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49E10" w14:textId="6EB53CE2" w:rsidR="00944EBE" w:rsidRPr="001070B3" w:rsidRDefault="00944EBE" w:rsidP="00944EBE">
      <w:pPr>
        <w:jc w:val="right"/>
        <w:rPr>
          <w:rFonts w:ascii="TH SarabunPSK" w:hAnsi="TH SarabunPSK" w:cs="TH SarabunPSK"/>
        </w:rPr>
      </w:pPr>
      <w:r w:rsidRPr="001070B3">
        <w:rPr>
          <w:rFonts w:ascii="TH SarabunPSK" w:hAnsi="TH SarabunPSK" w:cs="TH SarabunPSK"/>
        </w:rPr>
        <w:t>Appendix 1</w:t>
      </w:r>
    </w:p>
    <w:p w14:paraId="39ED8B95" w14:textId="7AF6B44E" w:rsidR="00944EBE" w:rsidRPr="00254453" w:rsidRDefault="00944EBE" w:rsidP="00E6362D">
      <w:pPr>
        <w:jc w:val="right"/>
        <w:rPr>
          <w:rFonts w:ascii="TH SarabunPSK" w:hAnsi="TH SarabunPSK" w:cs="TH SarabunPSK"/>
          <w:sz w:val="28"/>
          <w:szCs w:val="28"/>
        </w:rPr>
      </w:pPr>
      <w:r w:rsidRPr="00254453">
        <w:rPr>
          <w:rFonts w:ascii="TH SarabunPSK" w:hAnsi="TH SarabunPSK" w:cs="TH SarabunPSK"/>
          <w:sz w:val="28"/>
          <w:szCs w:val="28"/>
        </w:rPr>
        <w:t>[Attached to the SEC Office Notification No. Sor Thor. 3</w:t>
      </w:r>
      <w:r w:rsidR="00521538" w:rsidRPr="00254453">
        <w:rPr>
          <w:rFonts w:ascii="TH SarabunPSK" w:hAnsi="TH SarabunPSK" w:cs="TH SarabunPSK"/>
          <w:sz w:val="28"/>
          <w:szCs w:val="28"/>
        </w:rPr>
        <w:t>8</w:t>
      </w:r>
      <w:r w:rsidRPr="00254453">
        <w:rPr>
          <w:rFonts w:ascii="TH SarabunPSK" w:hAnsi="TH SarabunPSK" w:cs="TH SarabunPSK"/>
          <w:sz w:val="28"/>
          <w:szCs w:val="28"/>
        </w:rPr>
        <w:t>/256</w:t>
      </w:r>
      <w:r w:rsidR="00521538" w:rsidRPr="00254453">
        <w:rPr>
          <w:rFonts w:ascii="TH SarabunPSK" w:hAnsi="TH SarabunPSK" w:cs="TH SarabunPSK"/>
          <w:sz w:val="28"/>
          <w:szCs w:val="28"/>
        </w:rPr>
        <w:t xml:space="preserve">5 </w:t>
      </w:r>
      <w:r w:rsidR="00E6362D" w:rsidRPr="00254453">
        <w:rPr>
          <w:rFonts w:ascii="TH SarabunPSK" w:hAnsi="TH SarabunPSK" w:cs="TH SarabunPSK"/>
          <w:sz w:val="28"/>
          <w:szCs w:val="28"/>
        </w:rPr>
        <w:br/>
        <w:t>a</w:t>
      </w:r>
      <w:r w:rsidR="00521538" w:rsidRPr="00254453">
        <w:rPr>
          <w:rFonts w:ascii="TH SarabunPSK" w:hAnsi="TH SarabunPSK" w:cs="TH SarabunPSK"/>
          <w:sz w:val="28"/>
          <w:szCs w:val="28"/>
        </w:rPr>
        <w:t xml:space="preserve">s </w:t>
      </w:r>
      <w:r w:rsidR="00E6362D" w:rsidRPr="00254453">
        <w:rPr>
          <w:rFonts w:ascii="TH SarabunPSK" w:hAnsi="TH SarabunPSK" w:cs="TH SarabunPSK"/>
          <w:sz w:val="28"/>
          <w:szCs w:val="28"/>
        </w:rPr>
        <w:t>a</w:t>
      </w:r>
      <w:r w:rsidR="00521538" w:rsidRPr="00254453">
        <w:rPr>
          <w:rFonts w:ascii="TH SarabunPSK" w:hAnsi="TH SarabunPSK" w:cs="TH SarabunPSK"/>
          <w:sz w:val="28"/>
          <w:szCs w:val="28"/>
        </w:rPr>
        <w:t xml:space="preserve">mended </w:t>
      </w:r>
      <w:r w:rsidR="00E6362D" w:rsidRPr="00254453">
        <w:rPr>
          <w:rFonts w:ascii="TH SarabunPSK" w:hAnsi="TH SarabunPSK" w:cs="TH SarabunPSK"/>
          <w:sz w:val="28"/>
          <w:szCs w:val="28"/>
        </w:rPr>
        <w:t xml:space="preserve">by the SEC Office Notification No. Sor Thor. 33/2567 </w:t>
      </w:r>
      <w:r w:rsidR="00254456" w:rsidRPr="00254453">
        <w:rPr>
          <w:rFonts w:ascii="TH SarabunPSK" w:hAnsi="TH SarabunPSK" w:cs="TH SarabunPSK"/>
          <w:sz w:val="28"/>
          <w:szCs w:val="28"/>
        </w:rPr>
        <w:t>(No. 2)</w:t>
      </w:r>
      <w:r w:rsidRPr="00254453">
        <w:rPr>
          <w:rFonts w:ascii="TH SarabunPSK" w:hAnsi="TH SarabunPSK" w:cs="TH SarabunPSK"/>
          <w:sz w:val="28"/>
          <w:szCs w:val="28"/>
        </w:rPr>
        <w:t>]</w:t>
      </w:r>
    </w:p>
    <w:p w14:paraId="45C9FA00" w14:textId="77777777" w:rsidR="00920FD9" w:rsidRPr="001070B3" w:rsidRDefault="00920FD9" w:rsidP="00D22B69">
      <w:pPr>
        <w:jc w:val="center"/>
        <w:rPr>
          <w:rFonts w:ascii="TH SarabunPSK" w:hAnsi="TH SarabunPSK" w:cs="TH SarabunPSK"/>
          <w:b/>
          <w:bCs/>
          <w:u w:val="single"/>
        </w:rPr>
      </w:pPr>
    </w:p>
    <w:p w14:paraId="4B0851DE" w14:textId="78E234F1" w:rsidR="002D2C95" w:rsidRPr="001070B3" w:rsidRDefault="001B5037" w:rsidP="00D22B69">
      <w:pPr>
        <w:jc w:val="center"/>
        <w:rPr>
          <w:rFonts w:ascii="TH SarabunPSK" w:hAnsi="TH SarabunPSK" w:cs="TH SarabunPSK"/>
          <w:b/>
          <w:bCs/>
          <w:u w:val="single"/>
        </w:rPr>
      </w:pPr>
      <w:r w:rsidRPr="001070B3">
        <w:rPr>
          <w:rFonts w:ascii="TH SarabunPSK" w:hAnsi="TH SarabunPSK" w:cs="TH SarabunPSK"/>
          <w:b/>
          <w:bCs/>
          <w:u w:val="single"/>
        </w:rPr>
        <w:t>Glossary</w:t>
      </w:r>
      <w:r w:rsidR="00410CD3" w:rsidRPr="001070B3">
        <w:rPr>
          <w:rFonts w:ascii="TH SarabunPSK" w:hAnsi="TH SarabunPSK" w:cs="TH SarabunPSK"/>
          <w:b/>
          <w:bCs/>
          <w:u w:val="single"/>
        </w:rPr>
        <w:t xml:space="preserve"> </w:t>
      </w:r>
    </w:p>
    <w:p w14:paraId="6E880DB4" w14:textId="77777777" w:rsidR="00410CD3" w:rsidRPr="001070B3" w:rsidRDefault="00410CD3" w:rsidP="00D22B69">
      <w:pPr>
        <w:jc w:val="center"/>
        <w:rPr>
          <w:rFonts w:ascii="TH SarabunPSK" w:hAnsi="TH SarabunPSK" w:cs="TH SarabunPSK"/>
          <w:b/>
          <w:bCs/>
          <w:u w:val="single"/>
        </w:rPr>
      </w:pPr>
    </w:p>
    <w:p w14:paraId="193993F5" w14:textId="32A6A6A1" w:rsidR="00355B73" w:rsidRPr="001070B3" w:rsidRDefault="00E71FF4" w:rsidP="00960A71">
      <w:pPr>
        <w:rPr>
          <w:rFonts w:ascii="TH SarabunPSK" w:hAnsi="TH SarabunPSK" w:cs="TH SarabunPSK"/>
          <w:b/>
          <w:bCs/>
        </w:rPr>
      </w:pPr>
      <w:r w:rsidRPr="001070B3">
        <w:rPr>
          <w:rFonts w:ascii="TH SarabunPSK" w:hAnsi="TH SarabunPSK" w:cs="TH SarabunPSK"/>
          <w:b/>
          <w:bCs/>
          <w:u w:val="single"/>
        </w:rPr>
        <w:t>Part</w:t>
      </w:r>
      <w:r w:rsidR="00355B73" w:rsidRPr="001070B3">
        <w:rPr>
          <w:rFonts w:ascii="TH SarabunPSK" w:hAnsi="TH SarabunPSK" w:cs="TH SarabunPSK"/>
          <w:b/>
          <w:bCs/>
          <w:u w:val="single"/>
          <w:cs/>
        </w:rPr>
        <w:t xml:space="preserve"> </w:t>
      </w:r>
      <w:r w:rsidR="00533BFB" w:rsidRPr="001070B3">
        <w:rPr>
          <w:rFonts w:ascii="TH SarabunPSK" w:hAnsi="TH SarabunPSK" w:cs="TH SarabunPSK"/>
          <w:b/>
          <w:bCs/>
          <w:u w:val="single"/>
          <w:cs/>
        </w:rPr>
        <w:t>1</w:t>
      </w:r>
      <w:r w:rsidRPr="001070B3">
        <w:rPr>
          <w:rFonts w:ascii="TH SarabunPSK" w:hAnsi="TH SarabunPSK" w:cs="TH SarabunPSK"/>
        </w:rPr>
        <w:t>:</w:t>
      </w:r>
      <w:r w:rsidR="00355B73" w:rsidRPr="001070B3">
        <w:rPr>
          <w:rFonts w:ascii="TH SarabunPSK" w:hAnsi="TH SarabunPSK" w:cs="TH SarabunPSK"/>
          <w:b/>
          <w:bCs/>
          <w:cs/>
        </w:rPr>
        <w:t xml:space="preserve"> </w:t>
      </w:r>
      <w:r w:rsidRPr="001070B3">
        <w:rPr>
          <w:rFonts w:ascii="TH SarabunPSK" w:hAnsi="TH SarabunPSK" w:cs="TH SarabunPSK"/>
          <w:b/>
          <w:bCs/>
        </w:rPr>
        <w:t xml:space="preserve">Scope </w:t>
      </w:r>
    </w:p>
    <w:p w14:paraId="1472F379" w14:textId="1F6B3F4F" w:rsidR="00D14349" w:rsidRPr="001070B3" w:rsidRDefault="00E71FF4" w:rsidP="00960A71">
      <w:pPr>
        <w:spacing w:before="120"/>
        <w:ind w:right="-317" w:firstLine="720"/>
        <w:rPr>
          <w:rFonts w:ascii="TH SarabunPSK" w:hAnsi="TH SarabunPSK" w:cs="TH SarabunPSK"/>
        </w:rPr>
      </w:pPr>
      <w:r w:rsidRPr="001070B3">
        <w:rPr>
          <w:rFonts w:ascii="TH SarabunPSK" w:hAnsi="TH SarabunPSK" w:cs="TH SarabunPSK"/>
        </w:rPr>
        <w:t xml:space="preserve">The </w:t>
      </w:r>
      <w:r w:rsidR="00410CD3" w:rsidRPr="001070B3">
        <w:rPr>
          <w:rFonts w:ascii="TH SarabunPSK" w:hAnsi="TH SarabunPSK" w:cs="TH SarabunPSK"/>
        </w:rPr>
        <w:t>definitions of the terms</w:t>
      </w:r>
      <w:r w:rsidRPr="001070B3">
        <w:rPr>
          <w:rFonts w:ascii="TH SarabunPSK" w:hAnsi="TH SarabunPSK" w:cs="TH SarabunPSK"/>
        </w:rPr>
        <w:t xml:space="preserve"> </w:t>
      </w:r>
      <w:r w:rsidR="00410CD3" w:rsidRPr="001070B3">
        <w:rPr>
          <w:rFonts w:ascii="TH SarabunPSK" w:hAnsi="TH SarabunPSK" w:cs="TH SarabunPSK"/>
        </w:rPr>
        <w:t xml:space="preserve">hereunder shall apply to the descriptions and definitions of the abbreviations </w:t>
      </w:r>
      <w:r w:rsidR="00A4182B" w:rsidRPr="001070B3">
        <w:rPr>
          <w:rFonts w:ascii="TH SarabunPSK" w:hAnsi="TH SarabunPSK" w:cs="TH SarabunPSK"/>
        </w:rPr>
        <w:t xml:space="preserve">including </w:t>
      </w:r>
      <w:r w:rsidR="00410CD3" w:rsidRPr="001070B3">
        <w:rPr>
          <w:rFonts w:ascii="TH SarabunPSK" w:hAnsi="TH SarabunPSK" w:cs="TH SarabunPSK"/>
        </w:rPr>
        <w:t>the terms appear</w:t>
      </w:r>
      <w:r w:rsidR="00A4182B" w:rsidRPr="001070B3">
        <w:rPr>
          <w:rFonts w:ascii="TH SarabunPSK" w:hAnsi="TH SarabunPSK" w:cs="TH SarabunPSK"/>
        </w:rPr>
        <w:t>ing</w:t>
      </w:r>
      <w:r w:rsidR="00410CD3" w:rsidRPr="001070B3">
        <w:rPr>
          <w:rFonts w:ascii="TH SarabunPSK" w:hAnsi="TH SarabunPSK" w:cs="TH SarabunPSK"/>
        </w:rPr>
        <w:t xml:space="preserve"> in the Appendix to the Notification of the Office of the Securities and Exchange Commission regarding Rules in Details on Establishment of IT Systems. </w:t>
      </w:r>
    </w:p>
    <w:p w14:paraId="505618AA" w14:textId="4A95341D" w:rsidR="00355B73" w:rsidRPr="001070B3" w:rsidRDefault="00410CD3" w:rsidP="00960A71">
      <w:pPr>
        <w:spacing w:before="240" w:after="240"/>
        <w:rPr>
          <w:rFonts w:ascii="TH SarabunPSK" w:hAnsi="TH SarabunPSK" w:cs="TH SarabunPSK"/>
          <w:b/>
          <w:bCs/>
        </w:rPr>
      </w:pPr>
      <w:r w:rsidRPr="001070B3">
        <w:rPr>
          <w:rFonts w:ascii="TH SarabunPSK" w:hAnsi="TH SarabunPSK" w:cs="TH SarabunPSK"/>
          <w:b/>
          <w:bCs/>
          <w:u w:val="single"/>
        </w:rPr>
        <w:t xml:space="preserve">Part </w:t>
      </w:r>
      <w:r w:rsidR="00533BFB" w:rsidRPr="001070B3">
        <w:rPr>
          <w:rFonts w:ascii="TH SarabunPSK" w:hAnsi="TH SarabunPSK" w:cs="TH SarabunPSK"/>
          <w:b/>
          <w:bCs/>
          <w:u w:val="single"/>
          <w:cs/>
        </w:rPr>
        <w:t>2</w:t>
      </w:r>
      <w:r w:rsidRPr="001070B3">
        <w:rPr>
          <w:rFonts w:ascii="TH SarabunPSK" w:hAnsi="TH SarabunPSK" w:cs="TH SarabunPSK"/>
        </w:rPr>
        <w:t>:</w:t>
      </w:r>
      <w:r w:rsidR="00355B73" w:rsidRPr="001070B3">
        <w:rPr>
          <w:rFonts w:ascii="TH SarabunPSK" w:hAnsi="TH SarabunPSK" w:cs="TH SarabunPSK"/>
          <w:b/>
          <w:bCs/>
          <w:cs/>
        </w:rPr>
        <w:t xml:space="preserve"> </w:t>
      </w:r>
      <w:r w:rsidRPr="001070B3">
        <w:rPr>
          <w:rFonts w:ascii="TH SarabunPSK" w:hAnsi="TH SarabunPSK" w:cs="TH SarabunPSK"/>
          <w:b/>
          <w:bCs/>
        </w:rPr>
        <w:t xml:space="preserve">Definition </w:t>
      </w:r>
    </w:p>
    <w:tbl>
      <w:tblPr>
        <w:tblStyle w:val="TableGrid"/>
        <w:tblW w:w="9214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946"/>
      </w:tblGrid>
      <w:tr w:rsidR="00036287" w:rsidRPr="001070B3" w14:paraId="2FA52856" w14:textId="77777777" w:rsidTr="009944E4">
        <w:trPr>
          <w:tblHeader/>
        </w:trPr>
        <w:tc>
          <w:tcPr>
            <w:tcW w:w="2268" w:type="dxa"/>
          </w:tcPr>
          <w:p w14:paraId="343BBC9B" w14:textId="5EDA92CE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  <w:b/>
                <w:bCs/>
                <w:u w:val="single"/>
              </w:rPr>
              <w:t>Terms</w:t>
            </w:r>
          </w:p>
        </w:tc>
        <w:tc>
          <w:tcPr>
            <w:tcW w:w="6946" w:type="dxa"/>
          </w:tcPr>
          <w:p w14:paraId="72BF4ACA" w14:textId="023EDDBA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  <w:b/>
                <w:bCs/>
                <w:u w:val="single"/>
              </w:rPr>
              <w:t xml:space="preserve">Definitions </w:t>
            </w:r>
          </w:p>
        </w:tc>
      </w:tr>
      <w:tr w:rsidR="00036287" w:rsidRPr="001070B3" w14:paraId="0337BD74" w14:textId="77777777" w:rsidTr="009944E4">
        <w:tc>
          <w:tcPr>
            <w:tcW w:w="2268" w:type="dxa"/>
          </w:tcPr>
          <w:p w14:paraId="6E0935F1" w14:textId="3757841E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t>“</w:t>
            </w:r>
            <w:r w:rsidR="004A1710" w:rsidRPr="001070B3">
              <w:rPr>
                <w:rFonts w:ascii="TH SarabunPSK" w:hAnsi="TH SarabunPSK" w:cs="TH SarabunPSK"/>
              </w:rPr>
              <w:t>U</w:t>
            </w:r>
            <w:r w:rsidRPr="001070B3">
              <w:rPr>
                <w:rFonts w:ascii="TH SarabunPSK" w:hAnsi="TH SarabunPSK" w:cs="TH SarabunPSK"/>
              </w:rPr>
              <w:t>se of mobile device”</w:t>
            </w:r>
            <w:r w:rsidRPr="001070B3">
              <w:rPr>
                <w:rFonts w:ascii="TH SarabunPSK" w:hAnsi="TH SarabunPSK" w:cs="TH SarabunPSK" w:hint="cs"/>
                <w:cs/>
              </w:rPr>
              <w:t xml:space="preserve"> </w:t>
            </w:r>
          </w:p>
        </w:tc>
        <w:tc>
          <w:tcPr>
            <w:tcW w:w="6946" w:type="dxa"/>
          </w:tcPr>
          <w:p w14:paraId="7267626C" w14:textId="431D20E3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t xml:space="preserve">Any operation that involves the use of mobile device to access critical IT systems through direct connection to the internal computer network of a business operator </w:t>
            </w:r>
          </w:p>
        </w:tc>
      </w:tr>
      <w:tr w:rsidR="00036287" w:rsidRPr="001070B3" w14:paraId="21880B3B" w14:textId="77777777" w:rsidTr="009944E4">
        <w:tc>
          <w:tcPr>
            <w:tcW w:w="2268" w:type="dxa"/>
          </w:tcPr>
          <w:p w14:paraId="0C6BB421" w14:textId="719CE686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t>“Bring Your Own Device” (BYOD</w:t>
            </w:r>
            <w:r w:rsidRPr="001070B3"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6946" w:type="dxa"/>
          </w:tcPr>
          <w:p w14:paraId="1AEA172E" w14:textId="3374508D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t xml:space="preserve">The use of personal </w:t>
            </w:r>
            <w:proofErr w:type="gramStart"/>
            <w:r w:rsidRPr="001070B3">
              <w:rPr>
                <w:rFonts w:ascii="TH SarabunPSK" w:hAnsi="TH SarabunPSK" w:cs="TH SarabunPSK"/>
              </w:rPr>
              <w:t>device</w:t>
            </w:r>
            <w:proofErr w:type="gramEnd"/>
            <w:r w:rsidRPr="001070B3">
              <w:rPr>
                <w:rFonts w:ascii="TH SarabunPSK" w:hAnsi="TH SarabunPSK" w:cs="TH SarabunPSK"/>
              </w:rPr>
              <w:t xml:space="preserve"> to access IT systems including the email system and the meeting schedules of a business operator, either through application, web browser or any other channels  </w:t>
            </w:r>
          </w:p>
        </w:tc>
      </w:tr>
      <w:tr w:rsidR="00036287" w:rsidRPr="001070B3" w14:paraId="44724FF3" w14:textId="77777777" w:rsidTr="009944E4">
        <w:tc>
          <w:tcPr>
            <w:tcW w:w="2268" w:type="dxa"/>
          </w:tcPr>
          <w:p w14:paraId="7B23A49E" w14:textId="7FD6B020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t>“IT Project Management</w:t>
            </w:r>
          </w:p>
        </w:tc>
        <w:tc>
          <w:tcPr>
            <w:tcW w:w="6946" w:type="dxa"/>
          </w:tcPr>
          <w:p w14:paraId="216F4337" w14:textId="750C8D80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t xml:space="preserve">An </w:t>
            </w:r>
            <w:r w:rsidR="00084B42" w:rsidRPr="001070B3">
              <w:rPr>
                <w:rFonts w:ascii="TH SarabunPSK" w:hAnsi="TH SarabunPSK" w:cs="TH SarabunPSK"/>
              </w:rPr>
              <w:t>acquisition</w:t>
            </w:r>
            <w:r w:rsidRPr="001070B3">
              <w:rPr>
                <w:rFonts w:ascii="TH SarabunPSK" w:hAnsi="TH SarabunPSK" w:cs="TH SarabunPSK"/>
              </w:rPr>
              <w:t xml:space="preserve">, development, or change to the IT systems that have significant impacts on the service provision, business operation or IT infrastructure  </w:t>
            </w:r>
          </w:p>
        </w:tc>
      </w:tr>
      <w:tr w:rsidR="00036287" w:rsidRPr="001070B3" w14:paraId="7342623C" w14:textId="77777777" w:rsidTr="009944E4">
        <w:tc>
          <w:tcPr>
            <w:tcW w:w="2268" w:type="dxa"/>
          </w:tcPr>
          <w:p w14:paraId="7071F53E" w14:textId="4414A809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t xml:space="preserve">“Teleworking”  </w:t>
            </w:r>
          </w:p>
        </w:tc>
        <w:tc>
          <w:tcPr>
            <w:tcW w:w="6946" w:type="dxa"/>
          </w:tcPr>
          <w:p w14:paraId="5EDA2ECD" w14:textId="539BB73B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t xml:space="preserve">An operation that involves access to a critical IT system without </w:t>
            </w:r>
            <w:r w:rsidR="008660FF" w:rsidRPr="001070B3">
              <w:rPr>
                <w:rFonts w:ascii="TH SarabunPSK" w:hAnsi="TH SarabunPSK" w:cs="TH SarabunPSK"/>
              </w:rPr>
              <w:t xml:space="preserve">being </w:t>
            </w:r>
            <w:r w:rsidRPr="001070B3">
              <w:rPr>
                <w:rFonts w:ascii="TH SarabunPSK" w:hAnsi="TH SarabunPSK" w:cs="TH SarabunPSK"/>
              </w:rPr>
              <w:t>direct</w:t>
            </w:r>
            <w:r w:rsidR="008660FF" w:rsidRPr="001070B3">
              <w:rPr>
                <w:rFonts w:ascii="TH SarabunPSK" w:hAnsi="TH SarabunPSK" w:cs="TH SarabunPSK"/>
              </w:rPr>
              <w:t xml:space="preserve">ly </w:t>
            </w:r>
            <w:r w:rsidRPr="001070B3">
              <w:rPr>
                <w:rFonts w:ascii="TH SarabunPSK" w:hAnsi="TH SarabunPSK" w:cs="TH SarabunPSK"/>
              </w:rPr>
              <w:t>connect</w:t>
            </w:r>
            <w:r w:rsidR="008660FF" w:rsidRPr="001070B3">
              <w:rPr>
                <w:rFonts w:ascii="TH SarabunPSK" w:hAnsi="TH SarabunPSK" w:cs="TH SarabunPSK"/>
              </w:rPr>
              <w:t>ed</w:t>
            </w:r>
            <w:r w:rsidRPr="001070B3">
              <w:rPr>
                <w:rFonts w:ascii="TH SarabunPSK" w:hAnsi="TH SarabunPSK" w:cs="TH SarabunPSK"/>
              </w:rPr>
              <w:t xml:space="preserve"> to the internal computer network of the business operator</w:t>
            </w:r>
          </w:p>
        </w:tc>
      </w:tr>
      <w:tr w:rsidR="00036287" w:rsidRPr="001070B3" w14:paraId="2E0B8B52" w14:textId="77777777" w:rsidTr="009944E4">
        <w:tc>
          <w:tcPr>
            <w:tcW w:w="2268" w:type="dxa"/>
          </w:tcPr>
          <w:p w14:paraId="54BF89FD" w14:textId="17D13B69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 w:hint="cs"/>
                <w:cs/>
              </w:rPr>
              <w:t>“</w:t>
            </w:r>
            <w:r w:rsidR="004A1710" w:rsidRPr="001070B3">
              <w:rPr>
                <w:rFonts w:ascii="TH SarabunPSK" w:hAnsi="TH SarabunPSK" w:cs="TH SarabunPSK"/>
              </w:rPr>
              <w:t>S</w:t>
            </w:r>
            <w:r w:rsidRPr="001070B3">
              <w:rPr>
                <w:rFonts w:ascii="TH SarabunPSK" w:hAnsi="TH SarabunPSK" w:cs="TH SarabunPSK" w:hint="cs"/>
              </w:rPr>
              <w:t>oftware</w:t>
            </w:r>
            <w:r w:rsidRPr="001070B3">
              <w:rPr>
                <w:rFonts w:ascii="TH SarabunPSK" w:hAnsi="TH SarabunPSK" w:cs="TH SarabunPSK"/>
              </w:rPr>
              <w:t>”</w:t>
            </w:r>
          </w:p>
        </w:tc>
        <w:tc>
          <w:tcPr>
            <w:tcW w:w="6946" w:type="dxa"/>
          </w:tcPr>
          <w:p w14:paraId="531D81DB" w14:textId="604945E8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t xml:space="preserve">Any of the following computer programs:  </w:t>
            </w:r>
            <w:r w:rsidRPr="001070B3">
              <w:rPr>
                <w:rFonts w:ascii="TH SarabunPSK" w:hAnsi="TH SarabunPSK" w:cs="TH SarabunPSK"/>
              </w:rPr>
              <w:br/>
            </w:r>
            <w:r w:rsidRPr="001070B3">
              <w:rPr>
                <w:rFonts w:ascii="TH SarabunPSK" w:hAnsi="TH SarabunPSK" w:cs="TH SarabunPSK" w:hint="cs"/>
                <w:cs/>
              </w:rPr>
              <w:t xml:space="preserve">(1)  </w:t>
            </w:r>
            <w:r w:rsidRPr="001070B3">
              <w:rPr>
                <w:rFonts w:ascii="TH SarabunPSK" w:hAnsi="TH SarabunPSK" w:cs="TH SarabunPSK" w:hint="cs"/>
              </w:rPr>
              <w:t>system software</w:t>
            </w:r>
            <w:r w:rsidRPr="001070B3">
              <w:rPr>
                <w:rFonts w:ascii="TH SarabunPSK" w:hAnsi="TH SarabunPSK" w:cs="TH SarabunPSK"/>
              </w:rPr>
              <w:t xml:space="preserve"> such as an operating system or virus detection program; and</w:t>
            </w:r>
            <w:r w:rsidRPr="001070B3">
              <w:rPr>
                <w:rFonts w:ascii="TH SarabunPSK" w:hAnsi="TH SarabunPSK" w:cs="TH SarabunPSK"/>
                <w:cs/>
              </w:rPr>
              <w:br/>
            </w:r>
            <w:r w:rsidRPr="001070B3">
              <w:rPr>
                <w:rFonts w:ascii="TH SarabunPSK" w:hAnsi="TH SarabunPSK" w:cs="TH SarabunPSK" w:hint="cs"/>
                <w:cs/>
              </w:rPr>
              <w:lastRenderedPageBreak/>
              <w:t xml:space="preserve">(2)  </w:t>
            </w:r>
            <w:r w:rsidRPr="001070B3">
              <w:rPr>
                <w:rFonts w:ascii="TH SarabunPSK" w:hAnsi="TH SarabunPSK" w:cs="TH SarabunPSK" w:hint="cs"/>
              </w:rPr>
              <w:t>application software</w:t>
            </w:r>
            <w:r w:rsidRPr="001070B3">
              <w:rPr>
                <w:rFonts w:ascii="TH SarabunPSK" w:hAnsi="TH SarabunPSK" w:cs="TH SarabunPSK"/>
              </w:rPr>
              <w:t xml:space="preserve"> such as </w:t>
            </w:r>
            <w:r w:rsidRPr="001070B3">
              <w:rPr>
                <w:rFonts w:ascii="TH SarabunPSK" w:hAnsi="TH SarabunPSK" w:cs="TH SarabunPSK" w:hint="cs"/>
              </w:rPr>
              <w:t>word processor</w:t>
            </w:r>
            <w:r w:rsidRPr="001070B3">
              <w:rPr>
                <w:rFonts w:ascii="TH SarabunPSK" w:hAnsi="TH SarabunPSK" w:cs="TH SarabunPSK"/>
              </w:rPr>
              <w:t xml:space="preserve"> or online meeting program</w:t>
            </w:r>
          </w:p>
        </w:tc>
      </w:tr>
      <w:tr w:rsidR="00036287" w:rsidRPr="001070B3" w14:paraId="73A8CD7F" w14:textId="77777777" w:rsidTr="009944E4">
        <w:tc>
          <w:tcPr>
            <w:tcW w:w="2268" w:type="dxa"/>
          </w:tcPr>
          <w:p w14:paraId="0BEC9DB0" w14:textId="760BC599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  <w:cs/>
              </w:rPr>
              <w:lastRenderedPageBreak/>
              <w:t>“</w:t>
            </w:r>
            <w:r w:rsidRPr="001070B3">
              <w:rPr>
                <w:rFonts w:ascii="TH SarabunPSK" w:hAnsi="TH SarabunPSK" w:cs="TH SarabunPSK"/>
              </w:rPr>
              <w:t>IT Asset”</w:t>
            </w:r>
          </w:p>
        </w:tc>
        <w:tc>
          <w:tcPr>
            <w:tcW w:w="6946" w:type="dxa"/>
          </w:tcPr>
          <w:p w14:paraId="0F6A14B3" w14:textId="3CA86323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  <w:noProof/>
              </w:rPr>
              <w:t xml:space="preserve">Hardware, software and data related to business operation including the rights of use thereof such as software license or hardware leasing </w:t>
            </w:r>
          </w:p>
        </w:tc>
      </w:tr>
      <w:tr w:rsidR="00036287" w:rsidRPr="001070B3" w14:paraId="6EF33FF8" w14:textId="77777777" w:rsidTr="009944E4">
        <w:tc>
          <w:tcPr>
            <w:tcW w:w="2268" w:type="dxa"/>
          </w:tcPr>
          <w:p w14:paraId="2DE0835D" w14:textId="1035CBCF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 w:hint="cs"/>
                <w:cs/>
              </w:rPr>
              <w:t>“</w:t>
            </w:r>
            <w:r w:rsidRPr="001070B3">
              <w:rPr>
                <w:rFonts w:ascii="TH SarabunPSK" w:hAnsi="TH SarabunPSK" w:cs="TH SarabunPSK"/>
              </w:rPr>
              <w:t>Personnel</w:t>
            </w:r>
            <w:r w:rsidRPr="001070B3">
              <w:rPr>
                <w:rFonts w:ascii="TH SarabunPSK" w:hAnsi="TH SarabunPSK" w:cs="TH SarabunPSK" w:hint="cs"/>
                <w:cs/>
              </w:rPr>
              <w:t>”</w:t>
            </w:r>
          </w:p>
        </w:tc>
        <w:tc>
          <w:tcPr>
            <w:tcW w:w="6946" w:type="dxa"/>
          </w:tcPr>
          <w:p w14:paraId="191C54F0" w14:textId="7AD86C82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t xml:space="preserve">Personnel of a business operator  </w:t>
            </w:r>
          </w:p>
        </w:tc>
      </w:tr>
      <w:tr w:rsidR="00036287" w:rsidRPr="001070B3" w14:paraId="6450B0BC" w14:textId="77777777" w:rsidTr="009944E4">
        <w:tc>
          <w:tcPr>
            <w:tcW w:w="2268" w:type="dxa"/>
          </w:tcPr>
          <w:p w14:paraId="0C7690D6" w14:textId="50E0F0FA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t>“</w:t>
            </w:r>
            <w:r w:rsidR="002A1B46" w:rsidRPr="001070B3">
              <w:rPr>
                <w:rFonts w:ascii="TH SarabunPSK" w:hAnsi="TH SarabunPSK" w:cs="TH SarabunPSK"/>
              </w:rPr>
              <w:t>T</w:t>
            </w:r>
            <w:r w:rsidRPr="001070B3">
              <w:rPr>
                <w:rFonts w:ascii="TH SarabunPSK" w:hAnsi="TH SarabunPSK" w:cs="TH SarabunPSK"/>
              </w:rPr>
              <w:t>hird party”</w:t>
            </w:r>
          </w:p>
        </w:tc>
        <w:tc>
          <w:tcPr>
            <w:tcW w:w="6946" w:type="dxa"/>
          </w:tcPr>
          <w:p w14:paraId="2A4E9533" w14:textId="60898BBF" w:rsidR="0047547F" w:rsidRPr="001070B3" w:rsidRDefault="00036287" w:rsidP="00597A39">
            <w:pPr>
              <w:rPr>
                <w:rFonts w:ascii="TH SarabunPSK" w:hAnsi="TH SarabunPSK" w:cs="TH SarabunPSK"/>
              </w:rPr>
            </w:pPr>
            <w:r w:rsidRPr="001070B3">
              <w:rPr>
                <w:rFonts w:ascii="TH SarabunPSK" w:hAnsi="TH SarabunPSK" w:cs="TH SarabunPSK"/>
              </w:rPr>
              <w:t xml:space="preserve">Any of the following third parties related to a business operator, excluding the clients who use the services or products of the business operator: </w:t>
            </w:r>
            <w:r w:rsidRPr="001070B3">
              <w:rPr>
                <w:rFonts w:ascii="TH SarabunPSK" w:hAnsi="TH SarabunPSK" w:cs="TH SarabunPSK" w:hint="cs"/>
                <w:cs/>
              </w:rPr>
              <w:br/>
            </w:r>
            <w:r w:rsidRPr="001070B3">
              <w:rPr>
                <w:rFonts w:ascii="TH SarabunPSK" w:hAnsi="TH SarabunPSK" w:cs="TH SarabunPSK" w:hint="cs"/>
              </w:rPr>
              <w:t>(</w:t>
            </w:r>
            <w:r w:rsidRPr="001070B3">
              <w:rPr>
                <w:rFonts w:ascii="TH SarabunPSK" w:hAnsi="TH SarabunPSK" w:cs="TH SarabunPSK"/>
              </w:rPr>
              <w:t>1</w:t>
            </w:r>
            <w:r w:rsidRPr="001070B3">
              <w:rPr>
                <w:rFonts w:ascii="TH SarabunPSK" w:hAnsi="TH SarabunPSK" w:cs="TH SarabunPSK" w:hint="cs"/>
              </w:rPr>
              <w:t>)</w:t>
            </w:r>
            <w:r w:rsidR="00DF77F5" w:rsidRPr="001070B3">
              <w:rPr>
                <w:rFonts w:ascii="TH SarabunPSK" w:hAnsi="TH SarabunPSK" w:cs="TH SarabunPSK"/>
              </w:rPr>
              <w:t xml:space="preserve"> </w:t>
            </w:r>
            <w:r w:rsidRPr="001070B3">
              <w:rPr>
                <w:rFonts w:ascii="TH SarabunPSK" w:hAnsi="TH SarabunPSK" w:cs="TH SarabunPSK" w:hint="cs"/>
                <w:cs/>
              </w:rPr>
              <w:t xml:space="preserve"> </w:t>
            </w:r>
            <w:r w:rsidR="00597A39" w:rsidRPr="001070B3">
              <w:rPr>
                <w:rFonts w:ascii="TH SarabunPSK" w:hAnsi="TH SarabunPSK" w:cs="TH SarabunPSK"/>
              </w:rPr>
              <w:t>IT service provider</w:t>
            </w:r>
            <w:r w:rsidR="00DF77F5" w:rsidRPr="001070B3">
              <w:rPr>
                <w:rFonts w:ascii="TH SarabunPSK" w:hAnsi="TH SarabunPSK" w:cs="TH SarabunPSK"/>
              </w:rPr>
              <w:t>;</w:t>
            </w:r>
          </w:p>
          <w:p w14:paraId="3B9F2B66" w14:textId="0D625EF7" w:rsidR="00036287" w:rsidRPr="001070B3" w:rsidRDefault="00597A39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t>(2)</w:t>
            </w:r>
            <w:r w:rsidR="00DF77F5" w:rsidRPr="001070B3">
              <w:rPr>
                <w:rFonts w:ascii="TH SarabunPSK" w:hAnsi="TH SarabunPSK" w:cs="TH SarabunPSK"/>
              </w:rPr>
              <w:t xml:space="preserve"> </w:t>
            </w:r>
            <w:r w:rsidRPr="001070B3">
              <w:rPr>
                <w:rFonts w:ascii="TH SarabunPSK" w:hAnsi="TH SarabunPSK" w:cs="TH SarabunPSK"/>
              </w:rPr>
              <w:t xml:space="preserve"> </w:t>
            </w:r>
            <w:r w:rsidR="00036287" w:rsidRPr="001070B3">
              <w:rPr>
                <w:rFonts w:ascii="TH SarabunPSK" w:hAnsi="TH SarabunPSK" w:cs="TH SarabunPSK"/>
              </w:rPr>
              <w:t xml:space="preserve">Person connecting to the IT system of a business operator; </w:t>
            </w:r>
            <w:r w:rsidR="00036287" w:rsidRPr="001070B3">
              <w:rPr>
                <w:rFonts w:ascii="TH SarabunPSK" w:hAnsi="TH SarabunPSK" w:cs="TH SarabunPSK" w:hint="cs"/>
              </w:rPr>
              <w:t xml:space="preserve"> </w:t>
            </w:r>
            <w:r w:rsidR="00036287" w:rsidRPr="001070B3">
              <w:rPr>
                <w:rFonts w:ascii="TH SarabunPSK" w:hAnsi="TH SarabunPSK" w:cs="TH SarabunPSK"/>
              </w:rPr>
              <w:br/>
            </w:r>
            <w:r w:rsidR="00036287" w:rsidRPr="001070B3">
              <w:rPr>
                <w:rFonts w:ascii="TH SarabunPSK" w:hAnsi="TH SarabunPSK" w:cs="TH SarabunPSK" w:hint="cs"/>
              </w:rPr>
              <w:t>(</w:t>
            </w:r>
            <w:r w:rsidR="00036287" w:rsidRPr="001070B3">
              <w:rPr>
                <w:rFonts w:ascii="TH SarabunPSK" w:hAnsi="TH SarabunPSK" w:cs="TH SarabunPSK"/>
              </w:rPr>
              <w:t>2</w:t>
            </w:r>
            <w:r w:rsidR="00036287" w:rsidRPr="001070B3">
              <w:rPr>
                <w:rFonts w:ascii="TH SarabunPSK" w:hAnsi="TH SarabunPSK" w:cs="TH SarabunPSK" w:hint="cs"/>
              </w:rPr>
              <w:t xml:space="preserve">)  </w:t>
            </w:r>
            <w:r w:rsidR="00036287" w:rsidRPr="001070B3">
              <w:rPr>
                <w:rFonts w:ascii="TH SarabunPSK" w:hAnsi="TH SarabunPSK" w:cs="TH SarabunPSK"/>
              </w:rPr>
              <w:t>Person capable of accessing sensitive data of a business operator or data of the clients</w:t>
            </w:r>
            <w:r w:rsidR="00B66381" w:rsidRPr="001070B3">
              <w:rPr>
                <w:rFonts w:ascii="TH SarabunPSK" w:hAnsi="TH SarabunPSK" w:cs="TH SarabunPSK"/>
              </w:rPr>
              <w:t>, provided that such data is in electronic form and under the control of the business operator</w:t>
            </w:r>
          </w:p>
        </w:tc>
      </w:tr>
      <w:tr w:rsidR="00036287" w:rsidRPr="001070B3" w14:paraId="770D62DE" w14:textId="77777777" w:rsidTr="009944E4">
        <w:tc>
          <w:tcPr>
            <w:tcW w:w="2268" w:type="dxa"/>
          </w:tcPr>
          <w:p w14:paraId="46899C22" w14:textId="5266FAFB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t>“</w:t>
            </w:r>
            <w:r w:rsidRPr="001070B3">
              <w:rPr>
                <w:rFonts w:ascii="TH SarabunPSK" w:hAnsi="TH SarabunPSK" w:cs="TH SarabunPSK" w:hint="cs"/>
              </w:rPr>
              <w:t>Risk Level Assessment</w:t>
            </w:r>
            <w:r w:rsidRPr="001070B3">
              <w:rPr>
                <w:rFonts w:ascii="TH SarabunPSK" w:hAnsi="TH SarabunPSK" w:cs="TH SarabunPSK"/>
              </w:rPr>
              <w:t xml:space="preserve"> (RLA)</w:t>
            </w:r>
            <w:r w:rsidR="00242AB1" w:rsidRPr="001070B3">
              <w:rPr>
                <w:rFonts w:ascii="TH SarabunPSK" w:hAnsi="TH SarabunPSK" w:cs="TH SarabunPSK"/>
              </w:rPr>
              <w:t xml:space="preserve"> form</w:t>
            </w:r>
            <w:r w:rsidRPr="001070B3">
              <w:rPr>
                <w:rFonts w:ascii="TH SarabunPSK" w:hAnsi="TH SarabunPSK" w:cs="TH SarabunPSK"/>
              </w:rPr>
              <w:t>”</w:t>
            </w:r>
          </w:p>
        </w:tc>
        <w:tc>
          <w:tcPr>
            <w:tcW w:w="6946" w:type="dxa"/>
          </w:tcPr>
          <w:p w14:paraId="283792F4" w14:textId="31938E62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t>A</w:t>
            </w:r>
            <w:r w:rsidR="00773726" w:rsidRPr="001070B3">
              <w:rPr>
                <w:rFonts w:ascii="TH SarabunPSK" w:hAnsi="TH SarabunPSK" w:cs="TH SarabunPSK"/>
              </w:rPr>
              <w:t xml:space="preserve"> form to assess the risk level of IT systems</w:t>
            </w:r>
            <w:r w:rsidR="002C23D2" w:rsidRPr="001070B3">
              <w:rPr>
                <w:rFonts w:ascii="TH SarabunPSK" w:hAnsi="TH SarabunPSK" w:cs="TH SarabunPSK"/>
              </w:rPr>
              <w:t>’</w:t>
            </w:r>
            <w:r w:rsidR="00773726" w:rsidRPr="001070B3">
              <w:rPr>
                <w:rFonts w:ascii="TH SarabunPSK" w:hAnsi="TH SarabunPSK" w:cs="TH SarabunPSK"/>
              </w:rPr>
              <w:t xml:space="preserve"> impact </w:t>
            </w:r>
            <w:r w:rsidR="00DE3607" w:rsidRPr="001070B3">
              <w:rPr>
                <w:rFonts w:ascii="TH SarabunPSK" w:hAnsi="TH SarabunPSK" w:cs="TH SarabunPSK"/>
              </w:rPr>
              <w:t>on</w:t>
            </w:r>
            <w:r w:rsidR="00773726" w:rsidRPr="001070B3">
              <w:rPr>
                <w:rFonts w:ascii="TH SarabunPSK" w:hAnsi="TH SarabunPSK" w:cs="TH SarabunPSK"/>
              </w:rPr>
              <w:t xml:space="preserve"> </w:t>
            </w:r>
            <w:proofErr w:type="gramStart"/>
            <w:r w:rsidR="00773726" w:rsidRPr="001070B3">
              <w:rPr>
                <w:rFonts w:ascii="TH SarabunPSK" w:hAnsi="TH SarabunPSK" w:cs="TH SarabunPSK"/>
              </w:rPr>
              <w:t xml:space="preserve">the </w:t>
            </w:r>
            <w:r w:rsidR="00606B3A" w:rsidRPr="001070B3">
              <w:rPr>
                <w:rFonts w:ascii="TH SarabunPSK" w:hAnsi="TH SarabunPSK" w:cs="TH SarabunPSK"/>
              </w:rPr>
              <w:t>business</w:t>
            </w:r>
            <w:proofErr w:type="gramEnd"/>
            <w:r w:rsidR="00606B3A" w:rsidRPr="001070B3">
              <w:rPr>
                <w:rFonts w:ascii="TH SarabunPSK" w:hAnsi="TH SarabunPSK" w:cs="TH SarabunPSK"/>
              </w:rPr>
              <w:t xml:space="preserve"> operation</w:t>
            </w:r>
            <w:r w:rsidR="00F36058" w:rsidRPr="001070B3">
              <w:rPr>
                <w:rFonts w:ascii="TH SarabunPSK" w:hAnsi="TH SarabunPSK" w:cs="TH SarabunPSK"/>
              </w:rPr>
              <w:t>. The form is</w:t>
            </w:r>
            <w:r w:rsidRPr="001070B3">
              <w:rPr>
                <w:rFonts w:ascii="TH SarabunPSK" w:hAnsi="TH SarabunPSK" w:cs="TH SarabunPSK"/>
              </w:rPr>
              <w:t xml:space="preserve"> as specified on the website of the SEC Office </w:t>
            </w:r>
          </w:p>
        </w:tc>
      </w:tr>
      <w:tr w:rsidR="00036287" w:rsidRPr="001070B3" w14:paraId="7B5C0B21" w14:textId="77777777" w:rsidTr="009944E4">
        <w:tc>
          <w:tcPr>
            <w:tcW w:w="2268" w:type="dxa"/>
          </w:tcPr>
          <w:p w14:paraId="096A8B98" w14:textId="34032B4F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t>“Notification No. Sor Thor. 38/2565</w:t>
            </w:r>
            <w:r w:rsidRPr="001070B3">
              <w:rPr>
                <w:rFonts w:ascii="TH SarabunPSK" w:hAnsi="TH SarabunPSK"/>
              </w:rPr>
              <w:t>”</w:t>
            </w:r>
          </w:p>
        </w:tc>
        <w:tc>
          <w:tcPr>
            <w:tcW w:w="6946" w:type="dxa"/>
          </w:tcPr>
          <w:p w14:paraId="5779EBE8" w14:textId="78A1487E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t xml:space="preserve">Notification of the Office of the Securities and Exchange Commission regarding Rules in Details on Establishment of IT Systems </w:t>
            </w:r>
          </w:p>
        </w:tc>
      </w:tr>
      <w:tr w:rsidR="00036287" w:rsidRPr="001070B3" w14:paraId="1FA9063A" w14:textId="77777777" w:rsidTr="009944E4">
        <w:tc>
          <w:tcPr>
            <w:tcW w:w="2268" w:type="dxa"/>
          </w:tcPr>
          <w:p w14:paraId="18385723" w14:textId="5E66FEF6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t>“Small-scale business operator”</w:t>
            </w:r>
          </w:p>
        </w:tc>
        <w:tc>
          <w:tcPr>
            <w:tcW w:w="6946" w:type="dxa"/>
          </w:tcPr>
          <w:p w14:paraId="44738B05" w14:textId="30500081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t xml:space="preserve">A business operator with the characteristics of a small-scale business operator as specified in RLA </w:t>
            </w:r>
          </w:p>
        </w:tc>
      </w:tr>
      <w:tr w:rsidR="00036287" w:rsidRPr="001070B3" w14:paraId="7E6969A0" w14:textId="77777777" w:rsidTr="009944E4">
        <w:tc>
          <w:tcPr>
            <w:tcW w:w="2268" w:type="dxa"/>
          </w:tcPr>
          <w:p w14:paraId="01A2B4DE" w14:textId="04CA24EA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t>“</w:t>
            </w:r>
            <w:r w:rsidR="00FC3AB7" w:rsidRPr="001070B3">
              <w:rPr>
                <w:rFonts w:ascii="TH SarabunPSK" w:hAnsi="TH SarabunPSK" w:cs="TH SarabunPSK"/>
              </w:rPr>
              <w:t>L</w:t>
            </w:r>
            <w:r w:rsidRPr="001070B3">
              <w:rPr>
                <w:rFonts w:ascii="TH SarabunPSK" w:hAnsi="TH SarabunPSK" w:cs="TH SarabunPSK"/>
              </w:rPr>
              <w:t>ow-risk, medium-risk or high-risk business operator”</w:t>
            </w:r>
          </w:p>
        </w:tc>
        <w:tc>
          <w:tcPr>
            <w:tcW w:w="6946" w:type="dxa"/>
          </w:tcPr>
          <w:p w14:paraId="5A014964" w14:textId="3A37AFAD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t xml:space="preserve">A business operator whose assessment results under RLA is in the low-level, medium-level or high-level, as the case may be </w:t>
            </w:r>
          </w:p>
        </w:tc>
      </w:tr>
      <w:tr w:rsidR="00036287" w:rsidRPr="001070B3" w14:paraId="5D335036" w14:textId="77777777" w:rsidTr="009944E4">
        <w:tc>
          <w:tcPr>
            <w:tcW w:w="2268" w:type="dxa"/>
          </w:tcPr>
          <w:p w14:paraId="532F0722" w14:textId="055B5E90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 w:hint="cs"/>
                <w:cs/>
              </w:rPr>
              <w:t>“</w:t>
            </w:r>
            <w:r w:rsidRPr="001070B3">
              <w:rPr>
                <w:rFonts w:ascii="TH SarabunPSK" w:hAnsi="TH SarabunPSK" w:cs="TH SarabunPSK"/>
              </w:rPr>
              <w:t>IT service provider</w:t>
            </w:r>
            <w:r w:rsidRPr="001070B3">
              <w:rPr>
                <w:rFonts w:ascii="TH SarabunPSK" w:hAnsi="TH SarabunPSK" w:cs="TH SarabunPSK" w:hint="cs"/>
                <w:cs/>
              </w:rPr>
              <w:t xml:space="preserve">” </w:t>
            </w:r>
          </w:p>
        </w:tc>
        <w:tc>
          <w:tcPr>
            <w:tcW w:w="6946" w:type="dxa"/>
          </w:tcPr>
          <w:p w14:paraId="4E3187CB" w14:textId="59F6DA48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t xml:space="preserve">A third party hired or assigned by a business operator to provide IT services which are otherwise regularly undertaken by the business operator such as an assignment of all operations of the IT department to a </w:t>
            </w:r>
            <w:r w:rsidR="00710923" w:rsidRPr="001070B3">
              <w:rPr>
                <w:rFonts w:ascii="TH SarabunPSK" w:hAnsi="TH SarabunPSK" w:cs="TH SarabunPSK"/>
              </w:rPr>
              <w:t xml:space="preserve">group company </w:t>
            </w:r>
          </w:p>
        </w:tc>
      </w:tr>
      <w:tr w:rsidR="00036287" w:rsidRPr="001070B3" w14:paraId="0B5086D7" w14:textId="77777777" w:rsidTr="009944E4">
        <w:tc>
          <w:tcPr>
            <w:tcW w:w="2268" w:type="dxa"/>
          </w:tcPr>
          <w:p w14:paraId="505AF9C8" w14:textId="6E20DB9D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cs/>
              </w:rPr>
            </w:pPr>
            <w:r w:rsidRPr="001070B3">
              <w:rPr>
                <w:rFonts w:ascii="TH SarabunPSK" w:hAnsi="TH SarabunPSK" w:cs="TH SarabunPSK"/>
                <w:cs/>
              </w:rPr>
              <w:lastRenderedPageBreak/>
              <w:t>“</w:t>
            </w:r>
            <w:r w:rsidR="00FC3AB7" w:rsidRPr="001070B3">
              <w:rPr>
                <w:rFonts w:ascii="TH SarabunPSK" w:hAnsi="TH SarabunPSK" w:cs="TH SarabunPSK"/>
              </w:rPr>
              <w:t>C</w:t>
            </w:r>
            <w:r w:rsidRPr="001070B3">
              <w:rPr>
                <w:rFonts w:ascii="TH SarabunPSK" w:hAnsi="TH SarabunPSK" w:cs="TH SarabunPSK"/>
              </w:rPr>
              <w:t>yber security threat</w:t>
            </w:r>
            <w:r w:rsidRPr="001070B3">
              <w:rPr>
                <w:rFonts w:ascii="TH SarabunPSK" w:hAnsi="TH SarabunPSK" w:cs="TH SarabunPSK"/>
                <w:cs/>
              </w:rPr>
              <w:t xml:space="preserve">” </w:t>
            </w:r>
          </w:p>
          <w:p w14:paraId="31AD9876" w14:textId="77777777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946" w:type="dxa"/>
          </w:tcPr>
          <w:p w14:paraId="6BBEA1C2" w14:textId="4D2D556E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t xml:space="preserve">Any unlawful act or operation via the use of computer, computer system or computer program aiming to cause damage to a computer system or an adverse impact on the operation of a computer, computer system or other relevant data  </w:t>
            </w:r>
          </w:p>
        </w:tc>
      </w:tr>
      <w:tr w:rsidR="00036287" w:rsidRPr="001070B3" w14:paraId="3EC04CAF" w14:textId="77777777" w:rsidTr="009944E4">
        <w:tc>
          <w:tcPr>
            <w:tcW w:w="2268" w:type="dxa"/>
          </w:tcPr>
          <w:p w14:paraId="1B45CAEB" w14:textId="7D95FF9B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t>“</w:t>
            </w:r>
            <w:r w:rsidR="000E5CE1" w:rsidRPr="001070B3">
              <w:rPr>
                <w:rFonts w:ascii="TH SarabunPSK" w:hAnsi="TH SarabunPSK" w:cs="TH SarabunPSK"/>
              </w:rPr>
              <w:t>C</w:t>
            </w:r>
            <w:r w:rsidRPr="001070B3">
              <w:rPr>
                <w:rFonts w:ascii="TH SarabunPSK" w:hAnsi="TH SarabunPSK" w:cs="TH SarabunPSK"/>
              </w:rPr>
              <w:t>ritical IT system”</w:t>
            </w:r>
            <w:r w:rsidRPr="001070B3">
              <w:rPr>
                <w:rFonts w:ascii="TH SarabunPSK" w:hAnsi="TH SarabunPSK" w:cs="TH SarabunPSK" w:hint="cs"/>
                <w:cs/>
              </w:rPr>
              <w:t xml:space="preserve"> </w:t>
            </w:r>
            <w:r w:rsidRPr="001070B3">
              <w:rPr>
                <w:rFonts w:ascii="TH SarabunPSK" w:hAnsi="TH SarabunPSK" w:cs="TH SarabunPSK" w:hint="cs"/>
                <w:cs/>
              </w:rPr>
              <w:br/>
            </w:r>
          </w:p>
        </w:tc>
        <w:tc>
          <w:tcPr>
            <w:tcW w:w="6946" w:type="dxa"/>
          </w:tcPr>
          <w:p w14:paraId="5F865038" w14:textId="2F347BBE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t>A computer system or network system that would cause a critical impact on the operation or the continuity of the operation, reputations or status of a business operator or the use of services by clients</w:t>
            </w:r>
            <w:r w:rsidR="007B1173" w:rsidRPr="001070B3">
              <w:rPr>
                <w:rFonts w:ascii="TH SarabunPSK" w:hAnsi="TH SarabunPSK" w:cs="TH SarabunPSK"/>
              </w:rPr>
              <w:t>;</w:t>
            </w:r>
            <w:r w:rsidRPr="001070B3">
              <w:rPr>
                <w:rFonts w:ascii="TH SarabunPSK" w:hAnsi="TH SarabunPSK" w:cs="TH SarabunPSK"/>
              </w:rPr>
              <w:t xml:space="preserve"> such as a trading system, a </w:t>
            </w:r>
            <w:proofErr w:type="gramStart"/>
            <w:r w:rsidRPr="001070B3">
              <w:rPr>
                <w:rFonts w:ascii="TH SarabunPSK" w:hAnsi="TH SarabunPSK" w:cs="TH SarabunPSK"/>
              </w:rPr>
              <w:t>back office</w:t>
            </w:r>
            <w:proofErr w:type="gramEnd"/>
            <w:r w:rsidRPr="001070B3">
              <w:rPr>
                <w:rFonts w:ascii="TH SarabunPSK" w:hAnsi="TH SarabunPSK" w:cs="TH SarabunPSK"/>
              </w:rPr>
              <w:t xml:space="preserve"> system, a data storage system or client data management, an investment management system or an asset storage system, etc.   </w:t>
            </w:r>
          </w:p>
        </w:tc>
      </w:tr>
      <w:tr w:rsidR="00036287" w:rsidRPr="001070B3" w14:paraId="5B77466C" w14:textId="77777777" w:rsidTr="009944E4">
        <w:tc>
          <w:tcPr>
            <w:tcW w:w="2268" w:type="dxa"/>
          </w:tcPr>
          <w:p w14:paraId="063C1732" w14:textId="7F0A1ECB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t>“IT incident”</w:t>
            </w:r>
          </w:p>
        </w:tc>
        <w:tc>
          <w:tcPr>
            <w:tcW w:w="6946" w:type="dxa"/>
          </w:tcPr>
          <w:p w14:paraId="4A5289A4" w14:textId="424C4104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t xml:space="preserve">An unwanted or unexpected IT incident such as: </w:t>
            </w:r>
            <w:r w:rsidRPr="001070B3">
              <w:rPr>
                <w:rFonts w:ascii="TH SarabunPSK" w:hAnsi="TH SarabunPSK" w:cs="TH SarabunPSK" w:hint="cs"/>
                <w:cs/>
              </w:rPr>
              <w:br/>
            </w:r>
            <w:r w:rsidRPr="001070B3">
              <w:rPr>
                <w:rFonts w:ascii="TH SarabunPSK" w:hAnsi="TH SarabunPSK" w:cs="TH SarabunPSK"/>
              </w:rPr>
              <w:t xml:space="preserve">(1) </w:t>
            </w:r>
            <w:r w:rsidRPr="001070B3">
              <w:rPr>
                <w:rFonts w:ascii="TH SarabunPSK" w:hAnsi="TH SarabunPSK" w:cs="TH SarabunPSK" w:hint="cs"/>
                <w:cs/>
              </w:rPr>
              <w:t xml:space="preserve"> </w:t>
            </w:r>
            <w:r w:rsidRPr="001070B3">
              <w:rPr>
                <w:rFonts w:ascii="TH SarabunPSK" w:hAnsi="TH SarabunPSK" w:cs="TH SarabunPSK"/>
              </w:rPr>
              <w:t xml:space="preserve">IT system of a business operator under intrusion or attack  </w:t>
            </w:r>
            <w:r w:rsidRPr="001070B3">
              <w:rPr>
                <w:rFonts w:ascii="TH SarabunPSK" w:hAnsi="TH SarabunPSK" w:cs="TH SarabunPSK"/>
              </w:rPr>
              <w:br/>
              <w:t xml:space="preserve">(2) </w:t>
            </w:r>
            <w:r w:rsidRPr="001070B3">
              <w:rPr>
                <w:rFonts w:ascii="TH SarabunPSK" w:hAnsi="TH SarabunPSK" w:cs="TH SarabunPSK" w:hint="cs"/>
                <w:cs/>
              </w:rPr>
              <w:t xml:space="preserve"> </w:t>
            </w:r>
            <w:r w:rsidRPr="001070B3">
              <w:rPr>
                <w:rFonts w:ascii="TH SarabunPSK" w:hAnsi="TH SarabunPSK" w:cs="TH SarabunPSK"/>
              </w:rPr>
              <w:t xml:space="preserve">intrusion of IT security  </w:t>
            </w:r>
            <w:r w:rsidRPr="001070B3">
              <w:rPr>
                <w:rFonts w:ascii="TH SarabunPSK" w:hAnsi="TH SarabunPSK" w:cs="TH SarabunPSK"/>
              </w:rPr>
              <w:br/>
            </w:r>
            <w:r w:rsidRPr="001070B3">
              <w:rPr>
                <w:rFonts w:ascii="TH SarabunPSK" w:hAnsi="TH SarabunPSK" w:cs="TH SarabunPSK" w:hint="cs"/>
              </w:rPr>
              <w:t xml:space="preserve">(3)  </w:t>
            </w:r>
            <w:r w:rsidRPr="001070B3">
              <w:rPr>
                <w:rFonts w:ascii="TH SarabunPSK" w:hAnsi="TH SarabunPSK" w:cs="TH SarabunPSK"/>
              </w:rPr>
              <w:t xml:space="preserve">disruption of IT system resulting in the inability to provide services </w:t>
            </w:r>
          </w:p>
        </w:tc>
      </w:tr>
      <w:tr w:rsidR="00815579" w:rsidRPr="001070B3" w14:paraId="5D6E3C5F" w14:textId="77777777" w:rsidTr="009944E4">
        <w:tc>
          <w:tcPr>
            <w:tcW w:w="2268" w:type="dxa"/>
          </w:tcPr>
          <w:p w14:paraId="5860E3E9" w14:textId="3DDAF23A" w:rsidR="00815579" w:rsidRPr="001070B3" w:rsidRDefault="00815579" w:rsidP="009944E4">
            <w:pPr>
              <w:spacing w:after="240"/>
              <w:rPr>
                <w:rFonts w:ascii="TH SarabunPSK" w:hAnsi="TH SarabunPSK" w:cs="TH SarabunPSK"/>
              </w:rPr>
            </w:pPr>
            <w:r w:rsidRPr="001070B3">
              <w:rPr>
                <w:rFonts w:ascii="TH SarabunPSK" w:hAnsi="TH SarabunPSK" w:cs="TH SarabunPSK"/>
              </w:rPr>
              <w:t>“Major IT security incident”</w:t>
            </w:r>
          </w:p>
        </w:tc>
        <w:tc>
          <w:tcPr>
            <w:tcW w:w="6946" w:type="dxa"/>
          </w:tcPr>
          <w:p w14:paraId="395D1E4A" w14:textId="77777777" w:rsidR="005B493C" w:rsidRPr="001070B3" w:rsidRDefault="00A1080E" w:rsidP="00B0251F">
            <w:pPr>
              <w:spacing w:after="240"/>
              <w:rPr>
                <w:rFonts w:ascii="TH SarabunPSK" w:hAnsi="TH SarabunPSK" w:cs="TH SarabunPSK"/>
              </w:rPr>
            </w:pPr>
            <w:r w:rsidRPr="001070B3">
              <w:rPr>
                <w:rFonts w:ascii="TH SarabunPSK" w:hAnsi="TH SarabunPSK" w:cs="TH SarabunPSK"/>
              </w:rPr>
              <w:t xml:space="preserve">IT security incident </w:t>
            </w:r>
            <w:r w:rsidR="005B493C" w:rsidRPr="001070B3">
              <w:rPr>
                <w:rFonts w:ascii="TH SarabunPSK" w:hAnsi="TH SarabunPSK" w:cs="TH SarabunPSK"/>
              </w:rPr>
              <w:t>that has occurred and resulted in the following impacts:</w:t>
            </w:r>
            <w:r w:rsidR="005B493C" w:rsidRPr="001070B3">
              <w:rPr>
                <w:rFonts w:ascii="TH SarabunPSK" w:hAnsi="TH SarabunPSK" w:cs="TH SarabunPSK"/>
              </w:rPr>
              <w:br/>
            </w:r>
            <w:r w:rsidR="00B0251F" w:rsidRPr="001070B3">
              <w:rPr>
                <w:rFonts w:ascii="TH SarabunPSK" w:hAnsi="TH SarabunPSK" w:cs="TH SarabunPSK"/>
              </w:rPr>
              <w:t>(1)</w:t>
            </w:r>
            <w:r w:rsidR="00B0251F" w:rsidRPr="001070B3">
              <w:rPr>
                <w:rFonts w:ascii="Arial" w:hAnsi="Arial" w:cs="Arial"/>
              </w:rPr>
              <w:t> </w:t>
            </w:r>
            <w:r w:rsidR="00B0251F" w:rsidRPr="001070B3">
              <w:rPr>
                <w:rFonts w:ascii="TH SarabunPSK" w:hAnsi="TH SarabunPSK" w:cs="TH SarabunPSK"/>
              </w:rPr>
              <w:t xml:space="preserve"> Causing the IT system or data stored, processed, or transmitted to significantly lose integrity, availability, or confidentiality; or</w:t>
            </w:r>
            <w:r w:rsidR="00B0251F" w:rsidRPr="001070B3">
              <w:rPr>
                <w:rFonts w:ascii="TH SarabunPSK" w:hAnsi="TH SarabunPSK" w:cs="TH SarabunPSK"/>
              </w:rPr>
              <w:br/>
              <w:t>(2)</w:t>
            </w:r>
            <w:r w:rsidR="00B0251F" w:rsidRPr="001070B3">
              <w:rPr>
                <w:rFonts w:ascii="Arial" w:hAnsi="Arial" w:cs="Arial"/>
              </w:rPr>
              <w:t> </w:t>
            </w:r>
            <w:r w:rsidR="00B0251F" w:rsidRPr="001070B3">
              <w:rPr>
                <w:rFonts w:ascii="TH SarabunPSK" w:hAnsi="TH SarabunPSK" w:cs="TH SarabunPSK"/>
              </w:rPr>
              <w:t xml:space="preserve"> Causing a violation, or a </w:t>
            </w:r>
            <w:r w:rsidR="009400AD" w:rsidRPr="001070B3">
              <w:rPr>
                <w:rFonts w:ascii="TH SarabunPSK" w:hAnsi="TH SarabunPSK" w:cs="TH SarabunPSK"/>
              </w:rPr>
              <w:t>potential for</w:t>
            </w:r>
            <w:r w:rsidR="00B0251F" w:rsidRPr="001070B3">
              <w:rPr>
                <w:rFonts w:ascii="TH SarabunPSK" w:hAnsi="TH SarabunPSK" w:cs="TH SarabunPSK"/>
              </w:rPr>
              <w:t xml:space="preserve"> a violation, of organizational policies or applicable laws.</w:t>
            </w:r>
          </w:p>
          <w:p w14:paraId="18144A2C" w14:textId="3241BD9A" w:rsidR="003B3BA4" w:rsidRPr="001070B3" w:rsidRDefault="003B3BA4" w:rsidP="00243245">
            <w:pPr>
              <w:spacing w:after="240"/>
              <w:rPr>
                <w:rFonts w:ascii="TH SarabunPSK" w:hAnsi="TH SarabunPSK" w:cs="TH SarabunPSK"/>
              </w:rPr>
            </w:pPr>
            <w:r w:rsidRPr="001070B3">
              <w:rPr>
                <w:rFonts w:ascii="TH SarabunPSK" w:hAnsi="TH SarabunPSK" w:cs="TH SarabunPSK"/>
              </w:rPr>
              <w:t>Examples:</w:t>
            </w:r>
            <w:r w:rsidRPr="001070B3">
              <w:rPr>
                <w:rFonts w:ascii="TH SarabunPSK" w:hAnsi="TH SarabunPSK" w:cs="TH SarabunPSK"/>
              </w:rPr>
              <w:br/>
            </w:r>
            <w:r w:rsidR="00243245" w:rsidRPr="001070B3">
              <w:rPr>
                <w:rFonts w:ascii="TH SarabunPSK" w:hAnsi="TH SarabunPSK" w:cs="TH SarabunPSK"/>
              </w:rPr>
              <w:t>-</w:t>
            </w:r>
            <w:r w:rsidR="00243245" w:rsidRPr="001070B3">
              <w:rPr>
                <w:rFonts w:ascii="Arial" w:hAnsi="Arial" w:cs="Arial"/>
              </w:rPr>
              <w:t> </w:t>
            </w:r>
            <w:r w:rsidR="00243245" w:rsidRPr="001070B3">
              <w:rPr>
                <w:rFonts w:ascii="TH SarabunPSK" w:hAnsi="TH SarabunPSK" w:cs="TH SarabunPSK"/>
              </w:rPr>
              <w:t xml:space="preserve"> the business operator’s IT system is successfully attacked or compromised;</w:t>
            </w:r>
            <w:r w:rsidR="00243245" w:rsidRPr="001070B3">
              <w:rPr>
                <w:rFonts w:ascii="TH SarabunPSK" w:hAnsi="TH SarabunPSK" w:cs="TH SarabunPSK"/>
              </w:rPr>
              <w:br/>
            </w:r>
            <w:r w:rsidR="00243245" w:rsidRPr="001070B3">
              <w:rPr>
                <w:rFonts w:ascii="TH SarabunPSK" w:hAnsi="TH SarabunPSK" w:cs="TH SarabunPSK"/>
                <w:spacing w:val="-8"/>
              </w:rPr>
              <w:t>-</w:t>
            </w:r>
            <w:r w:rsidR="00243245" w:rsidRPr="001070B3">
              <w:rPr>
                <w:rFonts w:ascii="Arial" w:hAnsi="Arial" w:cs="Arial"/>
                <w:spacing w:val="-8"/>
              </w:rPr>
              <w:t> </w:t>
            </w:r>
            <w:r w:rsidR="00243245" w:rsidRPr="001070B3">
              <w:rPr>
                <w:rFonts w:ascii="TH SarabunPSK" w:hAnsi="TH SarabunPSK" w:cs="TH SarabunPSK"/>
                <w:spacing w:val="-8"/>
              </w:rPr>
              <w:t xml:space="preserve"> a DDoS attack that causes disruption to the business operator’s systems;</w:t>
            </w:r>
            <w:r w:rsidR="00243245" w:rsidRPr="001070B3">
              <w:rPr>
                <w:rFonts w:ascii="TH SarabunPSK" w:hAnsi="TH SarabunPSK" w:cs="TH SarabunPSK"/>
              </w:rPr>
              <w:br/>
              <w:t>-</w:t>
            </w:r>
            <w:r w:rsidR="00243245" w:rsidRPr="001070B3">
              <w:rPr>
                <w:rFonts w:ascii="Arial" w:hAnsi="Arial" w:cs="Arial"/>
              </w:rPr>
              <w:t> </w:t>
            </w:r>
            <w:r w:rsidR="00243245" w:rsidRPr="001070B3">
              <w:rPr>
                <w:rFonts w:ascii="TH SarabunPSK" w:hAnsi="TH SarabunPSK" w:cs="TH SarabunPSK"/>
              </w:rPr>
              <w:t xml:space="preserve"> IT system outage or unavailability for an extended period, resulting in widespread impact on the business operator’s clients;</w:t>
            </w:r>
            <w:r w:rsidR="00243245" w:rsidRPr="001070B3">
              <w:rPr>
                <w:rFonts w:ascii="TH SarabunPSK" w:hAnsi="TH SarabunPSK" w:cs="TH SarabunPSK"/>
              </w:rPr>
              <w:br/>
              <w:t>-</w:t>
            </w:r>
            <w:r w:rsidR="00243245" w:rsidRPr="001070B3">
              <w:rPr>
                <w:rFonts w:ascii="Arial" w:hAnsi="Arial" w:cs="Arial"/>
              </w:rPr>
              <w:t> </w:t>
            </w:r>
            <w:r w:rsidR="00243245" w:rsidRPr="001070B3">
              <w:rPr>
                <w:rFonts w:ascii="TH SarabunPSK" w:hAnsi="TH SarabunPSK" w:cs="TH SarabunPSK"/>
              </w:rPr>
              <w:t xml:space="preserve"> a data breach involving critical business information or personal data under the business operator’s control, with significant impact;</w:t>
            </w:r>
            <w:r w:rsidR="00243245" w:rsidRPr="001070B3">
              <w:rPr>
                <w:rFonts w:ascii="TH SarabunPSK" w:hAnsi="TH SarabunPSK" w:cs="TH SarabunPSK"/>
              </w:rPr>
              <w:br/>
            </w:r>
            <w:r w:rsidR="00243245" w:rsidRPr="001070B3">
              <w:rPr>
                <w:rFonts w:ascii="TH SarabunPSK" w:hAnsi="TH SarabunPSK" w:cs="TH SarabunPSK"/>
              </w:rPr>
              <w:lastRenderedPageBreak/>
              <w:t>-</w:t>
            </w:r>
            <w:r w:rsidR="00243245" w:rsidRPr="001070B3">
              <w:rPr>
                <w:rFonts w:ascii="Arial" w:hAnsi="Arial" w:cs="Arial"/>
              </w:rPr>
              <w:t> </w:t>
            </w:r>
            <w:r w:rsidR="00243245" w:rsidRPr="001070B3">
              <w:rPr>
                <w:rFonts w:ascii="TH SarabunPSK" w:hAnsi="TH SarabunPSK" w:cs="TH SarabunPSK"/>
              </w:rPr>
              <w:t xml:space="preserve"> an insider threat (intentional or unintentional) resulting in loss or damage to client assets or data;</w:t>
            </w:r>
            <w:r w:rsidR="00243245" w:rsidRPr="001070B3">
              <w:rPr>
                <w:rFonts w:ascii="TH SarabunPSK" w:hAnsi="TH SarabunPSK" w:cs="TH SarabunPSK"/>
              </w:rPr>
              <w:br/>
            </w:r>
            <w:r w:rsidR="00243245" w:rsidRPr="001070B3">
              <w:rPr>
                <w:rFonts w:ascii="TH SarabunPSK" w:hAnsi="TH SarabunPSK" w:cs="TH SarabunPSK"/>
                <w:spacing w:val="-2"/>
              </w:rPr>
              <w:t>-</w:t>
            </w:r>
            <w:r w:rsidR="00243245" w:rsidRPr="001070B3">
              <w:rPr>
                <w:rFonts w:ascii="Arial" w:hAnsi="Arial" w:cs="Arial"/>
                <w:spacing w:val="-2"/>
              </w:rPr>
              <w:t> </w:t>
            </w:r>
            <w:r w:rsidR="00243245" w:rsidRPr="001070B3">
              <w:rPr>
                <w:rFonts w:ascii="TH SarabunPSK" w:hAnsi="TH SarabunPSK" w:cs="TH SarabunPSK"/>
                <w:spacing w:val="-2"/>
              </w:rPr>
              <w:t xml:space="preserve"> website defacement of the business operator’s official website, etc.</w:t>
            </w:r>
          </w:p>
        </w:tc>
      </w:tr>
      <w:tr w:rsidR="00036287" w:rsidRPr="001070B3" w14:paraId="73604181" w14:textId="77777777" w:rsidTr="009944E4">
        <w:tc>
          <w:tcPr>
            <w:tcW w:w="2268" w:type="dxa"/>
          </w:tcPr>
          <w:p w14:paraId="1EC6E844" w14:textId="7E7BDAF6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lastRenderedPageBreak/>
              <w:t>“</w:t>
            </w:r>
            <w:r w:rsidR="00975ECD" w:rsidRPr="001070B3">
              <w:rPr>
                <w:rFonts w:ascii="TH SarabunPSK" w:hAnsi="TH SarabunPSK" w:cs="TH SarabunPSK"/>
              </w:rPr>
              <w:t>H</w:t>
            </w:r>
            <w:r w:rsidRPr="001070B3">
              <w:rPr>
                <w:rFonts w:ascii="TH SarabunPSK" w:hAnsi="TH SarabunPSK" w:cs="TH SarabunPSK"/>
              </w:rPr>
              <w:t>ardware”</w:t>
            </w:r>
          </w:p>
        </w:tc>
        <w:tc>
          <w:tcPr>
            <w:tcW w:w="6946" w:type="dxa"/>
          </w:tcPr>
          <w:p w14:paraId="4FC92A15" w14:textId="4567B03F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t xml:space="preserve">Computer device, network device or other devices related to the IT system of a business operator  </w:t>
            </w:r>
          </w:p>
        </w:tc>
      </w:tr>
      <w:tr w:rsidR="00036287" w:rsidRPr="001070B3" w14:paraId="12BC4AB3" w14:textId="77777777" w:rsidTr="009944E4">
        <w:tc>
          <w:tcPr>
            <w:tcW w:w="2268" w:type="dxa"/>
          </w:tcPr>
          <w:p w14:paraId="50AE5F65" w14:textId="35E1496A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t>“IT”</w:t>
            </w:r>
          </w:p>
        </w:tc>
        <w:tc>
          <w:tcPr>
            <w:tcW w:w="6946" w:type="dxa"/>
          </w:tcPr>
          <w:p w14:paraId="4C8E8620" w14:textId="1ECA40E6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t xml:space="preserve">Information technology </w:t>
            </w:r>
          </w:p>
        </w:tc>
      </w:tr>
      <w:tr w:rsidR="00036287" w:rsidRPr="001070B3" w14:paraId="01F122E9" w14:textId="77777777" w:rsidTr="009944E4">
        <w:tc>
          <w:tcPr>
            <w:tcW w:w="2268" w:type="dxa"/>
          </w:tcPr>
          <w:p w14:paraId="7F68DBD6" w14:textId="502885C7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t>“MFA”</w:t>
            </w:r>
          </w:p>
        </w:tc>
        <w:tc>
          <w:tcPr>
            <w:tcW w:w="6946" w:type="dxa"/>
          </w:tcPr>
          <w:p w14:paraId="74C69939" w14:textId="3DA11569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t>Multi-Factor Authentication</w:t>
            </w:r>
          </w:p>
        </w:tc>
      </w:tr>
      <w:tr w:rsidR="00036287" w:rsidRPr="001070B3" w14:paraId="39462B4D" w14:textId="77777777" w:rsidTr="009944E4">
        <w:tc>
          <w:tcPr>
            <w:tcW w:w="2268" w:type="dxa"/>
          </w:tcPr>
          <w:p w14:paraId="0FD2BD54" w14:textId="708C00BB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t>“</w:t>
            </w:r>
            <w:r w:rsidR="00975ECD" w:rsidRPr="001070B3">
              <w:rPr>
                <w:rFonts w:ascii="TH SarabunPSK" w:hAnsi="TH SarabunPSK" w:cs="TH SarabunPSK"/>
              </w:rPr>
              <w:t>N</w:t>
            </w:r>
            <w:r w:rsidRPr="001070B3">
              <w:rPr>
                <w:rFonts w:ascii="TH SarabunPSK" w:hAnsi="TH SarabunPSK" w:cs="TH SarabunPSK"/>
              </w:rPr>
              <w:t>on-disclosure agreement”</w:t>
            </w:r>
          </w:p>
        </w:tc>
        <w:tc>
          <w:tcPr>
            <w:tcW w:w="6946" w:type="dxa"/>
          </w:tcPr>
          <w:p w14:paraId="22B5F35E" w14:textId="2B996B25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t xml:space="preserve">An agreement for no disclosure of information  </w:t>
            </w:r>
          </w:p>
        </w:tc>
      </w:tr>
      <w:tr w:rsidR="00036287" w:rsidRPr="001070B3" w14:paraId="6EBECAC7" w14:textId="77777777" w:rsidTr="009944E4">
        <w:tc>
          <w:tcPr>
            <w:tcW w:w="2268" w:type="dxa"/>
          </w:tcPr>
          <w:p w14:paraId="342EB104" w14:textId="4604FF64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t>“</w:t>
            </w:r>
            <w:r w:rsidR="00975ECD" w:rsidRPr="001070B3">
              <w:rPr>
                <w:rFonts w:ascii="TH SarabunPSK" w:hAnsi="TH SarabunPSK" w:cs="TH SarabunPSK"/>
              </w:rPr>
              <w:t>P</w:t>
            </w:r>
            <w:r w:rsidRPr="001070B3">
              <w:rPr>
                <w:rFonts w:ascii="TH SarabunPSK" w:hAnsi="TH SarabunPSK" w:cs="TH SarabunPSK"/>
              </w:rPr>
              <w:t>rivileged user”</w:t>
            </w:r>
          </w:p>
        </w:tc>
        <w:tc>
          <w:tcPr>
            <w:tcW w:w="6946" w:type="dxa"/>
          </w:tcPr>
          <w:p w14:paraId="7E49C2B0" w14:textId="7F6C3902" w:rsidR="00036287" w:rsidRPr="001070B3" w:rsidRDefault="00036287" w:rsidP="009944E4">
            <w:pPr>
              <w:spacing w:after="240"/>
              <w:rPr>
                <w:rFonts w:ascii="TH SarabunPSK" w:hAnsi="TH SarabunPSK" w:cs="TH SarabunPSK"/>
                <w:b/>
                <w:bCs/>
              </w:rPr>
            </w:pPr>
            <w:r w:rsidRPr="001070B3">
              <w:rPr>
                <w:rFonts w:ascii="TH SarabunPSK" w:hAnsi="TH SarabunPSK" w:cs="TH SarabunPSK"/>
              </w:rPr>
              <w:t xml:space="preserve">A user granted the rights of use at a high level  </w:t>
            </w:r>
          </w:p>
        </w:tc>
      </w:tr>
    </w:tbl>
    <w:p w14:paraId="1429BEAA" w14:textId="74935484" w:rsidR="005311C6" w:rsidRPr="001070B3" w:rsidRDefault="005311C6"/>
    <w:p w14:paraId="547FBA9F" w14:textId="77777777" w:rsidR="0051166B" w:rsidRPr="001070B3" w:rsidRDefault="0051166B" w:rsidP="00036287">
      <w:pPr>
        <w:spacing w:before="240"/>
        <w:rPr>
          <w:rFonts w:ascii="TH SarabunPSK" w:hAnsi="TH SarabunPSK" w:cs="TH SarabunPSK"/>
          <w:cs/>
        </w:rPr>
      </w:pPr>
    </w:p>
    <w:sectPr w:rsidR="0051166B" w:rsidRPr="001070B3" w:rsidSect="00BC002E">
      <w:headerReference w:type="default" r:id="rId11"/>
      <w:headerReference w:type="first" r:id="rId12"/>
      <w:pgSz w:w="11907" w:h="16840" w:code="9"/>
      <w:pgMar w:top="1714" w:right="1714" w:bottom="907" w:left="1440" w:header="720" w:footer="720" w:gutter="0"/>
      <w:paperSrc w:first="1" w:other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63750" w14:textId="77777777" w:rsidR="00B35076" w:rsidRDefault="00B35076" w:rsidP="00506F55">
      <w:r>
        <w:separator/>
      </w:r>
    </w:p>
  </w:endnote>
  <w:endnote w:type="continuationSeparator" w:id="0">
    <w:p w14:paraId="0023A0FE" w14:textId="77777777" w:rsidR="00B35076" w:rsidRDefault="00B35076" w:rsidP="00506F55">
      <w:r>
        <w:continuationSeparator/>
      </w:r>
    </w:p>
  </w:endnote>
  <w:endnote w:type="continuationNotice" w:id="1">
    <w:p w14:paraId="4C942638" w14:textId="77777777" w:rsidR="00B35076" w:rsidRDefault="00B350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899DB" w14:textId="77777777" w:rsidR="00B35076" w:rsidRDefault="00B35076" w:rsidP="00506F55">
      <w:r>
        <w:separator/>
      </w:r>
    </w:p>
  </w:footnote>
  <w:footnote w:type="continuationSeparator" w:id="0">
    <w:p w14:paraId="55DAAD7E" w14:textId="77777777" w:rsidR="00B35076" w:rsidRDefault="00B35076" w:rsidP="00506F55">
      <w:r>
        <w:continuationSeparator/>
      </w:r>
    </w:p>
  </w:footnote>
  <w:footnote w:type="continuationNotice" w:id="1">
    <w:p w14:paraId="1D16ABD3" w14:textId="77777777" w:rsidR="00B35076" w:rsidRDefault="00B3507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A94DC" w14:textId="77777777" w:rsidR="00126997" w:rsidRPr="00755259" w:rsidRDefault="00FA2EE4">
    <w:pPr>
      <w:pStyle w:val="Header"/>
      <w:jc w:val="center"/>
      <w:rPr>
        <w:rFonts w:ascii="TH SarabunPSK" w:hAnsi="TH SarabunPSK" w:cs="TH SarabunPSK"/>
      </w:rPr>
    </w:pPr>
    <w:r w:rsidRPr="00755259">
      <w:rPr>
        <w:rFonts w:ascii="TH SarabunPSK" w:hAnsi="TH SarabunPSK" w:cs="TH SarabunPSK"/>
      </w:rPr>
      <w:fldChar w:fldCharType="begin"/>
    </w:r>
    <w:r w:rsidR="00A36334" w:rsidRPr="00755259">
      <w:rPr>
        <w:rFonts w:ascii="TH SarabunPSK" w:hAnsi="TH SarabunPSK" w:cs="TH SarabunPSK"/>
      </w:rPr>
      <w:instrText xml:space="preserve"> PAGE   \</w:instrText>
    </w:r>
    <w:r w:rsidR="00A36334" w:rsidRPr="00755259">
      <w:rPr>
        <w:rFonts w:ascii="TH SarabunPSK" w:hAnsi="TH SarabunPSK" w:cs="TH SarabunPSK"/>
        <w:cs/>
      </w:rPr>
      <w:instrText xml:space="preserve">* </w:instrText>
    </w:r>
    <w:r w:rsidR="00A36334" w:rsidRPr="00755259">
      <w:rPr>
        <w:rFonts w:ascii="TH SarabunPSK" w:hAnsi="TH SarabunPSK" w:cs="TH SarabunPSK"/>
      </w:rPr>
      <w:instrText xml:space="preserve">MERGEFORMAT </w:instrText>
    </w:r>
    <w:r w:rsidRPr="00755259">
      <w:rPr>
        <w:rFonts w:ascii="TH SarabunPSK" w:hAnsi="TH SarabunPSK" w:cs="TH SarabunPSK"/>
      </w:rPr>
      <w:fldChar w:fldCharType="separate"/>
    </w:r>
    <w:r w:rsidR="004F7EFF" w:rsidRPr="00755259">
      <w:rPr>
        <w:rFonts w:ascii="TH SarabunPSK" w:hAnsi="TH SarabunPSK" w:cs="TH SarabunPSK"/>
        <w:noProof/>
      </w:rPr>
      <w:t>12</w:t>
    </w:r>
    <w:r w:rsidRPr="00755259">
      <w:rPr>
        <w:rFonts w:ascii="TH SarabunPSK" w:hAnsi="TH SarabunPSK" w:cs="TH SarabunPSK"/>
        <w:noProof/>
      </w:rPr>
      <w:fldChar w:fldCharType="end"/>
    </w:r>
  </w:p>
  <w:p w14:paraId="52AD832E" w14:textId="77777777" w:rsidR="00126997" w:rsidRDefault="00126997" w:rsidP="00506F55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D7E4C" w14:textId="77777777" w:rsidR="00944EBE" w:rsidRPr="00944EBE" w:rsidRDefault="00944EBE" w:rsidP="00944EBE">
    <w:pPr>
      <w:pStyle w:val="Header"/>
      <w:ind w:right="-43"/>
      <w:jc w:val="center"/>
      <w:rPr>
        <w:rFonts w:ascii="TH SarabunPSK" w:hAnsi="TH SarabunPSK" w:cs="TH SarabunPSK"/>
        <w:b/>
        <w:bCs/>
      </w:rPr>
    </w:pPr>
    <w:bookmarkStart w:id="0" w:name="_Hlk129603362"/>
    <w:bookmarkStart w:id="1" w:name="_Hlk129603363"/>
    <w:bookmarkStart w:id="2" w:name="_Hlk129610778"/>
    <w:bookmarkStart w:id="3" w:name="_Hlk129610779"/>
    <w:r w:rsidRPr="00944EBE">
      <w:rPr>
        <w:rFonts w:ascii="TH SarabunPSK" w:hAnsi="TH SarabunPSK" w:cs="TH SarabunPSK"/>
        <w:b/>
        <w:bCs/>
      </w:rPr>
      <w:t xml:space="preserve">Unofficial Translation </w:t>
    </w:r>
  </w:p>
  <w:p w14:paraId="426FFF8A" w14:textId="71379B9A" w:rsidR="00944EBE" w:rsidRPr="00944EBE" w:rsidRDefault="00944EBE" w:rsidP="00944EBE">
    <w:pPr>
      <w:pStyle w:val="Header"/>
      <w:ind w:right="-43"/>
      <w:rPr>
        <w:rFonts w:ascii="TH SarabunPSK" w:hAnsi="TH SarabunPSK" w:cs="TH SarabunPSK"/>
      </w:rPr>
    </w:pPr>
    <w:r w:rsidRPr="00944EBE">
      <w:rPr>
        <w:rFonts w:ascii="TH SarabunPSK" w:hAnsi="TH SarabunPSK" w:cs="TH SarabunPSK"/>
        <w:i/>
        <w:iCs/>
      </w:rPr>
      <w:t>Readers should be aware that only the original Thai text has legal force, and that this English translation is strictly for reference.</w:t>
    </w:r>
    <w:bookmarkEnd w:id="0"/>
    <w:bookmarkEnd w:id="1"/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32595"/>
    <w:multiLevelType w:val="hybridMultilevel"/>
    <w:tmpl w:val="75083EB2"/>
    <w:lvl w:ilvl="0" w:tplc="8D9C3F36">
      <w:numFmt w:val="bullet"/>
      <w:lvlText w:val="-"/>
      <w:lvlJc w:val="left"/>
      <w:pPr>
        <w:ind w:left="720" w:hanging="360"/>
      </w:pPr>
      <w:rPr>
        <w:rFonts w:ascii="Browallia New" w:eastAsia="Calibri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BA3E88"/>
    <w:multiLevelType w:val="hybridMultilevel"/>
    <w:tmpl w:val="377E3A92"/>
    <w:lvl w:ilvl="0" w:tplc="2B3AB3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4F6018"/>
    <w:multiLevelType w:val="hybridMultilevel"/>
    <w:tmpl w:val="5F34BB22"/>
    <w:lvl w:ilvl="0" w:tplc="8BACCA78">
      <w:start w:val="1"/>
      <w:numFmt w:val="decimal"/>
      <w:lvlText w:val="%1."/>
      <w:lvlJc w:val="left"/>
      <w:pPr>
        <w:ind w:left="1080" w:hanging="360"/>
      </w:pPr>
      <w:rPr>
        <w:rFonts w:ascii="Angsana New" w:hAnsi="Angsana New" w:hint="default"/>
        <w:sz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DE188E"/>
    <w:multiLevelType w:val="hybridMultilevel"/>
    <w:tmpl w:val="71FA1502"/>
    <w:lvl w:ilvl="0" w:tplc="513CE48A">
      <w:start w:val="1"/>
      <w:numFmt w:val="decimal"/>
      <w:lvlText w:val="(%1)"/>
      <w:lvlJc w:val="left"/>
      <w:pPr>
        <w:ind w:left="1429" w:hanging="360"/>
      </w:pPr>
      <w:rPr>
        <w:rFonts w:ascii="Angsana New" w:eastAsia="Calibri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84A08D9"/>
    <w:multiLevelType w:val="hybridMultilevel"/>
    <w:tmpl w:val="E02EC3B4"/>
    <w:lvl w:ilvl="0" w:tplc="191C9E2E">
      <w:numFmt w:val="bullet"/>
      <w:lvlText w:val="-"/>
      <w:lvlJc w:val="left"/>
      <w:pPr>
        <w:ind w:left="360" w:hanging="360"/>
      </w:pPr>
      <w:rPr>
        <w:rFonts w:ascii="Browallia New" w:eastAsia="Calibri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08503079">
    <w:abstractNumId w:val="2"/>
  </w:num>
  <w:num w:numId="2" w16cid:durableId="983312722">
    <w:abstractNumId w:val="3"/>
  </w:num>
  <w:num w:numId="3" w16cid:durableId="2016295913">
    <w:abstractNumId w:val="4"/>
  </w:num>
  <w:num w:numId="4" w16cid:durableId="1862820895">
    <w:abstractNumId w:val="0"/>
  </w:num>
  <w:num w:numId="5" w16cid:durableId="1901402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1D1"/>
    <w:rsid w:val="00001FC6"/>
    <w:rsid w:val="00004A8F"/>
    <w:rsid w:val="00004B3F"/>
    <w:rsid w:val="00006E40"/>
    <w:rsid w:val="00006ECC"/>
    <w:rsid w:val="00012EB7"/>
    <w:rsid w:val="0001314D"/>
    <w:rsid w:val="000150B0"/>
    <w:rsid w:val="00015532"/>
    <w:rsid w:val="000155BC"/>
    <w:rsid w:val="000158F7"/>
    <w:rsid w:val="00020F4B"/>
    <w:rsid w:val="0002107A"/>
    <w:rsid w:val="00024CB5"/>
    <w:rsid w:val="000255B4"/>
    <w:rsid w:val="00025E0B"/>
    <w:rsid w:val="00026D8B"/>
    <w:rsid w:val="00026EF5"/>
    <w:rsid w:val="0002757C"/>
    <w:rsid w:val="000276A1"/>
    <w:rsid w:val="000278D3"/>
    <w:rsid w:val="00032809"/>
    <w:rsid w:val="00036287"/>
    <w:rsid w:val="00036308"/>
    <w:rsid w:val="000367E9"/>
    <w:rsid w:val="000371D1"/>
    <w:rsid w:val="00040058"/>
    <w:rsid w:val="00040573"/>
    <w:rsid w:val="00041A26"/>
    <w:rsid w:val="000420E3"/>
    <w:rsid w:val="00042B90"/>
    <w:rsid w:val="00045B20"/>
    <w:rsid w:val="0004778E"/>
    <w:rsid w:val="00047940"/>
    <w:rsid w:val="00050AC0"/>
    <w:rsid w:val="0005139E"/>
    <w:rsid w:val="00051CE6"/>
    <w:rsid w:val="0005224E"/>
    <w:rsid w:val="000557A4"/>
    <w:rsid w:val="00057652"/>
    <w:rsid w:val="0005769A"/>
    <w:rsid w:val="00060D99"/>
    <w:rsid w:val="00062358"/>
    <w:rsid w:val="000638EB"/>
    <w:rsid w:val="000647B8"/>
    <w:rsid w:val="000656AB"/>
    <w:rsid w:val="00070757"/>
    <w:rsid w:val="00073219"/>
    <w:rsid w:val="00073F12"/>
    <w:rsid w:val="0007506F"/>
    <w:rsid w:val="00075A5B"/>
    <w:rsid w:val="00077B6C"/>
    <w:rsid w:val="000800EE"/>
    <w:rsid w:val="00081D39"/>
    <w:rsid w:val="00081E81"/>
    <w:rsid w:val="00083680"/>
    <w:rsid w:val="00083F4B"/>
    <w:rsid w:val="000847B8"/>
    <w:rsid w:val="00084B42"/>
    <w:rsid w:val="00087CAD"/>
    <w:rsid w:val="000919F3"/>
    <w:rsid w:val="00092E3C"/>
    <w:rsid w:val="000931A5"/>
    <w:rsid w:val="000952C2"/>
    <w:rsid w:val="000A02B2"/>
    <w:rsid w:val="000A0D28"/>
    <w:rsid w:val="000A2B33"/>
    <w:rsid w:val="000A348C"/>
    <w:rsid w:val="000A68CA"/>
    <w:rsid w:val="000A7C63"/>
    <w:rsid w:val="000B2518"/>
    <w:rsid w:val="000B305E"/>
    <w:rsid w:val="000B3F22"/>
    <w:rsid w:val="000B5723"/>
    <w:rsid w:val="000C0D3F"/>
    <w:rsid w:val="000C0DA0"/>
    <w:rsid w:val="000C44A3"/>
    <w:rsid w:val="000C4E5C"/>
    <w:rsid w:val="000C6EE9"/>
    <w:rsid w:val="000D0982"/>
    <w:rsid w:val="000D0E8D"/>
    <w:rsid w:val="000D1CB1"/>
    <w:rsid w:val="000D2363"/>
    <w:rsid w:val="000D4174"/>
    <w:rsid w:val="000E2C2D"/>
    <w:rsid w:val="000E596A"/>
    <w:rsid w:val="000E5CE1"/>
    <w:rsid w:val="000E73E0"/>
    <w:rsid w:val="000F142F"/>
    <w:rsid w:val="000F1861"/>
    <w:rsid w:val="000F1C6B"/>
    <w:rsid w:val="000F3464"/>
    <w:rsid w:val="000F47CA"/>
    <w:rsid w:val="000F64B6"/>
    <w:rsid w:val="000F68C6"/>
    <w:rsid w:val="000F7C86"/>
    <w:rsid w:val="001001F1"/>
    <w:rsid w:val="0010027C"/>
    <w:rsid w:val="001007A5"/>
    <w:rsid w:val="00100C5F"/>
    <w:rsid w:val="00102C54"/>
    <w:rsid w:val="00103840"/>
    <w:rsid w:val="001059E3"/>
    <w:rsid w:val="001070B3"/>
    <w:rsid w:val="0010738E"/>
    <w:rsid w:val="0010790C"/>
    <w:rsid w:val="00110589"/>
    <w:rsid w:val="00110F06"/>
    <w:rsid w:val="001135D0"/>
    <w:rsid w:val="0011439F"/>
    <w:rsid w:val="0011696A"/>
    <w:rsid w:val="00117FFC"/>
    <w:rsid w:val="001215CB"/>
    <w:rsid w:val="00123A12"/>
    <w:rsid w:val="001246B4"/>
    <w:rsid w:val="00124828"/>
    <w:rsid w:val="00124E25"/>
    <w:rsid w:val="00126997"/>
    <w:rsid w:val="0012719C"/>
    <w:rsid w:val="001319C7"/>
    <w:rsid w:val="001320B0"/>
    <w:rsid w:val="00134513"/>
    <w:rsid w:val="001403F6"/>
    <w:rsid w:val="00141F3F"/>
    <w:rsid w:val="00143C7A"/>
    <w:rsid w:val="00145E1E"/>
    <w:rsid w:val="00151374"/>
    <w:rsid w:val="00155650"/>
    <w:rsid w:val="00155ABC"/>
    <w:rsid w:val="00157424"/>
    <w:rsid w:val="00161530"/>
    <w:rsid w:val="00161D07"/>
    <w:rsid w:val="0016384E"/>
    <w:rsid w:val="0016470B"/>
    <w:rsid w:val="001676EA"/>
    <w:rsid w:val="00167901"/>
    <w:rsid w:val="0017054E"/>
    <w:rsid w:val="00173DA7"/>
    <w:rsid w:val="001749AE"/>
    <w:rsid w:val="00174AAE"/>
    <w:rsid w:val="00175367"/>
    <w:rsid w:val="00175F63"/>
    <w:rsid w:val="001774B0"/>
    <w:rsid w:val="00180583"/>
    <w:rsid w:val="001816BE"/>
    <w:rsid w:val="001845E4"/>
    <w:rsid w:val="00184A0E"/>
    <w:rsid w:val="0018525D"/>
    <w:rsid w:val="00185CC3"/>
    <w:rsid w:val="001868D9"/>
    <w:rsid w:val="00193B02"/>
    <w:rsid w:val="00193B58"/>
    <w:rsid w:val="001955CA"/>
    <w:rsid w:val="00196934"/>
    <w:rsid w:val="00196B01"/>
    <w:rsid w:val="00197FD9"/>
    <w:rsid w:val="001A1D49"/>
    <w:rsid w:val="001A2672"/>
    <w:rsid w:val="001A2E17"/>
    <w:rsid w:val="001A3A2C"/>
    <w:rsid w:val="001A57B5"/>
    <w:rsid w:val="001A6667"/>
    <w:rsid w:val="001A7B6E"/>
    <w:rsid w:val="001B0476"/>
    <w:rsid w:val="001B0807"/>
    <w:rsid w:val="001B1B81"/>
    <w:rsid w:val="001B2AB5"/>
    <w:rsid w:val="001B337D"/>
    <w:rsid w:val="001B34A4"/>
    <w:rsid w:val="001B3AFC"/>
    <w:rsid w:val="001B4980"/>
    <w:rsid w:val="001B5037"/>
    <w:rsid w:val="001B7686"/>
    <w:rsid w:val="001B7E91"/>
    <w:rsid w:val="001C03F0"/>
    <w:rsid w:val="001C183B"/>
    <w:rsid w:val="001C259A"/>
    <w:rsid w:val="001C27F2"/>
    <w:rsid w:val="001C708D"/>
    <w:rsid w:val="001D0C6C"/>
    <w:rsid w:val="001D0E1B"/>
    <w:rsid w:val="001D3676"/>
    <w:rsid w:val="001D3899"/>
    <w:rsid w:val="001D476A"/>
    <w:rsid w:val="001E0B9E"/>
    <w:rsid w:val="001E57DD"/>
    <w:rsid w:val="001E5917"/>
    <w:rsid w:val="001E6BA5"/>
    <w:rsid w:val="001E763A"/>
    <w:rsid w:val="001E78CB"/>
    <w:rsid w:val="001F0088"/>
    <w:rsid w:val="001F016A"/>
    <w:rsid w:val="001F0E93"/>
    <w:rsid w:val="001F2605"/>
    <w:rsid w:val="001F4070"/>
    <w:rsid w:val="00200B51"/>
    <w:rsid w:val="00200B72"/>
    <w:rsid w:val="00202646"/>
    <w:rsid w:val="00204611"/>
    <w:rsid w:val="00206AF9"/>
    <w:rsid w:val="002078C0"/>
    <w:rsid w:val="002103A6"/>
    <w:rsid w:val="00211C21"/>
    <w:rsid w:val="00214326"/>
    <w:rsid w:val="00216269"/>
    <w:rsid w:val="00216E73"/>
    <w:rsid w:val="00220C11"/>
    <w:rsid w:val="00221812"/>
    <w:rsid w:val="00222490"/>
    <w:rsid w:val="002233D9"/>
    <w:rsid w:val="002240E2"/>
    <w:rsid w:val="0022627B"/>
    <w:rsid w:val="002267DD"/>
    <w:rsid w:val="00226B12"/>
    <w:rsid w:val="00235961"/>
    <w:rsid w:val="002365FA"/>
    <w:rsid w:val="00236A4F"/>
    <w:rsid w:val="00236E90"/>
    <w:rsid w:val="00237053"/>
    <w:rsid w:val="00241A0D"/>
    <w:rsid w:val="00242998"/>
    <w:rsid w:val="00242AB1"/>
    <w:rsid w:val="00242EF6"/>
    <w:rsid w:val="00243245"/>
    <w:rsid w:val="002461BB"/>
    <w:rsid w:val="0024729C"/>
    <w:rsid w:val="002506A9"/>
    <w:rsid w:val="00254453"/>
    <w:rsid w:val="00254456"/>
    <w:rsid w:val="0025489A"/>
    <w:rsid w:val="002549F3"/>
    <w:rsid w:val="00255A77"/>
    <w:rsid w:val="00255CB9"/>
    <w:rsid w:val="002602A5"/>
    <w:rsid w:val="00261672"/>
    <w:rsid w:val="0027027E"/>
    <w:rsid w:val="00270D2C"/>
    <w:rsid w:val="002718A7"/>
    <w:rsid w:val="002730D2"/>
    <w:rsid w:val="00280EF8"/>
    <w:rsid w:val="00283CDB"/>
    <w:rsid w:val="0028561F"/>
    <w:rsid w:val="00286133"/>
    <w:rsid w:val="00290A63"/>
    <w:rsid w:val="00291ABA"/>
    <w:rsid w:val="002942AE"/>
    <w:rsid w:val="00294361"/>
    <w:rsid w:val="00294955"/>
    <w:rsid w:val="0029560D"/>
    <w:rsid w:val="002957AE"/>
    <w:rsid w:val="002964EC"/>
    <w:rsid w:val="002A1236"/>
    <w:rsid w:val="002A13AE"/>
    <w:rsid w:val="002A1B46"/>
    <w:rsid w:val="002A2198"/>
    <w:rsid w:val="002A388C"/>
    <w:rsid w:val="002B15BD"/>
    <w:rsid w:val="002B52CD"/>
    <w:rsid w:val="002B5722"/>
    <w:rsid w:val="002B6FDC"/>
    <w:rsid w:val="002C102F"/>
    <w:rsid w:val="002C23D2"/>
    <w:rsid w:val="002C2775"/>
    <w:rsid w:val="002C47F4"/>
    <w:rsid w:val="002C6B34"/>
    <w:rsid w:val="002C74C5"/>
    <w:rsid w:val="002D0505"/>
    <w:rsid w:val="002D23E0"/>
    <w:rsid w:val="002D2C95"/>
    <w:rsid w:val="002D37DD"/>
    <w:rsid w:val="002E123B"/>
    <w:rsid w:val="002E1824"/>
    <w:rsid w:val="002E1A7A"/>
    <w:rsid w:val="002E1F0B"/>
    <w:rsid w:val="002E39CE"/>
    <w:rsid w:val="002E5B04"/>
    <w:rsid w:val="002E5EDE"/>
    <w:rsid w:val="002E7698"/>
    <w:rsid w:val="00306A39"/>
    <w:rsid w:val="003071AE"/>
    <w:rsid w:val="00307861"/>
    <w:rsid w:val="00310589"/>
    <w:rsid w:val="00310758"/>
    <w:rsid w:val="00310BA8"/>
    <w:rsid w:val="00310F5D"/>
    <w:rsid w:val="00314E74"/>
    <w:rsid w:val="003158F1"/>
    <w:rsid w:val="00315AB0"/>
    <w:rsid w:val="00316256"/>
    <w:rsid w:val="00317118"/>
    <w:rsid w:val="00317A51"/>
    <w:rsid w:val="00317AFD"/>
    <w:rsid w:val="00317E97"/>
    <w:rsid w:val="00321D75"/>
    <w:rsid w:val="003227E0"/>
    <w:rsid w:val="00323D52"/>
    <w:rsid w:val="00324AA1"/>
    <w:rsid w:val="003258B5"/>
    <w:rsid w:val="00325FBC"/>
    <w:rsid w:val="003271B2"/>
    <w:rsid w:val="003326CF"/>
    <w:rsid w:val="0033657A"/>
    <w:rsid w:val="00337557"/>
    <w:rsid w:val="003431E6"/>
    <w:rsid w:val="0034321A"/>
    <w:rsid w:val="00343583"/>
    <w:rsid w:val="00346BA5"/>
    <w:rsid w:val="00350AC9"/>
    <w:rsid w:val="003511DD"/>
    <w:rsid w:val="00351928"/>
    <w:rsid w:val="0035208E"/>
    <w:rsid w:val="00352FE0"/>
    <w:rsid w:val="0035357B"/>
    <w:rsid w:val="00355B73"/>
    <w:rsid w:val="00357738"/>
    <w:rsid w:val="0035784F"/>
    <w:rsid w:val="003603C7"/>
    <w:rsid w:val="00361C0D"/>
    <w:rsid w:val="003624AB"/>
    <w:rsid w:val="00362630"/>
    <w:rsid w:val="0036374B"/>
    <w:rsid w:val="00367D18"/>
    <w:rsid w:val="00370A6A"/>
    <w:rsid w:val="00371A60"/>
    <w:rsid w:val="003724F5"/>
    <w:rsid w:val="00374889"/>
    <w:rsid w:val="00374F5C"/>
    <w:rsid w:val="00376E51"/>
    <w:rsid w:val="00380F83"/>
    <w:rsid w:val="0038287A"/>
    <w:rsid w:val="00383E89"/>
    <w:rsid w:val="00387221"/>
    <w:rsid w:val="00391973"/>
    <w:rsid w:val="003921A7"/>
    <w:rsid w:val="00393A08"/>
    <w:rsid w:val="00395C76"/>
    <w:rsid w:val="00396D10"/>
    <w:rsid w:val="00397334"/>
    <w:rsid w:val="003A2C86"/>
    <w:rsid w:val="003A3147"/>
    <w:rsid w:val="003A469D"/>
    <w:rsid w:val="003A6763"/>
    <w:rsid w:val="003A72E9"/>
    <w:rsid w:val="003B13A1"/>
    <w:rsid w:val="003B14C7"/>
    <w:rsid w:val="003B2201"/>
    <w:rsid w:val="003B3886"/>
    <w:rsid w:val="003B39DB"/>
    <w:rsid w:val="003B3BA4"/>
    <w:rsid w:val="003B4AB6"/>
    <w:rsid w:val="003B6FC3"/>
    <w:rsid w:val="003B73CA"/>
    <w:rsid w:val="003C010E"/>
    <w:rsid w:val="003C5FE4"/>
    <w:rsid w:val="003C6CE9"/>
    <w:rsid w:val="003D080A"/>
    <w:rsid w:val="003D27EA"/>
    <w:rsid w:val="003D2B0C"/>
    <w:rsid w:val="003D4634"/>
    <w:rsid w:val="003E0C1F"/>
    <w:rsid w:val="003E1D57"/>
    <w:rsid w:val="003E2057"/>
    <w:rsid w:val="003E2B4E"/>
    <w:rsid w:val="003E3789"/>
    <w:rsid w:val="003E5E6E"/>
    <w:rsid w:val="003E6204"/>
    <w:rsid w:val="003E6E94"/>
    <w:rsid w:val="003E6FBB"/>
    <w:rsid w:val="003F3121"/>
    <w:rsid w:val="003F4463"/>
    <w:rsid w:val="00400332"/>
    <w:rsid w:val="004010AF"/>
    <w:rsid w:val="00401E98"/>
    <w:rsid w:val="0040247C"/>
    <w:rsid w:val="00405A38"/>
    <w:rsid w:val="00405A89"/>
    <w:rsid w:val="0041028D"/>
    <w:rsid w:val="004104D0"/>
    <w:rsid w:val="00410CD3"/>
    <w:rsid w:val="00411247"/>
    <w:rsid w:val="00412327"/>
    <w:rsid w:val="004223C4"/>
    <w:rsid w:val="004227E7"/>
    <w:rsid w:val="00422B71"/>
    <w:rsid w:val="004231D7"/>
    <w:rsid w:val="0042637D"/>
    <w:rsid w:val="004265F9"/>
    <w:rsid w:val="00426F96"/>
    <w:rsid w:val="00430436"/>
    <w:rsid w:val="00431369"/>
    <w:rsid w:val="00435C44"/>
    <w:rsid w:val="00436D94"/>
    <w:rsid w:val="004423EE"/>
    <w:rsid w:val="0044509E"/>
    <w:rsid w:val="0044513D"/>
    <w:rsid w:val="00445235"/>
    <w:rsid w:val="00445BD4"/>
    <w:rsid w:val="00446191"/>
    <w:rsid w:val="0044634A"/>
    <w:rsid w:val="00446822"/>
    <w:rsid w:val="00450A29"/>
    <w:rsid w:val="00454451"/>
    <w:rsid w:val="00454D71"/>
    <w:rsid w:val="004552A1"/>
    <w:rsid w:val="00457DA8"/>
    <w:rsid w:val="00457E5C"/>
    <w:rsid w:val="00457E75"/>
    <w:rsid w:val="00457EA3"/>
    <w:rsid w:val="00461196"/>
    <w:rsid w:val="0046186E"/>
    <w:rsid w:val="00462579"/>
    <w:rsid w:val="00463D9C"/>
    <w:rsid w:val="00467D25"/>
    <w:rsid w:val="00470A61"/>
    <w:rsid w:val="00470CDB"/>
    <w:rsid w:val="00471A2E"/>
    <w:rsid w:val="00472007"/>
    <w:rsid w:val="0047236B"/>
    <w:rsid w:val="00472B1E"/>
    <w:rsid w:val="0047486F"/>
    <w:rsid w:val="0047547F"/>
    <w:rsid w:val="0047615A"/>
    <w:rsid w:val="00480481"/>
    <w:rsid w:val="00481026"/>
    <w:rsid w:val="00481E3C"/>
    <w:rsid w:val="00483B37"/>
    <w:rsid w:val="00484B4C"/>
    <w:rsid w:val="004863EC"/>
    <w:rsid w:val="00486E63"/>
    <w:rsid w:val="00493F45"/>
    <w:rsid w:val="00494A58"/>
    <w:rsid w:val="004A1710"/>
    <w:rsid w:val="004A1DD4"/>
    <w:rsid w:val="004A3F6D"/>
    <w:rsid w:val="004A56AB"/>
    <w:rsid w:val="004A56C2"/>
    <w:rsid w:val="004A6762"/>
    <w:rsid w:val="004A738E"/>
    <w:rsid w:val="004A75C0"/>
    <w:rsid w:val="004C0C33"/>
    <w:rsid w:val="004C2617"/>
    <w:rsid w:val="004C5FE3"/>
    <w:rsid w:val="004C6A55"/>
    <w:rsid w:val="004D33CD"/>
    <w:rsid w:val="004D75F5"/>
    <w:rsid w:val="004E0BAF"/>
    <w:rsid w:val="004E11CC"/>
    <w:rsid w:val="004E1904"/>
    <w:rsid w:val="004E2019"/>
    <w:rsid w:val="004E4878"/>
    <w:rsid w:val="004F01DE"/>
    <w:rsid w:val="004F137D"/>
    <w:rsid w:val="004F15CA"/>
    <w:rsid w:val="004F541E"/>
    <w:rsid w:val="004F5BF0"/>
    <w:rsid w:val="004F5EC4"/>
    <w:rsid w:val="004F7EFF"/>
    <w:rsid w:val="0050300D"/>
    <w:rsid w:val="00503024"/>
    <w:rsid w:val="00506F55"/>
    <w:rsid w:val="0051068B"/>
    <w:rsid w:val="00510AED"/>
    <w:rsid w:val="0051166B"/>
    <w:rsid w:val="00511D55"/>
    <w:rsid w:val="0051278B"/>
    <w:rsid w:val="00513052"/>
    <w:rsid w:val="0051605C"/>
    <w:rsid w:val="00521538"/>
    <w:rsid w:val="00521694"/>
    <w:rsid w:val="00521F96"/>
    <w:rsid w:val="005227F1"/>
    <w:rsid w:val="00523EE1"/>
    <w:rsid w:val="00523F00"/>
    <w:rsid w:val="0052426A"/>
    <w:rsid w:val="00526821"/>
    <w:rsid w:val="00526979"/>
    <w:rsid w:val="005311C6"/>
    <w:rsid w:val="005312D1"/>
    <w:rsid w:val="00531304"/>
    <w:rsid w:val="00533BFB"/>
    <w:rsid w:val="00534DFA"/>
    <w:rsid w:val="00535822"/>
    <w:rsid w:val="00537CAA"/>
    <w:rsid w:val="005423F9"/>
    <w:rsid w:val="00543731"/>
    <w:rsid w:val="00544004"/>
    <w:rsid w:val="005442B6"/>
    <w:rsid w:val="0055003B"/>
    <w:rsid w:val="00553C6B"/>
    <w:rsid w:val="0055661F"/>
    <w:rsid w:val="00557A5B"/>
    <w:rsid w:val="0056014B"/>
    <w:rsid w:val="00560A7F"/>
    <w:rsid w:val="00562E26"/>
    <w:rsid w:val="0056505B"/>
    <w:rsid w:val="00565675"/>
    <w:rsid w:val="005668DD"/>
    <w:rsid w:val="00567125"/>
    <w:rsid w:val="00567720"/>
    <w:rsid w:val="00571F92"/>
    <w:rsid w:val="00573065"/>
    <w:rsid w:val="00580093"/>
    <w:rsid w:val="00581F08"/>
    <w:rsid w:val="005820EC"/>
    <w:rsid w:val="0059067E"/>
    <w:rsid w:val="005921D5"/>
    <w:rsid w:val="00592343"/>
    <w:rsid w:val="00596756"/>
    <w:rsid w:val="005967CE"/>
    <w:rsid w:val="00596B68"/>
    <w:rsid w:val="0059705C"/>
    <w:rsid w:val="00597A39"/>
    <w:rsid w:val="00597B08"/>
    <w:rsid w:val="005A002A"/>
    <w:rsid w:val="005A25A8"/>
    <w:rsid w:val="005A2EC5"/>
    <w:rsid w:val="005B23DD"/>
    <w:rsid w:val="005B472C"/>
    <w:rsid w:val="005B493C"/>
    <w:rsid w:val="005C186A"/>
    <w:rsid w:val="005C1A0F"/>
    <w:rsid w:val="005C3F0E"/>
    <w:rsid w:val="005C4DA5"/>
    <w:rsid w:val="005C4E89"/>
    <w:rsid w:val="005D0DF6"/>
    <w:rsid w:val="005D148E"/>
    <w:rsid w:val="005D15C1"/>
    <w:rsid w:val="005D1F93"/>
    <w:rsid w:val="005D30DE"/>
    <w:rsid w:val="005D393B"/>
    <w:rsid w:val="005D5851"/>
    <w:rsid w:val="005D595C"/>
    <w:rsid w:val="005D5A4F"/>
    <w:rsid w:val="005D6070"/>
    <w:rsid w:val="005E26EC"/>
    <w:rsid w:val="005E3643"/>
    <w:rsid w:val="005E4415"/>
    <w:rsid w:val="005E6D31"/>
    <w:rsid w:val="005F337E"/>
    <w:rsid w:val="005F66A8"/>
    <w:rsid w:val="005F76E8"/>
    <w:rsid w:val="006030BE"/>
    <w:rsid w:val="00603577"/>
    <w:rsid w:val="00603C5C"/>
    <w:rsid w:val="006042B7"/>
    <w:rsid w:val="00606B3A"/>
    <w:rsid w:val="00611F64"/>
    <w:rsid w:val="00615177"/>
    <w:rsid w:val="0061557E"/>
    <w:rsid w:val="00617D0E"/>
    <w:rsid w:val="006224C4"/>
    <w:rsid w:val="00623321"/>
    <w:rsid w:val="00627A2E"/>
    <w:rsid w:val="006301C8"/>
    <w:rsid w:val="00631364"/>
    <w:rsid w:val="00634A20"/>
    <w:rsid w:val="00635BD9"/>
    <w:rsid w:val="006375A5"/>
    <w:rsid w:val="006376DD"/>
    <w:rsid w:val="00642F88"/>
    <w:rsid w:val="00643547"/>
    <w:rsid w:val="006442CF"/>
    <w:rsid w:val="00644644"/>
    <w:rsid w:val="00644708"/>
    <w:rsid w:val="006452DE"/>
    <w:rsid w:val="00646670"/>
    <w:rsid w:val="00650328"/>
    <w:rsid w:val="00652C4A"/>
    <w:rsid w:val="00653D29"/>
    <w:rsid w:val="00655E55"/>
    <w:rsid w:val="006564E4"/>
    <w:rsid w:val="0066023B"/>
    <w:rsid w:val="0066046E"/>
    <w:rsid w:val="0066594A"/>
    <w:rsid w:val="00665A0B"/>
    <w:rsid w:val="00666C27"/>
    <w:rsid w:val="006704A5"/>
    <w:rsid w:val="006716DC"/>
    <w:rsid w:val="00671EE7"/>
    <w:rsid w:val="006720D4"/>
    <w:rsid w:val="0067467C"/>
    <w:rsid w:val="00675101"/>
    <w:rsid w:val="006806D3"/>
    <w:rsid w:val="00680D48"/>
    <w:rsid w:val="00680D68"/>
    <w:rsid w:val="00681346"/>
    <w:rsid w:val="00681BF9"/>
    <w:rsid w:val="006829B6"/>
    <w:rsid w:val="00690C70"/>
    <w:rsid w:val="00693826"/>
    <w:rsid w:val="00697569"/>
    <w:rsid w:val="006A1147"/>
    <w:rsid w:val="006A2D56"/>
    <w:rsid w:val="006A7341"/>
    <w:rsid w:val="006B08EE"/>
    <w:rsid w:val="006B4529"/>
    <w:rsid w:val="006B71E2"/>
    <w:rsid w:val="006C01FB"/>
    <w:rsid w:val="006C05AE"/>
    <w:rsid w:val="006C0894"/>
    <w:rsid w:val="006C2556"/>
    <w:rsid w:val="006C3EE5"/>
    <w:rsid w:val="006C635C"/>
    <w:rsid w:val="006D0161"/>
    <w:rsid w:val="006D1A2F"/>
    <w:rsid w:val="006D21D5"/>
    <w:rsid w:val="006D6505"/>
    <w:rsid w:val="006D7EA5"/>
    <w:rsid w:val="006E0307"/>
    <w:rsid w:val="006E3959"/>
    <w:rsid w:val="006E4036"/>
    <w:rsid w:val="006E41A2"/>
    <w:rsid w:val="006E4640"/>
    <w:rsid w:val="006E5408"/>
    <w:rsid w:val="006E646B"/>
    <w:rsid w:val="006E6C43"/>
    <w:rsid w:val="006E7357"/>
    <w:rsid w:val="006F416A"/>
    <w:rsid w:val="006F5B05"/>
    <w:rsid w:val="006F6C35"/>
    <w:rsid w:val="0070017F"/>
    <w:rsid w:val="00700962"/>
    <w:rsid w:val="00701B67"/>
    <w:rsid w:val="00701EF2"/>
    <w:rsid w:val="00702975"/>
    <w:rsid w:val="00705161"/>
    <w:rsid w:val="00707886"/>
    <w:rsid w:val="00710923"/>
    <w:rsid w:val="00710A84"/>
    <w:rsid w:val="007123FA"/>
    <w:rsid w:val="00712660"/>
    <w:rsid w:val="00712763"/>
    <w:rsid w:val="00714C7A"/>
    <w:rsid w:val="007157A1"/>
    <w:rsid w:val="007159D2"/>
    <w:rsid w:val="007200A7"/>
    <w:rsid w:val="007222BF"/>
    <w:rsid w:val="0072303D"/>
    <w:rsid w:val="007232CF"/>
    <w:rsid w:val="0072476E"/>
    <w:rsid w:val="007266EF"/>
    <w:rsid w:val="007316BA"/>
    <w:rsid w:val="00736BF8"/>
    <w:rsid w:val="00741D22"/>
    <w:rsid w:val="00743EA2"/>
    <w:rsid w:val="007451A4"/>
    <w:rsid w:val="007470C2"/>
    <w:rsid w:val="00747A5A"/>
    <w:rsid w:val="00755259"/>
    <w:rsid w:val="00756FC2"/>
    <w:rsid w:val="007620CA"/>
    <w:rsid w:val="007637CE"/>
    <w:rsid w:val="00763BF6"/>
    <w:rsid w:val="00766EAC"/>
    <w:rsid w:val="0076732E"/>
    <w:rsid w:val="00767914"/>
    <w:rsid w:val="00770F8E"/>
    <w:rsid w:val="00772BA1"/>
    <w:rsid w:val="00773726"/>
    <w:rsid w:val="00773895"/>
    <w:rsid w:val="00773970"/>
    <w:rsid w:val="00774434"/>
    <w:rsid w:val="00774FD9"/>
    <w:rsid w:val="0077578C"/>
    <w:rsid w:val="00776587"/>
    <w:rsid w:val="00777F0D"/>
    <w:rsid w:val="00780E41"/>
    <w:rsid w:val="007822BE"/>
    <w:rsid w:val="007832AA"/>
    <w:rsid w:val="00791D89"/>
    <w:rsid w:val="00792964"/>
    <w:rsid w:val="00792A8D"/>
    <w:rsid w:val="00792DF6"/>
    <w:rsid w:val="00795EC8"/>
    <w:rsid w:val="00797AFA"/>
    <w:rsid w:val="007A119D"/>
    <w:rsid w:val="007A2796"/>
    <w:rsid w:val="007B1173"/>
    <w:rsid w:val="007B15D8"/>
    <w:rsid w:val="007B1C7A"/>
    <w:rsid w:val="007B289B"/>
    <w:rsid w:val="007B3353"/>
    <w:rsid w:val="007B7E3F"/>
    <w:rsid w:val="007C01BA"/>
    <w:rsid w:val="007C021C"/>
    <w:rsid w:val="007C1243"/>
    <w:rsid w:val="007C133F"/>
    <w:rsid w:val="007C1759"/>
    <w:rsid w:val="007C3D72"/>
    <w:rsid w:val="007C3E83"/>
    <w:rsid w:val="007C4479"/>
    <w:rsid w:val="007C50EC"/>
    <w:rsid w:val="007C54E1"/>
    <w:rsid w:val="007C7CB5"/>
    <w:rsid w:val="007D5BF3"/>
    <w:rsid w:val="007D6735"/>
    <w:rsid w:val="007D6998"/>
    <w:rsid w:val="007E0361"/>
    <w:rsid w:val="007E0BA2"/>
    <w:rsid w:val="007E1C06"/>
    <w:rsid w:val="007E24F6"/>
    <w:rsid w:val="007E308D"/>
    <w:rsid w:val="007E36CA"/>
    <w:rsid w:val="007E3E5B"/>
    <w:rsid w:val="007E70B6"/>
    <w:rsid w:val="007E738A"/>
    <w:rsid w:val="007E7D5D"/>
    <w:rsid w:val="007E7EED"/>
    <w:rsid w:val="007F0AD4"/>
    <w:rsid w:val="007F51F1"/>
    <w:rsid w:val="007F61C3"/>
    <w:rsid w:val="007F76BF"/>
    <w:rsid w:val="008004F5"/>
    <w:rsid w:val="00803868"/>
    <w:rsid w:val="008039F7"/>
    <w:rsid w:val="00803BF1"/>
    <w:rsid w:val="00804D3E"/>
    <w:rsid w:val="0080518D"/>
    <w:rsid w:val="008104EF"/>
    <w:rsid w:val="008109F2"/>
    <w:rsid w:val="00813BC8"/>
    <w:rsid w:val="008146EF"/>
    <w:rsid w:val="00815019"/>
    <w:rsid w:val="00815579"/>
    <w:rsid w:val="00816CC6"/>
    <w:rsid w:val="00817526"/>
    <w:rsid w:val="0081798E"/>
    <w:rsid w:val="00820CA0"/>
    <w:rsid w:val="00822BA9"/>
    <w:rsid w:val="008232BC"/>
    <w:rsid w:val="008252FD"/>
    <w:rsid w:val="00831449"/>
    <w:rsid w:val="00831BD7"/>
    <w:rsid w:val="00832B44"/>
    <w:rsid w:val="008333CB"/>
    <w:rsid w:val="00833BDA"/>
    <w:rsid w:val="00835776"/>
    <w:rsid w:val="0084065C"/>
    <w:rsid w:val="00841E37"/>
    <w:rsid w:val="00850C98"/>
    <w:rsid w:val="00853604"/>
    <w:rsid w:val="00853B48"/>
    <w:rsid w:val="008560EA"/>
    <w:rsid w:val="00857FB2"/>
    <w:rsid w:val="00861C13"/>
    <w:rsid w:val="00862BC4"/>
    <w:rsid w:val="00863299"/>
    <w:rsid w:val="0086406B"/>
    <w:rsid w:val="00865524"/>
    <w:rsid w:val="008660FF"/>
    <w:rsid w:val="00867949"/>
    <w:rsid w:val="00871C55"/>
    <w:rsid w:val="00876DA9"/>
    <w:rsid w:val="00877E9F"/>
    <w:rsid w:val="0088260E"/>
    <w:rsid w:val="00882BE4"/>
    <w:rsid w:val="0088313B"/>
    <w:rsid w:val="008838BC"/>
    <w:rsid w:val="00883CB5"/>
    <w:rsid w:val="008878AE"/>
    <w:rsid w:val="00887B3F"/>
    <w:rsid w:val="00890E51"/>
    <w:rsid w:val="00891537"/>
    <w:rsid w:val="008930AB"/>
    <w:rsid w:val="00893A4A"/>
    <w:rsid w:val="00895CA6"/>
    <w:rsid w:val="008961F9"/>
    <w:rsid w:val="00896EC4"/>
    <w:rsid w:val="008A0DC5"/>
    <w:rsid w:val="008A10F1"/>
    <w:rsid w:val="008A3FF2"/>
    <w:rsid w:val="008A53F7"/>
    <w:rsid w:val="008B0D54"/>
    <w:rsid w:val="008B17E0"/>
    <w:rsid w:val="008B30BE"/>
    <w:rsid w:val="008B3988"/>
    <w:rsid w:val="008B3A94"/>
    <w:rsid w:val="008B4C4B"/>
    <w:rsid w:val="008B67D2"/>
    <w:rsid w:val="008C1319"/>
    <w:rsid w:val="008C1A3A"/>
    <w:rsid w:val="008C2838"/>
    <w:rsid w:val="008C30C8"/>
    <w:rsid w:val="008C3412"/>
    <w:rsid w:val="008C3444"/>
    <w:rsid w:val="008C441E"/>
    <w:rsid w:val="008C7E1F"/>
    <w:rsid w:val="008D1372"/>
    <w:rsid w:val="008D1BBF"/>
    <w:rsid w:val="008D365E"/>
    <w:rsid w:val="008D5986"/>
    <w:rsid w:val="008E1B10"/>
    <w:rsid w:val="008E288D"/>
    <w:rsid w:val="008E3304"/>
    <w:rsid w:val="008E37C5"/>
    <w:rsid w:val="008E3B46"/>
    <w:rsid w:val="008E5946"/>
    <w:rsid w:val="008E7037"/>
    <w:rsid w:val="008E7CBB"/>
    <w:rsid w:val="008F2AB5"/>
    <w:rsid w:val="008F3AE2"/>
    <w:rsid w:val="008F3DE3"/>
    <w:rsid w:val="008F46A6"/>
    <w:rsid w:val="008F60A9"/>
    <w:rsid w:val="00900EAF"/>
    <w:rsid w:val="00902037"/>
    <w:rsid w:val="009023BB"/>
    <w:rsid w:val="009059D3"/>
    <w:rsid w:val="00906221"/>
    <w:rsid w:val="00906F09"/>
    <w:rsid w:val="00910B6C"/>
    <w:rsid w:val="00912182"/>
    <w:rsid w:val="00912BC5"/>
    <w:rsid w:val="0091442D"/>
    <w:rsid w:val="00914B73"/>
    <w:rsid w:val="00920772"/>
    <w:rsid w:val="00920DF3"/>
    <w:rsid w:val="00920FD9"/>
    <w:rsid w:val="00923813"/>
    <w:rsid w:val="0092514E"/>
    <w:rsid w:val="00926125"/>
    <w:rsid w:val="00926CC5"/>
    <w:rsid w:val="00927C8B"/>
    <w:rsid w:val="00927D75"/>
    <w:rsid w:val="00931770"/>
    <w:rsid w:val="0093265D"/>
    <w:rsid w:val="0093432E"/>
    <w:rsid w:val="00935D3F"/>
    <w:rsid w:val="00937753"/>
    <w:rsid w:val="009400AD"/>
    <w:rsid w:val="00944B07"/>
    <w:rsid w:val="00944EBE"/>
    <w:rsid w:val="009459DD"/>
    <w:rsid w:val="00946959"/>
    <w:rsid w:val="00952C85"/>
    <w:rsid w:val="00953642"/>
    <w:rsid w:val="0095412A"/>
    <w:rsid w:val="009549A4"/>
    <w:rsid w:val="00957970"/>
    <w:rsid w:val="00960A71"/>
    <w:rsid w:val="00961881"/>
    <w:rsid w:val="00961BB0"/>
    <w:rsid w:val="00962576"/>
    <w:rsid w:val="009642F2"/>
    <w:rsid w:val="00967767"/>
    <w:rsid w:val="00967E4A"/>
    <w:rsid w:val="00970317"/>
    <w:rsid w:val="00970B4A"/>
    <w:rsid w:val="00973391"/>
    <w:rsid w:val="00974052"/>
    <w:rsid w:val="00975ECD"/>
    <w:rsid w:val="009819BE"/>
    <w:rsid w:val="00987B13"/>
    <w:rsid w:val="00987C26"/>
    <w:rsid w:val="00990499"/>
    <w:rsid w:val="00990F3C"/>
    <w:rsid w:val="009912AE"/>
    <w:rsid w:val="00992063"/>
    <w:rsid w:val="009944E4"/>
    <w:rsid w:val="00994E86"/>
    <w:rsid w:val="009953E9"/>
    <w:rsid w:val="009A0279"/>
    <w:rsid w:val="009A0D2D"/>
    <w:rsid w:val="009A1621"/>
    <w:rsid w:val="009A5465"/>
    <w:rsid w:val="009A640C"/>
    <w:rsid w:val="009B4506"/>
    <w:rsid w:val="009B5450"/>
    <w:rsid w:val="009B60A9"/>
    <w:rsid w:val="009B6780"/>
    <w:rsid w:val="009B6BBB"/>
    <w:rsid w:val="009C16FC"/>
    <w:rsid w:val="009C1C1A"/>
    <w:rsid w:val="009C1C7F"/>
    <w:rsid w:val="009C2AF1"/>
    <w:rsid w:val="009C318E"/>
    <w:rsid w:val="009C698C"/>
    <w:rsid w:val="009C7E70"/>
    <w:rsid w:val="009D016A"/>
    <w:rsid w:val="009D0FFD"/>
    <w:rsid w:val="009D2763"/>
    <w:rsid w:val="009D391A"/>
    <w:rsid w:val="009D5C2E"/>
    <w:rsid w:val="009D5E25"/>
    <w:rsid w:val="009D611C"/>
    <w:rsid w:val="009D6797"/>
    <w:rsid w:val="009D745C"/>
    <w:rsid w:val="009E0AA8"/>
    <w:rsid w:val="009E0DDB"/>
    <w:rsid w:val="009E554A"/>
    <w:rsid w:val="009E5941"/>
    <w:rsid w:val="009E5C41"/>
    <w:rsid w:val="009E65FB"/>
    <w:rsid w:val="009F116D"/>
    <w:rsid w:val="009F3DCB"/>
    <w:rsid w:val="009F4C19"/>
    <w:rsid w:val="009F6EA8"/>
    <w:rsid w:val="009F7806"/>
    <w:rsid w:val="009F7B04"/>
    <w:rsid w:val="00A01C63"/>
    <w:rsid w:val="00A02346"/>
    <w:rsid w:val="00A034DD"/>
    <w:rsid w:val="00A05A1B"/>
    <w:rsid w:val="00A0786F"/>
    <w:rsid w:val="00A1080E"/>
    <w:rsid w:val="00A11607"/>
    <w:rsid w:val="00A12BF2"/>
    <w:rsid w:val="00A15EF5"/>
    <w:rsid w:val="00A1780A"/>
    <w:rsid w:val="00A210D1"/>
    <w:rsid w:val="00A21B9A"/>
    <w:rsid w:val="00A235B7"/>
    <w:rsid w:val="00A254BD"/>
    <w:rsid w:val="00A274D8"/>
    <w:rsid w:val="00A27B84"/>
    <w:rsid w:val="00A27F4A"/>
    <w:rsid w:val="00A31936"/>
    <w:rsid w:val="00A35379"/>
    <w:rsid w:val="00A3556D"/>
    <w:rsid w:val="00A358CC"/>
    <w:rsid w:val="00A36334"/>
    <w:rsid w:val="00A40EC3"/>
    <w:rsid w:val="00A4182B"/>
    <w:rsid w:val="00A41BE4"/>
    <w:rsid w:val="00A42304"/>
    <w:rsid w:val="00A43191"/>
    <w:rsid w:val="00A43C2F"/>
    <w:rsid w:val="00A44264"/>
    <w:rsid w:val="00A45B95"/>
    <w:rsid w:val="00A506E9"/>
    <w:rsid w:val="00A50F12"/>
    <w:rsid w:val="00A5413B"/>
    <w:rsid w:val="00A56148"/>
    <w:rsid w:val="00A57D06"/>
    <w:rsid w:val="00A60A97"/>
    <w:rsid w:val="00A62178"/>
    <w:rsid w:val="00A65EB5"/>
    <w:rsid w:val="00A65FFE"/>
    <w:rsid w:val="00A667F0"/>
    <w:rsid w:val="00A73C6D"/>
    <w:rsid w:val="00A761A3"/>
    <w:rsid w:val="00A77CCA"/>
    <w:rsid w:val="00A804C3"/>
    <w:rsid w:val="00A8112B"/>
    <w:rsid w:val="00A81EFC"/>
    <w:rsid w:val="00A81F34"/>
    <w:rsid w:val="00A82ED5"/>
    <w:rsid w:val="00A84155"/>
    <w:rsid w:val="00A85E01"/>
    <w:rsid w:val="00A85F11"/>
    <w:rsid w:val="00A914E6"/>
    <w:rsid w:val="00A9620F"/>
    <w:rsid w:val="00A964E1"/>
    <w:rsid w:val="00A97472"/>
    <w:rsid w:val="00A97634"/>
    <w:rsid w:val="00AA0994"/>
    <w:rsid w:val="00AA0B79"/>
    <w:rsid w:val="00AA24D7"/>
    <w:rsid w:val="00AA28EF"/>
    <w:rsid w:val="00AA4692"/>
    <w:rsid w:val="00AA5C3A"/>
    <w:rsid w:val="00AA7D66"/>
    <w:rsid w:val="00AB194E"/>
    <w:rsid w:val="00AB22DC"/>
    <w:rsid w:val="00AB2F11"/>
    <w:rsid w:val="00AB4D64"/>
    <w:rsid w:val="00AB524C"/>
    <w:rsid w:val="00AB5DDA"/>
    <w:rsid w:val="00AB79B1"/>
    <w:rsid w:val="00AB79CC"/>
    <w:rsid w:val="00AB7AC1"/>
    <w:rsid w:val="00AC05FF"/>
    <w:rsid w:val="00AC3658"/>
    <w:rsid w:val="00AD2E73"/>
    <w:rsid w:val="00AD3986"/>
    <w:rsid w:val="00AD7C1D"/>
    <w:rsid w:val="00AE0595"/>
    <w:rsid w:val="00AE1558"/>
    <w:rsid w:val="00AE24F7"/>
    <w:rsid w:val="00AE5F65"/>
    <w:rsid w:val="00AE693C"/>
    <w:rsid w:val="00AE7A03"/>
    <w:rsid w:val="00AF0371"/>
    <w:rsid w:val="00AF1799"/>
    <w:rsid w:val="00AF22BF"/>
    <w:rsid w:val="00AF294B"/>
    <w:rsid w:val="00AF4B59"/>
    <w:rsid w:val="00AF542F"/>
    <w:rsid w:val="00AF630C"/>
    <w:rsid w:val="00AF6A19"/>
    <w:rsid w:val="00AF6BF9"/>
    <w:rsid w:val="00AF76CA"/>
    <w:rsid w:val="00B0113F"/>
    <w:rsid w:val="00B01684"/>
    <w:rsid w:val="00B0251F"/>
    <w:rsid w:val="00B05C7C"/>
    <w:rsid w:val="00B07B7F"/>
    <w:rsid w:val="00B10189"/>
    <w:rsid w:val="00B14F13"/>
    <w:rsid w:val="00B16460"/>
    <w:rsid w:val="00B20A96"/>
    <w:rsid w:val="00B22151"/>
    <w:rsid w:val="00B259AB"/>
    <w:rsid w:val="00B25FF1"/>
    <w:rsid w:val="00B278F2"/>
    <w:rsid w:val="00B34791"/>
    <w:rsid w:val="00B35076"/>
    <w:rsid w:val="00B372CC"/>
    <w:rsid w:val="00B37596"/>
    <w:rsid w:val="00B3798C"/>
    <w:rsid w:val="00B4108E"/>
    <w:rsid w:val="00B4143E"/>
    <w:rsid w:val="00B4191B"/>
    <w:rsid w:val="00B4293E"/>
    <w:rsid w:val="00B42BF6"/>
    <w:rsid w:val="00B4422B"/>
    <w:rsid w:val="00B44EDB"/>
    <w:rsid w:val="00B467DF"/>
    <w:rsid w:val="00B53798"/>
    <w:rsid w:val="00B53B06"/>
    <w:rsid w:val="00B5737F"/>
    <w:rsid w:val="00B60CE4"/>
    <w:rsid w:val="00B61A0E"/>
    <w:rsid w:val="00B61BB0"/>
    <w:rsid w:val="00B65255"/>
    <w:rsid w:val="00B66381"/>
    <w:rsid w:val="00B6696E"/>
    <w:rsid w:val="00B671A5"/>
    <w:rsid w:val="00B70495"/>
    <w:rsid w:val="00B70D7B"/>
    <w:rsid w:val="00B713E5"/>
    <w:rsid w:val="00B72274"/>
    <w:rsid w:val="00B74F4E"/>
    <w:rsid w:val="00B75ED6"/>
    <w:rsid w:val="00B8009B"/>
    <w:rsid w:val="00B81742"/>
    <w:rsid w:val="00B82CB9"/>
    <w:rsid w:val="00B82DC6"/>
    <w:rsid w:val="00B83C8B"/>
    <w:rsid w:val="00B90E83"/>
    <w:rsid w:val="00B91899"/>
    <w:rsid w:val="00B96B82"/>
    <w:rsid w:val="00B973E3"/>
    <w:rsid w:val="00BA22AB"/>
    <w:rsid w:val="00BA4B9A"/>
    <w:rsid w:val="00BA5FA1"/>
    <w:rsid w:val="00BA7B2D"/>
    <w:rsid w:val="00BB12FE"/>
    <w:rsid w:val="00BB22FD"/>
    <w:rsid w:val="00BB43EA"/>
    <w:rsid w:val="00BB4CBE"/>
    <w:rsid w:val="00BB628E"/>
    <w:rsid w:val="00BB6E1A"/>
    <w:rsid w:val="00BC002E"/>
    <w:rsid w:val="00BC2F8E"/>
    <w:rsid w:val="00BC50AD"/>
    <w:rsid w:val="00BC6AAC"/>
    <w:rsid w:val="00BC6DAC"/>
    <w:rsid w:val="00BD2E27"/>
    <w:rsid w:val="00BD4EA4"/>
    <w:rsid w:val="00BD52DE"/>
    <w:rsid w:val="00BE0E3D"/>
    <w:rsid w:val="00BE13C9"/>
    <w:rsid w:val="00BE32BB"/>
    <w:rsid w:val="00BE4571"/>
    <w:rsid w:val="00BE481B"/>
    <w:rsid w:val="00BE6FC9"/>
    <w:rsid w:val="00BE73ED"/>
    <w:rsid w:val="00BF1B92"/>
    <w:rsid w:val="00BF225D"/>
    <w:rsid w:val="00BF23C7"/>
    <w:rsid w:val="00BF33A7"/>
    <w:rsid w:val="00BF45EC"/>
    <w:rsid w:val="00BF4A70"/>
    <w:rsid w:val="00BF5CEE"/>
    <w:rsid w:val="00BF7BB8"/>
    <w:rsid w:val="00C01301"/>
    <w:rsid w:val="00C03731"/>
    <w:rsid w:val="00C05F85"/>
    <w:rsid w:val="00C1012B"/>
    <w:rsid w:val="00C13895"/>
    <w:rsid w:val="00C13DE2"/>
    <w:rsid w:val="00C15197"/>
    <w:rsid w:val="00C1542E"/>
    <w:rsid w:val="00C157CC"/>
    <w:rsid w:val="00C15EA7"/>
    <w:rsid w:val="00C162AC"/>
    <w:rsid w:val="00C162BA"/>
    <w:rsid w:val="00C17DEF"/>
    <w:rsid w:val="00C21218"/>
    <w:rsid w:val="00C228DE"/>
    <w:rsid w:val="00C23772"/>
    <w:rsid w:val="00C2434A"/>
    <w:rsid w:val="00C26340"/>
    <w:rsid w:val="00C26BB1"/>
    <w:rsid w:val="00C30D19"/>
    <w:rsid w:val="00C327BD"/>
    <w:rsid w:val="00C3342B"/>
    <w:rsid w:val="00C33D93"/>
    <w:rsid w:val="00C3531C"/>
    <w:rsid w:val="00C404C3"/>
    <w:rsid w:val="00C40595"/>
    <w:rsid w:val="00C45692"/>
    <w:rsid w:val="00C46EAC"/>
    <w:rsid w:val="00C50FC6"/>
    <w:rsid w:val="00C528CD"/>
    <w:rsid w:val="00C6607B"/>
    <w:rsid w:val="00C67E83"/>
    <w:rsid w:val="00C75D67"/>
    <w:rsid w:val="00C77731"/>
    <w:rsid w:val="00C80916"/>
    <w:rsid w:val="00C877E7"/>
    <w:rsid w:val="00C90555"/>
    <w:rsid w:val="00CA0B95"/>
    <w:rsid w:val="00CA1323"/>
    <w:rsid w:val="00CA192A"/>
    <w:rsid w:val="00CA4439"/>
    <w:rsid w:val="00CA5DDF"/>
    <w:rsid w:val="00CB2838"/>
    <w:rsid w:val="00CB3050"/>
    <w:rsid w:val="00CC032A"/>
    <w:rsid w:val="00CC115B"/>
    <w:rsid w:val="00CC282A"/>
    <w:rsid w:val="00CC4388"/>
    <w:rsid w:val="00CC5BFF"/>
    <w:rsid w:val="00CC60EB"/>
    <w:rsid w:val="00CC7266"/>
    <w:rsid w:val="00CD0460"/>
    <w:rsid w:val="00CD06C0"/>
    <w:rsid w:val="00CD19B0"/>
    <w:rsid w:val="00CD489A"/>
    <w:rsid w:val="00CD4EC5"/>
    <w:rsid w:val="00CD6E8A"/>
    <w:rsid w:val="00CD7513"/>
    <w:rsid w:val="00CE3412"/>
    <w:rsid w:val="00CE3B7D"/>
    <w:rsid w:val="00CE6428"/>
    <w:rsid w:val="00CE67D7"/>
    <w:rsid w:val="00CE6B05"/>
    <w:rsid w:val="00CF012D"/>
    <w:rsid w:val="00CF120D"/>
    <w:rsid w:val="00CF1C6F"/>
    <w:rsid w:val="00CF2792"/>
    <w:rsid w:val="00CF2A43"/>
    <w:rsid w:val="00CF3941"/>
    <w:rsid w:val="00CF4CF2"/>
    <w:rsid w:val="00CF4EA9"/>
    <w:rsid w:val="00D01A34"/>
    <w:rsid w:val="00D01BEC"/>
    <w:rsid w:val="00D01CD7"/>
    <w:rsid w:val="00D0551F"/>
    <w:rsid w:val="00D069FF"/>
    <w:rsid w:val="00D06BE2"/>
    <w:rsid w:val="00D116CF"/>
    <w:rsid w:val="00D12F2C"/>
    <w:rsid w:val="00D1358E"/>
    <w:rsid w:val="00D1388B"/>
    <w:rsid w:val="00D14349"/>
    <w:rsid w:val="00D1486A"/>
    <w:rsid w:val="00D201A3"/>
    <w:rsid w:val="00D204A7"/>
    <w:rsid w:val="00D21106"/>
    <w:rsid w:val="00D221E5"/>
    <w:rsid w:val="00D22978"/>
    <w:rsid w:val="00D22B69"/>
    <w:rsid w:val="00D27049"/>
    <w:rsid w:val="00D2719D"/>
    <w:rsid w:val="00D27617"/>
    <w:rsid w:val="00D3104F"/>
    <w:rsid w:val="00D33EF1"/>
    <w:rsid w:val="00D35172"/>
    <w:rsid w:val="00D37DF0"/>
    <w:rsid w:val="00D473AF"/>
    <w:rsid w:val="00D50BF4"/>
    <w:rsid w:val="00D52E7A"/>
    <w:rsid w:val="00D536BD"/>
    <w:rsid w:val="00D56B96"/>
    <w:rsid w:val="00D62546"/>
    <w:rsid w:val="00D63459"/>
    <w:rsid w:val="00D66965"/>
    <w:rsid w:val="00D7147E"/>
    <w:rsid w:val="00D7229C"/>
    <w:rsid w:val="00D73937"/>
    <w:rsid w:val="00D73C50"/>
    <w:rsid w:val="00D751D7"/>
    <w:rsid w:val="00D76061"/>
    <w:rsid w:val="00D76B87"/>
    <w:rsid w:val="00D80191"/>
    <w:rsid w:val="00D81FA0"/>
    <w:rsid w:val="00D83F54"/>
    <w:rsid w:val="00D86994"/>
    <w:rsid w:val="00D871A1"/>
    <w:rsid w:val="00D876CA"/>
    <w:rsid w:val="00D94632"/>
    <w:rsid w:val="00D94B2A"/>
    <w:rsid w:val="00D95614"/>
    <w:rsid w:val="00DA0D71"/>
    <w:rsid w:val="00DA3510"/>
    <w:rsid w:val="00DA55C0"/>
    <w:rsid w:val="00DA6B7C"/>
    <w:rsid w:val="00DB3EFE"/>
    <w:rsid w:val="00DB6120"/>
    <w:rsid w:val="00DC289B"/>
    <w:rsid w:val="00DC4F78"/>
    <w:rsid w:val="00DC51D1"/>
    <w:rsid w:val="00DC5EF8"/>
    <w:rsid w:val="00DC6945"/>
    <w:rsid w:val="00DC6E0E"/>
    <w:rsid w:val="00DC6F9F"/>
    <w:rsid w:val="00DC76E0"/>
    <w:rsid w:val="00DD118D"/>
    <w:rsid w:val="00DD18D3"/>
    <w:rsid w:val="00DD1C91"/>
    <w:rsid w:val="00DD1DE4"/>
    <w:rsid w:val="00DD2D5E"/>
    <w:rsid w:val="00DD59F7"/>
    <w:rsid w:val="00DD5A27"/>
    <w:rsid w:val="00DD5B12"/>
    <w:rsid w:val="00DD7DC6"/>
    <w:rsid w:val="00DE1D13"/>
    <w:rsid w:val="00DE3607"/>
    <w:rsid w:val="00DE6EE3"/>
    <w:rsid w:val="00DF0CDE"/>
    <w:rsid w:val="00DF179A"/>
    <w:rsid w:val="00DF33DD"/>
    <w:rsid w:val="00DF4C32"/>
    <w:rsid w:val="00DF5507"/>
    <w:rsid w:val="00DF6078"/>
    <w:rsid w:val="00DF69B5"/>
    <w:rsid w:val="00DF77F5"/>
    <w:rsid w:val="00DF7C12"/>
    <w:rsid w:val="00E0000A"/>
    <w:rsid w:val="00E0110C"/>
    <w:rsid w:val="00E03168"/>
    <w:rsid w:val="00E12DCD"/>
    <w:rsid w:val="00E13D5F"/>
    <w:rsid w:val="00E15374"/>
    <w:rsid w:val="00E15CB6"/>
    <w:rsid w:val="00E17F82"/>
    <w:rsid w:val="00E21371"/>
    <w:rsid w:val="00E233C2"/>
    <w:rsid w:val="00E23CD9"/>
    <w:rsid w:val="00E31D04"/>
    <w:rsid w:val="00E33410"/>
    <w:rsid w:val="00E4254C"/>
    <w:rsid w:val="00E43BBB"/>
    <w:rsid w:val="00E441E6"/>
    <w:rsid w:val="00E442C4"/>
    <w:rsid w:val="00E44F28"/>
    <w:rsid w:val="00E4648E"/>
    <w:rsid w:val="00E5196D"/>
    <w:rsid w:val="00E53143"/>
    <w:rsid w:val="00E53463"/>
    <w:rsid w:val="00E538AA"/>
    <w:rsid w:val="00E5487F"/>
    <w:rsid w:val="00E55822"/>
    <w:rsid w:val="00E558CA"/>
    <w:rsid w:val="00E5605B"/>
    <w:rsid w:val="00E61789"/>
    <w:rsid w:val="00E62C96"/>
    <w:rsid w:val="00E6362D"/>
    <w:rsid w:val="00E63ED5"/>
    <w:rsid w:val="00E65411"/>
    <w:rsid w:val="00E71FF4"/>
    <w:rsid w:val="00E747C4"/>
    <w:rsid w:val="00E76C94"/>
    <w:rsid w:val="00E80108"/>
    <w:rsid w:val="00E810C1"/>
    <w:rsid w:val="00E81C06"/>
    <w:rsid w:val="00E81C4C"/>
    <w:rsid w:val="00E81DE7"/>
    <w:rsid w:val="00E82050"/>
    <w:rsid w:val="00E825D8"/>
    <w:rsid w:val="00E82C79"/>
    <w:rsid w:val="00E830B2"/>
    <w:rsid w:val="00E83CE0"/>
    <w:rsid w:val="00E84824"/>
    <w:rsid w:val="00E84926"/>
    <w:rsid w:val="00E85860"/>
    <w:rsid w:val="00E85DA8"/>
    <w:rsid w:val="00E862A6"/>
    <w:rsid w:val="00E8697F"/>
    <w:rsid w:val="00E86AF5"/>
    <w:rsid w:val="00E906E6"/>
    <w:rsid w:val="00E92EE4"/>
    <w:rsid w:val="00E96EAD"/>
    <w:rsid w:val="00E97A89"/>
    <w:rsid w:val="00E97C96"/>
    <w:rsid w:val="00EA073D"/>
    <w:rsid w:val="00EA254F"/>
    <w:rsid w:val="00EA50A7"/>
    <w:rsid w:val="00EA6746"/>
    <w:rsid w:val="00EA77F9"/>
    <w:rsid w:val="00EA783A"/>
    <w:rsid w:val="00EA796B"/>
    <w:rsid w:val="00EB642B"/>
    <w:rsid w:val="00EB6F02"/>
    <w:rsid w:val="00EB778F"/>
    <w:rsid w:val="00EC02BE"/>
    <w:rsid w:val="00EC62D7"/>
    <w:rsid w:val="00EC76E3"/>
    <w:rsid w:val="00ED625E"/>
    <w:rsid w:val="00ED6616"/>
    <w:rsid w:val="00ED7BF7"/>
    <w:rsid w:val="00EE1575"/>
    <w:rsid w:val="00EE25E6"/>
    <w:rsid w:val="00EE2993"/>
    <w:rsid w:val="00EE388F"/>
    <w:rsid w:val="00EE566B"/>
    <w:rsid w:val="00EE5998"/>
    <w:rsid w:val="00EE72EA"/>
    <w:rsid w:val="00EE79C6"/>
    <w:rsid w:val="00EF08D5"/>
    <w:rsid w:val="00EF446B"/>
    <w:rsid w:val="00EF4890"/>
    <w:rsid w:val="00EF535C"/>
    <w:rsid w:val="00EF6B7F"/>
    <w:rsid w:val="00F0049B"/>
    <w:rsid w:val="00F01278"/>
    <w:rsid w:val="00F015E3"/>
    <w:rsid w:val="00F025AD"/>
    <w:rsid w:val="00F02C1D"/>
    <w:rsid w:val="00F04B01"/>
    <w:rsid w:val="00F12C2E"/>
    <w:rsid w:val="00F136AA"/>
    <w:rsid w:val="00F16DEA"/>
    <w:rsid w:val="00F20295"/>
    <w:rsid w:val="00F20B1C"/>
    <w:rsid w:val="00F2494D"/>
    <w:rsid w:val="00F2593D"/>
    <w:rsid w:val="00F25D9F"/>
    <w:rsid w:val="00F274EC"/>
    <w:rsid w:val="00F27FED"/>
    <w:rsid w:val="00F31357"/>
    <w:rsid w:val="00F3457E"/>
    <w:rsid w:val="00F35F40"/>
    <w:rsid w:val="00F36058"/>
    <w:rsid w:val="00F41999"/>
    <w:rsid w:val="00F41A7A"/>
    <w:rsid w:val="00F424A4"/>
    <w:rsid w:val="00F449DA"/>
    <w:rsid w:val="00F46893"/>
    <w:rsid w:val="00F51668"/>
    <w:rsid w:val="00F53663"/>
    <w:rsid w:val="00F5368B"/>
    <w:rsid w:val="00F53F5F"/>
    <w:rsid w:val="00F57928"/>
    <w:rsid w:val="00F5794B"/>
    <w:rsid w:val="00F6181B"/>
    <w:rsid w:val="00F620CF"/>
    <w:rsid w:val="00F63667"/>
    <w:rsid w:val="00F66256"/>
    <w:rsid w:val="00F67C98"/>
    <w:rsid w:val="00F71FCE"/>
    <w:rsid w:val="00F73255"/>
    <w:rsid w:val="00F741AB"/>
    <w:rsid w:val="00F748CF"/>
    <w:rsid w:val="00F757D5"/>
    <w:rsid w:val="00F775C1"/>
    <w:rsid w:val="00F81820"/>
    <w:rsid w:val="00F82808"/>
    <w:rsid w:val="00F842C4"/>
    <w:rsid w:val="00F85A9F"/>
    <w:rsid w:val="00F86198"/>
    <w:rsid w:val="00F90577"/>
    <w:rsid w:val="00F91789"/>
    <w:rsid w:val="00F97B0B"/>
    <w:rsid w:val="00FA01BC"/>
    <w:rsid w:val="00FA1039"/>
    <w:rsid w:val="00FA1A8C"/>
    <w:rsid w:val="00FA2C37"/>
    <w:rsid w:val="00FA2EE4"/>
    <w:rsid w:val="00FA4415"/>
    <w:rsid w:val="00FA7DCD"/>
    <w:rsid w:val="00FB24E1"/>
    <w:rsid w:val="00FB4DD1"/>
    <w:rsid w:val="00FB709C"/>
    <w:rsid w:val="00FB7E74"/>
    <w:rsid w:val="00FC170C"/>
    <w:rsid w:val="00FC37E7"/>
    <w:rsid w:val="00FC3879"/>
    <w:rsid w:val="00FC3AB7"/>
    <w:rsid w:val="00FC3BD5"/>
    <w:rsid w:val="00FC5158"/>
    <w:rsid w:val="00FD0094"/>
    <w:rsid w:val="00FD092B"/>
    <w:rsid w:val="00FD1AA0"/>
    <w:rsid w:val="00FD1B95"/>
    <w:rsid w:val="00FD4966"/>
    <w:rsid w:val="00FD504E"/>
    <w:rsid w:val="00FE063F"/>
    <w:rsid w:val="00FE4D65"/>
    <w:rsid w:val="00FE4ECF"/>
    <w:rsid w:val="00FE64E3"/>
    <w:rsid w:val="00FE6DF2"/>
    <w:rsid w:val="00FE7C71"/>
    <w:rsid w:val="00FF11AC"/>
    <w:rsid w:val="00FF31A0"/>
    <w:rsid w:val="00FF7424"/>
    <w:rsid w:val="3069F380"/>
    <w:rsid w:val="3339A8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FE683D"/>
  <w15:docId w15:val="{2447261A-1541-4EEC-BB89-BCC443CFD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ngsana New" w:eastAsia="Calibri" w:hAnsi="Angsan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51D1"/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DC51D1"/>
  </w:style>
  <w:style w:type="table" w:styleId="TableGrid">
    <w:name w:val="Table Grid"/>
    <w:basedOn w:val="TableNormal"/>
    <w:uiPriority w:val="59"/>
    <w:rsid w:val="00DC51D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506F5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06F55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506F5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06F55"/>
    <w:rPr>
      <w:rFonts w:ascii="Times New Roman" w:eastAsia="Times New Roman" w:hAnsi="Times New Roman" w:cs="Angsana New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166B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51166B"/>
    <w:rPr>
      <w:rFonts w:ascii="Tahoma" w:eastAsia="Times New Roman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7B1C7A"/>
    <w:pPr>
      <w:ind w:left="720"/>
      <w:contextualSpacing/>
    </w:pPr>
  </w:style>
  <w:style w:type="character" w:styleId="CommentReference">
    <w:name w:val="annotation reference"/>
    <w:aliases w:val="อ้างอิงคำอธิบายประกอบ"/>
    <w:unhideWhenUsed/>
    <w:rsid w:val="00B259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259AB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B259AB"/>
    <w:rPr>
      <w:rFonts w:ascii="Times New Roman" w:eastAsia="Times New Roman" w:hAnsi="Times New Roman"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59A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259AB"/>
    <w:rPr>
      <w:rFonts w:ascii="Times New Roman" w:eastAsia="Times New Roman" w:hAnsi="Times New Roman" w:cs="Angsana New"/>
      <w:b/>
      <w:bCs/>
      <w:sz w:val="20"/>
      <w:szCs w:val="25"/>
    </w:rPr>
  </w:style>
  <w:style w:type="paragraph" w:styleId="NormalWeb">
    <w:name w:val="Normal (Web)"/>
    <w:basedOn w:val="Normal"/>
    <w:uiPriority w:val="99"/>
    <w:semiHidden/>
    <w:unhideWhenUsed/>
    <w:rsid w:val="00FD4966"/>
    <w:pPr>
      <w:spacing w:before="100" w:beforeAutospacing="1" w:after="100" w:afterAutospacing="1"/>
    </w:pPr>
    <w:rPr>
      <w:rFonts w:eastAsia="Times New Roman"/>
      <w:sz w:val="28"/>
      <w:szCs w:val="28"/>
    </w:rPr>
  </w:style>
  <w:style w:type="character" w:customStyle="1" w:styleId="normaltextrun">
    <w:name w:val="normaltextrun"/>
    <w:basedOn w:val="DefaultParagraphFont"/>
    <w:rsid w:val="00C15197"/>
  </w:style>
  <w:style w:type="character" w:customStyle="1" w:styleId="scx21731464">
    <w:name w:val="scx21731464"/>
    <w:basedOn w:val="DefaultParagraphFont"/>
    <w:rsid w:val="00C15197"/>
  </w:style>
  <w:style w:type="character" w:styleId="Strong">
    <w:name w:val="Strong"/>
    <w:uiPriority w:val="22"/>
    <w:qFormat/>
    <w:rsid w:val="001E5917"/>
    <w:rPr>
      <w:b/>
      <w:bCs/>
    </w:rPr>
  </w:style>
  <w:style w:type="paragraph" w:styleId="Revision">
    <w:name w:val="Revision"/>
    <w:hidden/>
    <w:uiPriority w:val="99"/>
    <w:semiHidden/>
    <w:rsid w:val="00EB642B"/>
    <w:rPr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b41fdc-75f0-4d74-92a4-15984fab348a" xsi:nil="true"/>
    <lcf76f155ced4ddcb4097134ff3c332f xmlns="4f7b99b8-5633-45e4-b1d6-3807719ff8a6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SharedWithUsers xmlns="2eb41fdc-75f0-4d74-92a4-15984fab348a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96E0F8C3081343B00DD9E005B22E3E" ma:contentTypeVersion="23" ma:contentTypeDescription="Create a new document." ma:contentTypeScope="" ma:versionID="b4a64b56571962b06eb6abdcb69214a6">
  <xsd:schema xmlns:xsd="http://www.w3.org/2001/XMLSchema" xmlns:xs="http://www.w3.org/2001/XMLSchema" xmlns:p="http://schemas.microsoft.com/office/2006/metadata/properties" xmlns:ns1="http://schemas.microsoft.com/sharepoint/v3" xmlns:ns2="4f7b99b8-5633-45e4-b1d6-3807719ff8a6" xmlns:ns3="2eb41fdc-75f0-4d74-92a4-15984fab348a" targetNamespace="http://schemas.microsoft.com/office/2006/metadata/properties" ma:root="true" ma:fieldsID="e38fec400ba1433b5e169fd0fdc60709" ns1:_="" ns2:_="" ns3:_="">
    <xsd:import namespace="http://schemas.microsoft.com/sharepoint/v3"/>
    <xsd:import namespace="4f7b99b8-5633-45e4-b1d6-3807719ff8a6"/>
    <xsd:import namespace="2eb41fdc-75f0-4d74-92a4-15984fab34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b99b8-5633-45e4-b1d6-3807719ff8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b41fdc-75f0-4d74-92a4-15984fab34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ffa2b43-c6c8-4896-afa0-c82892a29dae}" ma:internalName="TaxCatchAll" ma:showField="CatchAllData" ma:web="2eb41fdc-75f0-4d74-92a4-15984fab34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57AFC9-3218-4C85-AC50-BF9237E8B542}">
  <ds:schemaRefs>
    <ds:schemaRef ds:uri="http://schemas.microsoft.com/office/2006/metadata/properties"/>
    <ds:schemaRef ds:uri="http://schemas.microsoft.com/office/infopath/2007/PartnerControls"/>
    <ds:schemaRef ds:uri="2eb41fdc-75f0-4d74-92a4-15984fab348a"/>
    <ds:schemaRef ds:uri="4f7b99b8-5633-45e4-b1d6-3807719ff8a6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E183C78-6969-46BC-BFBA-85A6BF6AC0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f7b99b8-5633-45e4-b1d6-3807719ff8a6"/>
    <ds:schemaRef ds:uri="2eb41fdc-75f0-4d74-92a4-15984fab34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E266EF-936E-4EA3-8E65-DB8FD5D2D76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B9A2183-4E39-4634-A370-2D826D2418A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775</Words>
  <Characters>4418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pathompo</dc:creator>
  <cp:keywords/>
  <dc:description/>
  <cp:lastModifiedBy>Natcha Charudhanes</cp:lastModifiedBy>
  <cp:revision>16</cp:revision>
  <cp:lastPrinted>2022-09-08T03:15:00Z</cp:lastPrinted>
  <dcterms:created xsi:type="dcterms:W3CDTF">2026-08-17T09:20:00Z</dcterms:created>
  <dcterms:modified xsi:type="dcterms:W3CDTF">2026-08-21T06:42:00Z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0x0101003796E0F8C3081343B00DD9E005B22E3E</vt:lpwstr>
  </property>
  <property fmtid="{D5CDD505-2E9C-101B-9397-08002B2CF9AE}" pid="3" name="MSIP_Label_93a13704-be5e-4c4e-997b-ac174f3dc22e_Enabled">
    <vt:lpwstr>true</vt:lpwstr>
  </property>
  <property fmtid="{D5CDD505-2E9C-101B-9397-08002B2CF9AE}" pid="4" name="MSIP_Label_93a13704-be5e-4c4e-997b-ac174f3dc22e_SetDate">
    <vt:lpwstr>2021-02-02T02:40:50Z</vt:lpwstr>
  </property>
  <property fmtid="{D5CDD505-2E9C-101B-9397-08002B2CF9AE}" pid="5" name="MSIP_Label_93a13704-be5e-4c4e-997b-ac174f3dc22e_Method">
    <vt:lpwstr>Privileged</vt:lpwstr>
  </property>
  <property fmtid="{D5CDD505-2E9C-101B-9397-08002B2CF9AE}" pid="6" name="MSIP_Label_93a13704-be5e-4c4e-997b-ac174f3dc22e_Name">
    <vt:lpwstr>Public</vt:lpwstr>
  </property>
  <property fmtid="{D5CDD505-2E9C-101B-9397-08002B2CF9AE}" pid="7" name="MSIP_Label_93a13704-be5e-4c4e-997b-ac174f3dc22e_SiteId">
    <vt:lpwstr>0ad5298e-296d-45ab-a446-c0d364c5b18b</vt:lpwstr>
  </property>
  <property fmtid="{D5CDD505-2E9C-101B-9397-08002B2CF9AE}" pid="8" name="MSIP_Label_93a13704-be5e-4c4e-997b-ac174f3dc22e_ActionId">
    <vt:lpwstr>9284b407-341a-4e0e-af56-81e15daacbb1</vt:lpwstr>
  </property>
  <property fmtid="{D5CDD505-2E9C-101B-9397-08002B2CF9AE}" pid="9" name="MSIP_Label_93a13704-be5e-4c4e-997b-ac174f3dc22e_ContentBits">
    <vt:lpwstr>0</vt:lpwstr>
  </property>
  <property fmtid="{D5CDD505-2E9C-101B-9397-08002B2CF9AE}" pid="10" name="MediaServiceImageTags">
    <vt:lpwstr/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docLang">
    <vt:lpwstr>en</vt:lpwstr>
  </property>
  <property fmtid="{D5CDD505-2E9C-101B-9397-08002B2CF9AE}" pid="14" name="TriggerFlowInfo">
    <vt:lpwstr/>
  </property>
</Properties>
</file>