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DE80A3" w14:textId="5AE3A8DF" w:rsidR="00F03551" w:rsidRPr="00AE27B4" w:rsidRDefault="00BA2D83" w:rsidP="00430A54">
      <w:pPr>
        <w:pStyle w:val="NoSpacing"/>
      </w:pPr>
      <w:r w:rsidRPr="00AE27B4">
        <w:rPr>
          <w:noProof/>
        </w:rPr>
        <w:drawing>
          <wp:anchor distT="0" distB="0" distL="114300" distR="114300" simplePos="0" relativeHeight="251658242" behindDoc="0" locked="0" layoutInCell="1" allowOverlap="1" wp14:anchorId="30AF6068" wp14:editId="28C51993">
            <wp:simplePos x="0" y="0"/>
            <wp:positionH relativeFrom="column">
              <wp:posOffset>-445770</wp:posOffset>
            </wp:positionH>
            <wp:positionV relativeFrom="paragraph">
              <wp:posOffset>-488950</wp:posOffset>
            </wp:positionV>
            <wp:extent cx="1263015" cy="1222375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22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E7832" w14:textId="38DEEAD4" w:rsidR="008F2E5E" w:rsidRPr="00AE27B4" w:rsidRDefault="0028219D" w:rsidP="00430A54">
      <w:pPr>
        <w:jc w:val="both"/>
        <w:rPr>
          <w:rFonts w:ascii="TH SarabunPSK" w:eastAsia="Times New Roman" w:hAnsi="TH SarabunPSK" w:cs="TH SarabunPSK"/>
          <w:sz w:val="12"/>
          <w:szCs w:val="12"/>
          <w:lang w:bidi="ar-SA"/>
        </w:rPr>
      </w:pPr>
      <w:r w:rsidRPr="00AE27B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123971" wp14:editId="0D14CE53">
                <wp:simplePos x="0" y="0"/>
                <wp:positionH relativeFrom="margin">
                  <wp:align>center</wp:align>
                </wp:positionH>
                <wp:positionV relativeFrom="page">
                  <wp:posOffset>2108200</wp:posOffset>
                </wp:positionV>
                <wp:extent cx="7054850" cy="157734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54850" cy="1577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ECE2222" w14:textId="77777777" w:rsidR="003727A6" w:rsidRPr="00C33D65" w:rsidRDefault="003727A6" w:rsidP="00215D04">
                            <w:pPr>
                              <w:spacing w:before="120"/>
                              <w:ind w:right="19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72"/>
                                <w:u w:val="single"/>
                              </w:rPr>
                            </w:pPr>
                            <w:r w:rsidRPr="00C33D6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72"/>
                                <w:cs/>
                              </w:rPr>
                              <w:t>แนวทางปฏิบัติในการขายและให้บริการเกี่ยวกับ</w:t>
                            </w:r>
                            <w:r w:rsidRPr="00C33D6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72"/>
                                <w:cs/>
                              </w:rPr>
                              <w:br/>
                              <w:t>ผลิตภัณฑ์ในตลาดทุนที่เป็นหน่วยลงทุนและตราสารหนี้</w:t>
                            </w:r>
                          </w:p>
                          <w:p w14:paraId="55005AF3" w14:textId="77777777" w:rsidR="003727A6" w:rsidRPr="00EC1CA9" w:rsidRDefault="003727A6" w:rsidP="009F77FD">
                            <w:pPr>
                              <w:spacing w:before="120"/>
                              <w:jc w:val="right"/>
                              <w:rPr>
                                <w:rFonts w:ascii="Angsana New" w:hAnsi="Angsana New" w:cs="Angsana New"/>
                                <w:color w:val="FFFFFF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12397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166pt;width:555.5pt;height:124.2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" filled="f" stroked="f" strokeweight=".5pt">
                <v:textbox inset="0,0,0,0">
                  <w:txbxContent>
                    <w:p w14:paraId="4ECE2222" w14:textId="77777777" w:rsidR="003727A6" w:rsidRPr="00C33D65" w:rsidRDefault="003727A6" w:rsidP="00215D04">
                      <w:pPr>
                        <w:spacing w:before="120"/>
                        <w:ind w:right="19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72"/>
                          <w:u w:val="single"/>
                        </w:rPr>
                      </w:pPr>
                      <w:r w:rsidRPr="00C33D65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72"/>
                          <w:cs/>
                        </w:rPr>
                        <w:t>แนวทางปฏิบัติในการขายและให้บริการเกี่ยวกับ</w:t>
                      </w:r>
                      <w:r w:rsidRPr="00C33D65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72"/>
                          <w:cs/>
                        </w:rPr>
                        <w:br/>
                        <w:t>ผลิตภัณฑ์ในตลาดทุนที่เป็นหน่วยลงทุนและตราสารหนี้</w:t>
                      </w:r>
                    </w:p>
                    <w:p w14:paraId="55005AF3" w14:textId="77777777" w:rsidR="003727A6" w:rsidRPr="00EC1CA9" w:rsidRDefault="003727A6" w:rsidP="009F77FD">
                      <w:pPr>
                        <w:spacing w:before="120"/>
                        <w:jc w:val="right"/>
                        <w:rPr>
                          <w:rFonts w:ascii="Angsana New" w:hAnsi="Angsana New" w:cs="Angsana New"/>
                          <w:color w:val="FFFFFF"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AE27B4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D327EB6" wp14:editId="7C049C06">
                <wp:simplePos x="0" y="0"/>
                <wp:positionH relativeFrom="page">
                  <wp:align>right</wp:align>
                </wp:positionH>
                <wp:positionV relativeFrom="margin">
                  <wp:posOffset>8117205</wp:posOffset>
                </wp:positionV>
                <wp:extent cx="7767955" cy="381000"/>
                <wp:effectExtent l="0" t="0" r="0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6795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49FF577" w14:textId="77777777" w:rsidR="003727A6" w:rsidRPr="00C33D65" w:rsidRDefault="003727A6" w:rsidP="00524481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C33D6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cs/>
                                <w:lang w:bidi="th-TH"/>
                              </w:rPr>
                              <w:t>สำนักงานคณะกรรมการกำกับหลักทรัพย์และตลาดหลักทรัพย์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27EB6" id="Text Box 32" o:spid="_x0000_s1027" type="#_x0000_t202" style="position:absolute;left:0;text-align:left;margin-left:560.45pt;margin-top:639.15pt;width:611.65pt;height:30pt;z-index:251658241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margin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" filled="f" stroked="f" strokeweight=".5pt">
                <v:textbox inset="0,0,0,0">
                  <w:txbxContent>
                    <w:p w14:paraId="749FF577" w14:textId="77777777" w:rsidR="003727A6" w:rsidRPr="00C33D65" w:rsidRDefault="003727A6" w:rsidP="00524481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52"/>
                          <w:szCs w:val="52"/>
                        </w:rPr>
                      </w:pPr>
                      <w:r w:rsidRPr="00C33D65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44"/>
                          <w:szCs w:val="44"/>
                          <w:cs/>
                          <w:lang w:bidi="th-TH"/>
                        </w:rPr>
                        <w:t>สำนักงานคณะกรรมการกำกับหลักทรัพย์และตลาดหลักทรัพย์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AE27B4">
        <w:rPr>
          <w:noProof/>
        </w:rPr>
        <w:drawing>
          <wp:anchor distT="0" distB="0" distL="114300" distR="114300" simplePos="0" relativeHeight="251658245" behindDoc="1" locked="0" layoutInCell="1" allowOverlap="1" wp14:anchorId="15340415" wp14:editId="6F2BD478">
            <wp:simplePos x="0" y="0"/>
            <wp:positionH relativeFrom="page">
              <wp:align>right</wp:align>
            </wp:positionH>
            <wp:positionV relativeFrom="paragraph">
              <wp:posOffset>2618105</wp:posOffset>
            </wp:positionV>
            <wp:extent cx="7767955" cy="4227830"/>
            <wp:effectExtent l="0" t="0" r="0" b="0"/>
            <wp:wrapTight wrapText="bothSides">
              <wp:wrapPolygon edited="0">
                <wp:start x="0" y="0"/>
                <wp:lineTo x="0" y="21509"/>
                <wp:lineTo x="21559" y="21509"/>
                <wp:lineTo x="21559" y="0"/>
                <wp:lineTo x="0" y="0"/>
              </wp:wrapPolygon>
            </wp:wrapTight>
            <wp:docPr id="13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955" cy="4227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27B4">
        <w:rPr>
          <w:noProof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078D45C4" wp14:editId="33791CB8">
                <wp:simplePos x="0" y="0"/>
                <wp:positionH relativeFrom="page">
                  <wp:align>right</wp:align>
                </wp:positionH>
                <wp:positionV relativeFrom="paragraph">
                  <wp:posOffset>956945</wp:posOffset>
                </wp:positionV>
                <wp:extent cx="7816850" cy="1706880"/>
                <wp:effectExtent l="0" t="0" r="0" b="0"/>
                <wp:wrapNone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16850" cy="17068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43748C" id="Rectangle 34" o:spid="_x0000_s1026" style="position:absolute;margin-left:564.3pt;margin-top:75.35pt;width:615.5pt;height:134.4pt;z-index:-2516582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" filled="f" stroked="f" strokeweight="1pt">
                <w10:wrap anchorx="page"/>
              </v:rect>
            </w:pict>
          </mc:Fallback>
        </mc:AlternateContent>
      </w:r>
      <w:r w:rsidR="00F03551" w:rsidRPr="00AE27B4">
        <w:rPr>
          <w:rFonts w:ascii="Arial" w:eastAsia="Times New Roman" w:hAnsi="Arial" w:cs="Angsana New"/>
          <w:sz w:val="72"/>
          <w:szCs w:val="72"/>
          <w:cs/>
        </w:rPr>
        <w:br w:type="page"/>
      </w:r>
    </w:p>
    <w:tbl>
      <w:tblPr>
        <w:tblpPr w:leftFromText="180" w:rightFromText="180" w:vertAnchor="text" w:tblpX="-1152" w:tblpY="1"/>
        <w:tblOverlap w:val="never"/>
        <w:tblW w:w="11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9"/>
        <w:gridCol w:w="853"/>
        <w:gridCol w:w="8227"/>
        <w:gridCol w:w="202"/>
        <w:gridCol w:w="71"/>
        <w:gridCol w:w="598"/>
        <w:gridCol w:w="360"/>
      </w:tblGrid>
      <w:tr w:rsidR="00912898" w:rsidRPr="00AE27B4" w14:paraId="7D8A6F8F" w14:textId="77777777" w:rsidTr="007D5F68">
        <w:trPr>
          <w:gridAfter w:val="1"/>
          <w:wAfter w:w="360" w:type="dxa"/>
          <w:trHeight w:val="720"/>
        </w:trPr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AAB4EE" w14:textId="77777777" w:rsidR="00912898" w:rsidRPr="00AE27B4" w:rsidRDefault="00912898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2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11A58A44" w14:textId="21649270" w:rsidR="00912898" w:rsidRPr="00AE27B4" w:rsidRDefault="00912898" w:rsidP="007D5F68">
            <w:pPr>
              <w:tabs>
                <w:tab w:val="left" w:pos="0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 w:rsidRPr="00AE27B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สารบัญ</w:t>
            </w:r>
          </w:p>
        </w:tc>
        <w:tc>
          <w:tcPr>
            <w:tcW w:w="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B614DE" w14:textId="2A529E4B" w:rsidR="00912898" w:rsidRPr="00AE27B4" w:rsidRDefault="002247A7" w:rsidP="007D5F68">
            <w:pPr>
              <w:tabs>
                <w:tab w:val="left" w:pos="0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 w:rsidRPr="00AE27B4">
              <w:rPr>
                <w:rFonts w:ascii="TH SarabunPSK" w:hAnsi="TH SarabunPSK" w:cs="TH SarabunPSK"/>
                <w:noProof/>
              </w:rPr>
              <w:drawing>
                <wp:anchor distT="0" distB="0" distL="114300" distR="114300" simplePos="0" relativeHeight="251658247" behindDoc="0" locked="0" layoutInCell="1" allowOverlap="1" wp14:anchorId="175F19DE" wp14:editId="637F0641">
                  <wp:simplePos x="0" y="0"/>
                  <wp:positionH relativeFrom="page">
                    <wp:posOffset>36830</wp:posOffset>
                  </wp:positionH>
                  <wp:positionV relativeFrom="page">
                    <wp:posOffset>45085</wp:posOffset>
                  </wp:positionV>
                  <wp:extent cx="408940" cy="396240"/>
                  <wp:effectExtent l="0" t="0" r="0" b="0"/>
                  <wp:wrapNone/>
                  <wp:docPr id="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0" cy="39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2898" w:rsidRPr="00AE27B4">
              <w:rPr>
                <w:rFonts w:ascii="TH SarabunPSK" w:hAnsi="TH SarabunPSK" w:cs="TH SarabunPSK"/>
                <w:noProof/>
              </w:rPr>
              <w:drawing>
                <wp:anchor distT="0" distB="0" distL="114300" distR="114300" simplePos="0" relativeHeight="251658246" behindDoc="0" locked="0" layoutInCell="1" allowOverlap="1" wp14:anchorId="51BA2327" wp14:editId="2E16D7CB">
                  <wp:simplePos x="0" y="0"/>
                  <wp:positionH relativeFrom="page">
                    <wp:posOffset>7044055</wp:posOffset>
                  </wp:positionH>
                  <wp:positionV relativeFrom="page">
                    <wp:posOffset>965200</wp:posOffset>
                  </wp:positionV>
                  <wp:extent cx="408940" cy="39624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0" cy="39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44983" w:rsidRPr="00AE27B4" w14:paraId="05C9A2E9" w14:textId="77777777" w:rsidTr="007D5F68">
        <w:trPr>
          <w:gridAfter w:val="1"/>
          <w:wAfter w:w="360" w:type="dxa"/>
          <w:trHeight w:val="20"/>
        </w:trPr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C7461B" w14:textId="77777777" w:rsidR="00744983" w:rsidRPr="00AE27B4" w:rsidRDefault="00744983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D967BB" w14:textId="1D895A3D" w:rsidR="00744983" w:rsidRPr="00AE27B4" w:rsidRDefault="00744983" w:rsidP="007D5F6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E27B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บทนำ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6D3651" w14:textId="72BF7956" w:rsidR="00744983" w:rsidRPr="00AE27B4" w:rsidRDefault="00892CC4" w:rsidP="007D5F68">
            <w:pPr>
              <w:spacing w:before="40"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E27B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5634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744983" w:rsidRPr="00AE27B4" w14:paraId="09468D0F" w14:textId="77777777" w:rsidTr="007D5F68">
        <w:trPr>
          <w:gridAfter w:val="1"/>
          <w:wAfter w:w="360" w:type="dxa"/>
          <w:trHeight w:val="20"/>
        </w:trPr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7B8443" w14:textId="77777777" w:rsidR="00744983" w:rsidRPr="00AE27B4" w:rsidRDefault="00744983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8DB9FB" w14:textId="77777777" w:rsidR="00744983" w:rsidRPr="00AE27B4" w:rsidRDefault="00744983" w:rsidP="007D5F6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AE27B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 xml:space="preserve">องค์ประกอบ 8 ด้าน ในการดำเนินธุรกิจเพื่อให้บรรลุเป้าหมาย </w:t>
            </w:r>
            <w:r w:rsidRPr="00AE27B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u w:val="single"/>
              </w:rPr>
              <w:t>fair dealing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24C280" w14:textId="237C3E17" w:rsidR="00744983" w:rsidRPr="00AE27B4" w:rsidRDefault="00CC11E3" w:rsidP="007D5F68">
            <w:pPr>
              <w:spacing w:before="40"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6F0B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6250FF" w:rsidRPr="00AE27B4" w14:paraId="638E067D" w14:textId="77777777" w:rsidTr="007D5F68">
        <w:trPr>
          <w:gridAfter w:val="1"/>
          <w:wAfter w:w="360" w:type="dxa"/>
          <w:trHeight w:val="20"/>
        </w:trPr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9E22C8" w14:textId="77777777" w:rsidR="006250FF" w:rsidRPr="00AE27B4" w:rsidRDefault="006250FF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A9448C" w14:textId="77777777" w:rsidR="006250FF" w:rsidRPr="00AE27B4" w:rsidRDefault="006250FF" w:rsidP="007D5F68">
            <w:pPr>
              <w:pStyle w:val="ListParagraph"/>
              <w:tabs>
                <w:tab w:val="left" w:pos="0"/>
              </w:tabs>
              <w:spacing w:after="0" w:line="240" w:lineRule="auto"/>
              <w:ind w:left="0" w:right="14"/>
              <w:contextualSpacing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E27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ด้านที่ 1 การจัดโครงสร้างองค์กร บทบาทของคณะกรรมการ และหน้าที่ของผู้บริหารระดับสูง 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B78C4B" w14:textId="7066CB86" w:rsidR="006250FF" w:rsidRPr="00AE27B4" w:rsidRDefault="00CC11E3" w:rsidP="007D5F68">
            <w:pPr>
              <w:tabs>
                <w:tab w:val="left" w:pos="0"/>
              </w:tabs>
              <w:spacing w:before="40" w:after="0" w:line="240" w:lineRule="auto"/>
              <w:ind w:right="-245"/>
              <w:rPr>
                <w:rFonts w:ascii="TH SarabunPSK" w:hAnsi="TH SarabunPSK" w:cs="TH SarabunPSK"/>
                <w:b/>
                <w:bCs/>
                <w:spacing w:val="-2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pacing w:val="-2"/>
                <w:sz w:val="32"/>
                <w:szCs w:val="32"/>
              </w:rPr>
              <w:t xml:space="preserve"> </w:t>
            </w:r>
            <w:r w:rsidR="006F0B1E">
              <w:rPr>
                <w:rFonts w:ascii="TH SarabunPSK" w:hAnsi="TH SarabunPSK" w:cs="TH SarabunPSK"/>
                <w:b/>
                <w:bCs/>
                <w:spacing w:val="-2"/>
                <w:sz w:val="32"/>
                <w:szCs w:val="32"/>
              </w:rPr>
              <w:t>6</w:t>
            </w:r>
          </w:p>
        </w:tc>
      </w:tr>
      <w:tr w:rsidR="006250FF" w:rsidRPr="00AE27B4" w14:paraId="3D1822A2" w14:textId="77777777" w:rsidTr="007D5F68">
        <w:trPr>
          <w:gridAfter w:val="1"/>
          <w:wAfter w:w="360" w:type="dxa"/>
          <w:trHeight w:val="20"/>
        </w:trPr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9BE351" w14:textId="77777777" w:rsidR="006250FF" w:rsidRPr="00AE27B4" w:rsidRDefault="006250FF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6C8892" w14:textId="77777777" w:rsidR="006250FF" w:rsidRPr="00AE27B4" w:rsidRDefault="006250FF" w:rsidP="007D5F68">
            <w:pPr>
              <w:tabs>
                <w:tab w:val="left" w:pos="0"/>
              </w:tabs>
              <w:spacing w:after="0" w:line="240" w:lineRule="auto"/>
              <w:ind w:right="-245"/>
              <w:rPr>
                <w:rFonts w:ascii="TH SarabunPSK" w:hAnsi="TH SarabunPSK" w:cs="TH SarabunPSK"/>
                <w:b/>
                <w:bCs/>
                <w:spacing w:val="-2"/>
                <w:sz w:val="32"/>
                <w:szCs w:val="32"/>
                <w:cs/>
              </w:rPr>
            </w:pPr>
            <w:r w:rsidRPr="00AE27B4">
              <w:rPr>
                <w:rFonts w:ascii="TH SarabunPSK" w:hAnsi="TH SarabunPSK" w:cs="TH SarabunPSK" w:hint="cs"/>
                <w:b/>
                <w:bCs/>
                <w:spacing w:val="-2"/>
                <w:sz w:val="32"/>
                <w:szCs w:val="32"/>
                <w:cs/>
              </w:rPr>
              <w:t xml:space="preserve">ด้านที่ 2 </w:t>
            </w:r>
            <w:r w:rsidRPr="00AE27B4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การคัดเลือกผลิตภัณฑ์และการจัดกลุ่มลูกค้า (</w:t>
            </w:r>
            <w:r w:rsidRPr="00AE27B4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</w:rPr>
              <w:t>Product Selection and Client Segmentation</w:t>
            </w:r>
            <w:r w:rsidRPr="00AE27B4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C02354" w14:textId="329AC559" w:rsidR="006250FF" w:rsidRPr="00AE27B4" w:rsidRDefault="00CC11E3" w:rsidP="007D5F68">
            <w:pPr>
              <w:tabs>
                <w:tab w:val="left" w:pos="0"/>
              </w:tabs>
              <w:spacing w:before="40" w:after="0" w:line="240" w:lineRule="auto"/>
              <w:ind w:right="-251"/>
              <w:rPr>
                <w:rFonts w:ascii="TH SarabunPSK" w:hAnsi="TH SarabunPSK" w:cs="TH SarabunPSK"/>
                <w:b/>
                <w:bCs/>
                <w:spacing w:val="-2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pacing w:val="-2"/>
                <w:sz w:val="32"/>
                <w:szCs w:val="32"/>
              </w:rPr>
              <w:t xml:space="preserve"> </w:t>
            </w:r>
            <w:r w:rsidR="006F0B1E">
              <w:rPr>
                <w:rFonts w:ascii="TH SarabunPSK" w:hAnsi="TH SarabunPSK" w:cs="TH SarabunPSK"/>
                <w:b/>
                <w:bCs/>
                <w:spacing w:val="-2"/>
                <w:sz w:val="32"/>
                <w:szCs w:val="32"/>
              </w:rPr>
              <w:t>7</w:t>
            </w:r>
          </w:p>
        </w:tc>
      </w:tr>
      <w:tr w:rsidR="006250FF" w:rsidRPr="00AE27B4" w14:paraId="382D0CBF" w14:textId="77777777" w:rsidTr="007D5F68">
        <w:trPr>
          <w:gridAfter w:val="1"/>
          <w:wAfter w:w="360" w:type="dxa"/>
          <w:trHeight w:val="20"/>
        </w:trPr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F587E0" w14:textId="77777777" w:rsidR="006250FF" w:rsidRPr="00AE27B4" w:rsidRDefault="006250FF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6A9337" w14:textId="77777777" w:rsidR="006250FF" w:rsidRPr="00AE27B4" w:rsidRDefault="006250FF" w:rsidP="007D5F68">
            <w:pPr>
              <w:pStyle w:val="ListParagraph"/>
              <w:tabs>
                <w:tab w:val="left" w:pos="0"/>
              </w:tabs>
              <w:spacing w:after="0" w:line="240" w:lineRule="auto"/>
              <w:ind w:left="0" w:right="14"/>
              <w:contextualSpacing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E27B4">
              <w:rPr>
                <w:rFonts w:ascii="TH SarabunPSK" w:hAnsi="TH SarabunPSK" w:cs="TH SarabunPSK" w:hint="cs"/>
                <w:b/>
                <w:bCs/>
                <w:spacing w:val="-2"/>
                <w:sz w:val="32"/>
                <w:szCs w:val="32"/>
                <w:cs/>
              </w:rPr>
              <w:t xml:space="preserve">ด้านที่ 3 </w:t>
            </w:r>
            <w:r w:rsidRPr="00AE27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การสื่อสารและการให้ความรู้แก่คนขาย (</w:t>
            </w:r>
            <w:r w:rsidRPr="00AE27B4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Communication and Training Program</w:t>
            </w:r>
            <w:r w:rsidRPr="00AE27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9E5B9A" w14:textId="7691AFEF" w:rsidR="006250FF" w:rsidRPr="00AE27B4" w:rsidRDefault="00CC11E3" w:rsidP="007D5F68">
            <w:pPr>
              <w:tabs>
                <w:tab w:val="left" w:pos="0"/>
              </w:tabs>
              <w:spacing w:before="40" w:after="0" w:line="240" w:lineRule="auto"/>
              <w:ind w:right="-251"/>
              <w:rPr>
                <w:rFonts w:ascii="TH SarabunPSK" w:hAnsi="TH SarabunPSK" w:cs="TH SarabunPSK"/>
                <w:b/>
                <w:bCs/>
                <w:spacing w:val="-2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pacing w:val="-2"/>
                <w:sz w:val="32"/>
                <w:szCs w:val="32"/>
              </w:rPr>
              <w:t xml:space="preserve"> </w:t>
            </w:r>
            <w:r w:rsidR="006F0B1E">
              <w:rPr>
                <w:rFonts w:ascii="TH SarabunPSK" w:hAnsi="TH SarabunPSK" w:cs="TH SarabunPSK"/>
                <w:b/>
                <w:bCs/>
                <w:spacing w:val="-2"/>
                <w:sz w:val="32"/>
                <w:szCs w:val="32"/>
              </w:rPr>
              <w:t>9</w:t>
            </w:r>
          </w:p>
        </w:tc>
      </w:tr>
      <w:tr w:rsidR="006250FF" w:rsidRPr="00AE27B4" w14:paraId="7036BF77" w14:textId="77777777" w:rsidTr="007D5F68">
        <w:trPr>
          <w:gridAfter w:val="1"/>
          <w:wAfter w:w="360" w:type="dxa"/>
          <w:trHeight w:val="20"/>
        </w:trPr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4EC125" w14:textId="77777777" w:rsidR="006250FF" w:rsidRPr="00AE27B4" w:rsidRDefault="006250FF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548666" w14:textId="6F04EBC4" w:rsidR="006250FF" w:rsidRPr="00AE27B4" w:rsidRDefault="006250FF" w:rsidP="007D5F68">
            <w:pPr>
              <w:tabs>
                <w:tab w:val="left" w:pos="360"/>
                <w:tab w:val="left" w:pos="45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</w:t>
            </w:r>
            <w:proofErr w:type="gramStart"/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>3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1 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การสื่อสารกับคนขาย</w:t>
            </w:r>
            <w:proofErr w:type="gramEnd"/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B4EEB8" w14:textId="4E176467" w:rsidR="006250FF" w:rsidRPr="00AE27B4" w:rsidRDefault="00CC11E3" w:rsidP="007D5F68">
            <w:pPr>
              <w:spacing w:before="40"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6F0B1E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6250FF" w:rsidRPr="00AE27B4" w14:paraId="3C6F4103" w14:textId="77777777" w:rsidTr="007D5F68">
        <w:trPr>
          <w:gridAfter w:val="1"/>
          <w:wAfter w:w="360" w:type="dxa"/>
          <w:trHeight w:val="20"/>
        </w:trPr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5C2207" w14:textId="77777777" w:rsidR="006250FF" w:rsidRPr="00AE27B4" w:rsidRDefault="006250FF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252AB" w14:textId="2AD5A395" w:rsidR="006250FF" w:rsidRPr="00AE27B4" w:rsidRDefault="006250FF" w:rsidP="007D5F68">
            <w:pPr>
              <w:tabs>
                <w:tab w:val="left" w:pos="360"/>
                <w:tab w:val="left" w:pos="45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</w:t>
            </w:r>
            <w:proofErr w:type="gramStart"/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>3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2 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การฝึกอบรมแก่คนขาย</w:t>
            </w:r>
            <w:proofErr w:type="gramEnd"/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7A21CA" w14:textId="4C984F4D" w:rsidR="006250FF" w:rsidRPr="00AE27B4" w:rsidRDefault="00A21FA6" w:rsidP="007D5F68">
            <w:pPr>
              <w:spacing w:before="40"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6F0B1E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6250FF" w:rsidRPr="00AE27B4" w14:paraId="5D825A7C" w14:textId="77777777" w:rsidTr="007D5F68">
        <w:trPr>
          <w:gridAfter w:val="1"/>
          <w:wAfter w:w="360" w:type="dxa"/>
          <w:trHeight w:val="20"/>
        </w:trPr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1DE8E2" w14:textId="77777777" w:rsidR="006250FF" w:rsidRPr="00AE27B4" w:rsidRDefault="006250FF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7BE2F1" w14:textId="77777777" w:rsidR="006250FF" w:rsidRPr="00AE27B4" w:rsidRDefault="006250FF" w:rsidP="007D5F68">
            <w:pPr>
              <w:tabs>
                <w:tab w:val="left" w:pos="0"/>
              </w:tabs>
              <w:spacing w:after="0" w:line="240" w:lineRule="auto"/>
              <w:ind w:right="1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E27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ด้านที่ 4 กระบวนการขาย (</w:t>
            </w:r>
            <w:r w:rsidRPr="00AE27B4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Sales Process</w:t>
            </w:r>
            <w:r w:rsidRPr="00AE27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BE2446" w14:textId="19DC4D24" w:rsidR="006250FF" w:rsidRPr="00AE27B4" w:rsidRDefault="00A21FA6" w:rsidP="007D5F68">
            <w:pPr>
              <w:tabs>
                <w:tab w:val="left" w:pos="0"/>
              </w:tabs>
              <w:spacing w:before="40" w:after="0" w:line="240" w:lineRule="auto"/>
              <w:ind w:right="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6F0B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6250FF" w:rsidRPr="00AE27B4" w14:paraId="275D1252" w14:textId="77777777" w:rsidTr="007D5F68">
        <w:trPr>
          <w:gridAfter w:val="1"/>
          <w:wAfter w:w="360" w:type="dxa"/>
          <w:trHeight w:val="20"/>
        </w:trPr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D624B4" w14:textId="77777777" w:rsidR="006250FF" w:rsidRPr="00AE27B4" w:rsidRDefault="006250FF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4B0F8A" w14:textId="265C9F8C" w:rsidR="006250FF" w:rsidRPr="00AE27B4" w:rsidRDefault="006250FF" w:rsidP="007D5F68">
            <w:pPr>
              <w:tabs>
                <w:tab w:val="left" w:pos="837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="0064025A" w:rsidRPr="00AE27B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4.1  กระบวนการเตรียมความพร้อมเพื่อการขายและให้บริการ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A00E9A" w14:textId="07B153C5" w:rsidR="006250FF" w:rsidRPr="00AE27B4" w:rsidRDefault="00480FC2" w:rsidP="007D5F68">
            <w:pPr>
              <w:spacing w:before="40"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6F0B1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6250FF" w:rsidRPr="00AE27B4" w14:paraId="6B4D7A61" w14:textId="77777777" w:rsidTr="007D5F68">
        <w:trPr>
          <w:gridAfter w:val="1"/>
          <w:wAfter w:w="360" w:type="dxa"/>
          <w:trHeight w:val="20"/>
        </w:trPr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94AE9A" w14:textId="77777777" w:rsidR="006250FF" w:rsidRPr="00AE27B4" w:rsidRDefault="006250FF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FB297B" w14:textId="781ED9A8" w:rsidR="006250FF" w:rsidRPr="00AE27B4" w:rsidRDefault="006250FF" w:rsidP="007D5F68">
            <w:pPr>
              <w:tabs>
                <w:tab w:val="left" w:pos="360"/>
                <w:tab w:val="left" w:pos="450"/>
                <w:tab w:val="left" w:pos="1178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                 </w:t>
            </w:r>
            <w:proofErr w:type="gramStart"/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>4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>1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1  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ความพร้อมของระบบงานในกระบวนการขาย</w:t>
            </w:r>
            <w:proofErr w:type="gramEnd"/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731DDD" w14:textId="6CDBDD16" w:rsidR="006250FF" w:rsidRPr="00AE27B4" w:rsidRDefault="006F0B1E" w:rsidP="007D5F68">
            <w:pPr>
              <w:spacing w:before="40"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</w:tr>
      <w:tr w:rsidR="006250FF" w:rsidRPr="00AE27B4" w14:paraId="4902E29D" w14:textId="77777777" w:rsidTr="007D5F68">
        <w:trPr>
          <w:gridAfter w:val="1"/>
          <w:wAfter w:w="360" w:type="dxa"/>
          <w:trHeight w:val="20"/>
        </w:trPr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5CC5F0" w14:textId="77777777" w:rsidR="006250FF" w:rsidRPr="00AE27B4" w:rsidRDefault="006250FF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2254D8" w14:textId="52910202" w:rsidR="006250FF" w:rsidRPr="00AE27B4" w:rsidRDefault="006250FF" w:rsidP="007D5F68">
            <w:pPr>
              <w:tabs>
                <w:tab w:val="left" w:pos="360"/>
                <w:tab w:val="left" w:pos="450"/>
                <w:tab w:val="left" w:pos="1178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                 </w:t>
            </w:r>
            <w:proofErr w:type="gramStart"/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>4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>1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2  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การคัดเลือกคนขาย</w:t>
            </w:r>
            <w:proofErr w:type="gramEnd"/>
          </w:p>
        </w:tc>
        <w:tc>
          <w:tcPr>
            <w:tcW w:w="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1D8EFA" w14:textId="0448E802" w:rsidR="006250FF" w:rsidRPr="00AE27B4" w:rsidRDefault="00480FC2" w:rsidP="007D5F68">
            <w:pPr>
              <w:spacing w:before="40"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6F0B1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6250FF" w:rsidRPr="00AE27B4" w14:paraId="7B6F56D3" w14:textId="77777777" w:rsidTr="007D5F68">
        <w:trPr>
          <w:gridAfter w:val="1"/>
          <w:wAfter w:w="360" w:type="dxa"/>
          <w:trHeight w:val="20"/>
        </w:trPr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BC8871" w14:textId="77777777" w:rsidR="006250FF" w:rsidRPr="00AE27B4" w:rsidRDefault="006250FF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CAFDA3" w14:textId="21421E81" w:rsidR="006250FF" w:rsidRPr="00AE27B4" w:rsidRDefault="006250FF" w:rsidP="007D5F68">
            <w:pPr>
              <w:tabs>
                <w:tab w:val="left" w:pos="360"/>
                <w:tab w:val="left" w:pos="450"/>
                <w:tab w:val="left" w:pos="1178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                 </w:t>
            </w:r>
            <w:proofErr w:type="gramStart"/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>4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>1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3  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การจัดให้มีเครื่องมือที่ช่วยอธิบายลักษณะความเสี่ยงของผลิตภัณฑ์</w:t>
            </w:r>
            <w:proofErr w:type="gramEnd"/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7144F6" w14:textId="24EF2917" w:rsidR="006250FF" w:rsidRPr="00AE27B4" w:rsidRDefault="00480FC2" w:rsidP="007D5F68">
            <w:pPr>
              <w:spacing w:before="40"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6F0B1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6250FF" w:rsidRPr="00AE27B4" w14:paraId="05380742" w14:textId="77777777" w:rsidTr="007D5F68">
        <w:trPr>
          <w:gridAfter w:val="1"/>
          <w:wAfter w:w="360" w:type="dxa"/>
          <w:trHeight w:val="404"/>
        </w:trPr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62C519" w14:textId="77777777" w:rsidR="006250FF" w:rsidRPr="00AE27B4" w:rsidRDefault="006250FF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305860" w14:textId="4A6174EE" w:rsidR="006250FF" w:rsidRPr="00AE27B4" w:rsidRDefault="006250FF" w:rsidP="007D5F68">
            <w:pPr>
              <w:tabs>
                <w:tab w:val="left" w:pos="747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4.2  กระบวนการในการขายและให้บริการ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BB444D" w14:textId="01E42D65" w:rsidR="006250FF" w:rsidRPr="00AE27B4" w:rsidRDefault="00480FC2" w:rsidP="007D5F68">
            <w:pPr>
              <w:spacing w:before="40"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6F0B1E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6250FF" w:rsidRPr="00AE27B4" w14:paraId="1DDA830A" w14:textId="77777777" w:rsidTr="007D5F68">
        <w:trPr>
          <w:gridAfter w:val="1"/>
          <w:wAfter w:w="360" w:type="dxa"/>
          <w:trHeight w:val="20"/>
        </w:trPr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7B14D1" w14:textId="77777777" w:rsidR="006250FF" w:rsidRPr="00AE27B4" w:rsidRDefault="006250FF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DA6559" w14:textId="009905F2" w:rsidR="006250FF" w:rsidRPr="00AE27B4" w:rsidRDefault="006250FF" w:rsidP="007D5F68">
            <w:pPr>
              <w:tabs>
                <w:tab w:val="left" w:pos="360"/>
                <w:tab w:val="left" w:pos="450"/>
                <w:tab w:val="left" w:pos="1178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AE27B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                 </w:t>
            </w:r>
            <w:proofErr w:type="gramStart"/>
            <w:r w:rsidRPr="00AE27B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4</w:t>
            </w:r>
            <w:r w:rsidRPr="00AE27B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AE27B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2</w:t>
            </w:r>
            <w:r w:rsidRPr="00AE27B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AE27B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1  </w:t>
            </w:r>
            <w:r w:rsidRPr="00AE27B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การรวบรวมข้อมูลและการวิเคราะห์ลูกค้า</w:t>
            </w:r>
            <w:proofErr w:type="gramEnd"/>
            <w:r w:rsidRPr="00AE27B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6EF5DA" w14:textId="18D327A1" w:rsidR="006250FF" w:rsidRPr="00AE27B4" w:rsidRDefault="00480FC2" w:rsidP="007D5F68">
            <w:pPr>
              <w:spacing w:before="40"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6F0B1E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6250FF" w:rsidRPr="00AE27B4" w14:paraId="0027B44A" w14:textId="77777777" w:rsidTr="007D5F68">
        <w:trPr>
          <w:gridAfter w:val="1"/>
          <w:wAfter w:w="360" w:type="dxa"/>
          <w:trHeight w:val="20"/>
        </w:trPr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E1DE1D" w14:textId="77777777" w:rsidR="006250FF" w:rsidRPr="00AE27B4" w:rsidRDefault="006250FF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12E351" w14:textId="0985C88B" w:rsidR="006250FF" w:rsidRPr="00AE27B4" w:rsidRDefault="006250FF" w:rsidP="007D5F68">
            <w:pPr>
              <w:tabs>
                <w:tab w:val="left" w:pos="360"/>
                <w:tab w:val="left" w:pos="450"/>
                <w:tab w:val="left" w:pos="1178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AE27B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                 </w:t>
            </w:r>
            <w:proofErr w:type="gramStart"/>
            <w:r w:rsidRPr="00AE27B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4</w:t>
            </w:r>
            <w:r w:rsidRPr="00AE27B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AE27B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2</w:t>
            </w:r>
            <w:r w:rsidRPr="00AE27B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AE27B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2  </w:t>
            </w:r>
            <w:r w:rsidRPr="00AE27B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การอธิบายข้อมูลและการแจกเอกสาร</w:t>
            </w:r>
            <w:proofErr w:type="gramEnd"/>
          </w:p>
        </w:tc>
        <w:tc>
          <w:tcPr>
            <w:tcW w:w="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A759AB" w14:textId="695F3C90" w:rsidR="006250FF" w:rsidRPr="00AE27B4" w:rsidRDefault="00480FC2" w:rsidP="007D5F68">
            <w:pPr>
              <w:spacing w:before="40"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6F0B1E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</w:tr>
      <w:tr w:rsidR="000F214C" w:rsidRPr="00AE27B4" w14:paraId="7954EF63" w14:textId="77777777" w:rsidTr="007D5F68">
        <w:trPr>
          <w:gridAfter w:val="1"/>
          <w:wAfter w:w="360" w:type="dxa"/>
          <w:trHeight w:val="20"/>
        </w:trPr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3C3315" w14:textId="77777777" w:rsidR="006250FF" w:rsidRPr="00AE27B4" w:rsidRDefault="006250FF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8068F3" w14:textId="6C6B35BD" w:rsidR="006250FF" w:rsidRPr="00AE27B4" w:rsidRDefault="006250FF" w:rsidP="007D5F68">
            <w:pPr>
              <w:tabs>
                <w:tab w:val="left" w:pos="360"/>
                <w:tab w:val="left" w:pos="450"/>
                <w:tab w:val="left" w:pos="1178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AE27B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                 </w:t>
            </w:r>
            <w:proofErr w:type="gramStart"/>
            <w:r w:rsidRPr="00AE27B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4</w:t>
            </w:r>
            <w:r w:rsidRPr="00AE27B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AE27B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2</w:t>
            </w:r>
            <w:r w:rsidRPr="00AE27B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AE27B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3  </w:t>
            </w:r>
            <w:r w:rsidRPr="00AE27B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การให้คำแนะนำเรื่องการจัดสรรและกำหนดสัดส่วนการลงทุน</w:t>
            </w:r>
            <w:proofErr w:type="gramEnd"/>
          </w:p>
        </w:tc>
        <w:tc>
          <w:tcPr>
            <w:tcW w:w="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46FC96" w14:textId="0A0259B9" w:rsidR="006250FF" w:rsidRPr="00AE27B4" w:rsidRDefault="006F0B1E" w:rsidP="007D5F68">
            <w:pPr>
              <w:spacing w:before="40"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17</w:t>
            </w:r>
          </w:p>
        </w:tc>
      </w:tr>
      <w:tr w:rsidR="002C76CB" w:rsidRPr="00AE27B4" w14:paraId="2DFF8F3F" w14:textId="77777777" w:rsidTr="007D5F68">
        <w:trPr>
          <w:gridAfter w:val="1"/>
          <w:wAfter w:w="360" w:type="dxa"/>
          <w:trHeight w:val="20"/>
        </w:trPr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16BA8E" w14:textId="77777777" w:rsidR="002C76CB" w:rsidRPr="00AE27B4" w:rsidRDefault="002C76CB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FFA111" w14:textId="67F996AC" w:rsidR="002C76CB" w:rsidRPr="00AE27B4" w:rsidRDefault="002C76CB" w:rsidP="007D5F68">
            <w:pPr>
              <w:tabs>
                <w:tab w:val="left" w:pos="360"/>
                <w:tab w:val="left" w:pos="450"/>
                <w:tab w:val="left" w:pos="1178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27B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               </w:t>
            </w:r>
            <w:proofErr w:type="gramStart"/>
            <w:r w:rsidRPr="00AE27B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4</w:t>
            </w:r>
            <w:r w:rsidRPr="00AE27B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AE27B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2</w:t>
            </w:r>
            <w:r w:rsidRPr="00AE27B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AE27B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4  </w:t>
            </w:r>
            <w:r w:rsidRPr="00AE27B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การแจ้งเหตุการณ์สำคัญ</w:t>
            </w:r>
            <w:proofErr w:type="gramEnd"/>
            <w:r w:rsidRPr="00AE27B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(</w:t>
            </w:r>
            <w:r w:rsidRPr="00AE27B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material event</w:t>
            </w:r>
            <w:r w:rsidRPr="00AE27B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) ที่ส่งผลกระทบต่อผลิตภัณฑ์ที่เสนอขาย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D2EDF4" w14:textId="75713F01" w:rsidR="002C76CB" w:rsidRPr="00AE27B4" w:rsidRDefault="007821B1" w:rsidP="007D5F68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E27B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 w:rsidR="006F0B1E"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</w:tr>
      <w:tr w:rsidR="00A1595B" w:rsidRPr="00AE27B4" w14:paraId="0B03A68C" w14:textId="77777777" w:rsidTr="007D5F68">
        <w:trPr>
          <w:gridAfter w:val="1"/>
          <w:wAfter w:w="360" w:type="dxa"/>
          <w:trHeight w:val="20"/>
        </w:trPr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E0897" w14:textId="77777777" w:rsidR="00A1595B" w:rsidRPr="00AE27B4" w:rsidRDefault="00A1595B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3C8923" w14:textId="6D162238" w:rsidR="00A1595B" w:rsidRPr="00AE27B4" w:rsidRDefault="00A1595B" w:rsidP="007D5F68">
            <w:pPr>
              <w:tabs>
                <w:tab w:val="left" w:pos="360"/>
                <w:tab w:val="left" w:pos="450"/>
                <w:tab w:val="left" w:pos="1178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AE27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                4.2.5  การให้ลูกค้ารับทราบความเสี่ยงสำหรับผลิตภัณฑ์ที่มีความเสี่ยงสูงหรือมีความซับซ้อน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65B5FE" w14:textId="345F9868" w:rsidR="00A1595B" w:rsidRPr="00AE27B4" w:rsidRDefault="007821B1" w:rsidP="007D5F68">
            <w:pPr>
              <w:spacing w:before="40"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E27B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 w:rsidR="006F0B1E"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</w:tr>
      <w:tr w:rsidR="00995303" w:rsidRPr="00AE27B4" w14:paraId="114CDD4E" w14:textId="77777777" w:rsidTr="007D5F68">
        <w:trPr>
          <w:gridAfter w:val="1"/>
          <w:wAfter w:w="360" w:type="dxa"/>
          <w:trHeight w:val="791"/>
        </w:trPr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8576FB" w14:textId="77777777" w:rsidR="00995303" w:rsidRPr="00AE27B4" w:rsidRDefault="00995303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325A1D" w14:textId="733B799A" w:rsidR="00995303" w:rsidRPr="00AE27B4" w:rsidRDefault="00995303" w:rsidP="007D5F68">
            <w:pPr>
              <w:tabs>
                <w:tab w:val="left" w:pos="360"/>
                <w:tab w:val="left" w:pos="450"/>
                <w:tab w:val="left" w:pos="1178"/>
              </w:tabs>
              <w:spacing w:after="0" w:line="240" w:lineRule="auto"/>
              <w:ind w:left="1290" w:hanging="45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4.3  </w:t>
            </w:r>
            <w:r w:rsidRPr="00AE27B4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การนำแนวปฏิบัติในการขายและให้บริการด้านผลิตภัณฑ์หน่วยลงทุน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และตราสารหนี้</w:t>
            </w:r>
            <w:r w:rsidRPr="00AE27B4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มาปรับใช้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AE27B4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ใ</w:t>
            </w:r>
            <w:r w:rsidRPr="00AE27B4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ห้เหมาะสมกับลักษณะของแต่ละผลิตภัณฑ์ ช่องทางการขาย และลูกค้าแต่ละประเภท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B8100E" w14:textId="0FB706AB" w:rsidR="00995303" w:rsidRPr="00AE27B4" w:rsidRDefault="006F0B1E" w:rsidP="007D5F68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18</w:t>
            </w:r>
          </w:p>
        </w:tc>
      </w:tr>
      <w:tr w:rsidR="00995303" w:rsidRPr="00AE27B4" w14:paraId="23FC58F3" w14:textId="77777777" w:rsidTr="007D5F68">
        <w:trPr>
          <w:gridAfter w:val="1"/>
          <w:wAfter w:w="360" w:type="dxa"/>
          <w:trHeight w:val="20"/>
        </w:trPr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22AF87" w14:textId="77777777" w:rsidR="00995303" w:rsidRPr="00AE27B4" w:rsidRDefault="00995303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B4CBC5" w14:textId="63A06BDC" w:rsidR="00995303" w:rsidRPr="00AE27B4" w:rsidRDefault="00995303" w:rsidP="007D5F68">
            <w:pPr>
              <w:tabs>
                <w:tab w:val="left" w:pos="360"/>
                <w:tab w:val="left" w:pos="450"/>
                <w:tab w:val="left" w:pos="1178"/>
              </w:tabs>
              <w:spacing w:after="0" w:line="240" w:lineRule="auto"/>
              <w:ind w:left="1290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gramStart"/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>4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>3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1  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</w:t>
            </w:r>
            <w:r w:rsidRPr="00AE27B4">
              <w:rPr>
                <w:rFonts w:ascii="TH SarabunPSK" w:eastAsia="Times New Roman" w:hAnsi="TH SarabunPSK" w:cs="TH SarabunPSK" w:hint="cs"/>
                <w:szCs w:val="32"/>
                <w:cs/>
              </w:rPr>
              <w:t>ปรับลดขั้นตอนการขายและให้บริการแก่ลูกค้าที่ลงทุนหรือใช้บริการซ้ำ</w:t>
            </w:r>
            <w:proofErr w:type="gramEnd"/>
          </w:p>
        </w:tc>
        <w:tc>
          <w:tcPr>
            <w:tcW w:w="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FA3CD4" w14:textId="2AADBC79" w:rsidR="00995303" w:rsidRPr="00AE27B4" w:rsidRDefault="006F0B1E" w:rsidP="007D5F68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18</w:t>
            </w:r>
          </w:p>
        </w:tc>
      </w:tr>
      <w:tr w:rsidR="00995303" w:rsidRPr="00AE27B4" w14:paraId="110ECFD8" w14:textId="77777777" w:rsidTr="007D5F68">
        <w:trPr>
          <w:gridAfter w:val="1"/>
          <w:wAfter w:w="360" w:type="dxa"/>
          <w:trHeight w:val="476"/>
        </w:trPr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1C9761" w14:textId="69DD298F" w:rsidR="00995303" w:rsidRPr="00AE27B4" w:rsidRDefault="00995303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E81F0F" w14:textId="1C5269CB" w:rsidR="00995303" w:rsidRPr="00AE27B4" w:rsidRDefault="00995303" w:rsidP="007D5F68">
            <w:pPr>
              <w:tabs>
                <w:tab w:val="left" w:pos="360"/>
                <w:tab w:val="left" w:pos="450"/>
                <w:tab w:val="left" w:pos="1178"/>
              </w:tabs>
              <w:spacing w:after="0" w:line="240" w:lineRule="auto"/>
              <w:ind w:left="1290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gramStart"/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>4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>3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2  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การขายและให้บริการผ่านช่องทาง</w:t>
            </w:r>
            <w:proofErr w:type="gramEnd"/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>online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FC4C7A" w14:textId="5A40A97A" w:rsidR="00995303" w:rsidRPr="00AE27B4" w:rsidRDefault="006F0B1E" w:rsidP="007D5F68">
            <w:pPr>
              <w:spacing w:before="40"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19</w:t>
            </w:r>
          </w:p>
        </w:tc>
      </w:tr>
      <w:tr w:rsidR="00995303" w:rsidRPr="00AE27B4" w14:paraId="20DE5FBD" w14:textId="77777777" w:rsidTr="007D5F68">
        <w:trPr>
          <w:gridAfter w:val="1"/>
          <w:wAfter w:w="360" w:type="dxa"/>
          <w:trHeight w:val="20"/>
        </w:trPr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F34A6F" w14:textId="77777777" w:rsidR="00995303" w:rsidRPr="00AE27B4" w:rsidRDefault="00995303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7B33C2" w14:textId="6AD908CB" w:rsidR="00995303" w:rsidRPr="00AE27B4" w:rsidRDefault="00995303" w:rsidP="007D5F68">
            <w:pPr>
              <w:tabs>
                <w:tab w:val="left" w:pos="360"/>
                <w:tab w:val="left" w:pos="450"/>
                <w:tab w:val="left" w:pos="1178"/>
              </w:tabs>
              <w:spacing w:after="0" w:line="240" w:lineRule="auto"/>
              <w:ind w:left="1290" w:hanging="45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4.4  กระบวนการขายและให้บริการแก่ลูกค้าที่เป็นผู้ลงทุนรายย่อยที่มีความเปราะบาง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7D4C21" w14:textId="47E91FAF" w:rsidR="00995303" w:rsidRPr="00AE27B4" w:rsidRDefault="00995303" w:rsidP="007D5F68">
            <w:pPr>
              <w:spacing w:before="40"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6F0B1E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8076F7" w:rsidRPr="00AE27B4" w14:paraId="2AC96363" w14:textId="77777777" w:rsidTr="007D5F68">
        <w:trPr>
          <w:gridAfter w:val="1"/>
          <w:wAfter w:w="360" w:type="dxa"/>
          <w:trHeight w:val="20"/>
        </w:trPr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0A3B9F" w14:textId="77777777" w:rsidR="008076F7" w:rsidRPr="00AE27B4" w:rsidRDefault="008076F7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9E3F25" w14:textId="4CBFD754" w:rsidR="008076F7" w:rsidRPr="00AE27B4" w:rsidRDefault="00FA1352" w:rsidP="007D5F68">
            <w:pPr>
              <w:spacing w:after="0" w:line="240" w:lineRule="auto"/>
              <w:ind w:right="-14" w:firstLine="84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gramStart"/>
            <w:r w:rsidRPr="00AE27B4">
              <w:rPr>
                <w:rFonts w:ascii="TH SarabunPSK" w:hAnsi="TH SarabunPSK" w:cs="TH SarabunPSK"/>
                <w:sz w:val="32"/>
                <w:szCs w:val="32"/>
              </w:rPr>
              <w:t xml:space="preserve">4.5  </w:t>
            </w:r>
            <w:r w:rsidR="008076F7" w:rsidRPr="00AE27B4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กระบวนการในการยืนยันตัวตนของลูกค้า</w:t>
            </w:r>
            <w:proofErr w:type="gramEnd"/>
            <w:r w:rsidR="008076F7" w:rsidRPr="00AE27B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="008076F7" w:rsidRPr="00AE27B4">
              <w:rPr>
                <w:rFonts w:ascii="TH SarabunPSK" w:hAnsi="TH SarabunPSK" w:cs="TH SarabunPSK"/>
                <w:sz w:val="32"/>
                <w:szCs w:val="32"/>
              </w:rPr>
              <w:t>authentication)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E93600" w14:textId="7726FC86" w:rsidR="008076F7" w:rsidRPr="00AE27B4" w:rsidRDefault="00BD54BD" w:rsidP="007D5F68">
            <w:pPr>
              <w:spacing w:before="40"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E27B4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6F0B1E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995303" w:rsidRPr="00AE27B4" w14:paraId="1A65A3B6" w14:textId="77777777" w:rsidTr="007D5F68">
        <w:trPr>
          <w:gridAfter w:val="1"/>
          <w:wAfter w:w="360" w:type="dxa"/>
          <w:trHeight w:val="720"/>
        </w:trPr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7045FA" w14:textId="09332633" w:rsidR="00995303" w:rsidRPr="00AE27B4" w:rsidRDefault="00995303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2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75633D4A" w14:textId="3EB64A75" w:rsidR="00995303" w:rsidRPr="00AE27B4" w:rsidRDefault="00995303" w:rsidP="007D5F68">
            <w:pPr>
              <w:tabs>
                <w:tab w:val="left" w:pos="0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 w:rsidRPr="00AE27B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สารบัญ</w:t>
            </w:r>
          </w:p>
        </w:tc>
        <w:tc>
          <w:tcPr>
            <w:tcW w:w="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332FE6" w14:textId="66541EDC" w:rsidR="00995303" w:rsidRPr="00AE27B4" w:rsidRDefault="00995303" w:rsidP="007D5F68">
            <w:pPr>
              <w:tabs>
                <w:tab w:val="left" w:pos="0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 w:rsidRPr="00AE27B4">
              <w:rPr>
                <w:rFonts w:ascii="TH SarabunPSK" w:hAnsi="TH SarabunPSK" w:cs="TH SarabunPSK"/>
                <w:noProof/>
              </w:rPr>
              <w:drawing>
                <wp:anchor distT="0" distB="0" distL="114300" distR="114300" simplePos="0" relativeHeight="251658250" behindDoc="0" locked="0" layoutInCell="1" allowOverlap="1" wp14:anchorId="6CE37CC9" wp14:editId="5F72C69F">
                  <wp:simplePos x="0" y="0"/>
                  <wp:positionH relativeFrom="page">
                    <wp:posOffset>53975</wp:posOffset>
                  </wp:positionH>
                  <wp:positionV relativeFrom="page">
                    <wp:posOffset>51435</wp:posOffset>
                  </wp:positionV>
                  <wp:extent cx="408940" cy="396240"/>
                  <wp:effectExtent l="0" t="0" r="0" b="0"/>
                  <wp:wrapNone/>
                  <wp:docPr id="1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0" cy="39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95303" w:rsidRPr="00AE27B4" w14:paraId="56410465" w14:textId="77777777" w:rsidTr="007D5F68">
        <w:trPr>
          <w:trHeight w:val="20"/>
        </w:trPr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446B5F" w14:textId="77777777" w:rsidR="00995303" w:rsidRPr="00AE27B4" w:rsidRDefault="00995303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2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D7D32E" w14:textId="77777777" w:rsidR="00995303" w:rsidRPr="00AE27B4" w:rsidRDefault="00995303" w:rsidP="007D5F68">
            <w:pPr>
              <w:spacing w:before="240"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AE27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ด้านที่ 5 การ</w:t>
            </w:r>
            <w:r w:rsidRPr="00AE27B4">
              <w:rPr>
                <w:rFonts w:ascii="TH SarabunPSK" w:hAnsi="TH SarabunPSK" w:cs="TH SarabunPSK" w:hint="cs"/>
                <w:b/>
                <w:bCs/>
                <w:spacing w:val="2"/>
                <w:sz w:val="32"/>
                <w:szCs w:val="32"/>
                <w:cs/>
              </w:rPr>
              <w:t>กำหนดวิธีจ่ายค่าตอบแทน (</w:t>
            </w:r>
            <w:r w:rsidRPr="00AE27B4">
              <w:rPr>
                <w:rFonts w:ascii="TH SarabunPSK" w:hAnsi="TH SarabunPSK" w:cs="TH SarabunPSK" w:hint="cs"/>
                <w:b/>
                <w:bCs/>
                <w:spacing w:val="2"/>
                <w:sz w:val="32"/>
                <w:szCs w:val="32"/>
              </w:rPr>
              <w:t>Remuneration Structure</w:t>
            </w:r>
            <w:r w:rsidRPr="00AE27B4">
              <w:rPr>
                <w:rFonts w:ascii="TH SarabunPSK" w:hAnsi="TH SarabunPSK" w:cs="TH SarabunPSK" w:hint="cs"/>
                <w:b/>
                <w:bCs/>
                <w:spacing w:val="2"/>
                <w:sz w:val="32"/>
                <w:szCs w:val="32"/>
                <w:cs/>
              </w:rPr>
              <w:t>)</w:t>
            </w:r>
          </w:p>
        </w:tc>
        <w:tc>
          <w:tcPr>
            <w:tcW w:w="10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CD8A57" w14:textId="366BAB86" w:rsidR="00995303" w:rsidRPr="00AE27B4" w:rsidRDefault="00995303" w:rsidP="007D5F68">
            <w:pPr>
              <w:spacing w:before="240"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="006F0B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995303" w:rsidRPr="00AE27B4" w14:paraId="6F0ED79A" w14:textId="77777777" w:rsidTr="007D5F68">
        <w:trPr>
          <w:trHeight w:val="20"/>
        </w:trPr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5279E6" w14:textId="77777777" w:rsidR="00995303" w:rsidRPr="00AE27B4" w:rsidRDefault="00995303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2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1B32E9" w14:textId="77777777" w:rsidR="00995303" w:rsidRPr="00AE27B4" w:rsidRDefault="00995303" w:rsidP="007D5F68">
            <w:pPr>
              <w:spacing w:before="240"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AE27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ด้านที่ 6 การจัดการเรื่องร้องเรียน (</w:t>
            </w:r>
            <w:r w:rsidRPr="00AE27B4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Complaint Handling</w:t>
            </w:r>
            <w:r w:rsidRPr="00AE27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0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7D03FC" w14:textId="271C4E84" w:rsidR="00995303" w:rsidRPr="00AE27B4" w:rsidRDefault="00995303" w:rsidP="007D5F68">
            <w:pPr>
              <w:spacing w:before="240"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="006F0B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995303" w:rsidRPr="00AE27B4" w14:paraId="58A78A0B" w14:textId="77777777" w:rsidTr="007D5F68">
        <w:trPr>
          <w:trHeight w:val="20"/>
        </w:trPr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720EEE" w14:textId="77777777" w:rsidR="00995303" w:rsidRPr="00AE27B4" w:rsidRDefault="00995303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2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B38E29" w14:textId="45D6D4AB" w:rsidR="00995303" w:rsidRPr="00AE27B4" w:rsidRDefault="00995303" w:rsidP="007D5F68">
            <w:pPr>
              <w:tabs>
                <w:tab w:val="left" w:pos="360"/>
                <w:tab w:val="left" w:pos="45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6.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1 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การรับและดำเนินการเกี่ยวกับเรื่องร้องเรียน</w:t>
            </w:r>
          </w:p>
        </w:tc>
        <w:tc>
          <w:tcPr>
            <w:tcW w:w="10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61A298" w14:textId="16A1C7A0" w:rsidR="00995303" w:rsidRPr="00AE27B4" w:rsidRDefault="00995303" w:rsidP="007D5F68">
            <w:pPr>
              <w:spacing w:before="120"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6F0B1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995303" w:rsidRPr="00AE27B4" w14:paraId="629B10BE" w14:textId="77777777" w:rsidTr="007D5F68">
        <w:trPr>
          <w:trHeight w:val="20"/>
        </w:trPr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67A642" w14:textId="77777777" w:rsidR="00995303" w:rsidRPr="00AE27B4" w:rsidRDefault="00995303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2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61F8C8" w14:textId="5C0B8A06" w:rsidR="00995303" w:rsidRPr="00AE27B4" w:rsidRDefault="00995303" w:rsidP="007D5F68">
            <w:pPr>
              <w:tabs>
                <w:tab w:val="left" w:pos="360"/>
                <w:tab w:val="left" w:pos="45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</w:t>
            </w:r>
            <w:proofErr w:type="gramStart"/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>6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2 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การดำเนินการแก้ไขปัญหาให้กับลูกค้า</w:t>
            </w:r>
            <w:proofErr w:type="gramEnd"/>
          </w:p>
        </w:tc>
        <w:tc>
          <w:tcPr>
            <w:tcW w:w="10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920373" w14:textId="1837508F" w:rsidR="00995303" w:rsidRPr="00AE27B4" w:rsidRDefault="00995303" w:rsidP="007D5F68">
            <w:pPr>
              <w:spacing w:before="120"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6F0B1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995303" w:rsidRPr="00AE27B4" w14:paraId="2101385F" w14:textId="77777777" w:rsidTr="007D5F68">
        <w:trPr>
          <w:trHeight w:val="20"/>
        </w:trPr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DE2B2D" w14:textId="77777777" w:rsidR="00995303" w:rsidRPr="00AE27B4" w:rsidRDefault="00995303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2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2B5B99" w14:textId="388AF3C3" w:rsidR="00995303" w:rsidRPr="00AE27B4" w:rsidRDefault="00995303" w:rsidP="007D5F68">
            <w:pPr>
              <w:tabs>
                <w:tab w:val="left" w:pos="360"/>
                <w:tab w:val="left" w:pos="45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</w:t>
            </w:r>
            <w:proofErr w:type="gramStart"/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>6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3 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การ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ป้องกันไม่ให้เกิดปัญหาหรือเรื่องร้องเรียนซ้ำ</w:t>
            </w:r>
            <w:proofErr w:type="gramEnd"/>
          </w:p>
        </w:tc>
        <w:tc>
          <w:tcPr>
            <w:tcW w:w="10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65FF55" w14:textId="11B30B17" w:rsidR="00995303" w:rsidRPr="00AE27B4" w:rsidRDefault="00995303" w:rsidP="007D5F68">
            <w:pPr>
              <w:spacing w:before="120"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6F0B1E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995303" w:rsidRPr="00AE27B4" w14:paraId="6C3E5146" w14:textId="77777777" w:rsidTr="007D5F68">
        <w:trPr>
          <w:trHeight w:val="20"/>
        </w:trPr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DC5BD8" w14:textId="77777777" w:rsidR="00995303" w:rsidRPr="00AE27B4" w:rsidRDefault="00995303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2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BC4450" w14:textId="77777777" w:rsidR="00995303" w:rsidRPr="00AE27B4" w:rsidRDefault="00995303" w:rsidP="007D5F68">
            <w:pPr>
              <w:spacing w:before="240" w:after="0" w:line="240" w:lineRule="auto"/>
              <w:rPr>
                <w:rFonts w:ascii="TH SarabunPSK" w:eastAsia="Times New Roman" w:hAnsi="TH SarabunPSK" w:cs="TH SarabunPSK"/>
                <w:b/>
                <w:bCs/>
                <w:spacing w:val="-8"/>
                <w:sz w:val="32"/>
                <w:szCs w:val="32"/>
                <w:u w:val="single"/>
              </w:rPr>
            </w:pPr>
            <w:r w:rsidRPr="00AE27B4">
              <w:rPr>
                <w:rFonts w:ascii="TH SarabunPSK" w:hAnsi="TH SarabunPSK" w:cs="TH SarabunPSK" w:hint="cs"/>
                <w:b/>
                <w:bCs/>
                <w:spacing w:val="-8"/>
                <w:sz w:val="32"/>
                <w:szCs w:val="32"/>
                <w:cs/>
              </w:rPr>
              <w:t>ด้านที่ 7 การควบคุมภายในและการตรวจสอบการปฏิบัติงาน (</w:t>
            </w:r>
            <w:r w:rsidRPr="00AE27B4">
              <w:rPr>
                <w:rFonts w:ascii="TH SarabunPSK" w:hAnsi="TH SarabunPSK" w:cs="TH SarabunPSK" w:hint="cs"/>
                <w:b/>
                <w:bCs/>
                <w:spacing w:val="-8"/>
                <w:sz w:val="32"/>
                <w:szCs w:val="32"/>
              </w:rPr>
              <w:t>Internal Control and In</w:t>
            </w:r>
            <w:r w:rsidRPr="00AE27B4">
              <w:rPr>
                <w:rFonts w:ascii="TH SarabunPSK" w:hAnsi="TH SarabunPSK" w:cs="TH SarabunPSK" w:hint="cs"/>
                <w:b/>
                <w:bCs/>
                <w:spacing w:val="-8"/>
                <w:sz w:val="32"/>
                <w:szCs w:val="32"/>
                <w:cs/>
              </w:rPr>
              <w:t>-</w:t>
            </w:r>
            <w:r w:rsidRPr="00AE27B4">
              <w:rPr>
                <w:rFonts w:ascii="TH SarabunPSK" w:hAnsi="TH SarabunPSK" w:cs="TH SarabunPSK" w:hint="cs"/>
                <w:b/>
                <w:bCs/>
                <w:spacing w:val="-8"/>
                <w:sz w:val="32"/>
                <w:szCs w:val="32"/>
              </w:rPr>
              <w:t>house Inspection</w:t>
            </w:r>
            <w:r w:rsidRPr="00AE27B4">
              <w:rPr>
                <w:rFonts w:ascii="TH SarabunPSK" w:hAnsi="TH SarabunPSK" w:cs="TH SarabunPSK" w:hint="cs"/>
                <w:b/>
                <w:bCs/>
                <w:spacing w:val="-8"/>
                <w:sz w:val="32"/>
                <w:szCs w:val="32"/>
                <w:cs/>
              </w:rPr>
              <w:t>)</w:t>
            </w:r>
          </w:p>
        </w:tc>
        <w:tc>
          <w:tcPr>
            <w:tcW w:w="10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95788B" w14:textId="214E9921" w:rsidR="00995303" w:rsidRPr="00AE27B4" w:rsidRDefault="00995303" w:rsidP="007D5F68">
            <w:pPr>
              <w:spacing w:before="240"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="006F0B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995303" w:rsidRPr="00AE27B4" w14:paraId="5AF328C8" w14:textId="77777777" w:rsidTr="007D5F68">
        <w:trPr>
          <w:trHeight w:val="20"/>
        </w:trPr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C0D009" w14:textId="77777777" w:rsidR="00995303" w:rsidRPr="00AE27B4" w:rsidRDefault="00995303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2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F9A86F" w14:textId="03A9FF33" w:rsidR="00995303" w:rsidRPr="00AE27B4" w:rsidRDefault="00995303" w:rsidP="007D5F68">
            <w:pPr>
              <w:tabs>
                <w:tab w:val="left" w:pos="360"/>
                <w:tab w:val="left" w:pos="450"/>
              </w:tabs>
              <w:spacing w:before="120"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7.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1 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การ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ควบคุมภายในและการสอบทานการปฏิบัติงาน</w:t>
            </w:r>
          </w:p>
        </w:tc>
        <w:tc>
          <w:tcPr>
            <w:tcW w:w="10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BF88E1" w14:textId="645A5145" w:rsidR="00995303" w:rsidRPr="00AE27B4" w:rsidRDefault="00995303" w:rsidP="007D5F68">
            <w:pPr>
              <w:spacing w:before="120"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6F0B1E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995303" w:rsidRPr="00AE27B4" w14:paraId="52BAEF32" w14:textId="77777777" w:rsidTr="007D5F68">
        <w:trPr>
          <w:trHeight w:val="20"/>
        </w:trPr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70630A" w14:textId="77777777" w:rsidR="00995303" w:rsidRPr="00AE27B4" w:rsidRDefault="00995303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2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943D11" w14:textId="0110685B" w:rsidR="00995303" w:rsidRPr="00AE27B4" w:rsidRDefault="00995303" w:rsidP="007D5F68">
            <w:pPr>
              <w:tabs>
                <w:tab w:val="left" w:pos="360"/>
                <w:tab w:val="left" w:pos="450"/>
              </w:tabs>
              <w:spacing w:before="120"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</w:t>
            </w:r>
            <w:proofErr w:type="gramStart"/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>7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2 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การ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ป้องกันและจัดการความขัดแย้งทางผลประโยชน์</w:t>
            </w:r>
            <w:proofErr w:type="gramEnd"/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และการป้องกันการใช้ข้อมูลภายใน</w:t>
            </w:r>
          </w:p>
        </w:tc>
        <w:tc>
          <w:tcPr>
            <w:tcW w:w="10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F78520" w14:textId="4F2FD3E3" w:rsidR="00995303" w:rsidRPr="00AE27B4" w:rsidRDefault="00995303" w:rsidP="007D5F68">
            <w:pPr>
              <w:spacing w:before="120"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6F0B1E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995303" w:rsidRPr="00AE27B4" w14:paraId="138FCC10" w14:textId="77777777" w:rsidTr="007D5F68">
        <w:trPr>
          <w:trHeight w:val="20"/>
        </w:trPr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773172" w14:textId="77777777" w:rsidR="00995303" w:rsidRPr="00AE27B4" w:rsidRDefault="00995303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2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B0CBEA" w14:textId="77777777" w:rsidR="00995303" w:rsidRPr="00AE27B4" w:rsidRDefault="00995303" w:rsidP="007D5F68">
            <w:pPr>
              <w:spacing w:before="240"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AE27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ด้านที่ 8 ระบบปฏิบัติการและแผนรองรับกรณีเกิดเหตุฉุกเฉิน (</w:t>
            </w:r>
            <w:r w:rsidRPr="00AE27B4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Operation and Business Continuity</w:t>
            </w:r>
            <w:r w:rsidRPr="00AE27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0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8BA041" w14:textId="13679C94" w:rsidR="00995303" w:rsidRPr="00AE27B4" w:rsidRDefault="006F0B1E" w:rsidP="007D5F68">
            <w:pPr>
              <w:spacing w:before="240"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27</w:t>
            </w:r>
          </w:p>
        </w:tc>
      </w:tr>
      <w:tr w:rsidR="00995303" w:rsidRPr="00AE27B4" w14:paraId="1958BB48" w14:textId="77777777" w:rsidTr="007D5F68">
        <w:trPr>
          <w:trHeight w:val="20"/>
        </w:trPr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942B67" w14:textId="77777777" w:rsidR="00995303" w:rsidRPr="00AE27B4" w:rsidRDefault="00995303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2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51BAA0" w14:textId="78D27953" w:rsidR="00995303" w:rsidRPr="00AE27B4" w:rsidRDefault="00995303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8.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1 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ระบบปฏิบัติการ</w:t>
            </w:r>
          </w:p>
        </w:tc>
        <w:tc>
          <w:tcPr>
            <w:tcW w:w="10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716C69" w14:textId="1A265C02" w:rsidR="00995303" w:rsidRPr="00AE27B4" w:rsidRDefault="006F0B1E" w:rsidP="007D5F68">
            <w:pPr>
              <w:tabs>
                <w:tab w:val="left" w:pos="0"/>
              </w:tabs>
              <w:spacing w:before="120" w:after="0" w:line="120" w:lineRule="auto"/>
              <w:ind w:right="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27</w:t>
            </w:r>
          </w:p>
        </w:tc>
      </w:tr>
      <w:tr w:rsidR="00995303" w:rsidRPr="00AE27B4" w14:paraId="137AF85F" w14:textId="77777777" w:rsidTr="007D5F68">
        <w:trPr>
          <w:trHeight w:val="20"/>
        </w:trPr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158967" w14:textId="77777777" w:rsidR="00995303" w:rsidRPr="00AE27B4" w:rsidRDefault="00995303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2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4522DC" w14:textId="12DBA6DC" w:rsidR="00995303" w:rsidRPr="00AE27B4" w:rsidRDefault="00995303" w:rsidP="007D5F68">
            <w:pPr>
              <w:tabs>
                <w:tab w:val="left" w:pos="360"/>
                <w:tab w:val="left" w:pos="45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</w:t>
            </w:r>
            <w:proofErr w:type="gramStart"/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>8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2 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แผนป้องกันและรองรับกรณีที่เกิดเหตุฉุกเฉิน</w:t>
            </w:r>
            <w:proofErr w:type="gramEnd"/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(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</w:rPr>
              <w:t>Business Contingency Plan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0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57483C" w14:textId="46612E1C" w:rsidR="00995303" w:rsidRPr="00AE27B4" w:rsidRDefault="006F0B1E" w:rsidP="007D5F68">
            <w:pPr>
              <w:spacing w:before="120" w:after="0" w:line="12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</w:tr>
      <w:tr w:rsidR="00995303" w:rsidRPr="00AE27B4" w14:paraId="0F87FCFC" w14:textId="77777777" w:rsidTr="007D5F68">
        <w:trPr>
          <w:trHeight w:val="20"/>
        </w:trPr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970E6E" w14:textId="77777777" w:rsidR="00995303" w:rsidRPr="00AE27B4" w:rsidRDefault="00995303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2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117B77" w14:textId="4E805834" w:rsidR="00995303" w:rsidRPr="00AE27B4" w:rsidRDefault="00995303" w:rsidP="007D5F68">
            <w:pPr>
              <w:tabs>
                <w:tab w:val="left" w:pos="360"/>
                <w:tab w:val="left" w:pos="45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</w:t>
            </w:r>
            <w:proofErr w:type="gramStart"/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>8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3 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ระบบเพิ่มเติมกรณีใช้</w:t>
            </w:r>
            <w:proofErr w:type="gramEnd"/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Omnibus Account 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สำหรับการเสนอขายหน่วยลงทุน</w:t>
            </w:r>
          </w:p>
        </w:tc>
        <w:tc>
          <w:tcPr>
            <w:tcW w:w="10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BA2E1D" w14:textId="634EB385" w:rsidR="00995303" w:rsidRPr="00AE27B4" w:rsidRDefault="006F0B1E" w:rsidP="007D5F68">
            <w:pPr>
              <w:spacing w:before="120" w:after="0" w:line="12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</w:tr>
      <w:tr w:rsidR="00995303" w:rsidRPr="00AE27B4" w14:paraId="578EFF8C" w14:textId="77777777" w:rsidTr="007D5F68">
        <w:trPr>
          <w:trHeight w:val="20"/>
        </w:trPr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00F8FB" w14:textId="77777777" w:rsidR="00995303" w:rsidRPr="00AE27B4" w:rsidRDefault="00995303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2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5CA02F" w14:textId="556C7AE9" w:rsidR="00995303" w:rsidRPr="00AE27B4" w:rsidRDefault="00995303" w:rsidP="007D5F68">
            <w:pPr>
              <w:tabs>
                <w:tab w:val="left" w:pos="360"/>
                <w:tab w:val="left" w:pos="45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</w:t>
            </w:r>
            <w:proofErr w:type="gramStart"/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>8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4 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ระบบการเสนอราคาซื้อขายผลิตภัณฑ์</w:t>
            </w:r>
            <w:proofErr w:type="gramEnd"/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(ระบบงาน 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</w:rPr>
              <w:t>Dealer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0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79ED3C" w14:textId="68693E92" w:rsidR="00995303" w:rsidRPr="00AE27B4" w:rsidRDefault="006F0B1E" w:rsidP="007D5F68">
            <w:pPr>
              <w:spacing w:before="120" w:after="0" w:line="12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</w:tr>
      <w:tr w:rsidR="00995303" w:rsidRPr="00AE27B4" w14:paraId="1EB0724B" w14:textId="77777777" w:rsidTr="007D5F68">
        <w:trPr>
          <w:gridAfter w:val="3"/>
          <w:wAfter w:w="1029" w:type="dxa"/>
          <w:trHeight w:val="20"/>
        </w:trPr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EE7527" w14:textId="77777777" w:rsidR="00995303" w:rsidRPr="00AE27B4" w:rsidRDefault="00995303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2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AA729E" w14:textId="77777777" w:rsidR="00995303" w:rsidRPr="00AE27B4" w:rsidRDefault="00995303" w:rsidP="007D5F68">
            <w:pPr>
              <w:spacing w:before="120" w:after="0" w:line="240" w:lineRule="auto"/>
              <w:rPr>
                <w:rFonts w:ascii="Angsana New" w:eastAsia="Times New Roman" w:hAnsi="Angsana New" w:cs="Angsana New"/>
                <w:sz w:val="32"/>
                <w:szCs w:val="32"/>
                <w:u w:val="single"/>
              </w:rPr>
            </w:pPr>
          </w:p>
          <w:p w14:paraId="1FA1BFFD" w14:textId="77777777" w:rsidR="00995303" w:rsidRPr="00AE27B4" w:rsidRDefault="00995303" w:rsidP="007D5F68">
            <w:pPr>
              <w:spacing w:before="120" w:after="0" w:line="240" w:lineRule="auto"/>
              <w:rPr>
                <w:rFonts w:ascii="Angsana New" w:eastAsia="Times New Roman" w:hAnsi="Angsana New" w:cs="Angsana New"/>
                <w:sz w:val="32"/>
                <w:szCs w:val="32"/>
                <w:u w:val="single"/>
              </w:rPr>
            </w:pPr>
          </w:p>
          <w:p w14:paraId="44667E41" w14:textId="77777777" w:rsidR="00995303" w:rsidRPr="00AE27B4" w:rsidRDefault="00995303" w:rsidP="007D5F68">
            <w:pPr>
              <w:spacing w:before="120" w:after="0" w:line="240" w:lineRule="auto"/>
              <w:rPr>
                <w:rFonts w:ascii="Angsana New" w:eastAsia="Times New Roman" w:hAnsi="Angsana New" w:cs="Angsana New"/>
                <w:sz w:val="32"/>
                <w:szCs w:val="32"/>
                <w:u w:val="single"/>
              </w:rPr>
            </w:pPr>
          </w:p>
          <w:p w14:paraId="2C02D66C" w14:textId="77777777" w:rsidR="00995303" w:rsidRPr="00AE27B4" w:rsidRDefault="00995303" w:rsidP="007D5F68">
            <w:pPr>
              <w:spacing w:before="120" w:after="0" w:line="240" w:lineRule="auto"/>
              <w:rPr>
                <w:rFonts w:ascii="Angsana New" w:eastAsia="Times New Roman" w:hAnsi="Angsana New" w:cs="Angsana New"/>
                <w:sz w:val="32"/>
                <w:szCs w:val="32"/>
                <w:u w:val="single"/>
              </w:rPr>
            </w:pPr>
          </w:p>
          <w:p w14:paraId="50B4B9FC" w14:textId="77777777" w:rsidR="00995303" w:rsidRPr="00AE27B4" w:rsidRDefault="00995303" w:rsidP="007D5F68">
            <w:pPr>
              <w:spacing w:before="120" w:after="0" w:line="240" w:lineRule="auto"/>
              <w:rPr>
                <w:rFonts w:ascii="Angsana New" w:eastAsia="Times New Roman" w:hAnsi="Angsana New" w:cs="Angsana New"/>
                <w:sz w:val="32"/>
                <w:szCs w:val="32"/>
                <w:u w:val="single"/>
              </w:rPr>
            </w:pPr>
          </w:p>
          <w:p w14:paraId="538E7762" w14:textId="77777777" w:rsidR="00995303" w:rsidRPr="00AE27B4" w:rsidRDefault="00995303" w:rsidP="007D5F68">
            <w:pPr>
              <w:spacing w:before="120" w:after="0" w:line="240" w:lineRule="auto"/>
              <w:rPr>
                <w:rFonts w:ascii="Angsana New" w:eastAsia="Times New Roman" w:hAnsi="Angsana New" w:cs="Angsana New"/>
                <w:sz w:val="32"/>
                <w:szCs w:val="32"/>
                <w:u w:val="single"/>
              </w:rPr>
            </w:pPr>
          </w:p>
          <w:p w14:paraId="1D3648B3" w14:textId="77777777" w:rsidR="00995303" w:rsidRPr="00AE27B4" w:rsidRDefault="00995303" w:rsidP="007D5F68">
            <w:pPr>
              <w:spacing w:before="120" w:after="0" w:line="240" w:lineRule="auto"/>
              <w:rPr>
                <w:rFonts w:ascii="Angsana New" w:eastAsia="Times New Roman" w:hAnsi="Angsana New" w:cs="Angsana New"/>
                <w:sz w:val="32"/>
                <w:szCs w:val="32"/>
                <w:u w:val="single"/>
              </w:rPr>
            </w:pPr>
          </w:p>
          <w:p w14:paraId="11237CAB" w14:textId="77777777" w:rsidR="00995303" w:rsidRPr="00AE27B4" w:rsidRDefault="00995303" w:rsidP="007D5F68">
            <w:pPr>
              <w:spacing w:before="120" w:after="0" w:line="240" w:lineRule="auto"/>
              <w:rPr>
                <w:rFonts w:ascii="Angsana New" w:eastAsia="Times New Roman" w:hAnsi="Angsana New" w:cs="Angsana New"/>
                <w:sz w:val="32"/>
                <w:szCs w:val="32"/>
                <w:u w:val="single"/>
              </w:rPr>
            </w:pPr>
          </w:p>
          <w:p w14:paraId="54571BEA" w14:textId="77777777" w:rsidR="00995303" w:rsidRPr="00AE27B4" w:rsidRDefault="00995303" w:rsidP="007D5F68">
            <w:pPr>
              <w:spacing w:before="120" w:after="0" w:line="240" w:lineRule="auto"/>
              <w:rPr>
                <w:rFonts w:ascii="Angsana New" w:eastAsia="Times New Roman" w:hAnsi="Angsana New" w:cs="Angsana New"/>
                <w:sz w:val="32"/>
                <w:szCs w:val="32"/>
                <w:u w:val="single"/>
              </w:rPr>
            </w:pPr>
          </w:p>
          <w:p w14:paraId="42A29F22" w14:textId="19726345" w:rsidR="00995303" w:rsidRPr="00AE27B4" w:rsidRDefault="00995303" w:rsidP="007D5F68">
            <w:pPr>
              <w:spacing w:before="120" w:after="0" w:line="240" w:lineRule="auto"/>
              <w:rPr>
                <w:rFonts w:ascii="Angsana New" w:eastAsia="Times New Roman" w:hAnsi="Angsana New" w:cs="Angsana New"/>
                <w:sz w:val="32"/>
                <w:szCs w:val="32"/>
                <w:u w:val="single"/>
                <w:cs/>
              </w:rPr>
            </w:pPr>
          </w:p>
        </w:tc>
      </w:tr>
      <w:tr w:rsidR="00EC6B14" w:rsidRPr="00AE27B4" w14:paraId="027117A2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1389" w:type="dxa"/>
            <w:shd w:val="clear" w:color="auto" w:fill="auto"/>
          </w:tcPr>
          <w:p w14:paraId="0D084013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82" w:type="dxa"/>
            <w:gridSpan w:val="3"/>
            <w:shd w:val="clear" w:color="auto" w:fill="002060"/>
            <w:vAlign w:val="center"/>
          </w:tcPr>
          <w:p w14:paraId="715CA9A4" w14:textId="401654ED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 w:rsidRPr="00AE27B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บทนำ</w:t>
            </w:r>
          </w:p>
        </w:tc>
        <w:tc>
          <w:tcPr>
            <w:tcW w:w="1029" w:type="dxa"/>
            <w:gridSpan w:val="3"/>
            <w:tcBorders>
              <w:left w:val="nil"/>
            </w:tcBorders>
            <w:shd w:val="clear" w:color="auto" w:fill="auto"/>
          </w:tcPr>
          <w:p w14:paraId="0AE4F350" w14:textId="23B95174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 w:rsidRPr="00AE27B4">
              <w:rPr>
                <w:rFonts w:ascii="TH SarabunPSK" w:hAnsi="TH SarabunPSK" w:cs="TH SarabunPSK"/>
                <w:noProof/>
              </w:rPr>
              <w:drawing>
                <wp:anchor distT="0" distB="0" distL="114300" distR="114300" simplePos="0" relativeHeight="251658252" behindDoc="0" locked="0" layoutInCell="1" allowOverlap="1" wp14:anchorId="37581129" wp14:editId="71CDB03F">
                  <wp:simplePos x="0" y="0"/>
                  <wp:positionH relativeFrom="page">
                    <wp:posOffset>65405</wp:posOffset>
                  </wp:positionH>
                  <wp:positionV relativeFrom="page">
                    <wp:posOffset>44602</wp:posOffset>
                  </wp:positionV>
                  <wp:extent cx="408940" cy="396240"/>
                  <wp:effectExtent l="0" t="0" r="0" b="0"/>
                  <wp:wrapNone/>
                  <wp:docPr id="5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0" cy="39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C6B14" w:rsidRPr="00AE27B4" w14:paraId="3B33F612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958" w:type="dxa"/>
          <w:trHeight w:val="20"/>
        </w:trPr>
        <w:tc>
          <w:tcPr>
            <w:tcW w:w="1389" w:type="dxa"/>
            <w:shd w:val="clear" w:color="auto" w:fill="auto"/>
          </w:tcPr>
          <w:p w14:paraId="47A44C7C" w14:textId="77777777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ind w:right="4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5171874" w14:textId="77777777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ind w:right="4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211D7BB" w14:textId="77777777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ind w:right="4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18E069C" w14:textId="77777777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ind w:right="4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0A07B2C" w14:textId="77777777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ind w:right="4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7A1FB0F" w14:textId="77777777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ind w:right="4"/>
              <w:jc w:val="thaiDistribute"/>
              <w:rPr>
                <w:rFonts w:ascii="TH SarabunPSK" w:eastAsia="Times New Roman" w:hAnsi="TH SarabunPSK" w:cs="TH SarabunPSK"/>
                <w:sz w:val="40"/>
                <w:szCs w:val="40"/>
              </w:rPr>
            </w:pPr>
          </w:p>
          <w:p w14:paraId="4828A0A6" w14:textId="36BEF5C5" w:rsidR="00EC6B14" w:rsidRPr="00AE27B4" w:rsidRDefault="00EC6B14" w:rsidP="006B0F6E">
            <w:pPr>
              <w:tabs>
                <w:tab w:val="left" w:pos="0"/>
              </w:tabs>
              <w:spacing w:before="120"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E27B4">
              <w:rPr>
                <w:rFonts w:ascii="TH SarabunPSK" w:hAnsi="TH SarabunPSK" w:cs="TH SarabunPSK" w:hint="cs"/>
                <w:sz w:val="28"/>
                <w:cs/>
              </w:rPr>
              <w:t>เป้าหมายที่</w:t>
            </w:r>
            <w:r w:rsidRPr="00AE27B4">
              <w:rPr>
                <w:rFonts w:ascii="TH SarabunPSK" w:hAnsi="TH SarabunPSK" w:cs="TH SarabunPSK" w:hint="cs"/>
                <w:sz w:val="28"/>
                <w:cs/>
              </w:rPr>
              <w:br/>
              <w:t>ต้องการบรรลุ</w:t>
            </w:r>
          </w:p>
          <w:p w14:paraId="59A7D187" w14:textId="77777777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ind w:right="4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353" w:type="dxa"/>
            <w:gridSpan w:val="4"/>
            <w:shd w:val="clear" w:color="auto" w:fill="auto"/>
          </w:tcPr>
          <w:p w14:paraId="161DFDFD" w14:textId="4158B08E" w:rsidR="00EC6B14" w:rsidRPr="00403DCB" w:rsidRDefault="00EC6B14" w:rsidP="007D5F68">
            <w:pPr>
              <w:pStyle w:val="ListParagraph"/>
              <w:tabs>
                <w:tab w:val="left" w:pos="360"/>
              </w:tabs>
              <w:spacing w:before="60" w:after="0" w:line="240" w:lineRule="auto"/>
              <w:ind w:left="0" w:right="58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03D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 </w:t>
            </w:r>
            <w:r w:rsidR="004A17A5" w:rsidRPr="00403DCB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สำนักงานคณะกรรมการกำกับหลักทรัพย์และตลาดหลักทรัพย์</w:t>
            </w:r>
            <w:r w:rsidR="004A17A5" w:rsidRPr="00403D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="004A17A5" w:rsidRPr="00403DCB"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 w:rsidR="004A17A5" w:rsidRPr="00403DCB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</w:t>
            </w:r>
            <w:r w:rsidR="004A17A5" w:rsidRPr="00403DCB">
              <w:rPr>
                <w:rFonts w:ascii="TH SarabunPSK" w:hAnsi="TH SarabunPSK" w:cs="TH SarabunPSK"/>
                <w:sz w:val="32"/>
                <w:szCs w:val="32"/>
              </w:rPr>
              <w:t>”</w:t>
            </w:r>
            <w:r w:rsidR="004A17A5" w:rsidRPr="00403D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  <w:r w:rsidRPr="00403DCB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ได้จัดทำแนวทางปฏิบัติในการขายและให้บริการด้านผลิตภัณฑ์ในตลาดทุนประเภทหน่วยลงทุน</w:t>
            </w:r>
            <w:r w:rsidRPr="00403DCB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>และตราสารหนี้ เพื่อให้ผู้ประกอบธุรกิจ</w:t>
            </w:r>
            <w:r w:rsidR="00B17389" w:rsidRPr="00403DCB">
              <w:rPr>
                <w:rStyle w:val="FootnoteReference"/>
                <w:rFonts w:ascii="TH SarabunPSK" w:hAnsi="TH SarabunPSK" w:cs="TH SarabunPSK"/>
                <w:spacing w:val="4"/>
                <w:cs/>
              </w:rPr>
              <w:footnoteReference w:id="2"/>
            </w:r>
            <w:r w:rsidR="00766510" w:rsidRPr="00403DCB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 xml:space="preserve"> </w:t>
            </w:r>
            <w:r w:rsidRPr="00403DCB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>ใช้เป็นแนวทางในการขายและให้บริการด้านผลิตภัณฑ์</w:t>
            </w:r>
            <w:r w:rsidR="000E4EB4" w:rsidRPr="00403DCB">
              <w:rPr>
                <w:rStyle w:val="FootnoteReference"/>
                <w:rFonts w:ascii="TH SarabunPSK" w:hAnsi="TH SarabunPSK" w:cs="TH SarabunPSK"/>
                <w:spacing w:val="4"/>
                <w:cs/>
              </w:rPr>
              <w:footnoteReference w:id="3"/>
            </w:r>
            <w:r w:rsidR="007E6179" w:rsidRPr="00403DCB">
              <w:rPr>
                <w:rFonts w:ascii="TH SarabunPSK" w:hAnsi="TH SarabunPSK" w:cs="TH SarabunPSK"/>
                <w:spacing w:val="4"/>
                <w:sz w:val="32"/>
                <w:szCs w:val="32"/>
              </w:rPr>
              <w:t xml:space="preserve"> </w:t>
            </w:r>
            <w:r w:rsidRPr="00403DCB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>แก่ลูกค้า</w:t>
            </w:r>
            <w:r w:rsidR="00CC070B" w:rsidRPr="00403DCB">
              <w:rPr>
                <w:rStyle w:val="FootnoteReference"/>
                <w:rFonts w:ascii="TH SarabunPSK" w:hAnsi="TH SarabunPSK" w:cs="TH SarabunPSK"/>
                <w:spacing w:val="4"/>
                <w:cs/>
              </w:rPr>
              <w:footnoteReference w:id="4"/>
            </w:r>
            <w:r w:rsidR="00121445" w:rsidRPr="00403DCB">
              <w:rPr>
                <w:rFonts w:ascii="TH SarabunPSK" w:hAnsi="TH SarabunPSK" w:cs="TH SarabunPSK"/>
                <w:spacing w:val="4"/>
                <w:sz w:val="32"/>
                <w:szCs w:val="32"/>
              </w:rPr>
              <w:t xml:space="preserve"> </w:t>
            </w:r>
            <w:r w:rsidRPr="00403DCB"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ซึ่งเป็น</w:t>
            </w:r>
            <w:r w:rsidRPr="00403DCB">
              <w:rPr>
                <w:rFonts w:ascii="TH SarabunPSK" w:eastAsia="Cordia New" w:hAnsi="TH SarabunPSK" w:cs="TH SarabunPSK" w:hint="cs"/>
                <w:spacing w:val="-4"/>
                <w:sz w:val="32"/>
                <w:szCs w:val="32"/>
                <w:cs/>
              </w:rPr>
              <w:t>ผู้ใช้บริการของผู้ประกอบธุรกิจ</w:t>
            </w:r>
            <w:r w:rsidRPr="00403DCB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อย่างเป็นธรรม โดยคำนึงถึงประโยชน์ของลูกค้าเป็นสำคัญ </w:t>
            </w:r>
            <w:r w:rsidR="003706CB" w:rsidRPr="00403DCB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(</w:t>
            </w:r>
            <w:r w:rsidR="003706CB" w:rsidRPr="00403DCB">
              <w:rPr>
                <w:rFonts w:ascii="TH SarabunPSK" w:hAnsi="TH SarabunPSK" w:cs="TH SarabunPSK"/>
                <w:spacing w:val="-2"/>
                <w:sz w:val="32"/>
                <w:szCs w:val="32"/>
              </w:rPr>
              <w:t>“</w:t>
            </w:r>
            <w:r w:rsidRPr="00403DCB">
              <w:rPr>
                <w:rFonts w:ascii="TH SarabunPSK" w:hAnsi="TH SarabunPSK" w:cs="TH SarabunPSK" w:hint="cs"/>
                <w:spacing w:val="4"/>
                <w:sz w:val="32"/>
                <w:szCs w:val="32"/>
              </w:rPr>
              <w:t>fair dealing</w:t>
            </w:r>
            <w:r w:rsidR="003706CB" w:rsidRPr="00403DCB">
              <w:rPr>
                <w:rFonts w:ascii="TH SarabunPSK" w:hAnsi="TH SarabunPSK" w:cs="TH SarabunPSK"/>
                <w:spacing w:val="4"/>
                <w:sz w:val="32"/>
                <w:szCs w:val="32"/>
              </w:rPr>
              <w:t>”</w:t>
            </w:r>
            <w:r w:rsidR="003706CB" w:rsidRPr="00403DCB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>)</w:t>
            </w:r>
            <w:r w:rsidRPr="00403DCB">
              <w:rPr>
                <w:rFonts w:ascii="TH SarabunPSK" w:hAnsi="TH SarabunPSK" w:cs="TH SarabunPSK" w:hint="cs"/>
                <w:spacing w:val="4"/>
                <w:sz w:val="32"/>
                <w:szCs w:val="32"/>
              </w:rPr>
              <w:t xml:space="preserve"> </w:t>
            </w:r>
            <w:r w:rsidRPr="00403DCB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>เพื่อสร้างความเชื่อมั่นของ</w:t>
            </w:r>
            <w:r w:rsidRPr="00403DCB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ประชาชนต่อการลงทุนในตลาดทุน  ทั้งนี้ ผู้ประกอบธุรกิจต้องให้ความสำคัญและรับผิดชอบต่อการจัดให้มีระบบงานรองรับกระบวนการขายและให้บริการ รวมถึงการปฏิบัติหน้าที่ของคนขาย</w:t>
            </w:r>
            <w:r w:rsidR="005479C3" w:rsidRPr="00403DCB">
              <w:rPr>
                <w:rStyle w:val="FootnoteReference"/>
                <w:rFonts w:ascii="TH SarabunPSK" w:hAnsi="TH SarabunPSK" w:cs="TH SarabunPSK"/>
                <w:cs/>
              </w:rPr>
              <w:footnoteReference w:id="5"/>
            </w:r>
            <w:r w:rsidR="005479C3" w:rsidRPr="00403DC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03DCB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ของตนด้วย</w:t>
            </w:r>
          </w:p>
          <w:p w14:paraId="17A59380" w14:textId="77777777" w:rsidR="00EC6B14" w:rsidRPr="00403DCB" w:rsidRDefault="00EC6B14" w:rsidP="006B0F6E">
            <w:pPr>
              <w:pStyle w:val="ListParagraph"/>
              <w:tabs>
                <w:tab w:val="left" w:pos="360"/>
              </w:tabs>
              <w:spacing w:before="120" w:after="0" w:line="240" w:lineRule="auto"/>
              <w:ind w:left="0" w:right="58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03DCB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  <w:r w:rsidRPr="00403DCB">
              <w:rPr>
                <w:rFonts w:ascii="TH SarabunPSK" w:hAnsi="TH SarabunPSK" w:cs="TH SarabunPSK" w:hint="cs"/>
                <w:sz w:val="32"/>
                <w:szCs w:val="32"/>
                <w:cs/>
              </w:rPr>
              <w:t>.  แนวปฏิบัตินี้มีวัตถุประสงค์เพื่อให้ผู้ประกอบธุรกิจบรรลุเป้าหมาย 6 ข้อ ได้แก่</w:t>
            </w:r>
          </w:p>
          <w:p w14:paraId="46185F01" w14:textId="453AD2E2" w:rsidR="00EC6B14" w:rsidRPr="00403DCB" w:rsidRDefault="00EC6B14" w:rsidP="007D5F68">
            <w:pPr>
              <w:pStyle w:val="ListParagraph"/>
              <w:spacing w:after="0" w:line="240" w:lineRule="auto"/>
              <w:ind w:left="0" w:right="54" w:firstLine="730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03D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เป้าหมายที่</w:t>
            </w:r>
            <w:r w:rsidRPr="00403DCB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1</w:t>
            </w:r>
            <w:r w:rsidRPr="00403DCB">
              <w:rPr>
                <w:rFonts w:ascii="TH SarabunPSK" w:hAnsi="TH SarabunPSK" w:cs="TH SarabunPSK" w:hint="cs"/>
                <w:sz w:val="32"/>
                <w:szCs w:val="32"/>
                <w:cs/>
              </w:rPr>
              <w:t>: ลูกค้ามั่นใจว่าได้ติดต่อกับผู้ประกอบธุรกิจที่ให้ความสำคัญโดยยึดหลัก</w:t>
            </w:r>
            <w:r w:rsidRPr="00403DCB">
              <w:rPr>
                <w:rFonts w:ascii="TH SarabunPSK" w:hAnsi="TH SarabunPSK" w:cs="TH SarabunPSK" w:hint="cs"/>
                <w:sz w:val="32"/>
                <w:szCs w:val="32"/>
              </w:rPr>
              <w:t xml:space="preserve"> fair dealing</w:t>
            </w:r>
            <w:r w:rsidRPr="00403D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03DCB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03D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เป็นหัวใจของวัฒนธรรมองค์กร </w:t>
            </w:r>
          </w:p>
          <w:p w14:paraId="30018A79" w14:textId="7CB91378" w:rsidR="00EC6B14" w:rsidRPr="00403DCB" w:rsidRDefault="00EC6B14" w:rsidP="007D5F68">
            <w:pPr>
              <w:pStyle w:val="ListParagraph"/>
              <w:spacing w:after="0" w:line="240" w:lineRule="auto"/>
              <w:ind w:left="0" w:right="54" w:firstLine="720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03D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เป้าหมายที่</w:t>
            </w:r>
            <w:r w:rsidRPr="00403DCB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2</w:t>
            </w:r>
            <w:r w:rsidRPr="00403DCB">
              <w:rPr>
                <w:rFonts w:ascii="TH SarabunPSK" w:hAnsi="TH SarabunPSK" w:cs="TH SarabunPSK" w:hint="cs"/>
                <w:sz w:val="32"/>
                <w:szCs w:val="32"/>
                <w:cs/>
              </w:rPr>
              <w:t>: ผลิตภัณฑ์และการบริการถูกคัดเลือกและออกแบบให้ตอบสนองกับความเหมาะสม</w:t>
            </w:r>
            <w:r w:rsidRPr="00403DCB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03DCB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และความต้องการของกลุ่มลูกค้าเป้าหมาย</w:t>
            </w:r>
          </w:p>
          <w:p w14:paraId="462A0705" w14:textId="77777777" w:rsidR="00EC6B14" w:rsidRPr="00403DCB" w:rsidRDefault="00EC6B14" w:rsidP="007D5F68">
            <w:pPr>
              <w:pStyle w:val="ListParagraph"/>
              <w:spacing w:after="0" w:line="240" w:lineRule="auto"/>
              <w:ind w:left="0" w:right="54" w:firstLine="720"/>
              <w:contextualSpacing w:val="0"/>
              <w:rPr>
                <w:rFonts w:ascii="TH SarabunPSK" w:hAnsi="TH SarabunPSK" w:cs="TH SarabunPSK"/>
                <w:b/>
                <w:bCs/>
                <w:spacing w:val="6"/>
                <w:sz w:val="32"/>
                <w:szCs w:val="32"/>
              </w:rPr>
            </w:pPr>
            <w:r w:rsidRPr="00403DCB">
              <w:rPr>
                <w:rFonts w:ascii="TH SarabunPSK" w:hAnsi="TH SarabunPSK" w:cs="TH SarabunPSK" w:hint="cs"/>
                <w:b/>
                <w:bCs/>
                <w:spacing w:val="6"/>
                <w:sz w:val="32"/>
                <w:szCs w:val="32"/>
                <w:cs/>
              </w:rPr>
              <w:t>เป้าหมายที่ 3</w:t>
            </w:r>
            <w:r w:rsidRPr="00403DCB"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</w:rPr>
              <w:t>: ลูกค้าได้รับข้อมูลและการบอกกล่าวที่ชัดเจนและเหมาะสมจากคนขาย</w:t>
            </w:r>
          </w:p>
          <w:p w14:paraId="555C1418" w14:textId="6CA6E27F" w:rsidR="00EC6B14" w:rsidRPr="00403DCB" w:rsidRDefault="00EC6B14" w:rsidP="007D5F68">
            <w:pPr>
              <w:pStyle w:val="ListParagraph"/>
              <w:spacing w:after="0" w:line="240" w:lineRule="auto"/>
              <w:ind w:left="0" w:right="54" w:firstLine="720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03D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เป้าหมายที่ 4</w:t>
            </w:r>
            <w:r w:rsidRPr="00403DCB">
              <w:rPr>
                <w:rFonts w:ascii="TH SarabunPSK" w:hAnsi="TH SarabunPSK" w:cs="TH SarabunPSK" w:hint="cs"/>
                <w:sz w:val="32"/>
                <w:szCs w:val="32"/>
                <w:cs/>
              </w:rPr>
              <w:t>: ลูกค้าได้รับคำแนะนำที่มีคุณภาพและการเสนอขายผลิตภัณฑ์ที่เหมาะสม โดยคำนึงถึงสถานการณ์ของลูกค้า</w:t>
            </w:r>
          </w:p>
          <w:p w14:paraId="487BCF49" w14:textId="7BB0B5C9" w:rsidR="00EC6B14" w:rsidRPr="00403DCB" w:rsidRDefault="00EC6B14" w:rsidP="007D5F68">
            <w:pPr>
              <w:pStyle w:val="ListParagraph"/>
              <w:spacing w:after="0" w:line="240" w:lineRule="auto"/>
              <w:ind w:left="0" w:right="54" w:firstLine="720"/>
              <w:contextualSpacing w:val="0"/>
              <w:jc w:val="thaiDistribute"/>
              <w:rPr>
                <w:rFonts w:ascii="TH SarabunPSK" w:hAnsi="TH SarabunPSK" w:cs="TH SarabunPSK"/>
                <w:spacing w:val="6"/>
                <w:sz w:val="32"/>
                <w:szCs w:val="32"/>
              </w:rPr>
            </w:pPr>
            <w:r w:rsidRPr="00403DCB">
              <w:rPr>
                <w:rFonts w:ascii="TH SarabunPSK" w:hAnsi="TH SarabunPSK" w:cs="TH SarabunPSK" w:hint="cs"/>
                <w:b/>
                <w:bCs/>
                <w:spacing w:val="6"/>
                <w:sz w:val="32"/>
                <w:szCs w:val="32"/>
                <w:cs/>
              </w:rPr>
              <w:t>เป้าหมายที่ 5</w:t>
            </w:r>
            <w:r w:rsidRPr="00403DCB"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</w:rPr>
              <w:t>: ลูกค้าได้รับผลิตภัณฑ์และบริการที่ตรงกับความคาดหวัง</w:t>
            </w:r>
          </w:p>
          <w:p w14:paraId="50CBF2F1" w14:textId="057EB1C3" w:rsidR="00EC6B14" w:rsidRPr="00403DCB" w:rsidRDefault="00EC6B14" w:rsidP="007D5F68">
            <w:pPr>
              <w:pStyle w:val="ListParagraph"/>
              <w:spacing w:after="0" w:line="240" w:lineRule="auto"/>
              <w:ind w:left="0" w:right="54" w:firstLine="720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03D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เป้าหมายที่ 6</w:t>
            </w:r>
            <w:r w:rsidRPr="00403DCB">
              <w:rPr>
                <w:rFonts w:ascii="TH SarabunPSK" w:hAnsi="TH SarabunPSK" w:cs="TH SarabunPSK" w:hint="cs"/>
                <w:sz w:val="32"/>
                <w:szCs w:val="32"/>
                <w:cs/>
              </w:rPr>
              <w:t>: ลูกค้าไม่ประสบกับอุปสรรคหรือความไม่สะดวกอย่างไม่สมเหตุสมผลภายหลังการซื้อ</w:t>
            </w:r>
            <w:r w:rsidRPr="00403DCB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03DCB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หรือขายผลิตภัณฑ์ รวมถึงการยื่นเรื่องร้องเรียนและเรียกร้องค่าเสียหายจากการให้บริการของ</w:t>
            </w:r>
            <w:r w:rsidRPr="00403DCB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ผู้ประกอบธุรกิจ</w:t>
            </w:r>
            <w:r w:rsidRPr="00403D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EC6B14" w:rsidRPr="00AE27B4" w14:paraId="09F93A85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0084FAE1" w14:textId="77777777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ind w:right="4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373E74E" w14:textId="5AADC82D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ind w:right="4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282" w:type="dxa"/>
            <w:gridSpan w:val="3"/>
            <w:shd w:val="clear" w:color="auto" w:fill="auto"/>
          </w:tcPr>
          <w:p w14:paraId="207D8237" w14:textId="57BA9E2D" w:rsidR="006B0F6E" w:rsidRPr="00403DCB" w:rsidRDefault="00EC6B14" w:rsidP="0034421F">
            <w:pPr>
              <w:pStyle w:val="ListParagraph"/>
              <w:tabs>
                <w:tab w:val="left" w:pos="360"/>
              </w:tabs>
              <w:spacing w:before="120" w:after="0" w:line="240" w:lineRule="auto"/>
              <w:ind w:left="0"/>
              <w:contextualSpacing w:val="0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403DCB">
              <w:rPr>
                <w:rFonts w:ascii="TH SarabunPSK" w:hAnsi="TH SarabunPSK" w:cs="TH SarabunPSK" w:hint="cs"/>
                <w:sz w:val="32"/>
                <w:szCs w:val="32"/>
                <w:cs/>
              </w:rPr>
              <w:t>3.  เป้าหมายที่กล่าวข้างต้นจะช่วยให้ผู้ประกอบธุรกิจลดโอกาสที่จะเกิดความเสี่ยงหลัก อันได้แก่ ความเสี่ยง</w:t>
            </w:r>
            <w:r w:rsidRPr="00403DCB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จาก</w:t>
            </w:r>
            <w:r w:rsidR="009631A3" w:rsidRPr="00403DCB">
              <w:rPr>
                <w:rFonts w:ascii="TH SarabunPSK" w:hAnsi="TH SarabunPSK" w:cs="TH SarabunPSK"/>
                <w:sz w:val="32"/>
                <w:szCs w:val="32"/>
                <w:cs/>
              </w:rPr>
              <w:t>การขายผลิตภัณฑ์ที่ไม่เหมาะสมหรือผิดประเภทให้แก่ลูกค้า</w:t>
            </w:r>
            <w:r w:rsidRPr="00403DCB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="009631A3" w:rsidRPr="00403DC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9631A3" w:rsidRPr="00403DCB"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 w:rsidRPr="00403DCB">
              <w:rPr>
                <w:rFonts w:ascii="TH SarabunPSK" w:hAnsi="TH SarabunPSK" w:cs="TH SarabunPSK" w:hint="cs"/>
                <w:sz w:val="32"/>
                <w:szCs w:val="32"/>
              </w:rPr>
              <w:t>mis</w:t>
            </w:r>
            <w:r w:rsidRPr="00403DCB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403DCB">
              <w:rPr>
                <w:rFonts w:ascii="TH SarabunPSK" w:hAnsi="TH SarabunPSK" w:cs="TH SarabunPSK" w:hint="cs"/>
                <w:sz w:val="32"/>
                <w:szCs w:val="32"/>
              </w:rPr>
              <w:t>selling</w:t>
            </w:r>
            <w:r w:rsidR="009631A3" w:rsidRPr="00403DCB">
              <w:rPr>
                <w:rFonts w:ascii="TH SarabunPSK" w:hAnsi="TH SarabunPSK" w:cs="TH SarabunPSK"/>
                <w:sz w:val="32"/>
                <w:szCs w:val="32"/>
              </w:rPr>
              <w:t>”</w:t>
            </w:r>
            <w:r w:rsidR="009631A3" w:rsidRPr="00403DC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403D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และทุจริตต่อทรัพย์สินของลูกค้า  ดังนั้น ผู้ประกอบธุรกิจจึงต้องเข้าใจและให้ความสำคัญกับแนวทางการดำเนินธุรกิจตามหลัก </w:t>
            </w:r>
            <w:r w:rsidR="00056AEC" w:rsidRPr="00403DCB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03DCB">
              <w:rPr>
                <w:rFonts w:ascii="TH SarabunPSK" w:hAnsi="TH SarabunPSK" w:cs="TH SarabunPSK" w:hint="cs"/>
                <w:sz w:val="32"/>
                <w:szCs w:val="32"/>
              </w:rPr>
              <w:t>fair dealing</w:t>
            </w:r>
            <w:r w:rsidRPr="00403D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และควรมีมาตรการในแต่ละองค์ประกอบที่จะกล่าวถึงต่อไปโดยสามารถประยุกต์ใช้มาตรการตาม</w:t>
            </w:r>
            <w:r w:rsidRPr="00403DCB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แนวปฏิบัติ</w:t>
            </w:r>
            <w:r w:rsidRPr="00403DCB">
              <w:rPr>
                <w:rFonts w:ascii="TH SarabunPSK" w:hAnsi="TH SarabunPSK" w:cs="TH SarabunPSK" w:hint="cs"/>
                <w:sz w:val="32"/>
                <w:szCs w:val="32"/>
                <w:cs/>
              </w:rPr>
              <w:t>นี้ตามบริบทของลักษณะธุรกิจ (</w:t>
            </w:r>
            <w:r w:rsidRPr="00403DCB">
              <w:rPr>
                <w:rFonts w:ascii="TH SarabunPSK" w:hAnsi="TH SarabunPSK" w:cs="TH SarabunPSK" w:hint="cs"/>
                <w:sz w:val="32"/>
                <w:szCs w:val="32"/>
              </w:rPr>
              <w:t>business model</w:t>
            </w:r>
            <w:r w:rsidRPr="00403D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ควบคู่กับการปฏิบัติตามหลักเกณฑ์ที่เกี่ยวข้อง </w:t>
            </w:r>
            <w:r w:rsidRPr="00403DC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</w:p>
        </w:tc>
      </w:tr>
      <w:tr w:rsidR="00EC6B14" w:rsidRPr="00AE27B4" w14:paraId="53104A48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6A2130C2" w14:textId="77777777" w:rsidR="00EC6B14" w:rsidRPr="00AE27B4" w:rsidRDefault="00EC6B14" w:rsidP="007D5F68">
            <w:pPr>
              <w:tabs>
                <w:tab w:val="left" w:pos="0"/>
              </w:tabs>
              <w:spacing w:before="60"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E27B4">
              <w:rPr>
                <w:rFonts w:ascii="TH SarabunPSK" w:hAnsi="TH SarabunPSK" w:cs="TH SarabunPSK" w:hint="cs"/>
                <w:sz w:val="28"/>
                <w:cs/>
              </w:rPr>
              <w:lastRenderedPageBreak/>
              <w:t>องค์ประกอบของการดำเนินธุรกิจเพื่อให้บรรลุเป้าหมาย</w:t>
            </w:r>
          </w:p>
          <w:p w14:paraId="165875A5" w14:textId="77777777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ind w:right="4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AA5F562" w14:textId="77777777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ind w:right="4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BC3A484" w14:textId="77777777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ind w:right="4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B8B35B9" w14:textId="77777777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ind w:right="4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6989E8B" w14:textId="77777777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ind w:right="4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8073E5E" w14:textId="77777777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ind w:right="4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8F0905D" w14:textId="77777777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ind w:right="4"/>
              <w:jc w:val="thaiDistribute"/>
              <w:rPr>
                <w:rFonts w:ascii="TH SarabunPSK" w:eastAsia="Times New Roman" w:hAnsi="TH SarabunPSK" w:cs="TH SarabunPSK"/>
                <w:sz w:val="12"/>
                <w:szCs w:val="12"/>
              </w:rPr>
            </w:pPr>
          </w:p>
          <w:p w14:paraId="2FDF0F10" w14:textId="77777777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ind w:right="-29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E27B4">
              <w:rPr>
                <w:rFonts w:ascii="TH SarabunPSK" w:hAnsi="TH SarabunPSK" w:cs="TH SarabunPSK" w:hint="cs"/>
                <w:spacing w:val="-10"/>
                <w:sz w:val="28"/>
                <w:cs/>
              </w:rPr>
              <w:t>ความมุ่งหวัง</w:t>
            </w:r>
            <w:r w:rsidRPr="00AE27B4">
              <w:rPr>
                <w:rFonts w:ascii="TH SarabunPSK" w:hAnsi="TH SarabunPSK" w:cs="TH SarabunPSK" w:hint="cs"/>
                <w:spacing w:val="-14"/>
                <w:sz w:val="28"/>
                <w:cs/>
              </w:rPr>
              <w:br/>
              <w:t xml:space="preserve">ขององค์ประกอบ </w:t>
            </w:r>
            <w:r w:rsidRPr="00AE27B4">
              <w:rPr>
                <w:rFonts w:ascii="TH SarabunPSK" w:hAnsi="TH SarabunPSK" w:cs="TH SarabunPSK" w:hint="cs"/>
                <w:spacing w:val="-10"/>
                <w:sz w:val="28"/>
                <w:cs/>
              </w:rPr>
              <w:t>แต่ละด้าน</w:t>
            </w:r>
          </w:p>
        </w:tc>
        <w:tc>
          <w:tcPr>
            <w:tcW w:w="9282" w:type="dxa"/>
            <w:gridSpan w:val="3"/>
            <w:shd w:val="clear" w:color="auto" w:fill="auto"/>
          </w:tcPr>
          <w:p w14:paraId="1B519309" w14:textId="77777777" w:rsidR="00EC6B14" w:rsidRPr="00AE27B4" w:rsidRDefault="00EC6B14" w:rsidP="007D5F68">
            <w:pPr>
              <w:pStyle w:val="ListParagraph"/>
              <w:tabs>
                <w:tab w:val="left" w:pos="360"/>
              </w:tabs>
              <w:spacing w:after="0" w:line="240" w:lineRule="auto"/>
              <w:ind w:left="0" w:right="58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  องค์ประกอบในการดำเนินธุรกิจเพื่อให้บรรลุเป้าหมาย 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</w:rPr>
              <w:t xml:space="preserve">fair dealing 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มีทั้งหมด 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</w:rPr>
              <w:t xml:space="preserve">8 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 ประกอบด้วย</w:t>
            </w:r>
          </w:p>
          <w:p w14:paraId="238278EB" w14:textId="77777777" w:rsidR="00EC6B14" w:rsidRPr="00AE27B4" w:rsidRDefault="00EC6B14" w:rsidP="007D5F68">
            <w:pPr>
              <w:pStyle w:val="ListParagraph"/>
              <w:tabs>
                <w:tab w:val="left" w:pos="0"/>
              </w:tabs>
              <w:spacing w:after="0" w:line="240" w:lineRule="auto"/>
              <w:ind w:left="0" w:right="54" w:firstLine="720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ด้านที่ 1 การจัดโครงสร้างองค์กร บทบาทของคณะกรรมการ และหน้าที่ของผู้บริหารระดับสูง</w:t>
            </w:r>
          </w:p>
          <w:p w14:paraId="5F658F22" w14:textId="3AB83620" w:rsidR="00EC6B14" w:rsidRPr="00AE27B4" w:rsidRDefault="00EC6B14" w:rsidP="007D5F68">
            <w:pPr>
              <w:pStyle w:val="ListParagraph"/>
              <w:tabs>
                <w:tab w:val="left" w:pos="0"/>
              </w:tabs>
              <w:spacing w:after="0" w:line="240" w:lineRule="auto"/>
              <w:ind w:left="0" w:right="54" w:firstLine="720"/>
              <w:contextualSpacing w:val="0"/>
              <w:jc w:val="thaiDistribute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 xml:space="preserve">ด้านที่ </w:t>
            </w:r>
            <w:r w:rsidR="004C2319">
              <w:rPr>
                <w:rFonts w:ascii="TH SarabunPSK" w:hAnsi="TH SarabunPSK" w:cs="TH SarabunPSK"/>
                <w:spacing w:val="-12"/>
                <w:sz w:val="10"/>
                <w:szCs w:val="10"/>
              </w:rPr>
              <w:t xml:space="preserve">    </w:t>
            </w:r>
            <w:r w:rsidRPr="00AE27B4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 xml:space="preserve">2 </w:t>
            </w:r>
            <w:r w:rsidR="00DF1B84" w:rsidRPr="00AE27B4"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 </w:t>
            </w:r>
            <w:r w:rsidRPr="00AE27B4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การคัดเลือกผลิตภัณฑ์และการจัดกลุ่มลูกค้า (</w:t>
            </w:r>
            <w:r w:rsidRPr="00AE27B4">
              <w:rPr>
                <w:rFonts w:ascii="TH SarabunPSK" w:hAnsi="TH SarabunPSK" w:cs="TH SarabunPSK" w:hint="cs"/>
                <w:spacing w:val="-6"/>
                <w:sz w:val="32"/>
                <w:szCs w:val="32"/>
              </w:rPr>
              <w:t>Product Selection and Client Segmentation</w:t>
            </w:r>
            <w:r w:rsidRPr="00AE27B4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)</w:t>
            </w:r>
            <w:r w:rsidRPr="00AE27B4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 xml:space="preserve"> </w:t>
            </w:r>
          </w:p>
          <w:p w14:paraId="5630FB4B" w14:textId="77777777" w:rsidR="00EC6B14" w:rsidRPr="00AE27B4" w:rsidRDefault="00EC6B14" w:rsidP="007D5F68">
            <w:pPr>
              <w:pStyle w:val="ListParagraph"/>
              <w:tabs>
                <w:tab w:val="left" w:pos="0"/>
              </w:tabs>
              <w:spacing w:after="0" w:line="240" w:lineRule="auto"/>
              <w:ind w:left="0" w:right="54" w:firstLine="720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ด้านที่ 3 การสื่อสารและการให้ความรู้แก่คนขาย (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</w:rPr>
              <w:t>Communication and Training Program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30255453" w14:textId="77777777" w:rsidR="00EC6B14" w:rsidRPr="00AE27B4" w:rsidRDefault="00EC6B14" w:rsidP="007D5F68">
            <w:pPr>
              <w:pStyle w:val="ListParagraph"/>
              <w:tabs>
                <w:tab w:val="left" w:pos="0"/>
              </w:tabs>
              <w:spacing w:after="0" w:line="240" w:lineRule="auto"/>
              <w:ind w:left="0" w:right="54" w:firstLine="720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ด้านที่ 4 กระบวนการขาย (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</w:rPr>
              <w:t>Sales Process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2320B318" w14:textId="77777777" w:rsidR="00EC6B14" w:rsidRPr="00AE27B4" w:rsidRDefault="00EC6B14" w:rsidP="007D5F68">
            <w:pPr>
              <w:pStyle w:val="ListParagraph"/>
              <w:tabs>
                <w:tab w:val="left" w:pos="0"/>
              </w:tabs>
              <w:spacing w:after="0" w:line="240" w:lineRule="auto"/>
              <w:ind w:left="0" w:right="54" w:firstLine="720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ด้านที่ 5 การกำหนดวิธีจ่ายค่าตอบแทน (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</w:rPr>
              <w:t>Remuneration Structure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</w:p>
          <w:p w14:paraId="38836960" w14:textId="77777777" w:rsidR="00EC6B14" w:rsidRPr="00AE27B4" w:rsidRDefault="00EC6B14" w:rsidP="007D5F68">
            <w:pPr>
              <w:pStyle w:val="ListParagraph"/>
              <w:tabs>
                <w:tab w:val="left" w:pos="0"/>
              </w:tabs>
              <w:spacing w:after="0" w:line="240" w:lineRule="auto"/>
              <w:ind w:left="0" w:right="54" w:firstLine="720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ด้านที่ 6 การจัดการเรื่องร้องเรียน (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</w:rPr>
              <w:t>Complaint Handling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246E508F" w14:textId="77777777" w:rsidR="00EC6B14" w:rsidRPr="00AE27B4" w:rsidRDefault="00EC6B14" w:rsidP="007D5F68">
            <w:pPr>
              <w:pStyle w:val="ListParagraph"/>
              <w:tabs>
                <w:tab w:val="left" w:pos="0"/>
              </w:tabs>
              <w:spacing w:after="0" w:line="240" w:lineRule="auto"/>
              <w:ind w:left="0" w:right="54" w:firstLine="720"/>
              <w:contextualSpacing w:val="0"/>
              <w:jc w:val="thaiDistribute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ด้านที่ 7 การควบคุมภายในและการตรวจสอบการปฏิบัติงาน (</w:t>
            </w:r>
            <w:r w:rsidRPr="00AE27B4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Internal Control and In</w:t>
            </w:r>
            <w:r w:rsidRPr="00AE27B4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-</w:t>
            </w:r>
            <w:r w:rsidRPr="00AE27B4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house Inspection</w:t>
            </w:r>
            <w:r w:rsidRPr="00AE27B4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)</w:t>
            </w:r>
          </w:p>
          <w:p w14:paraId="60B18A1F" w14:textId="54B42A04" w:rsidR="00EC6B14" w:rsidRPr="00AE27B4" w:rsidRDefault="00EC6B14" w:rsidP="007D5F68">
            <w:pPr>
              <w:pStyle w:val="ListParagraph"/>
              <w:tabs>
                <w:tab w:val="left" w:pos="0"/>
              </w:tabs>
              <w:spacing w:after="0" w:line="240" w:lineRule="auto"/>
              <w:ind w:left="0" w:right="54" w:firstLine="720"/>
              <w:contextualSpacing w:val="0"/>
              <w:jc w:val="thaiDistribute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ด้านที่ 8</w:t>
            </w:r>
            <w:r w:rsidRPr="00AE27B4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</w:t>
            </w:r>
            <w:r w:rsidRPr="00AE27B4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ระบบปฏิบัติการและแผนรองรับกรณีเกิดเหตุฉุกเฉิน (</w:t>
            </w:r>
            <w:r w:rsidRPr="00AE27B4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Operation and Business Continuity</w:t>
            </w:r>
            <w:r w:rsidRPr="00AE27B4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)</w:t>
            </w:r>
          </w:p>
          <w:p w14:paraId="442FA798" w14:textId="45FE6C48" w:rsidR="00EC6B14" w:rsidRPr="00AE27B4" w:rsidRDefault="00EC6B14" w:rsidP="007D5F68">
            <w:pPr>
              <w:pStyle w:val="ListParagraph"/>
              <w:tabs>
                <w:tab w:val="left" w:pos="360"/>
              </w:tabs>
              <w:spacing w:before="120" w:after="0" w:line="240" w:lineRule="auto"/>
              <w:ind w:left="0" w:right="58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5.  องค์ประกอบในการดำเนินธุรกิจแต่ละด้านมีความมุ่งหวัง ดังนี้</w:t>
            </w:r>
          </w:p>
          <w:p w14:paraId="733D5DBD" w14:textId="77777777" w:rsidR="00EC6B14" w:rsidRPr="00AE27B4" w:rsidRDefault="00EC6B14" w:rsidP="007D5F68">
            <w:pPr>
              <w:pStyle w:val="ListParagraph"/>
              <w:tabs>
                <w:tab w:val="left" w:pos="1798"/>
              </w:tabs>
              <w:spacing w:after="0" w:line="240" w:lineRule="auto"/>
              <w:ind w:left="0" w:right="54" w:firstLine="720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ด้านที่ 1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การจัดโครงสร้างองค์กร บทบาทของคณะกรรมการ และหน้าที่ของผู้บริหารระดับสูง</w:t>
            </w:r>
          </w:p>
          <w:p w14:paraId="14420E9A" w14:textId="77777777" w:rsidR="00EC6B14" w:rsidRPr="00AE27B4" w:rsidRDefault="00EC6B14" w:rsidP="007D5F68">
            <w:pPr>
              <w:pStyle w:val="ListParagraph"/>
              <w:tabs>
                <w:tab w:val="left" w:pos="1798"/>
              </w:tabs>
              <w:spacing w:after="0" w:line="240" w:lineRule="auto"/>
              <w:ind w:left="0" w:right="54" w:firstLine="720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คณะกรรมการและผู้บริหารระดับสูงของผู้ประกอบธุรกิจให้ความสำคัญและสนับสนุนการดำเนินธุรกิจ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ตามหลัก 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</w:rPr>
              <w:t xml:space="preserve">fair dealing 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โดยกำหนดให้เป็นหัวใจของวัฒนธรรมองค์กร ซึ่งจะช่วยให้ธุรกิจเติบโตได้อย่างยั่งยืน และลดความเสี่ยงในการเกิด 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</w:rPr>
              <w:t>mis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</w:rPr>
              <w:t xml:space="preserve">selling 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และการทุจริตต่อทรัพย์สินลูกค้าได้  </w:t>
            </w:r>
          </w:p>
          <w:p w14:paraId="4536F5FF" w14:textId="77777777" w:rsidR="00EC6B14" w:rsidRPr="00AE27B4" w:rsidRDefault="00EC6B14" w:rsidP="007D5F68">
            <w:pPr>
              <w:pStyle w:val="ListParagraph"/>
              <w:tabs>
                <w:tab w:val="left" w:pos="0"/>
              </w:tabs>
              <w:spacing w:after="0" w:line="240" w:lineRule="auto"/>
              <w:ind w:left="0" w:right="54" w:firstLine="720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ด้านที่ 2</w:t>
            </w:r>
            <w:r w:rsidRPr="00AE27B4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การคัดเลือกผลิตภัณฑ์และการจัดกลุ่มลูกค้า (</w:t>
            </w:r>
            <w:r w:rsidRPr="00AE27B4">
              <w:rPr>
                <w:rFonts w:ascii="TH SarabunPSK" w:hAnsi="TH SarabunPSK" w:cs="TH SarabunPSK" w:hint="cs"/>
                <w:spacing w:val="-6"/>
                <w:sz w:val="32"/>
                <w:szCs w:val="32"/>
              </w:rPr>
              <w:t>Product Selection and Client Segmentation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</w:p>
          <w:p w14:paraId="68881F7C" w14:textId="61614983" w:rsidR="00EC6B14" w:rsidRPr="00AE27B4" w:rsidRDefault="00EC6B14" w:rsidP="007D5F68">
            <w:pPr>
              <w:pStyle w:val="ListParagraph"/>
              <w:tabs>
                <w:tab w:val="left" w:pos="0"/>
              </w:tabs>
              <w:spacing w:after="0" w:line="240" w:lineRule="auto"/>
              <w:ind w:left="0" w:right="54" w:firstLine="720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ผู้ประกอบธุรกิจมีกระบวนการประเมินความเหมาะสมของผลิตภัณฑ์อย่างรอบคอบ</w:t>
            </w:r>
            <w:r w:rsidR="0089004B" w:rsidRPr="00AE27B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ก่อนที่จะนำมาเสนอขายให้แก่ลูกค้า โดยมีวิธีคัดเลือกผลิตภัณฑ์ที่มีประสิทธิภาพ การจัดกลุ่มลูกค้าตามลักษณะต่าง ๆ </w:t>
            </w:r>
            <w:r w:rsidR="0089004B" w:rsidRPr="00AE27B4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ซึ่งจะช่วยให้ผู้ประกอบธุรกิจสามารถกำหนดวิธีปฏิบัติในการเสนอขาย การให้คำแนะนำ และการควบคุม</w:t>
            </w:r>
            <w:r w:rsidR="0089004B" w:rsidRPr="00AE27B4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การปฏิบัติงานได้อย่างรัดกุมและเหมาะสม</w:t>
            </w:r>
          </w:p>
          <w:p w14:paraId="492CCECF" w14:textId="77777777" w:rsidR="00EC6B14" w:rsidRPr="00AE27B4" w:rsidRDefault="00EC6B14" w:rsidP="007D5F68">
            <w:pPr>
              <w:pStyle w:val="ListParagraph"/>
              <w:tabs>
                <w:tab w:val="left" w:pos="0"/>
              </w:tabs>
              <w:spacing w:after="0" w:line="240" w:lineRule="auto"/>
              <w:ind w:left="0" w:right="54" w:firstLine="720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ด้านที่ 3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การสื่อสารและการให้ความรู้แก่คนขาย (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</w:rPr>
              <w:t>Communication and Training Program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5706B137" w14:textId="0E2895BA" w:rsidR="00EC6B14" w:rsidRPr="00AE27B4" w:rsidRDefault="00EC6B14" w:rsidP="007D5F68">
            <w:pPr>
              <w:pStyle w:val="ListParagraph"/>
              <w:tabs>
                <w:tab w:val="left" w:pos="0"/>
              </w:tabs>
              <w:spacing w:after="0" w:line="240" w:lineRule="auto"/>
              <w:ind w:left="0" w:right="54" w:firstLine="720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ผู้ประกอบธุรกิจมีกลไกในการสื่อสารที่มีประสิทธิภาพ มีการฝึกอบรมและฝึกปฏิบัติในเรื่องที่มี</w:t>
            </w: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>ความสำคัญอย่างสม่ำเสมอ ซึ่งทำให้คนขายและผู้ปฏิบัติงานที่เกี่ยวข้องกับการขายผลิตภัณฑ์ได้รับรู้</w:t>
            </w:r>
            <w:r w:rsidR="0089004B" w:rsidRPr="00AE27B4">
              <w:rPr>
                <w:rFonts w:ascii="TH SarabunPSK" w:hAnsi="TH SarabunPSK" w:cs="TH SarabunPSK"/>
                <w:spacing w:val="4"/>
                <w:sz w:val="32"/>
                <w:szCs w:val="32"/>
              </w:rPr>
              <w:br/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การเปลี่ยนแปลง การเน้นย้ำวิธีปฏิบัติที่สำคัญเพื่อป้องกันความเสี่ยง และข้อมูลความรู้เกี่ยวกับการปฏิบัติงาน รวมทั้งเพื่อให้มั่นใจได้ว่าคนขายและผู้ปฏิบัติงานมีความเข้าใจและสามารถปฏิบัติได้</w:t>
            </w:r>
          </w:p>
          <w:p w14:paraId="36C978E7" w14:textId="77777777" w:rsidR="00EC6B14" w:rsidRPr="00AE27B4" w:rsidRDefault="00EC6B14" w:rsidP="007D5F68">
            <w:pPr>
              <w:pStyle w:val="ListParagraph"/>
              <w:tabs>
                <w:tab w:val="left" w:pos="0"/>
              </w:tabs>
              <w:spacing w:after="0" w:line="240" w:lineRule="auto"/>
              <w:ind w:left="0" w:right="54" w:firstLine="720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ด้านที่ 4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กระบวนการขาย (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</w:rPr>
              <w:t>Sales Process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6A2FFB4D" w14:textId="386AE276" w:rsidR="00EC6B14" w:rsidRPr="00AE27B4" w:rsidRDefault="00EC6B14" w:rsidP="007D5F68">
            <w:pPr>
              <w:pStyle w:val="ListParagraph"/>
              <w:tabs>
                <w:tab w:val="left" w:pos="0"/>
              </w:tabs>
              <w:spacing w:after="0" w:line="240" w:lineRule="auto"/>
              <w:ind w:left="0" w:right="54" w:firstLine="720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27B4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ผู้ประกอบธุรกิจมีกระบวนการขายที่เป็นธรรมและเป็นไปเพื่อประโยชน์ของลูกค้า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E27B4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ตลอดจนไม่เอาเปรียบในความไม่รู้ของลูกค้า เพื่อให้มั่นใจได้ว่า ลูกค้าจะได้รับการเสนอขายผลิตภัณฑ์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ที่เหมาะสม ได้รับข้อมูล</w:t>
            </w:r>
            <w:r w:rsidRPr="00AE27B4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และบริการครบถ้วนตามควร และสามารถตัดสินใจลงทุนได้ด้วยความเข้าใจที่ถูกต้อง</w:t>
            </w:r>
          </w:p>
          <w:p w14:paraId="4DC89A74" w14:textId="77777777" w:rsidR="00EC6B14" w:rsidRPr="00AE27B4" w:rsidRDefault="00EC6B14" w:rsidP="007D5F68">
            <w:pPr>
              <w:pStyle w:val="ListParagraph"/>
              <w:tabs>
                <w:tab w:val="left" w:pos="0"/>
              </w:tabs>
              <w:spacing w:after="0" w:line="240" w:lineRule="auto"/>
              <w:ind w:left="0" w:right="54" w:firstLine="720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ด้านที่ 5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การกำหนดวิธีจ่ายค่าตอบแทน (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</w:rPr>
              <w:t>Remuneration Structure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23DA3A0C" w14:textId="00DAB7D8" w:rsidR="00EC6B14" w:rsidRDefault="00EC6B14" w:rsidP="007D5F68">
            <w:pPr>
              <w:pStyle w:val="ListParagraph"/>
              <w:tabs>
                <w:tab w:val="left" w:pos="0"/>
              </w:tabs>
              <w:spacing w:after="0" w:line="240" w:lineRule="auto"/>
              <w:ind w:left="0" w:right="54" w:firstLine="720"/>
              <w:contextualSpacing w:val="0"/>
              <w:jc w:val="thaiDistribute"/>
              <w:rPr>
                <w:rFonts w:ascii="TH SarabunPSK" w:hAnsi="TH SarabunPSK" w:cs="TH SarabunPSK"/>
                <w:spacing w:val="4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ผู้ประกอบธุรกิจมีโครงสร้างการจ่ายค่าตอบแทนให้แก่คนขายและผู้ปฏิบัติงานที่เกี่ยวข้อง 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โดยสัมพันธ์</w:t>
            </w: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>กับประโยชน์ที่ลูกค้าได้รับโดยคำนึงถึงปัจจัยอื่นนอกเหนือจากยอดขาย เพื่อไม่ให้เกิดการเร่งขายหรือ</w:t>
            </w:r>
            <w:r w:rsidRPr="00AE27B4">
              <w:rPr>
                <w:rFonts w:ascii="TH SarabunPSK" w:hAnsi="TH SarabunPSK" w:cs="TH SarabunPSK"/>
                <w:spacing w:val="4"/>
                <w:sz w:val="32"/>
                <w:szCs w:val="32"/>
                <w:cs/>
              </w:rPr>
              <w:br/>
            </w: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>เสนอขายผลิตภัณฑ์ที่ไม่เหมาะสมแก่ลูกค้า</w:t>
            </w:r>
          </w:p>
          <w:p w14:paraId="2C8D2744" w14:textId="77777777" w:rsidR="00246BDC" w:rsidRPr="00AE27B4" w:rsidRDefault="00246BDC" w:rsidP="007D5F68">
            <w:pPr>
              <w:pStyle w:val="ListParagraph"/>
              <w:tabs>
                <w:tab w:val="left" w:pos="0"/>
              </w:tabs>
              <w:spacing w:after="0" w:line="240" w:lineRule="auto"/>
              <w:ind w:left="0" w:right="54" w:firstLine="720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F1930A" w14:textId="77777777" w:rsidR="00EC6B14" w:rsidRPr="00AE27B4" w:rsidRDefault="00EC6B14" w:rsidP="007D5F68">
            <w:pPr>
              <w:pStyle w:val="ListParagraph"/>
              <w:tabs>
                <w:tab w:val="left" w:pos="0"/>
              </w:tabs>
              <w:spacing w:after="0" w:line="240" w:lineRule="auto"/>
              <w:ind w:left="0" w:right="54" w:firstLine="720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ด้านที่ 6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การจัดการเรื่องร้องเรียน (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</w:rPr>
              <w:t>Complaint Handling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1FA28E59" w14:textId="5E77C9F8" w:rsidR="00EC6B14" w:rsidRPr="00AE27B4" w:rsidRDefault="00EC6B14" w:rsidP="007D5F68">
            <w:pPr>
              <w:pStyle w:val="ListParagraph"/>
              <w:tabs>
                <w:tab w:val="left" w:pos="0"/>
              </w:tabs>
              <w:spacing w:after="0" w:line="240" w:lineRule="auto"/>
              <w:ind w:left="0" w:right="54" w:firstLine="720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ผู้ประกอบธุรกิจมีกระบวนการจัดการเรื่องร้องเรียน ซึ่งดำเนินการด้วยความเป็นอิสระ</w:t>
            </w:r>
            <w:r w:rsidR="007F5F92" w:rsidRPr="00AE27B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เป็นธรรม 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มีประสิทธิภาพและทันการณ์ โดยให้ลูกค้ามั่นใจว่า ผู้ประกอบธุรกิจมีการรับฟังและห่วงใย ใส่ใจในประโยชน์ของลูกค้า มีความเป็นมืออาชีพ และมีความเป็นธรรม</w:t>
            </w:r>
          </w:p>
          <w:p w14:paraId="3A3BAA26" w14:textId="77777777" w:rsidR="00EC6B14" w:rsidRPr="00AE27B4" w:rsidRDefault="00EC6B14" w:rsidP="007D5F68">
            <w:pPr>
              <w:pStyle w:val="ListParagraph"/>
              <w:tabs>
                <w:tab w:val="left" w:pos="0"/>
              </w:tabs>
              <w:spacing w:after="0" w:line="240" w:lineRule="auto"/>
              <w:ind w:left="0" w:right="54" w:firstLine="720"/>
              <w:contextualSpacing w:val="0"/>
              <w:jc w:val="thaiDistribute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b/>
                <w:bCs/>
                <w:spacing w:val="-10"/>
                <w:sz w:val="32"/>
                <w:szCs w:val="32"/>
                <w:cs/>
              </w:rPr>
              <w:t>ด้านที่ 7</w:t>
            </w:r>
            <w:r w:rsidRPr="00AE27B4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การควบคุมภายในและการตรวจสอบการปฏิบัติงาน (</w:t>
            </w:r>
            <w:r w:rsidRPr="00AE27B4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Internal Control and In</w:t>
            </w:r>
            <w:r w:rsidRPr="00AE27B4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-</w:t>
            </w:r>
            <w:r w:rsidRPr="00AE27B4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house Inspection</w:t>
            </w:r>
            <w:r w:rsidRPr="00AE27B4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)</w:t>
            </w:r>
          </w:p>
          <w:p w14:paraId="1DFB4807" w14:textId="7F197E22" w:rsidR="00EC6B14" w:rsidRPr="00AE27B4" w:rsidRDefault="00EC6B14" w:rsidP="007D5F68">
            <w:pPr>
              <w:pStyle w:val="ListParagraph"/>
              <w:tabs>
                <w:tab w:val="left" w:pos="0"/>
              </w:tabs>
              <w:spacing w:after="0" w:line="240" w:lineRule="auto"/>
              <w:ind w:left="0" w:right="54" w:firstLine="720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ผู้ประกอบธุรกิจมีวิธีการติดตามและตรวจสอบการปฏิบัติงานที่มีประสิทธิภาพ ซึ่งต้องสอดคล้องกับ</w:t>
            </w: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>ความเสี่ยงที่อาจเกิดขึ้นและจะมีผลกระทบต่อลูกค้าและต่อธุรกิจ เพื่อเป็นเครื่องมือสำคัญในการป้องกัน</w:t>
            </w: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br/>
              <w:t>ความเสี่ยงหรือความเสียหายและตรวจจับความผิดปกติที่เกิดขึ้น เพื่อให้สามารถหยุดความเสียหาย</w:t>
            </w:r>
            <w:r w:rsidR="007F5F92" w:rsidRPr="00AE27B4">
              <w:rPr>
                <w:rFonts w:ascii="TH SarabunPSK" w:hAnsi="TH SarabunPSK" w:cs="TH SarabunPSK"/>
                <w:spacing w:val="4"/>
                <w:sz w:val="32"/>
                <w:szCs w:val="32"/>
              </w:rPr>
              <w:br/>
            </w: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>ที่จะเกิดขึ้นต่อไป</w:t>
            </w:r>
          </w:p>
          <w:p w14:paraId="4C06EE50" w14:textId="77777777" w:rsidR="00EC6B14" w:rsidRPr="00AE27B4" w:rsidRDefault="00EC6B14" w:rsidP="007D5F68">
            <w:pPr>
              <w:pStyle w:val="ListParagraph"/>
              <w:tabs>
                <w:tab w:val="left" w:pos="0"/>
              </w:tabs>
              <w:spacing w:after="0" w:line="240" w:lineRule="auto"/>
              <w:ind w:left="0" w:right="54" w:firstLine="720"/>
              <w:contextualSpacing w:val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ด้านที่ 8</w:t>
            </w:r>
            <w:r w:rsidRPr="00AE27B4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ระบบปฏิบัติการและแผนรองรับกรณีเกิดเหตุฉุกเฉิน (</w:t>
            </w:r>
            <w:r w:rsidRPr="00AE27B4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Operation and Business Continuity</w:t>
            </w:r>
            <w:r w:rsidRPr="00AE27B4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)</w:t>
            </w:r>
          </w:p>
          <w:p w14:paraId="25FCF9CB" w14:textId="77777777" w:rsidR="00EC6B14" w:rsidRDefault="00EC6B14" w:rsidP="007D5F68">
            <w:pPr>
              <w:pStyle w:val="ListParagraph"/>
              <w:tabs>
                <w:tab w:val="left" w:pos="0"/>
              </w:tabs>
              <w:spacing w:after="0" w:line="240" w:lineRule="auto"/>
              <w:ind w:left="0" w:right="54" w:firstLine="720"/>
              <w:contextualSpacing w:val="0"/>
              <w:jc w:val="thaiDistribute"/>
              <w:rPr>
                <w:rFonts w:ascii="TH SarabunPSK" w:hAnsi="TH SarabunPSK" w:cs="TH SarabunPSK"/>
                <w:spacing w:val="4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>ผู้ประกอบธุรกิจมีระบบปฏิบัติการและแผนรองรับกรณีเหตุฉุกเฉินที่เชื่อมั่นได้ว่าคำสั่งหรือ</w:t>
            </w: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br/>
              <w:t>ความต้องการของลูกค้าได้รับการดำเนินการอย่างถูกต้อง ครบถ้วน และทันเวลา</w:t>
            </w:r>
          </w:p>
          <w:p w14:paraId="416EC21E" w14:textId="77777777" w:rsidR="00246BDC" w:rsidRDefault="00246BDC" w:rsidP="007D5F68">
            <w:pPr>
              <w:pStyle w:val="ListParagraph"/>
              <w:tabs>
                <w:tab w:val="left" w:pos="0"/>
              </w:tabs>
              <w:spacing w:after="0" w:line="240" w:lineRule="auto"/>
              <w:ind w:left="0" w:right="54" w:firstLine="720"/>
              <w:contextualSpacing w:val="0"/>
              <w:jc w:val="thaiDistribute"/>
              <w:rPr>
                <w:rFonts w:ascii="TH SarabunPSK" w:hAnsi="TH SarabunPSK" w:cs="TH SarabunPSK"/>
                <w:spacing w:val="4"/>
                <w:sz w:val="32"/>
                <w:szCs w:val="32"/>
              </w:rPr>
            </w:pPr>
          </w:p>
          <w:p w14:paraId="65DBF829" w14:textId="77777777" w:rsidR="00246BDC" w:rsidRDefault="00246BDC" w:rsidP="007D5F68">
            <w:pPr>
              <w:pStyle w:val="ListParagraph"/>
              <w:tabs>
                <w:tab w:val="left" w:pos="0"/>
              </w:tabs>
              <w:spacing w:after="0" w:line="240" w:lineRule="auto"/>
              <w:ind w:left="0" w:right="54" w:firstLine="720"/>
              <w:contextualSpacing w:val="0"/>
              <w:jc w:val="thaiDistribute"/>
              <w:rPr>
                <w:rFonts w:ascii="TH SarabunPSK" w:hAnsi="TH SarabunPSK" w:cs="TH SarabunPSK"/>
                <w:spacing w:val="4"/>
                <w:sz w:val="32"/>
                <w:szCs w:val="32"/>
              </w:rPr>
            </w:pPr>
          </w:p>
          <w:p w14:paraId="2B7131E2" w14:textId="77777777" w:rsidR="00246BDC" w:rsidRDefault="00246BDC" w:rsidP="007D5F68">
            <w:pPr>
              <w:pStyle w:val="ListParagraph"/>
              <w:tabs>
                <w:tab w:val="left" w:pos="0"/>
              </w:tabs>
              <w:spacing w:after="0" w:line="240" w:lineRule="auto"/>
              <w:ind w:left="0" w:right="54" w:firstLine="720"/>
              <w:contextualSpacing w:val="0"/>
              <w:jc w:val="thaiDistribute"/>
              <w:rPr>
                <w:rFonts w:ascii="TH SarabunPSK" w:hAnsi="TH SarabunPSK" w:cs="TH SarabunPSK"/>
                <w:spacing w:val="4"/>
                <w:sz w:val="32"/>
                <w:szCs w:val="32"/>
              </w:rPr>
            </w:pPr>
          </w:p>
          <w:p w14:paraId="2420FD17" w14:textId="77777777" w:rsidR="00246BDC" w:rsidRDefault="00246BDC" w:rsidP="007D5F68">
            <w:pPr>
              <w:pStyle w:val="ListParagraph"/>
              <w:tabs>
                <w:tab w:val="left" w:pos="0"/>
              </w:tabs>
              <w:spacing w:after="0" w:line="240" w:lineRule="auto"/>
              <w:ind w:left="0" w:right="54" w:firstLine="720"/>
              <w:contextualSpacing w:val="0"/>
              <w:jc w:val="thaiDistribute"/>
              <w:rPr>
                <w:rFonts w:ascii="TH SarabunPSK" w:hAnsi="TH SarabunPSK" w:cs="TH SarabunPSK"/>
                <w:spacing w:val="4"/>
                <w:sz w:val="32"/>
                <w:szCs w:val="32"/>
              </w:rPr>
            </w:pPr>
          </w:p>
          <w:p w14:paraId="53EF73C1" w14:textId="77777777" w:rsidR="00246BDC" w:rsidRDefault="00246BDC" w:rsidP="007D5F68">
            <w:pPr>
              <w:pStyle w:val="ListParagraph"/>
              <w:tabs>
                <w:tab w:val="left" w:pos="0"/>
              </w:tabs>
              <w:spacing w:after="0" w:line="240" w:lineRule="auto"/>
              <w:ind w:left="0" w:right="54" w:firstLine="720"/>
              <w:contextualSpacing w:val="0"/>
              <w:jc w:val="thaiDistribute"/>
              <w:rPr>
                <w:rFonts w:ascii="TH SarabunPSK" w:hAnsi="TH SarabunPSK" w:cs="TH SarabunPSK"/>
                <w:spacing w:val="4"/>
                <w:sz w:val="32"/>
                <w:szCs w:val="32"/>
              </w:rPr>
            </w:pPr>
          </w:p>
          <w:p w14:paraId="2878BED5" w14:textId="77777777" w:rsidR="00246BDC" w:rsidRDefault="00246BDC" w:rsidP="007D5F68">
            <w:pPr>
              <w:pStyle w:val="ListParagraph"/>
              <w:tabs>
                <w:tab w:val="left" w:pos="0"/>
              </w:tabs>
              <w:spacing w:after="0" w:line="240" w:lineRule="auto"/>
              <w:ind w:left="0" w:right="54" w:firstLine="720"/>
              <w:contextualSpacing w:val="0"/>
              <w:jc w:val="thaiDistribute"/>
              <w:rPr>
                <w:rFonts w:ascii="TH SarabunPSK" w:hAnsi="TH SarabunPSK" w:cs="TH SarabunPSK"/>
                <w:spacing w:val="4"/>
                <w:sz w:val="32"/>
                <w:szCs w:val="32"/>
              </w:rPr>
            </w:pPr>
          </w:p>
          <w:p w14:paraId="49515B8E" w14:textId="77777777" w:rsidR="00246BDC" w:rsidRDefault="00246BDC" w:rsidP="007D5F68">
            <w:pPr>
              <w:pStyle w:val="ListParagraph"/>
              <w:tabs>
                <w:tab w:val="left" w:pos="0"/>
              </w:tabs>
              <w:spacing w:after="0" w:line="240" w:lineRule="auto"/>
              <w:ind w:left="0" w:right="54" w:firstLine="720"/>
              <w:contextualSpacing w:val="0"/>
              <w:jc w:val="thaiDistribute"/>
              <w:rPr>
                <w:rFonts w:ascii="TH SarabunPSK" w:hAnsi="TH SarabunPSK" w:cs="TH SarabunPSK"/>
                <w:spacing w:val="4"/>
                <w:sz w:val="32"/>
                <w:szCs w:val="32"/>
              </w:rPr>
            </w:pPr>
          </w:p>
          <w:p w14:paraId="0D789746" w14:textId="77777777" w:rsidR="00246BDC" w:rsidRDefault="00246BDC" w:rsidP="007D5F68">
            <w:pPr>
              <w:pStyle w:val="ListParagraph"/>
              <w:tabs>
                <w:tab w:val="left" w:pos="0"/>
              </w:tabs>
              <w:spacing w:after="0" w:line="240" w:lineRule="auto"/>
              <w:ind w:left="0" w:right="54" w:firstLine="720"/>
              <w:contextualSpacing w:val="0"/>
              <w:jc w:val="thaiDistribute"/>
              <w:rPr>
                <w:rFonts w:ascii="TH SarabunPSK" w:hAnsi="TH SarabunPSK" w:cs="TH SarabunPSK"/>
                <w:spacing w:val="4"/>
                <w:sz w:val="32"/>
                <w:szCs w:val="32"/>
              </w:rPr>
            </w:pPr>
          </w:p>
          <w:p w14:paraId="27D455BB" w14:textId="77777777" w:rsidR="00246BDC" w:rsidRDefault="00246BDC" w:rsidP="007D5F68">
            <w:pPr>
              <w:pStyle w:val="ListParagraph"/>
              <w:tabs>
                <w:tab w:val="left" w:pos="0"/>
              </w:tabs>
              <w:spacing w:after="0" w:line="240" w:lineRule="auto"/>
              <w:ind w:left="0" w:right="54" w:firstLine="720"/>
              <w:contextualSpacing w:val="0"/>
              <w:jc w:val="thaiDistribute"/>
              <w:rPr>
                <w:rFonts w:ascii="TH SarabunPSK" w:hAnsi="TH SarabunPSK" w:cs="TH SarabunPSK"/>
                <w:spacing w:val="4"/>
                <w:sz w:val="32"/>
                <w:szCs w:val="32"/>
              </w:rPr>
            </w:pPr>
          </w:p>
          <w:p w14:paraId="7B78D5E9" w14:textId="77777777" w:rsidR="00246BDC" w:rsidRDefault="00246BDC" w:rsidP="007D5F68">
            <w:pPr>
              <w:pStyle w:val="ListParagraph"/>
              <w:tabs>
                <w:tab w:val="left" w:pos="0"/>
              </w:tabs>
              <w:spacing w:after="0" w:line="240" w:lineRule="auto"/>
              <w:ind w:left="0" w:right="54" w:firstLine="720"/>
              <w:contextualSpacing w:val="0"/>
              <w:jc w:val="thaiDistribute"/>
              <w:rPr>
                <w:rFonts w:ascii="TH SarabunPSK" w:hAnsi="TH SarabunPSK" w:cs="TH SarabunPSK"/>
                <w:spacing w:val="4"/>
                <w:sz w:val="32"/>
                <w:szCs w:val="32"/>
              </w:rPr>
            </w:pPr>
          </w:p>
          <w:p w14:paraId="2B7FC96C" w14:textId="77777777" w:rsidR="00246BDC" w:rsidRDefault="00246BDC" w:rsidP="007D5F68">
            <w:pPr>
              <w:pStyle w:val="ListParagraph"/>
              <w:tabs>
                <w:tab w:val="left" w:pos="0"/>
              </w:tabs>
              <w:spacing w:after="0" w:line="240" w:lineRule="auto"/>
              <w:ind w:left="0" w:right="54" w:firstLine="720"/>
              <w:contextualSpacing w:val="0"/>
              <w:jc w:val="thaiDistribute"/>
              <w:rPr>
                <w:rFonts w:ascii="TH SarabunPSK" w:hAnsi="TH SarabunPSK" w:cs="TH SarabunPSK"/>
                <w:spacing w:val="4"/>
                <w:sz w:val="32"/>
                <w:szCs w:val="32"/>
              </w:rPr>
            </w:pPr>
          </w:p>
          <w:p w14:paraId="3A161BCA" w14:textId="77777777" w:rsidR="00246BDC" w:rsidRDefault="00246BDC" w:rsidP="007D5F68">
            <w:pPr>
              <w:pStyle w:val="ListParagraph"/>
              <w:tabs>
                <w:tab w:val="left" w:pos="0"/>
              </w:tabs>
              <w:spacing w:after="0" w:line="240" w:lineRule="auto"/>
              <w:ind w:left="0" w:right="54" w:firstLine="720"/>
              <w:contextualSpacing w:val="0"/>
              <w:jc w:val="thaiDistribute"/>
              <w:rPr>
                <w:rFonts w:ascii="TH SarabunPSK" w:hAnsi="TH SarabunPSK" w:cs="TH SarabunPSK"/>
                <w:spacing w:val="4"/>
                <w:sz w:val="32"/>
                <w:szCs w:val="32"/>
              </w:rPr>
            </w:pPr>
          </w:p>
          <w:p w14:paraId="72B7F179" w14:textId="77777777" w:rsidR="00246BDC" w:rsidRDefault="00246BDC" w:rsidP="007D5F68">
            <w:pPr>
              <w:pStyle w:val="ListParagraph"/>
              <w:tabs>
                <w:tab w:val="left" w:pos="0"/>
              </w:tabs>
              <w:spacing w:after="0" w:line="240" w:lineRule="auto"/>
              <w:ind w:left="0" w:right="54" w:firstLine="720"/>
              <w:contextualSpacing w:val="0"/>
              <w:jc w:val="thaiDistribute"/>
              <w:rPr>
                <w:rFonts w:ascii="TH SarabunPSK" w:hAnsi="TH SarabunPSK" w:cs="TH SarabunPSK"/>
                <w:spacing w:val="4"/>
                <w:sz w:val="32"/>
                <w:szCs w:val="32"/>
              </w:rPr>
            </w:pPr>
          </w:p>
          <w:p w14:paraId="3E667C14" w14:textId="77777777" w:rsidR="00246BDC" w:rsidRDefault="00246BDC" w:rsidP="007D5F68">
            <w:pPr>
              <w:pStyle w:val="ListParagraph"/>
              <w:tabs>
                <w:tab w:val="left" w:pos="0"/>
              </w:tabs>
              <w:spacing w:after="0" w:line="240" w:lineRule="auto"/>
              <w:ind w:left="0" w:right="54" w:firstLine="720"/>
              <w:contextualSpacing w:val="0"/>
              <w:jc w:val="thaiDistribute"/>
              <w:rPr>
                <w:rFonts w:ascii="TH SarabunPSK" w:hAnsi="TH SarabunPSK" w:cs="TH SarabunPSK"/>
                <w:spacing w:val="4"/>
                <w:sz w:val="32"/>
                <w:szCs w:val="32"/>
              </w:rPr>
            </w:pPr>
          </w:p>
          <w:p w14:paraId="766AEA36" w14:textId="77777777" w:rsidR="00246BDC" w:rsidRDefault="00246BDC" w:rsidP="007D5F68">
            <w:pPr>
              <w:pStyle w:val="ListParagraph"/>
              <w:tabs>
                <w:tab w:val="left" w:pos="0"/>
              </w:tabs>
              <w:spacing w:after="0" w:line="240" w:lineRule="auto"/>
              <w:ind w:left="0" w:right="54" w:firstLine="720"/>
              <w:contextualSpacing w:val="0"/>
              <w:jc w:val="thaiDistribute"/>
              <w:rPr>
                <w:rFonts w:ascii="TH SarabunPSK" w:hAnsi="TH SarabunPSK" w:cs="TH SarabunPSK"/>
                <w:spacing w:val="4"/>
                <w:sz w:val="32"/>
                <w:szCs w:val="32"/>
              </w:rPr>
            </w:pPr>
          </w:p>
          <w:p w14:paraId="0EC303C5" w14:textId="77777777" w:rsidR="00246BDC" w:rsidRDefault="00246BDC" w:rsidP="007D5F68">
            <w:pPr>
              <w:pStyle w:val="ListParagraph"/>
              <w:tabs>
                <w:tab w:val="left" w:pos="0"/>
              </w:tabs>
              <w:spacing w:after="0" w:line="240" w:lineRule="auto"/>
              <w:ind w:left="0" w:right="54" w:firstLine="720"/>
              <w:contextualSpacing w:val="0"/>
              <w:jc w:val="thaiDistribute"/>
              <w:rPr>
                <w:rFonts w:ascii="TH SarabunPSK" w:hAnsi="TH SarabunPSK" w:cs="TH SarabunPSK"/>
                <w:spacing w:val="4"/>
                <w:sz w:val="32"/>
                <w:szCs w:val="32"/>
              </w:rPr>
            </w:pPr>
          </w:p>
          <w:p w14:paraId="09581CE2" w14:textId="77777777" w:rsidR="00246BDC" w:rsidRDefault="00246BDC" w:rsidP="007D5F68">
            <w:pPr>
              <w:pStyle w:val="ListParagraph"/>
              <w:tabs>
                <w:tab w:val="left" w:pos="0"/>
              </w:tabs>
              <w:spacing w:after="0" w:line="240" w:lineRule="auto"/>
              <w:ind w:left="0" w:right="54" w:firstLine="720"/>
              <w:contextualSpacing w:val="0"/>
              <w:jc w:val="thaiDistribute"/>
              <w:rPr>
                <w:rFonts w:ascii="TH SarabunPSK" w:hAnsi="TH SarabunPSK" w:cs="TH SarabunPSK"/>
                <w:spacing w:val="4"/>
                <w:sz w:val="32"/>
                <w:szCs w:val="32"/>
              </w:rPr>
            </w:pPr>
          </w:p>
          <w:p w14:paraId="29290290" w14:textId="77777777" w:rsidR="00246BDC" w:rsidRDefault="00246BDC" w:rsidP="007D5F68">
            <w:pPr>
              <w:pStyle w:val="ListParagraph"/>
              <w:tabs>
                <w:tab w:val="left" w:pos="0"/>
              </w:tabs>
              <w:spacing w:after="0" w:line="240" w:lineRule="auto"/>
              <w:ind w:left="0" w:right="54" w:firstLine="720"/>
              <w:contextualSpacing w:val="0"/>
              <w:jc w:val="thaiDistribute"/>
              <w:rPr>
                <w:rFonts w:ascii="TH SarabunPSK" w:hAnsi="TH SarabunPSK" w:cs="TH SarabunPSK"/>
                <w:spacing w:val="4"/>
                <w:sz w:val="32"/>
                <w:szCs w:val="32"/>
              </w:rPr>
            </w:pPr>
          </w:p>
          <w:p w14:paraId="26C94689" w14:textId="77777777" w:rsidR="00246BDC" w:rsidRDefault="00246BDC" w:rsidP="007D5F68">
            <w:pPr>
              <w:pStyle w:val="ListParagraph"/>
              <w:tabs>
                <w:tab w:val="left" w:pos="0"/>
              </w:tabs>
              <w:spacing w:after="0" w:line="240" w:lineRule="auto"/>
              <w:ind w:left="0" w:right="54" w:firstLine="720"/>
              <w:contextualSpacing w:val="0"/>
              <w:jc w:val="thaiDistribute"/>
              <w:rPr>
                <w:rFonts w:ascii="TH SarabunPSK" w:hAnsi="TH SarabunPSK" w:cs="TH SarabunPSK"/>
                <w:spacing w:val="4"/>
                <w:sz w:val="32"/>
                <w:szCs w:val="32"/>
              </w:rPr>
            </w:pPr>
          </w:p>
          <w:p w14:paraId="60DA1951" w14:textId="77777777" w:rsidR="00246BDC" w:rsidRDefault="00246BDC" w:rsidP="007D5F68">
            <w:pPr>
              <w:pStyle w:val="ListParagraph"/>
              <w:tabs>
                <w:tab w:val="left" w:pos="0"/>
              </w:tabs>
              <w:spacing w:after="0" w:line="240" w:lineRule="auto"/>
              <w:ind w:left="0" w:right="54" w:firstLine="720"/>
              <w:contextualSpacing w:val="0"/>
              <w:jc w:val="thaiDistribute"/>
              <w:rPr>
                <w:rFonts w:ascii="TH SarabunPSK" w:hAnsi="TH SarabunPSK" w:cs="TH SarabunPSK"/>
                <w:spacing w:val="4"/>
                <w:sz w:val="32"/>
                <w:szCs w:val="32"/>
              </w:rPr>
            </w:pPr>
          </w:p>
          <w:p w14:paraId="09AD2926" w14:textId="573B5EC6" w:rsidR="00D379DA" w:rsidRPr="00AE27B4" w:rsidRDefault="00D379DA" w:rsidP="007D5F68">
            <w:pPr>
              <w:pStyle w:val="ListParagraph"/>
              <w:tabs>
                <w:tab w:val="left" w:pos="0"/>
              </w:tabs>
              <w:spacing w:after="0" w:line="240" w:lineRule="auto"/>
              <w:ind w:left="0" w:right="54" w:firstLine="720"/>
              <w:contextualSpacing w:val="0"/>
              <w:jc w:val="thaiDistribute"/>
              <w:rPr>
                <w:rFonts w:ascii="TH SarabunPSK" w:hAnsi="TH SarabunPSK" w:cs="TH SarabunPSK"/>
                <w:spacing w:val="4"/>
                <w:sz w:val="32"/>
                <w:szCs w:val="32"/>
              </w:rPr>
            </w:pPr>
          </w:p>
        </w:tc>
      </w:tr>
      <w:tr w:rsidR="00EC6B14" w:rsidRPr="00AE27B4" w14:paraId="5D327D63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20"/>
        </w:trPr>
        <w:tc>
          <w:tcPr>
            <w:tcW w:w="1389" w:type="dxa"/>
            <w:shd w:val="clear" w:color="auto" w:fill="auto"/>
          </w:tcPr>
          <w:p w14:paraId="32FE7DD4" w14:textId="77777777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ind w:right="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282" w:type="dxa"/>
            <w:gridSpan w:val="3"/>
            <w:tcBorders>
              <w:bottom w:val="single" w:sz="36" w:space="0" w:color="F2F2F2" w:themeColor="background1" w:themeShade="F2"/>
            </w:tcBorders>
            <w:shd w:val="clear" w:color="auto" w:fill="002060"/>
            <w:vAlign w:val="center"/>
          </w:tcPr>
          <w:p w14:paraId="2B83EB7B" w14:textId="03F1291A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 w:rsidRPr="00AE27B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องค์ประกอบ 8 ด้านในการดำเนินธุรกิจเพื่อให้บรรลุเป้าหมาย </w:t>
            </w:r>
            <w:r w:rsidRPr="00AE27B4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fair dealing</w:t>
            </w:r>
          </w:p>
        </w:tc>
        <w:tc>
          <w:tcPr>
            <w:tcW w:w="1029" w:type="dxa"/>
            <w:gridSpan w:val="3"/>
            <w:tcBorders>
              <w:left w:val="nil"/>
            </w:tcBorders>
            <w:shd w:val="clear" w:color="auto" w:fill="auto"/>
          </w:tcPr>
          <w:p w14:paraId="7EED99A8" w14:textId="58B93A65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36"/>
                <w:szCs w:val="36"/>
                <w:cs/>
              </w:rPr>
            </w:pPr>
            <w:r w:rsidRPr="00AE27B4">
              <w:rPr>
                <w:noProof/>
              </w:rPr>
              <w:drawing>
                <wp:anchor distT="0" distB="0" distL="114300" distR="114300" simplePos="0" relativeHeight="251658251" behindDoc="0" locked="0" layoutInCell="1" allowOverlap="1" wp14:anchorId="48971973" wp14:editId="5605E964">
                  <wp:simplePos x="0" y="0"/>
                  <wp:positionH relativeFrom="page">
                    <wp:posOffset>40792</wp:posOffset>
                  </wp:positionH>
                  <wp:positionV relativeFrom="page">
                    <wp:posOffset>33884</wp:posOffset>
                  </wp:positionV>
                  <wp:extent cx="408940" cy="396240"/>
                  <wp:effectExtent l="0" t="0" r="0" b="0"/>
                  <wp:wrapNone/>
                  <wp:docPr id="5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0" cy="39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C6B14" w:rsidRPr="00AE27B4" w14:paraId="66C92229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576"/>
        </w:trPr>
        <w:tc>
          <w:tcPr>
            <w:tcW w:w="1389" w:type="dxa"/>
            <w:shd w:val="clear" w:color="auto" w:fill="auto"/>
          </w:tcPr>
          <w:p w14:paraId="11B18F55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27B4">
              <w:rPr>
                <w:rFonts w:ascii="TH SarabunPSK" w:hAnsi="TH SarabunPSK" w:cs="TH SarabunPSK" w:hint="cs"/>
                <w:sz w:val="28"/>
                <w:cs/>
              </w:rPr>
              <w:t>องค์ประกอบ ด้าน 1</w:t>
            </w:r>
          </w:p>
        </w:tc>
        <w:tc>
          <w:tcPr>
            <w:tcW w:w="9282" w:type="dxa"/>
            <w:gridSpan w:val="3"/>
            <w:tcBorders>
              <w:top w:val="single" w:sz="36" w:space="0" w:color="F2F2F2" w:themeColor="background1" w:themeShade="F2"/>
            </w:tcBorders>
            <w:shd w:val="clear" w:color="auto" w:fill="002060"/>
            <w:vAlign w:val="center"/>
          </w:tcPr>
          <w:p w14:paraId="63D468E6" w14:textId="77777777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pacing w:val="2"/>
                <w:sz w:val="32"/>
                <w:szCs w:val="32"/>
                <w:cs/>
              </w:rPr>
            </w:pPr>
            <w:r w:rsidRPr="00AE27B4">
              <w:rPr>
                <w:rFonts w:ascii="TH SarabunPSK" w:hAnsi="TH SarabunPSK" w:cs="TH SarabunPSK" w:hint="cs"/>
                <w:b/>
                <w:bCs/>
                <w:spacing w:val="2"/>
                <w:sz w:val="32"/>
                <w:szCs w:val="32"/>
                <w:cs/>
              </w:rPr>
              <w:t>1. การจัดโครงสร้างองค์กร บทบาทของคณะกรรมการ และหน้าที่ของผู้บริหารระดับสูง</w:t>
            </w:r>
          </w:p>
        </w:tc>
      </w:tr>
      <w:tr w:rsidR="00EC6B14" w:rsidRPr="00AE27B4" w14:paraId="5A1C606A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20114A4C" w14:textId="1AB34C94" w:rsidR="00EC6B14" w:rsidRPr="00AE27B4" w:rsidRDefault="00EC6B14" w:rsidP="007D5F68">
            <w:pPr>
              <w:tabs>
                <w:tab w:val="left" w:pos="0"/>
              </w:tabs>
              <w:spacing w:before="80"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14:paraId="6B8D8F5F" w14:textId="77777777" w:rsidR="00EC6B14" w:rsidRPr="00AE27B4" w:rsidRDefault="00EC6B14" w:rsidP="007D5F68">
            <w:pPr>
              <w:tabs>
                <w:tab w:val="left" w:pos="0"/>
              </w:tabs>
              <w:spacing w:before="80" w:after="0" w:line="240" w:lineRule="auto"/>
              <w:rPr>
                <w:rFonts w:ascii="TH SarabunPSK" w:eastAsia="Times New Roman" w:hAnsi="TH SarabunPSK" w:cs="TH SarabunPSK"/>
                <w:sz w:val="2"/>
                <w:szCs w:val="2"/>
              </w:rPr>
            </w:pPr>
          </w:p>
          <w:p w14:paraId="4411ADEF" w14:textId="2D33F81C" w:rsidR="00EC6B14" w:rsidRPr="00AE27B4" w:rsidRDefault="00EC6B14" w:rsidP="007D5F68">
            <w:pPr>
              <w:tabs>
                <w:tab w:val="left" w:pos="0"/>
              </w:tabs>
              <w:spacing w:before="80" w:after="0" w:line="240" w:lineRule="auto"/>
              <w:rPr>
                <w:rFonts w:ascii="TH SarabunPSK" w:eastAsia="Times New Roman" w:hAnsi="TH SarabunPSK" w:cs="TH SarabunPSK"/>
                <w:sz w:val="14"/>
                <w:szCs w:val="14"/>
              </w:rPr>
            </w:pPr>
          </w:p>
          <w:p w14:paraId="3DC213C0" w14:textId="77777777" w:rsidR="00EC6B14" w:rsidRPr="00AE27B4" w:rsidRDefault="00EC6B14" w:rsidP="007D5F68">
            <w:pPr>
              <w:tabs>
                <w:tab w:val="left" w:pos="0"/>
              </w:tabs>
              <w:spacing w:before="80" w:after="0" w:line="240" w:lineRule="auto"/>
              <w:rPr>
                <w:rFonts w:ascii="TH SarabunPSK" w:eastAsia="Times New Roman" w:hAnsi="TH SarabunPSK" w:cs="TH SarabunPSK"/>
                <w:sz w:val="14"/>
                <w:szCs w:val="14"/>
              </w:rPr>
            </w:pPr>
          </w:p>
          <w:p w14:paraId="525C1B54" w14:textId="77777777" w:rsidR="00EC6B14" w:rsidRPr="00AE27B4" w:rsidRDefault="00EC6B14" w:rsidP="007D5F68">
            <w:pPr>
              <w:tabs>
                <w:tab w:val="left" w:pos="0"/>
              </w:tabs>
              <w:spacing w:before="80"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t>การกำหนดนโยบาย</w:t>
            </w: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sz w:val="28"/>
              </w:rPr>
              <w:t>fair dealing</w:t>
            </w:r>
          </w:p>
          <w:p w14:paraId="32913790" w14:textId="77777777" w:rsidR="00EC6B14" w:rsidRPr="00AE27B4" w:rsidRDefault="00EC6B14" w:rsidP="007D5F68">
            <w:pPr>
              <w:tabs>
                <w:tab w:val="left" w:pos="0"/>
              </w:tabs>
              <w:spacing w:before="80"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14:paraId="080D652F" w14:textId="77777777" w:rsidR="00EC6B14" w:rsidRPr="00AE27B4" w:rsidRDefault="00EC6B14" w:rsidP="007D5F68">
            <w:pPr>
              <w:tabs>
                <w:tab w:val="left" w:pos="0"/>
              </w:tabs>
              <w:spacing w:before="80"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14:paraId="081213A5" w14:textId="77777777" w:rsidR="00EC6B14" w:rsidRPr="00AE27B4" w:rsidRDefault="00EC6B14" w:rsidP="007D5F68">
            <w:pPr>
              <w:tabs>
                <w:tab w:val="left" w:pos="0"/>
              </w:tabs>
              <w:spacing w:before="80" w:after="0" w:line="216" w:lineRule="auto"/>
              <w:rPr>
                <w:rFonts w:ascii="TH SarabunPSK" w:eastAsia="Times New Roman" w:hAnsi="TH SarabunPSK" w:cs="TH SarabunPSK"/>
                <w:sz w:val="4"/>
                <w:szCs w:val="4"/>
              </w:rPr>
            </w:pPr>
          </w:p>
          <w:p w14:paraId="48EF269D" w14:textId="58030CE2" w:rsidR="00EC6B14" w:rsidRPr="00AE27B4" w:rsidRDefault="00EC6B14" w:rsidP="007D5F68">
            <w:pPr>
              <w:tabs>
                <w:tab w:val="left" w:pos="0"/>
              </w:tabs>
              <w:spacing w:before="80" w:after="0" w:line="216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t>การกำหนดหน้าที่ความรับผิดชอบของหน่วยงาน</w:t>
            </w: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br/>
              <w:t>ที่ชัดเจน</w:t>
            </w:r>
          </w:p>
          <w:p w14:paraId="19A9420F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16" w:lineRule="auto"/>
              <w:ind w:right="-29"/>
              <w:rPr>
                <w:rFonts w:ascii="TH SarabunPSK" w:eastAsia="Times New Roman" w:hAnsi="TH SarabunPSK" w:cs="TH SarabunPSK"/>
                <w:sz w:val="28"/>
              </w:rPr>
            </w:pP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t>การกำหนด</w:t>
            </w: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br/>
              <w:t>ให้มีผู้บริหารที่รับผิดชอบ</w:t>
            </w: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br/>
              <w:t>ด้านการขาย</w:t>
            </w:r>
          </w:p>
          <w:p w14:paraId="0D57F7F1" w14:textId="77777777" w:rsidR="00EC6B14" w:rsidRPr="00AE27B4" w:rsidRDefault="00EC6B14" w:rsidP="007D5F68">
            <w:pPr>
              <w:tabs>
                <w:tab w:val="left" w:pos="0"/>
              </w:tabs>
              <w:spacing w:before="80" w:after="0" w:line="240" w:lineRule="auto"/>
              <w:ind w:right="-29"/>
              <w:rPr>
                <w:rFonts w:ascii="TH SarabunPSK" w:eastAsia="Times New Roman" w:hAnsi="TH SarabunPSK" w:cs="TH SarabunPSK"/>
                <w:spacing w:val="-10"/>
                <w:sz w:val="2"/>
                <w:szCs w:val="2"/>
              </w:rPr>
            </w:pPr>
          </w:p>
          <w:p w14:paraId="02CF9EC3" w14:textId="77777777" w:rsidR="00EC6B14" w:rsidRPr="00AE27B4" w:rsidRDefault="00EC6B14" w:rsidP="007D5F68">
            <w:pPr>
              <w:tabs>
                <w:tab w:val="left" w:pos="0"/>
              </w:tabs>
              <w:spacing w:before="80" w:after="0" w:line="216" w:lineRule="auto"/>
              <w:ind w:right="-29"/>
              <w:rPr>
                <w:rFonts w:ascii="TH SarabunPSK" w:eastAsia="Times New Roman" w:hAnsi="TH SarabunPSK" w:cs="TH SarabunPSK"/>
                <w:sz w:val="28"/>
              </w:rPr>
            </w:pP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t>การมอบหมายผู้รับผิดชอบ</w:t>
            </w: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br/>
              <w:t xml:space="preserve">งานด้านต่าง ๆ </w:t>
            </w: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br/>
              <w:t>ที่ชัดเจน</w:t>
            </w:r>
          </w:p>
          <w:p w14:paraId="720A59E1" w14:textId="77777777" w:rsidR="00EC6B14" w:rsidRPr="00AE27B4" w:rsidRDefault="00EC6B14" w:rsidP="007D5F68">
            <w:pPr>
              <w:tabs>
                <w:tab w:val="left" w:pos="0"/>
              </w:tabs>
              <w:spacing w:before="360" w:after="0" w:line="240" w:lineRule="auto"/>
              <w:ind w:right="-29"/>
              <w:rPr>
                <w:rFonts w:ascii="TH SarabunPSK" w:eastAsia="Times New Roman" w:hAnsi="TH SarabunPSK" w:cs="TH SarabunPSK"/>
                <w:sz w:val="28"/>
              </w:rPr>
            </w:pP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t>การมีบุคลากร</w:t>
            </w: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br/>
              <w:t>ที่มีความพร้อม</w:t>
            </w:r>
          </w:p>
          <w:p w14:paraId="7FEBD96E" w14:textId="77777777" w:rsidR="00EC6B14" w:rsidRPr="00AE27B4" w:rsidRDefault="00EC6B14" w:rsidP="007D5F68">
            <w:pPr>
              <w:tabs>
                <w:tab w:val="left" w:pos="0"/>
              </w:tabs>
              <w:spacing w:before="80" w:after="0" w:line="240" w:lineRule="auto"/>
              <w:ind w:right="-29"/>
              <w:rPr>
                <w:rFonts w:ascii="TH SarabunPSK" w:eastAsia="Times New Roman" w:hAnsi="TH SarabunPSK" w:cs="TH SarabunPSK"/>
                <w:spacing w:val="-10"/>
                <w:sz w:val="2"/>
                <w:szCs w:val="8"/>
              </w:rPr>
            </w:pPr>
          </w:p>
          <w:p w14:paraId="21ACCA51" w14:textId="3DD37E2C" w:rsidR="00EC6B14" w:rsidRPr="00AE27B4" w:rsidRDefault="00EC6B14" w:rsidP="007D5F68">
            <w:pPr>
              <w:tabs>
                <w:tab w:val="left" w:pos="0"/>
              </w:tabs>
              <w:spacing w:before="240" w:after="0" w:line="240" w:lineRule="auto"/>
              <w:ind w:right="43"/>
              <w:rPr>
                <w:rFonts w:ascii="TH SarabunPSK" w:eastAsia="Times New Roman" w:hAnsi="TH SarabunPSK" w:cs="TH SarabunPSK"/>
                <w:sz w:val="28"/>
              </w:rPr>
            </w:pP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การสื่อสารให้ผู้ปฏิบัติงานตระหนักถึง </w:t>
            </w:r>
            <w:r w:rsidRPr="00AE27B4">
              <w:rPr>
                <w:rFonts w:ascii="TH SarabunPSK" w:eastAsia="Times New Roman" w:hAnsi="TH SarabunPSK" w:cs="TH SarabunPSK" w:hint="cs"/>
                <w:sz w:val="28"/>
              </w:rPr>
              <w:br/>
              <w:t>fair dealing</w:t>
            </w:r>
          </w:p>
          <w:p w14:paraId="46B5B90E" w14:textId="77777777" w:rsidR="00EC6B14" w:rsidRPr="00AE27B4" w:rsidRDefault="00EC6B14" w:rsidP="007D5F68">
            <w:pPr>
              <w:tabs>
                <w:tab w:val="left" w:pos="0"/>
              </w:tabs>
              <w:spacing w:before="80" w:after="0" w:line="240" w:lineRule="auto"/>
              <w:ind w:right="42"/>
              <w:rPr>
                <w:rFonts w:ascii="TH SarabunPSK" w:eastAsia="Times New Roman" w:hAnsi="TH SarabunPSK" w:cs="TH SarabunPSK"/>
                <w:spacing w:val="-10"/>
                <w:sz w:val="2"/>
                <w:szCs w:val="2"/>
              </w:rPr>
            </w:pPr>
          </w:p>
          <w:p w14:paraId="0E4839CC" w14:textId="77777777" w:rsidR="00EC6B14" w:rsidRPr="00AE27B4" w:rsidRDefault="00EC6B14" w:rsidP="007D5F68">
            <w:pPr>
              <w:tabs>
                <w:tab w:val="left" w:pos="0"/>
              </w:tabs>
              <w:spacing w:before="80"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t>การติดตาม</w:t>
            </w: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br/>
              <w:t>การดำเนินธุรกิจอย่างมีประสิทธิภาพ</w:t>
            </w:r>
          </w:p>
        </w:tc>
        <w:tc>
          <w:tcPr>
            <w:tcW w:w="9282" w:type="dxa"/>
            <w:gridSpan w:val="3"/>
            <w:shd w:val="clear" w:color="auto" w:fill="auto"/>
          </w:tcPr>
          <w:p w14:paraId="03DDF80B" w14:textId="218E34D9" w:rsidR="00EC6B14" w:rsidRPr="00AE27B4" w:rsidRDefault="00EC6B14" w:rsidP="007D5F68">
            <w:pPr>
              <w:pStyle w:val="ListParagraph"/>
              <w:tabs>
                <w:tab w:val="left" w:pos="1080"/>
              </w:tabs>
              <w:spacing w:before="60" w:after="0" w:line="388" w:lineRule="exact"/>
              <w:ind w:left="0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4C9F">
              <w:rPr>
                <w:rFonts w:ascii="TH SarabunPSK Bold" w:hAnsi="TH SarabunPSK Bold" w:cs="TH SarabunPSK" w:hint="cs"/>
                <w:b/>
                <w:bCs/>
                <w:spacing w:val="-4"/>
                <w:sz w:val="32"/>
                <w:szCs w:val="32"/>
                <w:cs/>
              </w:rPr>
              <w:t>การมอบหมายและกำหนดขอบเขตหน้าที่และความรับผิดชอบของผู้บริหาร ส่วนงาน และบุคลากรที่เกี่ยวข้อง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โดยผู้ประกอบธุรกิจมีการดำเนินการในเรื่องดังนี้</w:t>
            </w:r>
          </w:p>
          <w:p w14:paraId="7581628F" w14:textId="77777777" w:rsidR="00EC6B14" w:rsidRPr="00AE27B4" w:rsidRDefault="00EC6B14" w:rsidP="007D5F68">
            <w:pPr>
              <w:tabs>
                <w:tab w:val="left" w:pos="472"/>
              </w:tabs>
              <w:spacing w:before="60" w:after="0" w:line="388" w:lineRule="exact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 xml:space="preserve">1.1  </w:t>
            </w:r>
            <w:r w:rsidRPr="00AE27B4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กำหนดนโยบายและแผนกลยุทธ์อันแสดงถึงแนวทางการดำเนินธุรกิจในส่วนที่เกี่ยวกับหน่วยลงทุน</w:t>
            </w: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>และ/หรือตราสารหนี้ ที่ให้ความสำคัญในการสร้างและถ่ายทอดวัฒนธรรม</w:t>
            </w: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</w:rPr>
              <w:t xml:space="preserve"> fair dealing </w:t>
            </w: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 xml:space="preserve">ที่ชัดเจน </w:t>
            </w: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br/>
              <w:t>เป็นลายลักษณ์อักษร ทั้งในระดับบริษัทและหน่วยงานย่อยที่เกี่ยวข้องกับการขายหน่วยลงทุน และ/หรือ</w:t>
            </w: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br/>
              <w:t>ตราสารหนี้ โดย</w:t>
            </w:r>
            <w:r w:rsidRPr="00AE27B4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คณะกรรมการ</w:t>
            </w: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>และ</w:t>
            </w:r>
            <w:r w:rsidRPr="00AE27B4"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</w:rPr>
              <w:t>ผู้บริหารระดับสูงมีบทบาทและความรับผิดชอบ และ</w:t>
            </w: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>คณะกรรมการ</w:t>
            </w: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br/>
              <w:t>เป็นผู้อนุมัตินโยบายดังกล่าว</w:t>
            </w:r>
            <w:r w:rsidRPr="00AE27B4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 </w:t>
            </w:r>
            <w:r w:rsidRPr="00AE27B4"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</w:rPr>
              <w:t>พร้อมทั้งมีการสื่อสารและถ่ายทอดวัฒนธรรม</w:t>
            </w: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 xml:space="preserve"> </w:t>
            </w: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</w:rPr>
              <w:t xml:space="preserve">fair dealing </w:t>
            </w: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>ไปทุกส่วนงานและบุคลากรที่เกี่ยวข้องขององค์กร</w:t>
            </w:r>
          </w:p>
          <w:p w14:paraId="7FAEFA5C" w14:textId="58CE32E1" w:rsidR="00EC6B14" w:rsidRPr="00AE27B4" w:rsidRDefault="00EC6B14" w:rsidP="007D5F68">
            <w:pPr>
              <w:tabs>
                <w:tab w:val="left" w:pos="472"/>
              </w:tabs>
              <w:spacing w:before="60" w:after="0" w:line="388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>1.2  กำหนดสายงานและส่วนงานที่เกี่ยวข้องกับการประกอบธุรกิจการขายและให้บริการหน่วยลงทุน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และตราสารหนี้ในโครงสร้างองค์กร และระบุหน้าที่ ความรับผิดชอบ และผู้ควบคุมอย่างชัดเจน รวมถึง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มีการแบ่งแยกหน่วยงานซึ่งเอื้อให้มีการสอบทาน การถ่วงดุลอำนาจในการปฏิบัติงาน มีความเป็นอิสระ และ</w:t>
            </w:r>
            <w:r w:rsidRPr="00AE27B4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การไม่มีความขัดแย้งทางผลประโยชน์ในการปฏิบัติหน้าที่ของหน่วยงานต่าง ๆ ที่เกี่ยวข้อง</w:t>
            </w:r>
          </w:p>
          <w:p w14:paraId="76C7A9B5" w14:textId="77777777" w:rsidR="00EC6B14" w:rsidRPr="00AE27B4" w:rsidRDefault="00EC6B14" w:rsidP="007D5F68">
            <w:pPr>
              <w:tabs>
                <w:tab w:val="left" w:pos="472"/>
              </w:tabs>
              <w:spacing w:before="60" w:after="0" w:line="388" w:lineRule="exac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>1.3  กำหนดให้มีผู้บริหารระดับสูงที่รับผิดชอบการกำกับดูแลธุรกิจการขายและให้บริการหน่วยลงทุน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และตราสารหนี้ เพื่อสามารถติดตามตรวจสอบได้อย่างเป็นระบบ ทันต่อเหตุการณ์ และสามารถประเมินภาพรวมและความเสี่ยงของธุรกิจได้ครบถ้วน สามารถวัดผลสำเร็จ วิเคราะห์จุดที่มีปัญหา และแก้ไขปัญหา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ได้อย่างรวดเร็ว มีประสิทธิภาพ</w:t>
            </w:r>
          </w:p>
          <w:p w14:paraId="64C6828E" w14:textId="31CF7A15" w:rsidR="00EC6B14" w:rsidRPr="00AE27B4" w:rsidRDefault="00EC6B14" w:rsidP="007D5F68">
            <w:pPr>
              <w:tabs>
                <w:tab w:val="left" w:pos="472"/>
              </w:tabs>
              <w:spacing w:before="60" w:after="0" w:line="388" w:lineRule="exac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>1.4  มอบหมายผู้ที่มีหน้าที่รับผิดชอบงานด้านต่าง ๆ ที่เกี่ยวข้องอย่างชัดเจน ได้แก่ ผู้บริหารที่รับผิดชอบ</w:t>
            </w: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>งานด้านนโยบาย ผู้บริหารรวมถึงผู้จัดการสาขาที่ดูแลงานด้านการขาย และผู้บริหารและหัวหน้างาน</w:t>
            </w: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br/>
            </w:r>
            <w:r w:rsidR="00BF532D" w:rsidRPr="00403DCB">
              <w:rPr>
                <w:rFonts w:ascii="TH SarabunPSK" w:hAnsi="TH SarabunPSK" w:cs="TH SarabunPSK"/>
                <w:spacing w:val="4"/>
                <w:sz w:val="32"/>
                <w:szCs w:val="32"/>
                <w:cs/>
              </w:rPr>
              <w:t>ด้านการกำกับดูแลการปฏิบัติงาน</w:t>
            </w:r>
            <w:r w:rsidRPr="00403DCB">
              <w:rPr>
                <w:rFonts w:ascii="TH SarabunPSK" w:hAnsi="TH SarabunPSK" w:cs="TH SarabunPSK" w:hint="cs"/>
                <w:spacing w:val="4"/>
                <w:sz w:val="32"/>
                <w:szCs w:val="32"/>
              </w:rPr>
              <w:t xml:space="preserve"> </w:t>
            </w:r>
            <w:r w:rsidR="00BF532D" w:rsidRPr="00403DCB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>(</w:t>
            </w:r>
            <w:r w:rsidR="00BF532D" w:rsidRPr="00403DCB">
              <w:rPr>
                <w:rFonts w:ascii="TH SarabunPSK" w:hAnsi="TH SarabunPSK" w:cs="TH SarabunPSK"/>
                <w:spacing w:val="4"/>
                <w:sz w:val="32"/>
                <w:szCs w:val="32"/>
              </w:rPr>
              <w:t>“</w:t>
            </w:r>
            <w:r w:rsidRPr="00403DCB">
              <w:rPr>
                <w:rFonts w:ascii="TH SarabunPSK" w:hAnsi="TH SarabunPSK" w:cs="TH SarabunPSK" w:hint="cs"/>
                <w:spacing w:val="4"/>
                <w:sz w:val="32"/>
                <w:szCs w:val="32"/>
              </w:rPr>
              <w:t>compliance</w:t>
            </w:r>
            <w:r w:rsidR="00BF532D" w:rsidRPr="00403DCB">
              <w:rPr>
                <w:rFonts w:ascii="TH SarabunPSK" w:hAnsi="TH SarabunPSK" w:cs="TH SarabunPSK"/>
                <w:spacing w:val="4"/>
                <w:sz w:val="32"/>
                <w:szCs w:val="32"/>
              </w:rPr>
              <w:t>”</w:t>
            </w:r>
            <w:r w:rsidR="00BF532D" w:rsidRPr="00403DCB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>)</w:t>
            </w:r>
            <w:r w:rsidRPr="00403DCB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 xml:space="preserve"> กร</w:t>
            </w: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 xml:space="preserve">ณีที่เป็นหัวหน้างานด้าน </w:t>
            </w: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</w:rPr>
              <w:t xml:space="preserve">compliance </w:t>
            </w: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 xml:space="preserve">ต้องแจ้งการปฏิบัติหน้าที่ต่อสำนักงานด้วย  </w:t>
            </w:r>
          </w:p>
          <w:p w14:paraId="2E8B80E4" w14:textId="7E37B3DE" w:rsidR="00EC6B14" w:rsidRPr="00AE27B4" w:rsidRDefault="00EC6B14" w:rsidP="007D5F68">
            <w:pPr>
              <w:tabs>
                <w:tab w:val="left" w:pos="472"/>
              </w:tabs>
              <w:spacing w:before="60" w:after="0" w:line="388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>1.5  มี</w:t>
            </w: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>บุคลากรที่มีความพร้อม ทั้งด้านจำนวนและคุณภาพ โดยต้องสอดคล้องกับปริมาณธุรกิจและ</w:t>
            </w:r>
            <w:r w:rsidRPr="00AE27B4">
              <w:rPr>
                <w:rFonts w:ascii="TH SarabunPSK" w:hAnsi="TH SarabunPSK" w:cs="TH SarabunPSK"/>
                <w:spacing w:val="4"/>
                <w:sz w:val="32"/>
                <w:szCs w:val="32"/>
              </w:rPr>
              <w:br/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การปฏิบัติหน้าที่อย่างมีคุณภาพ รวมทั้งมีผู้รับผิดชอบดูแล ควบคุม ติดตามการปฏิบัติงาน และพัฒนาความรู้</w:t>
            </w:r>
            <w:r w:rsidRPr="00AE27B4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ความสามารถของบุคลากรอย่างต่อเนื่องและทันการณ์</w:t>
            </w:r>
          </w:p>
          <w:p w14:paraId="41CAC75C" w14:textId="77777777" w:rsidR="00EC6B14" w:rsidRPr="00AE27B4" w:rsidRDefault="00EC6B14" w:rsidP="007D5F68">
            <w:pPr>
              <w:pStyle w:val="ListParagraph"/>
              <w:tabs>
                <w:tab w:val="left" w:pos="482"/>
              </w:tabs>
              <w:spacing w:before="60" w:after="0" w:line="388" w:lineRule="exact"/>
              <w:ind w:left="-14" w:firstLine="461"/>
              <w:contextualSpacing w:val="0"/>
              <w:jc w:val="thaiDistribute"/>
              <w:rPr>
                <w:rFonts w:ascii="TH SarabunPSK" w:hAnsi="TH SarabunPSK" w:cs="TH SarabunPSK"/>
                <w:spacing w:val="4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1.6  </w:t>
            </w:r>
            <w:r w:rsidRPr="00AE27B4"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</w:rPr>
              <w:t>สื่</w:t>
            </w:r>
            <w:r w:rsidRPr="00AE27B4"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>อสารให้ผู้ปฏิบัติงานทุกคนและผู้ที่เกี่ยวข้องภายนอกได้ทราบและตระหนักถึงความเอาจริงเอาจัง</w:t>
            </w:r>
            <w:r w:rsidRPr="00AE27B4"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</w:rPr>
              <w:t xml:space="preserve">ของผู้ประกอบธุรกิจในเรื่อง </w:t>
            </w:r>
            <w:r w:rsidRPr="00AE27B4">
              <w:rPr>
                <w:rFonts w:ascii="TH SarabunPSK" w:hAnsi="TH SarabunPSK" w:cs="TH SarabunPSK" w:hint="cs"/>
                <w:spacing w:val="6"/>
                <w:sz w:val="32"/>
                <w:szCs w:val="32"/>
              </w:rPr>
              <w:t xml:space="preserve">fair dealing </w:t>
            </w:r>
            <w:r w:rsidRPr="00AE27B4"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</w:rPr>
              <w:t>ซึ่งในบางแห่งอาจต้องปรับ</w:t>
            </w: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>กระบวนการ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คิดของผู้ปฏิบัติงาน </w:t>
            </w: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 xml:space="preserve">ดังนั้น ผู้บริหารระดับสูงจึงต้องแสดง </w:t>
            </w: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</w:rPr>
              <w:t xml:space="preserve">commitment </w:t>
            </w: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>และเป็นแบบอย่างของความเอาจริงเอาจัง รวมทั้ง</w:t>
            </w: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br/>
              <w:t xml:space="preserve">ฝ่าย </w:t>
            </w: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</w:rPr>
              <w:t xml:space="preserve">compliance </w:t>
            </w: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>ควรสำรวจพัฒนาการและความสำเร็จจากการปฏิบัติหน้าที่ของคนขาย</w:t>
            </w:r>
          </w:p>
          <w:p w14:paraId="1A5C1849" w14:textId="4D6859C0" w:rsidR="00EC6B14" w:rsidRPr="00AE27B4" w:rsidRDefault="00EC6B14" w:rsidP="007D5F68">
            <w:pPr>
              <w:pStyle w:val="ListParagraph"/>
              <w:tabs>
                <w:tab w:val="left" w:pos="482"/>
              </w:tabs>
              <w:spacing w:before="60" w:after="0" w:line="388" w:lineRule="exact"/>
              <w:ind w:left="-14" w:firstLine="461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1.7  </w:t>
            </w: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 xml:space="preserve">คณะกรรมการและผู้บริหารระดับสูงติดตามภาพรวมของการดำเนินธุรกิจอย่างมีประสิทธิภาพ </w:t>
            </w: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br/>
              <w:t>โดยอาจติดตามได้จากแนวโน้มของเรื่องร้องเรียน ผลการสำรวจความพึงพอใจและความเห็นของลูกค้า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>ผลจาก</w:t>
            </w:r>
            <w:r w:rsidRPr="00403DCB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>ทำ</w:t>
            </w:r>
            <w:r w:rsidR="009631A3" w:rsidRPr="00403DCB">
              <w:rPr>
                <w:rFonts w:ascii="TH SarabunPSK" w:hAnsi="TH SarabunPSK" w:cs="TH SarabunPSK"/>
                <w:spacing w:val="4"/>
                <w:sz w:val="32"/>
                <w:szCs w:val="32"/>
                <w:cs/>
              </w:rPr>
              <w:t>การสุ่มเข้าตรวจการให้บริการของคนขาย</w:t>
            </w:r>
            <w:r w:rsidRPr="00403DCB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 xml:space="preserve"> </w:t>
            </w:r>
            <w:r w:rsidR="009631A3" w:rsidRPr="00403DCB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>(</w:t>
            </w:r>
            <w:r w:rsidR="009631A3" w:rsidRPr="00403DCB">
              <w:rPr>
                <w:rFonts w:ascii="TH SarabunPSK" w:hAnsi="TH SarabunPSK" w:cs="TH SarabunPSK"/>
                <w:spacing w:val="4"/>
                <w:sz w:val="32"/>
                <w:szCs w:val="32"/>
              </w:rPr>
              <w:t>“</w:t>
            </w:r>
            <w:r w:rsidRPr="00403DCB">
              <w:rPr>
                <w:rFonts w:ascii="TH SarabunPSK" w:hAnsi="TH SarabunPSK" w:cs="TH SarabunPSK" w:hint="cs"/>
                <w:spacing w:val="4"/>
                <w:sz w:val="32"/>
                <w:szCs w:val="32"/>
              </w:rPr>
              <w:t>mystery shopping</w:t>
            </w:r>
            <w:r w:rsidR="00D14B84" w:rsidRPr="00403DCB">
              <w:rPr>
                <w:rFonts w:ascii="TH SarabunPSK" w:hAnsi="TH SarabunPSK" w:cs="TH SarabunPSK"/>
                <w:spacing w:val="4"/>
                <w:sz w:val="32"/>
                <w:szCs w:val="32"/>
              </w:rPr>
              <w:t>”</w:t>
            </w:r>
            <w:r w:rsidR="009631A3" w:rsidRPr="00403DCB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>)</w:t>
            </w:r>
            <w:r w:rsidRPr="00403DCB">
              <w:rPr>
                <w:rFonts w:ascii="TH SarabunPSK" w:hAnsi="TH SarabunPSK" w:cs="TH SarabunPSK" w:hint="cs"/>
                <w:spacing w:val="4"/>
                <w:sz w:val="32"/>
                <w:szCs w:val="32"/>
              </w:rPr>
              <w:t xml:space="preserve"> </w:t>
            </w:r>
            <w:r w:rsidRPr="00403DCB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>และรา</w:t>
            </w: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>ยงานการปฏิบัติตามหลักเกณฑ์ (</w:t>
            </w: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</w:rPr>
              <w:t>compliance report</w:t>
            </w: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>)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EC6B14" w:rsidRPr="00AE27B4" w14:paraId="4A5DBB8B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0DABAFAF" w14:textId="77777777" w:rsidR="00EC6B14" w:rsidRPr="00AE27B4" w:rsidRDefault="00EC6B14" w:rsidP="007D5F68">
            <w:pPr>
              <w:tabs>
                <w:tab w:val="left" w:pos="0"/>
              </w:tabs>
              <w:spacing w:after="0" w:line="216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sz w:val="28"/>
                <w:cs/>
              </w:rPr>
              <w:lastRenderedPageBreak/>
              <w:t>องค์ประกอบ ด้าน 2</w:t>
            </w:r>
          </w:p>
        </w:tc>
        <w:tc>
          <w:tcPr>
            <w:tcW w:w="9282" w:type="dxa"/>
            <w:gridSpan w:val="3"/>
            <w:shd w:val="clear" w:color="auto" w:fill="002060"/>
            <w:vAlign w:val="center"/>
          </w:tcPr>
          <w:p w14:paraId="0E7F72A4" w14:textId="77777777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 การคัดเลือกผลิตภัณฑ์และการจัดกลุ่มลูกค้า (</w:t>
            </w:r>
            <w:r w:rsidRPr="00AE27B4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</w:rPr>
              <w:t xml:space="preserve">Product </w:t>
            </w:r>
            <w:r w:rsidRPr="00AE27B4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Selection</w:t>
            </w:r>
            <w:r w:rsidRPr="00AE27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E27B4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and</w:t>
            </w:r>
            <w:r w:rsidRPr="00AE27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E27B4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Client Segmentation</w:t>
            </w:r>
            <w:r w:rsidRPr="00AE27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EC6B14" w:rsidRPr="00AE27B4" w14:paraId="4565B805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08F0A5A8" w14:textId="77777777" w:rsidR="00EC6B14" w:rsidRPr="00AE27B4" w:rsidRDefault="00EC6B14" w:rsidP="007D5F68">
            <w:pPr>
              <w:tabs>
                <w:tab w:val="left" w:pos="0"/>
              </w:tabs>
              <w:spacing w:line="240" w:lineRule="auto"/>
              <w:ind w:right="4"/>
              <w:rPr>
                <w:rFonts w:ascii="TH SarabunPSK" w:eastAsia="Times New Roman" w:hAnsi="TH SarabunPSK" w:cs="TH SarabunPSK"/>
                <w:sz w:val="28"/>
              </w:rPr>
            </w:pPr>
          </w:p>
          <w:p w14:paraId="3FD04BA9" w14:textId="77777777" w:rsidR="00EC6B14" w:rsidRPr="00AE27B4" w:rsidRDefault="00EC6B14" w:rsidP="007D5F68">
            <w:pPr>
              <w:tabs>
                <w:tab w:val="left" w:pos="0"/>
              </w:tabs>
              <w:spacing w:line="240" w:lineRule="auto"/>
              <w:ind w:right="4"/>
              <w:rPr>
                <w:rFonts w:ascii="TH SarabunPSK" w:eastAsia="Times New Roman" w:hAnsi="TH SarabunPSK" w:cs="TH SarabunPSK"/>
                <w:sz w:val="4"/>
                <w:szCs w:val="4"/>
              </w:rPr>
            </w:pPr>
          </w:p>
          <w:p w14:paraId="21C444CA" w14:textId="1EE8D395" w:rsidR="00EC6B14" w:rsidRPr="00AE27B4" w:rsidRDefault="00EC6B14" w:rsidP="007D5F68">
            <w:pPr>
              <w:tabs>
                <w:tab w:val="left" w:pos="0"/>
              </w:tabs>
              <w:spacing w:line="240" w:lineRule="auto"/>
              <w:ind w:right="-119"/>
              <w:rPr>
                <w:rFonts w:ascii="TH SarabunPSK" w:eastAsia="Times New Roman" w:hAnsi="TH SarabunPSK" w:cs="TH SarabunPSK"/>
                <w:sz w:val="28"/>
              </w:rPr>
            </w:pP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t>ปัจจัยที่ควรคำนึงถึง</w:t>
            </w: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br/>
              <w:t>ในการพิจารณา</w:t>
            </w:r>
            <w:r w:rsidRPr="00AE27B4">
              <w:rPr>
                <w:rFonts w:ascii="TH SarabunPSK" w:eastAsia="Times New Roman" w:hAnsi="TH SarabunPSK" w:cs="TH SarabunPSK"/>
                <w:sz w:val="28"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t>นำผลิตภัณฑ์</w:t>
            </w: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br/>
              <w:t>มาขาย</w:t>
            </w:r>
          </w:p>
          <w:p w14:paraId="018FBDDF" w14:textId="77777777" w:rsidR="00EC6B14" w:rsidRPr="00AE27B4" w:rsidRDefault="00EC6B14" w:rsidP="007D5F68">
            <w:pPr>
              <w:tabs>
                <w:tab w:val="left" w:pos="0"/>
              </w:tabs>
              <w:spacing w:line="240" w:lineRule="auto"/>
              <w:ind w:right="-119"/>
              <w:rPr>
                <w:rFonts w:ascii="TH SarabunPSK" w:eastAsia="Times New Roman" w:hAnsi="TH SarabunPSK" w:cs="TH SarabunPSK"/>
                <w:sz w:val="28"/>
              </w:rPr>
            </w:pPr>
          </w:p>
          <w:p w14:paraId="0273C83E" w14:textId="77777777" w:rsidR="00EC6B14" w:rsidRPr="00AE27B4" w:rsidRDefault="00EC6B14" w:rsidP="007D5F68">
            <w:pPr>
              <w:tabs>
                <w:tab w:val="left" w:pos="0"/>
              </w:tabs>
              <w:spacing w:line="240" w:lineRule="auto"/>
              <w:ind w:right="-119"/>
              <w:rPr>
                <w:rFonts w:ascii="TH SarabunPSK" w:eastAsia="Times New Roman" w:hAnsi="TH SarabunPSK" w:cs="TH SarabunPSK"/>
                <w:sz w:val="28"/>
              </w:rPr>
            </w:pPr>
          </w:p>
          <w:p w14:paraId="2ED596CB" w14:textId="77777777" w:rsidR="00EC6B14" w:rsidRPr="00AE27B4" w:rsidRDefault="00EC6B14" w:rsidP="007D5F68">
            <w:pPr>
              <w:tabs>
                <w:tab w:val="left" w:pos="0"/>
              </w:tabs>
              <w:spacing w:line="240" w:lineRule="auto"/>
              <w:ind w:right="-119"/>
              <w:rPr>
                <w:rFonts w:ascii="TH SarabunPSK" w:eastAsia="Times New Roman" w:hAnsi="TH SarabunPSK" w:cs="TH SarabunPSK"/>
                <w:sz w:val="28"/>
              </w:rPr>
            </w:pPr>
          </w:p>
          <w:p w14:paraId="5306A56C" w14:textId="77777777" w:rsidR="00EC6B14" w:rsidRPr="00AE27B4" w:rsidRDefault="00EC6B14" w:rsidP="007D5F68">
            <w:pPr>
              <w:tabs>
                <w:tab w:val="left" w:pos="0"/>
              </w:tabs>
              <w:spacing w:line="240" w:lineRule="auto"/>
              <w:ind w:right="-119"/>
              <w:rPr>
                <w:rFonts w:ascii="TH SarabunPSK" w:eastAsia="Times New Roman" w:hAnsi="TH SarabunPSK" w:cs="TH SarabunPSK"/>
                <w:sz w:val="28"/>
              </w:rPr>
            </w:pPr>
          </w:p>
          <w:p w14:paraId="41051037" w14:textId="77777777" w:rsidR="00EC6B14" w:rsidRPr="00AE27B4" w:rsidRDefault="00EC6B14" w:rsidP="007D5F68">
            <w:pPr>
              <w:tabs>
                <w:tab w:val="left" w:pos="0"/>
              </w:tabs>
              <w:spacing w:line="240" w:lineRule="auto"/>
              <w:ind w:right="-119"/>
              <w:rPr>
                <w:rFonts w:ascii="TH SarabunPSK" w:eastAsia="Times New Roman" w:hAnsi="TH SarabunPSK" w:cs="TH SarabunPSK"/>
                <w:sz w:val="28"/>
              </w:rPr>
            </w:pPr>
          </w:p>
          <w:p w14:paraId="7A4BE665" w14:textId="77777777" w:rsidR="00EC6B14" w:rsidRPr="00AE27B4" w:rsidRDefault="00EC6B14" w:rsidP="007D5F68">
            <w:pPr>
              <w:tabs>
                <w:tab w:val="left" w:pos="0"/>
              </w:tabs>
              <w:spacing w:line="240" w:lineRule="auto"/>
              <w:ind w:right="-119"/>
              <w:rPr>
                <w:rFonts w:ascii="TH SarabunPSK" w:eastAsia="Times New Roman" w:hAnsi="TH SarabunPSK" w:cs="TH SarabunPSK"/>
                <w:sz w:val="28"/>
              </w:rPr>
            </w:pPr>
          </w:p>
          <w:p w14:paraId="4CD2976B" w14:textId="77777777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ind w:right="-115"/>
              <w:rPr>
                <w:rFonts w:ascii="TH SarabunPSK" w:eastAsia="Times New Roman" w:hAnsi="TH SarabunPSK" w:cs="TH SarabunPSK"/>
                <w:sz w:val="28"/>
              </w:rPr>
            </w:pPr>
          </w:p>
          <w:p w14:paraId="3233BEB9" w14:textId="7BAE2FD6" w:rsidR="00EC6B14" w:rsidRPr="00AE27B4" w:rsidRDefault="00EC6B14" w:rsidP="007D5F68">
            <w:pPr>
              <w:tabs>
                <w:tab w:val="left" w:pos="0"/>
              </w:tabs>
              <w:spacing w:line="240" w:lineRule="auto"/>
              <w:ind w:right="-119"/>
              <w:rPr>
                <w:rFonts w:ascii="TH SarabunPSK" w:eastAsia="Times New Roman" w:hAnsi="TH SarabunPSK" w:cs="TH SarabunPSK"/>
                <w:sz w:val="14"/>
              </w:rPr>
            </w:pPr>
          </w:p>
          <w:p w14:paraId="646E2DA2" w14:textId="77777777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ind w:right="-115"/>
              <w:rPr>
                <w:rFonts w:ascii="TH SarabunPSK" w:eastAsia="Times New Roman" w:hAnsi="TH SarabunPSK" w:cs="TH SarabunPSK"/>
                <w:sz w:val="14"/>
              </w:rPr>
            </w:pPr>
          </w:p>
          <w:p w14:paraId="40D6450F" w14:textId="77777777" w:rsidR="00EC6B14" w:rsidRPr="00AE27B4" w:rsidRDefault="00EC6B14" w:rsidP="007D5F68">
            <w:pPr>
              <w:tabs>
                <w:tab w:val="left" w:pos="0"/>
              </w:tabs>
              <w:spacing w:line="240" w:lineRule="auto"/>
              <w:ind w:right="-119"/>
              <w:rPr>
                <w:rFonts w:ascii="TH SarabunPSK" w:eastAsia="Times New Roman" w:hAnsi="TH SarabunPSK" w:cs="TH SarabunPSK"/>
                <w:sz w:val="2"/>
                <w:szCs w:val="12"/>
              </w:rPr>
            </w:pPr>
          </w:p>
          <w:p w14:paraId="75C7E02F" w14:textId="77777777" w:rsidR="00EC6B14" w:rsidRPr="00AE27B4" w:rsidRDefault="00EC6B14" w:rsidP="007D5F68">
            <w:pPr>
              <w:tabs>
                <w:tab w:val="left" w:pos="0"/>
              </w:tabs>
              <w:spacing w:before="600" w:line="240" w:lineRule="auto"/>
              <w:ind w:right="-115"/>
              <w:rPr>
                <w:rFonts w:ascii="TH SarabunPSK" w:hAnsi="TH SarabunPSK" w:cs="TH SarabunPSK"/>
                <w:sz w:val="28"/>
              </w:rPr>
            </w:pPr>
            <w:r w:rsidRPr="00AE27B4">
              <w:rPr>
                <w:rFonts w:ascii="TH SarabunPSK" w:hAnsi="TH SarabunPSK" w:cs="TH SarabunPSK" w:hint="cs"/>
                <w:sz w:val="28"/>
                <w:cs/>
              </w:rPr>
              <w:t xml:space="preserve">การทำ </w:t>
            </w:r>
            <w:r w:rsidRPr="00AE27B4">
              <w:rPr>
                <w:rFonts w:ascii="TH SarabunPSK" w:hAnsi="TH SarabunPSK" w:cs="TH SarabunPSK" w:hint="cs"/>
                <w:sz w:val="28"/>
              </w:rPr>
              <w:t>product due diligence</w:t>
            </w:r>
          </w:p>
          <w:p w14:paraId="0FF06D01" w14:textId="77777777" w:rsidR="00EC6B14" w:rsidRPr="00AE27B4" w:rsidRDefault="00EC6B14" w:rsidP="007D5F68">
            <w:pPr>
              <w:tabs>
                <w:tab w:val="left" w:pos="0"/>
              </w:tabs>
              <w:spacing w:line="240" w:lineRule="auto"/>
              <w:ind w:right="-119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9282" w:type="dxa"/>
            <w:gridSpan w:val="3"/>
            <w:shd w:val="clear" w:color="auto" w:fill="auto"/>
          </w:tcPr>
          <w:p w14:paraId="159271A5" w14:textId="77777777" w:rsidR="00EC6B14" w:rsidRPr="00AE27B4" w:rsidRDefault="00EC6B14" w:rsidP="007D5F68">
            <w:pPr>
              <w:pStyle w:val="ListParagraph"/>
              <w:tabs>
                <w:tab w:val="left" w:pos="1080"/>
              </w:tabs>
              <w:spacing w:before="120" w:after="0" w:line="240" w:lineRule="auto"/>
              <w:ind w:left="0" w:right="-113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ผู้ประกอบธุรกิจมีการดำเนินการในเรื่องดังนี้</w:t>
            </w:r>
          </w:p>
          <w:p w14:paraId="2E1E75D9" w14:textId="400A80A8" w:rsidR="00EC6B14" w:rsidRPr="00403DCB" w:rsidRDefault="00EC6B14" w:rsidP="007D5F68">
            <w:pPr>
              <w:pStyle w:val="ListParagraph"/>
              <w:tabs>
                <w:tab w:val="left" w:pos="1080"/>
              </w:tabs>
              <w:spacing w:before="120" w:after="0" w:line="240" w:lineRule="auto"/>
              <w:ind w:left="0" w:right="-115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2.1  </w:t>
            </w:r>
            <w:r w:rsidRPr="00AE27B4"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>มีกระบวนการในการคัดเลือกผู้ออกผลิตภัณ</w:t>
            </w:r>
            <w:r w:rsidRPr="00403DCB"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>ฑ์</w:t>
            </w:r>
            <w:r w:rsidR="0072469C" w:rsidRPr="00403DCB">
              <w:rPr>
                <w:rStyle w:val="FootnoteReference"/>
                <w:rFonts w:ascii="TH SarabunPSK" w:hAnsi="TH SarabunPSK" w:cs="TH SarabunPSK"/>
                <w:spacing w:val="2"/>
                <w:cs/>
              </w:rPr>
              <w:footnoteReference w:id="6"/>
            </w:r>
            <w:r w:rsidR="0072469C" w:rsidRPr="00403DCB"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 xml:space="preserve"> </w:t>
            </w:r>
            <w:r w:rsidRPr="00403DCB"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>สำหรับการพิจารณานำผลิตภัณฑ์มาขาย โดยคำนึงถึง</w:t>
            </w:r>
            <w:r w:rsidRPr="00403DCB"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br/>
              <w:t>การบริหารจัดการเพื่อประโยชน์สูงสุดของลูกค้าและคัดเลือกผลิตภัณฑ์ที่มีความเหมาะสมและ</w:t>
            </w:r>
            <w:r w:rsidRPr="00403D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มีคุณภาพ </w:t>
            </w:r>
            <w:r w:rsidRPr="00403DCB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โดยพิจารณาอย่างน้อยในเรื่องต่อไปนี้</w:t>
            </w:r>
          </w:p>
          <w:p w14:paraId="619BD46E" w14:textId="77777777" w:rsidR="00EC6B14" w:rsidRPr="00403DCB" w:rsidRDefault="00EC6B14" w:rsidP="007D5F68">
            <w:pPr>
              <w:pStyle w:val="ListParagraph"/>
              <w:tabs>
                <w:tab w:val="left" w:pos="443"/>
              </w:tabs>
              <w:spacing w:before="60" w:after="0" w:line="240" w:lineRule="auto"/>
              <w:ind w:left="0" w:right="-18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03DC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 xml:space="preserve">2.1.1 </w:t>
            </w:r>
            <w:r w:rsidRPr="00403DCB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ความเหมาะสมกับกลุ่มลูกค้าเป้าหมาย  เช่น กลุ่มลูกค้าเป้าหมายมีความสามารถที่จะเข้าใจผลิตภัณฑ์นี้</w:t>
            </w:r>
            <w:r w:rsidRPr="00403DCB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หรือไม่</w:t>
            </w:r>
          </w:p>
          <w:p w14:paraId="32316E8E" w14:textId="6509C262" w:rsidR="00EC6B14" w:rsidRPr="00403DCB" w:rsidRDefault="00EC6B14" w:rsidP="007D5F68">
            <w:pPr>
              <w:pStyle w:val="ListParagraph"/>
              <w:tabs>
                <w:tab w:val="left" w:pos="443"/>
              </w:tabs>
              <w:spacing w:before="60" w:after="0" w:line="240" w:lineRule="auto"/>
              <w:ind w:left="0" w:right="-18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03DC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 xml:space="preserve">2.1.2 ความเหมาะสมกับความเสี่ยงที่ยอมรับได้ของกลุ่มลูกค้าเป้าหมาย เช่น เป้าหมายการลงทุน </w:t>
            </w:r>
            <w:r w:rsidRPr="00403DCB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ลักษณะผลตอบแทนและความเสี่ยง ค่าธรรมเนียมและค่าใช้จ่ายของผลิตภัณฑ์นี้เหมาะสมกับลูกค้าหรือไม่</w:t>
            </w:r>
          </w:p>
          <w:p w14:paraId="2D6B1B53" w14:textId="251D52BE" w:rsidR="00EC6B14" w:rsidRPr="00403DCB" w:rsidRDefault="00EC6B14" w:rsidP="007D5F68">
            <w:pPr>
              <w:pStyle w:val="ListParagraph"/>
              <w:tabs>
                <w:tab w:val="left" w:pos="443"/>
              </w:tabs>
              <w:spacing w:before="60" w:after="0" w:line="240" w:lineRule="auto"/>
              <w:ind w:left="0" w:right="-18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03DC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 xml:space="preserve">2.1.3 ความเหมาะสมของช่องทางการขายที่มีอยู่  เช่น </w:t>
            </w:r>
            <w:r w:rsidR="00CE5590" w:rsidRPr="00403D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ผ่าน </w:t>
            </w:r>
            <w:r w:rsidRPr="00403DCB">
              <w:rPr>
                <w:rFonts w:ascii="TH SarabunPSK" w:hAnsi="TH SarabunPSK" w:cs="TH SarabunPSK" w:hint="cs"/>
                <w:sz w:val="32"/>
                <w:szCs w:val="32"/>
              </w:rPr>
              <w:t xml:space="preserve">IC IP </w:t>
            </w:r>
            <w:r w:rsidRPr="00403DCB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หรือช่องทางอินเทอร์เน็ต</w:t>
            </w:r>
          </w:p>
          <w:p w14:paraId="0103FB8C" w14:textId="77777777" w:rsidR="00EC6B14" w:rsidRPr="00403DCB" w:rsidRDefault="00EC6B14" w:rsidP="007D5F68">
            <w:pPr>
              <w:pStyle w:val="ListParagraph"/>
              <w:tabs>
                <w:tab w:val="left" w:pos="443"/>
              </w:tabs>
              <w:spacing w:before="60" w:after="0" w:line="240" w:lineRule="auto"/>
              <w:ind w:left="0" w:right="-18"/>
              <w:contextualSpacing w:val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403DC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403DCB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2.1.4 </w:t>
            </w:r>
            <w:r w:rsidRPr="00403DCB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>ความสามารถในการทำความเข้าใจผลิตภัณฑ์และความสามารถในการให้ข้อมูลและคำแนะนำ</w:t>
            </w:r>
            <w:r w:rsidRPr="00403DCB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br/>
              <w:t>ของคนขาย</w:t>
            </w:r>
          </w:p>
          <w:p w14:paraId="10D5ECC6" w14:textId="77777777" w:rsidR="00EC6B14" w:rsidRPr="00403DCB" w:rsidRDefault="00EC6B14" w:rsidP="007D5F68">
            <w:pPr>
              <w:pStyle w:val="ListParagraph"/>
              <w:tabs>
                <w:tab w:val="left" w:pos="443"/>
              </w:tabs>
              <w:spacing w:before="60" w:after="0" w:line="240" w:lineRule="auto"/>
              <w:ind w:left="0" w:right="-18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03DC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>2.1.5 แนวทางและแผนการจัดการสื่อสารข้อมูลผลิตภัณฑ์และวิธีปฏิบัติงานเพื่อให้คนขายสามารถนำเสนอผลิตภัณฑ์ให้ลูกค้าได้อย่างถูกต้องครบถ้วน</w:t>
            </w:r>
          </w:p>
          <w:p w14:paraId="79E92345" w14:textId="2E3BCC6C" w:rsidR="00EC6B14" w:rsidRPr="00403DCB" w:rsidRDefault="00EC6B14" w:rsidP="007D5F68">
            <w:pPr>
              <w:pStyle w:val="ListParagraph"/>
              <w:tabs>
                <w:tab w:val="left" w:pos="472"/>
              </w:tabs>
              <w:spacing w:before="60" w:after="0" w:line="240" w:lineRule="auto"/>
              <w:ind w:left="0" w:right="-14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03DC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 xml:space="preserve">2.1.6 ระบบงานและกระบวนการขาย ซึ่งรวมถึงการเข้าถึงข้อมูลของผลิตภัณฑ์ แบบฟอร์มที่ต้องใช้ </w:t>
            </w:r>
            <w:r w:rsidRPr="00403DCB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403DCB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และแบบคำถามประเมินความเสี่ยงลูกค้า ที่สามารถรองรับการขายผลิตภัณฑ์ได้อย่างมีประสิทธิภาพ</w:t>
            </w:r>
          </w:p>
          <w:p w14:paraId="7FFB145F" w14:textId="4191839F" w:rsidR="00EC6B14" w:rsidRPr="00AE27B4" w:rsidRDefault="00EC6B14" w:rsidP="007D5F68">
            <w:pPr>
              <w:pStyle w:val="ListParagraph"/>
              <w:tabs>
                <w:tab w:val="left" w:pos="360"/>
              </w:tabs>
              <w:spacing w:before="120" w:after="0" w:line="240" w:lineRule="auto"/>
              <w:ind w:left="0" w:right="-18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03D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2.2  </w:t>
            </w:r>
            <w:r w:rsidRPr="00403DCB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มีการทำ </w:t>
            </w:r>
            <w:r w:rsidRPr="00403DCB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 xml:space="preserve">product due diligence </w:t>
            </w:r>
            <w:r w:rsidRPr="00403DCB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โดยการประเมินด้วยความเข้าใจอย่างถ่องแท้เกี่ยวกับลักษณะของ</w:t>
            </w:r>
            <w:r w:rsidRPr="00403DCB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ผลิตภัณฑ์และลักษณะความเสี่ยงที่มีผลต่อเงินลงทุนและผลตอบแทน โดยพิจารณาจากข้อมูลใน</w:t>
            </w:r>
            <w:r w:rsidR="00A55874" w:rsidRPr="00403DCB">
              <w:rPr>
                <w:rFonts w:ascii="TH SarabunPSK" w:hAnsi="TH SarabunPSK" w:cs="TH SarabunPSK"/>
                <w:sz w:val="32"/>
                <w:szCs w:val="32"/>
                <w:cs/>
              </w:rPr>
              <w:t>หนังสือชี้ชวน</w:t>
            </w:r>
            <w:r w:rsidR="00A55874" w:rsidRPr="00403DCB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ส่วนสรุปข้อมูลสำคัญของผลิตภัณฑ์</w:t>
            </w:r>
            <w:r w:rsidR="00A55874" w:rsidRPr="00403DCB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="00A55874" w:rsidRPr="00403DCB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(</w:t>
            </w:r>
            <w:r w:rsidR="00A55874" w:rsidRPr="00403DCB">
              <w:rPr>
                <w:rFonts w:ascii="TH SarabunPSK" w:hAnsi="TH SarabunPSK" w:cs="TH SarabunPSK"/>
                <w:spacing w:val="-4"/>
                <w:sz w:val="32"/>
                <w:szCs w:val="32"/>
              </w:rPr>
              <w:t>“</w:t>
            </w:r>
            <w:r w:rsidRPr="00403DCB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factsheet</w:t>
            </w:r>
            <w:r w:rsidR="00A55874" w:rsidRPr="00403DCB">
              <w:rPr>
                <w:rFonts w:ascii="TH SarabunPSK" w:hAnsi="TH SarabunPSK" w:cs="TH SarabunPSK"/>
                <w:spacing w:val="-4"/>
                <w:sz w:val="32"/>
                <w:szCs w:val="32"/>
              </w:rPr>
              <w:t>”</w:t>
            </w:r>
            <w:r w:rsidR="00A55874" w:rsidRPr="00403DCB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)</w:t>
            </w:r>
            <w:r w:rsidRPr="00403DCB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 xml:space="preserve"> </w:t>
            </w:r>
            <w:r w:rsidRPr="00403DCB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และเอกสารประกอบการขายที่ได้รับจากผู้ออกผลิตภัณฑ์ด้วย</w:t>
            </w:r>
            <w:r w:rsidRPr="00403D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รวมทั้งกำหนดว่าผลิตภัณฑ์นั้นเหมาะหรือไม่เหมาะกับลูกค้ากลุ่มหรือประเภทใด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5E49844F" w14:textId="77777777" w:rsidR="00EC6B14" w:rsidRPr="00AE27B4" w:rsidRDefault="00EC6B14" w:rsidP="007D5F68">
            <w:pPr>
              <w:pStyle w:val="ListParagraph"/>
              <w:tabs>
                <w:tab w:val="left" w:pos="360"/>
              </w:tabs>
              <w:spacing w:before="120" w:after="0" w:line="240" w:lineRule="auto"/>
              <w:ind w:left="0" w:right="-14" w:firstLine="486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ทั้งนี้ หากผู้ประกอบธุรกิจเห็นว่ามีข้อมูลไม่เพียงพอที่จะวิเคราะห์ข้อมูลเกี่ยวกับผลิตภัณฑ์ ผู้ประกอบธุรกิจ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ต้องปฏิเสธการขายผลิตภัณฑ์นั้น</w:t>
            </w:r>
          </w:p>
        </w:tc>
      </w:tr>
      <w:tr w:rsidR="00EC6B14" w:rsidRPr="00AE27B4" w14:paraId="18A13026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6A51722D" w14:textId="77777777" w:rsidR="00EC6B14" w:rsidRPr="00AE27B4" w:rsidRDefault="00EC6B14" w:rsidP="007D5F68">
            <w:pPr>
              <w:tabs>
                <w:tab w:val="left" w:pos="0"/>
              </w:tabs>
              <w:spacing w:line="240" w:lineRule="auto"/>
              <w:ind w:right="4"/>
              <w:rPr>
                <w:rFonts w:ascii="TH SarabunPSK" w:eastAsia="Times New Roman" w:hAnsi="TH SarabunPSK" w:cs="TH SarabunPSK"/>
                <w:sz w:val="28"/>
              </w:rPr>
            </w:pPr>
          </w:p>
          <w:p w14:paraId="51962ACC" w14:textId="77777777" w:rsidR="00EC6B14" w:rsidRPr="00AE27B4" w:rsidRDefault="00EC6B14" w:rsidP="007D5F68">
            <w:pPr>
              <w:tabs>
                <w:tab w:val="left" w:pos="0"/>
              </w:tabs>
              <w:spacing w:line="240" w:lineRule="auto"/>
              <w:ind w:right="4"/>
              <w:rPr>
                <w:rFonts w:ascii="TH SarabunPSK" w:eastAsia="Times New Roman" w:hAnsi="TH SarabunPSK" w:cs="TH SarabunPSK"/>
                <w:sz w:val="28"/>
              </w:rPr>
            </w:pPr>
          </w:p>
          <w:p w14:paraId="46BFB347" w14:textId="3D2B5733" w:rsidR="00EC6B14" w:rsidRPr="00AE27B4" w:rsidRDefault="00EC6B14" w:rsidP="007D5F68">
            <w:pPr>
              <w:tabs>
                <w:tab w:val="left" w:pos="0"/>
              </w:tabs>
              <w:spacing w:before="360" w:line="240" w:lineRule="auto"/>
              <w:ind w:right="-115"/>
              <w:rPr>
                <w:rFonts w:ascii="TH SarabunPSK" w:eastAsia="Times New Roman" w:hAnsi="TH SarabunPSK" w:cs="TH SarabunPSK"/>
                <w:sz w:val="28"/>
              </w:rPr>
            </w:pPr>
          </w:p>
          <w:p w14:paraId="42BD22BC" w14:textId="772417B4" w:rsidR="00EC6B14" w:rsidRPr="00AE27B4" w:rsidRDefault="00EC6B14" w:rsidP="007D5F68">
            <w:pPr>
              <w:tabs>
                <w:tab w:val="left" w:pos="0"/>
              </w:tabs>
              <w:spacing w:before="360" w:line="240" w:lineRule="auto"/>
              <w:ind w:right="-115"/>
              <w:rPr>
                <w:rFonts w:ascii="TH SarabunPSK" w:eastAsia="Times New Roman" w:hAnsi="TH SarabunPSK" w:cs="TH SarabunPSK"/>
                <w:sz w:val="36"/>
                <w:szCs w:val="36"/>
              </w:rPr>
            </w:pPr>
          </w:p>
          <w:p w14:paraId="03F8E2BD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-115"/>
              <w:rPr>
                <w:rFonts w:ascii="TH SarabunPSK" w:eastAsia="Times New Roman" w:hAnsi="TH SarabunPSK" w:cs="TH SarabunPSK"/>
                <w:sz w:val="28"/>
              </w:rPr>
            </w:pPr>
            <w:r w:rsidRPr="00AE27B4">
              <w:rPr>
                <w:rFonts w:ascii="TH SarabunPSK" w:eastAsia="Times New Roman" w:hAnsi="TH SarabunPSK" w:cs="TH SarabunPSK" w:hint="cs"/>
                <w:sz w:val="28"/>
              </w:rPr>
              <w:lastRenderedPageBreak/>
              <w:t>Product selection &amp;</w:t>
            </w:r>
            <w:r w:rsidRPr="00AE27B4">
              <w:rPr>
                <w:rFonts w:ascii="TH SarabunPSK" w:eastAsia="Times New Roman" w:hAnsi="TH SarabunPSK" w:cs="TH SarabunPSK" w:hint="cs"/>
                <w:sz w:val="28"/>
              </w:rPr>
              <w:br/>
              <w:t>client segmentation</w:t>
            </w:r>
          </w:p>
          <w:p w14:paraId="3F986AF7" w14:textId="57888A7A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-115"/>
              <w:rPr>
                <w:rFonts w:ascii="TH SarabunPSK" w:eastAsia="Times New Roman" w:hAnsi="TH SarabunPSK" w:cs="TH SarabunPSK"/>
                <w:sz w:val="2"/>
                <w:szCs w:val="2"/>
              </w:rPr>
            </w:pPr>
          </w:p>
          <w:p w14:paraId="2C355ACA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-115"/>
              <w:rPr>
                <w:rFonts w:ascii="TH SarabunPSK" w:eastAsia="Times New Roman" w:hAnsi="TH SarabunPSK" w:cs="TH SarabunPSK"/>
                <w:sz w:val="2"/>
                <w:szCs w:val="2"/>
              </w:rPr>
            </w:pPr>
          </w:p>
          <w:p w14:paraId="091B47AB" w14:textId="4DEAB116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-115"/>
              <w:rPr>
                <w:rFonts w:ascii="TH SarabunPSK" w:eastAsia="Times New Roman" w:hAnsi="TH SarabunPSK" w:cs="TH SarabunPSK"/>
                <w:sz w:val="28"/>
              </w:rPr>
            </w:pP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t>การเสนอขายผลิตภัณฑ์ที่</w:t>
            </w: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br/>
              <w:t>ไม่ขัดต่อกฎหมาย</w:t>
            </w:r>
          </w:p>
          <w:p w14:paraId="76992B2F" w14:textId="77777777" w:rsidR="00EC6B14" w:rsidRPr="00AE27B4" w:rsidRDefault="00EC6B14" w:rsidP="007D5F68">
            <w:pPr>
              <w:tabs>
                <w:tab w:val="left" w:pos="0"/>
              </w:tabs>
              <w:spacing w:line="240" w:lineRule="auto"/>
              <w:ind w:right="4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282" w:type="dxa"/>
            <w:gridSpan w:val="3"/>
            <w:shd w:val="clear" w:color="auto" w:fill="auto"/>
          </w:tcPr>
          <w:p w14:paraId="6D1A8F86" w14:textId="0A6DBD0E" w:rsidR="00EC6B14" w:rsidRPr="00AE27B4" w:rsidRDefault="00EC6B14" w:rsidP="007D5F68">
            <w:pPr>
              <w:pStyle w:val="ListParagraph"/>
              <w:tabs>
                <w:tab w:val="left" w:pos="1080"/>
              </w:tabs>
              <w:spacing w:before="120" w:after="0" w:line="240" w:lineRule="auto"/>
              <w:ind w:left="0" w:right="-18" w:firstLine="48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ในการทำ 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</w:rPr>
              <w:t xml:space="preserve">product due diligence 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ให้มีฝ่ายงานที่เกี่ยวข้องเข้าร่วม</w:t>
            </w:r>
            <w:r w:rsidRPr="000141A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พิจารณาด้วย เช่น ฝ่ายงานที่ดูแลเกี่ยวกับหลักเกณฑ์การประกอบธุรกิจ </w:t>
            </w:r>
            <w:r w:rsidRPr="000141AE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ฝ่ายงานที่ดูแลเกี่ยวกับการขาย </w:t>
            </w:r>
            <w:r w:rsidRPr="000141AE">
              <w:rPr>
                <w:rFonts w:ascii="TH SarabunPSK" w:hAnsi="TH SarabunPSK" w:cs="TH SarabunPSK" w:hint="cs"/>
                <w:sz w:val="32"/>
                <w:szCs w:val="32"/>
                <w:cs/>
              </w:rPr>
              <w:t>ฝ่ายงานที่ดูแลด้าน</w:t>
            </w:r>
            <w:r w:rsidRPr="000141AE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ปฏิบัติการ </w:t>
            </w:r>
            <w:r w:rsidRPr="000141A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เพื่อให้มีกระบวนการประเมินความเหมาะสมของ </w:t>
            </w:r>
            <w:r w:rsidRPr="000141AE">
              <w:rPr>
                <w:rFonts w:ascii="TH SarabunPSK" w:hAnsi="TH SarabunPSK" w:cs="TH SarabunPSK" w:hint="cs"/>
                <w:sz w:val="32"/>
                <w:szCs w:val="32"/>
              </w:rPr>
              <w:t xml:space="preserve">product </w:t>
            </w:r>
            <w:r w:rsidRPr="000141AE"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อย่างรอบคอบก่อนที่จะนำมาเสนอขายให้แก่ลูกค้า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ซึ่งผู้ประกอบธุรกิจสามารถกำหนดแนวทางการมีส่วนร่วมของฝ่ายงานต่าง ๆ ได้ตามที่เห็นเหมาะสม เพื่อให้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มั่นใจว่ามีระบบงานและการทำ 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</w:rPr>
              <w:t xml:space="preserve">product due diligence 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ที่มีคุณภาพ รวมทั้งให้บริการโดยคำนึงถึงประโยชน์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ของลูกค้าเป็นสำคัญ โดยมีเอกสารประกอบการพิจารณาที่ครบถ้วน</w:t>
            </w:r>
          </w:p>
          <w:p w14:paraId="2F0105C9" w14:textId="2D55E7AA" w:rsidR="00EC6B14" w:rsidRPr="00AE27B4" w:rsidRDefault="00EC6B14" w:rsidP="007D5F68">
            <w:pPr>
              <w:pStyle w:val="ListParagraph"/>
              <w:tabs>
                <w:tab w:val="left" w:pos="1080"/>
              </w:tabs>
              <w:spacing w:after="0" w:line="240" w:lineRule="auto"/>
              <w:ind w:left="0" w:right="-14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2.3  </w:t>
            </w:r>
            <w:r w:rsidRPr="00AE27B4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มีวิธีจัดกลุ่มหรือจำแนกผลิตภัณฑ์ตามความเสี่ยงหรือปัจจัยอื่นใด รวมถึงมีวิธีการจัดกลุ่มหรือจำแนกลูกค้า</w:t>
            </w: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 xml:space="preserve">ตามระดับความเสี่ยงที่ยอมรับได้หรือตามมิติอื่นใด 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เพื่อให้สามารถกำหนด</w:t>
            </w: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>วิธีการขาย การสื่อสารให้ความรู้</w:t>
            </w:r>
            <w:r w:rsidRPr="00AE27B4">
              <w:rPr>
                <w:rFonts w:ascii="TH SarabunPSK" w:hAnsi="TH SarabunPSK" w:cs="TH SarabunPSK"/>
                <w:spacing w:val="4"/>
                <w:sz w:val="32"/>
                <w:szCs w:val="32"/>
              </w:rPr>
              <w:br/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แก่พนักงาน การกำหนดกลุ่มลูกค้าที่เหมาะสมและไม่เหมาะสม และการควบคุมและสอบทานการปฏิบัติงาน</w:t>
            </w:r>
            <w:r w:rsidRPr="00AE27B4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>ในการขายที่แตกต่างกันในแต่ละกลุ่ม</w:t>
            </w:r>
            <w:r w:rsidRPr="00AE27B4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</w:p>
          <w:p w14:paraId="5547BE78" w14:textId="5A371F17" w:rsidR="00EC6B14" w:rsidRPr="00AE27B4" w:rsidRDefault="00EC6B14" w:rsidP="007D5F68">
            <w:pPr>
              <w:pStyle w:val="ListParagraph"/>
              <w:tabs>
                <w:tab w:val="left" w:pos="1080"/>
              </w:tabs>
              <w:spacing w:before="120" w:after="0" w:line="240" w:lineRule="auto"/>
              <w:ind w:left="0" w:right="-18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 xml:space="preserve">2.4  </w:t>
            </w:r>
            <w:r w:rsidRPr="00AE27B4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มีมาตรการป้องกันไม่ให้มีการให้บริการหรือ</w:t>
            </w:r>
            <w:r w:rsidRPr="00F22545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นำเสนอผลิตภัณฑ์ที่ขัดต่อกฎหมาย </w:t>
            </w:r>
            <w:r w:rsidRPr="00F22545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 xml:space="preserve">เช่น </w:t>
            </w:r>
            <w:r w:rsidRPr="00F22545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ผลิตภัณฑ์ต่างประเทศ</w:t>
            </w:r>
            <w:r w:rsidRPr="00F22545">
              <w:rPr>
                <w:rFonts w:ascii="TH SarabunPSK" w:hAnsi="TH SarabunPSK" w:cs="TH SarabunPSK"/>
                <w:spacing w:val="-2"/>
                <w:sz w:val="32"/>
                <w:szCs w:val="32"/>
              </w:rPr>
              <w:br/>
            </w:r>
            <w:r w:rsidRPr="00F22545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ที่ต้องนำเงินออกนอกประเทศและไม่เป็นไปตามหลักเกณฑ์ของธนาคารแห่งประเทศไทย ผลิตภัณฑ์ที่ไม่เป็นไปตาม</w:t>
            </w:r>
            <w:r w:rsidRPr="00F2254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หลักเกณฑ์หรือการให้บริการที่ไม่เป็นไปตามขอบเขตของใบอนุญาตที่ได้รับการดำเนินธุรกิจอื่นที่มีความเสี่ยง</w:t>
            </w:r>
            <w:r w:rsidRPr="00F22545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</w:t>
            </w:r>
            <w:r w:rsidR="00257913" w:rsidRPr="00F22545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F22545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มีความขัดแย้งทางผลประโยชน์กับธุรกิจตามใบอนุญาต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3C62E240" w14:textId="262EFF7E" w:rsidR="00EC6B14" w:rsidRPr="00AE27B4" w:rsidRDefault="00EC6B14" w:rsidP="007D5F68">
            <w:pPr>
              <w:pStyle w:val="ListParagraph"/>
              <w:tabs>
                <w:tab w:val="left" w:pos="1080"/>
              </w:tabs>
              <w:spacing w:before="120" w:after="0" w:line="240" w:lineRule="auto"/>
              <w:ind w:left="-14" w:right="-18"/>
              <w:contextualSpacing w:val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2.5  ระบบเพิ่มเติมกรณีมีการเสนอขาย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กองทุนรวมภายใต้ข้อตกลงระหว่า</w:t>
            </w: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งประเทศ</w:t>
            </w:r>
            <w:r w:rsidR="0071414E" w:rsidRPr="00403DCB">
              <w:rPr>
                <w:rStyle w:val="FootnoteReference"/>
                <w:rFonts w:ascii="TH SarabunPSK" w:eastAsia="Times New Roman" w:hAnsi="TH SarabunPSK" w:cs="TH SarabunPSK"/>
                <w:cs/>
              </w:rPr>
              <w:footnoteReference w:id="7"/>
            </w:r>
            <w:r w:rsidR="005479C3" w:rsidRPr="00403DC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403DCB">
              <w:rPr>
                <w:rFonts w:ascii="TH SarabunPSK" w:hAnsi="TH SarabunPSK" w:cs="TH SarabunPSK" w:hint="cs"/>
                <w:sz w:val="32"/>
                <w:szCs w:val="32"/>
                <w:cs/>
              </w:rPr>
              <w:t>ใน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ประเทศไทย </w:t>
            </w:r>
          </w:p>
          <w:p w14:paraId="388E973A" w14:textId="060F30A5" w:rsidR="00EC6B14" w:rsidRPr="00AE27B4" w:rsidRDefault="00EC6B14" w:rsidP="007D5F68">
            <w:pPr>
              <w:tabs>
                <w:tab w:val="left" w:pos="360"/>
              </w:tabs>
              <w:spacing w:before="120" w:after="0" w:line="240" w:lineRule="auto"/>
              <w:ind w:right="-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 xml:space="preserve"> 2.5.1  </w:t>
            </w:r>
            <w:r w:rsidRPr="00AE27B4"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>มีขั้นตอนการตรวจสอบเพื่อให้แน่ใจว่าเป็น</w:t>
            </w:r>
            <w:r w:rsidRPr="00AE27B4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t>กองทุนรวมภายใต้ข้อตกลงระหว่างประเทศ</w:t>
            </w:r>
            <w:r w:rsidRPr="00AE27B4"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>ที่ได้ผ่านการตรวจสอบคุณสมบัติ ตามที่ประกาศกำหนดแล้ว</w:t>
            </w:r>
          </w:p>
          <w:p w14:paraId="514C6E13" w14:textId="7D314528" w:rsidR="00EC6B14" w:rsidRPr="00AE27B4" w:rsidRDefault="00EC6B14" w:rsidP="007D5F68">
            <w:pPr>
              <w:tabs>
                <w:tab w:val="left" w:pos="360"/>
              </w:tabs>
              <w:spacing w:before="120" w:after="0" w:line="240" w:lineRule="auto"/>
              <w:ind w:right="-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 xml:space="preserve"> 2.5.2 </w:t>
            </w:r>
            <w:r w:rsidRPr="00AE27B4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มีระบบควบคุมดูแลให้มีข้อมูลเกี่ยวกับ</w:t>
            </w:r>
            <w:r w:rsidRPr="00AE27B4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  <w:cs/>
              </w:rPr>
              <w:t>กองทุนรวมภายใต้ข้อตกลงระหว่างประเทศ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อย่างเพียงพอ</w:t>
            </w:r>
            <w:r w:rsidRPr="00AE27B4"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 xml:space="preserve">เทียบเท่ากับใน </w:t>
            </w:r>
            <w:r w:rsidRPr="00AE27B4">
              <w:rPr>
                <w:rFonts w:ascii="TH SarabunPSK" w:hAnsi="TH SarabunPSK" w:cs="TH SarabunPSK" w:hint="cs"/>
                <w:spacing w:val="2"/>
                <w:sz w:val="32"/>
                <w:szCs w:val="32"/>
              </w:rPr>
              <w:t xml:space="preserve">home regulator </w:t>
            </w:r>
            <w:r w:rsidRPr="00AE27B4"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>โดยจัดส่งข้อมูลดังกล่าวแก่สำนักงานภายในเวลาที่กำหนด</w:t>
            </w:r>
          </w:p>
          <w:p w14:paraId="7C27BF37" w14:textId="77777777" w:rsidR="00EC6B14" w:rsidRPr="00AE27B4" w:rsidRDefault="00EC6B14" w:rsidP="007D5F68">
            <w:pPr>
              <w:tabs>
                <w:tab w:val="left" w:pos="360"/>
              </w:tabs>
              <w:spacing w:before="120" w:after="0" w:line="240" w:lineRule="auto"/>
              <w:ind w:right="-1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DFABE6" w14:textId="77777777" w:rsidR="00EC6B14" w:rsidRPr="00AE27B4" w:rsidRDefault="00EC6B14" w:rsidP="007D5F68">
            <w:pPr>
              <w:tabs>
                <w:tab w:val="left" w:pos="360"/>
              </w:tabs>
              <w:spacing w:before="120" w:after="0" w:line="240" w:lineRule="auto"/>
              <w:ind w:right="-1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D26766" w14:textId="77777777" w:rsidR="00EC6B14" w:rsidRPr="00AE27B4" w:rsidRDefault="00EC6B14" w:rsidP="007D5F68">
            <w:pPr>
              <w:tabs>
                <w:tab w:val="left" w:pos="360"/>
              </w:tabs>
              <w:spacing w:before="120" w:after="0" w:line="240" w:lineRule="auto"/>
              <w:ind w:right="-1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D5B3E3" w14:textId="77777777" w:rsidR="00EC6B14" w:rsidRPr="00AE27B4" w:rsidRDefault="00EC6B14" w:rsidP="007D5F68">
            <w:pPr>
              <w:tabs>
                <w:tab w:val="left" w:pos="360"/>
              </w:tabs>
              <w:spacing w:before="120" w:after="0" w:line="240" w:lineRule="auto"/>
              <w:ind w:right="-1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62BA72" w14:textId="77777777" w:rsidR="00EC6B14" w:rsidRPr="00AE27B4" w:rsidRDefault="00EC6B14" w:rsidP="007D5F68">
            <w:pPr>
              <w:tabs>
                <w:tab w:val="left" w:pos="360"/>
              </w:tabs>
              <w:spacing w:before="120" w:after="0" w:line="240" w:lineRule="auto"/>
              <w:ind w:right="-1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977CFC" w14:textId="77777777" w:rsidR="00EC6B14" w:rsidRPr="00AE27B4" w:rsidRDefault="00EC6B14" w:rsidP="007D5F68">
            <w:pPr>
              <w:tabs>
                <w:tab w:val="left" w:pos="360"/>
              </w:tabs>
              <w:spacing w:before="120" w:after="0" w:line="240" w:lineRule="auto"/>
              <w:ind w:right="-1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A293A8" w14:textId="77777777" w:rsidR="00EC6B14" w:rsidRPr="00AE27B4" w:rsidRDefault="00EC6B14" w:rsidP="007D5F68">
            <w:pPr>
              <w:tabs>
                <w:tab w:val="left" w:pos="360"/>
              </w:tabs>
              <w:spacing w:before="120" w:after="0" w:line="240" w:lineRule="auto"/>
              <w:ind w:right="-1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077225" w14:textId="77777777" w:rsidR="00EC6B14" w:rsidRPr="00AE27B4" w:rsidRDefault="00EC6B14" w:rsidP="007D5F68">
            <w:pPr>
              <w:tabs>
                <w:tab w:val="left" w:pos="360"/>
              </w:tabs>
              <w:spacing w:before="120" w:after="0" w:line="240" w:lineRule="auto"/>
              <w:ind w:right="-1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B2AE50" w14:textId="77777777" w:rsidR="00EC6B14" w:rsidRPr="00AE27B4" w:rsidRDefault="00EC6B14" w:rsidP="007D5F68">
            <w:pPr>
              <w:tabs>
                <w:tab w:val="left" w:pos="360"/>
              </w:tabs>
              <w:spacing w:before="120" w:after="0" w:line="240" w:lineRule="auto"/>
              <w:ind w:right="-1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D607BC" w14:textId="583967B4" w:rsidR="00EC6B14" w:rsidRPr="00AE27B4" w:rsidRDefault="00EC6B14" w:rsidP="007D5F68">
            <w:pPr>
              <w:tabs>
                <w:tab w:val="left" w:pos="360"/>
              </w:tabs>
              <w:spacing w:before="120" w:after="0" w:line="240" w:lineRule="auto"/>
              <w:ind w:right="-1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718251" w14:textId="77777777" w:rsidR="00EC6B14" w:rsidRPr="00AE27B4" w:rsidRDefault="00EC6B14" w:rsidP="007D5F68">
            <w:pPr>
              <w:tabs>
                <w:tab w:val="left" w:pos="360"/>
              </w:tabs>
              <w:spacing w:before="120" w:after="0" w:line="240" w:lineRule="auto"/>
              <w:ind w:right="-1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C6B14" w:rsidRPr="00AE27B4" w14:paraId="483AACD1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7AC0E9A8" w14:textId="77777777" w:rsidR="00EC6B14" w:rsidRPr="00AE27B4" w:rsidRDefault="00EC6B14" w:rsidP="007D5F68">
            <w:pPr>
              <w:tabs>
                <w:tab w:val="left" w:pos="0"/>
              </w:tabs>
              <w:spacing w:after="0" w:line="216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AE27B4">
              <w:rPr>
                <w:rFonts w:ascii="TH SarabunPSK" w:hAnsi="TH SarabunPSK" w:cs="TH SarabunPSK" w:hint="cs"/>
                <w:sz w:val="28"/>
                <w:cs/>
              </w:rPr>
              <w:lastRenderedPageBreak/>
              <w:t>องค์ประกอบ ด้าน 3</w:t>
            </w:r>
          </w:p>
        </w:tc>
        <w:tc>
          <w:tcPr>
            <w:tcW w:w="9282" w:type="dxa"/>
            <w:gridSpan w:val="3"/>
            <w:shd w:val="clear" w:color="auto" w:fill="002060"/>
            <w:vAlign w:val="center"/>
          </w:tcPr>
          <w:p w14:paraId="55D0D9A7" w14:textId="77777777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3. การสื่อสารและการให้ความรู้แก่คนขาย (</w:t>
            </w:r>
            <w:r w:rsidRPr="00AE27B4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Communication and Training Program</w:t>
            </w:r>
            <w:r w:rsidRPr="00AE27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EC6B14" w:rsidRPr="00AE27B4" w14:paraId="61A87F3B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0E049CE7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14:paraId="62040EA0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14:paraId="50B1FF9E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14:paraId="6B072535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7D0398C0" w14:textId="06A355DD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-119"/>
              <w:rPr>
                <w:rFonts w:ascii="TH SarabunPSK" w:hAnsi="TH SarabunPSK" w:cs="TH SarabunPSK"/>
                <w:sz w:val="10"/>
                <w:szCs w:val="10"/>
              </w:rPr>
            </w:pPr>
          </w:p>
          <w:p w14:paraId="4321BE00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-119"/>
              <w:rPr>
                <w:rFonts w:ascii="TH SarabunPSK" w:hAnsi="TH SarabunPSK" w:cs="TH SarabunPSK"/>
                <w:sz w:val="10"/>
                <w:szCs w:val="10"/>
              </w:rPr>
            </w:pPr>
          </w:p>
          <w:p w14:paraId="74A9D410" w14:textId="67D54D4E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-119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AE27B4">
              <w:rPr>
                <w:rFonts w:ascii="TH SarabunPSK" w:hAnsi="TH SarabunPSK" w:cs="TH SarabunPSK" w:hint="cs"/>
                <w:sz w:val="28"/>
                <w:cs/>
              </w:rPr>
              <w:t>การกำหนด</w:t>
            </w:r>
            <w:r w:rsidRPr="00AE27B4">
              <w:rPr>
                <w:rFonts w:ascii="TH SarabunPSK" w:hAnsi="TH SarabunPSK" w:cs="TH SarabunPSK" w:hint="cs"/>
                <w:sz w:val="28"/>
                <w:cs/>
              </w:rPr>
              <w:br/>
              <w:t>ฝ่ายงานที่รับผิดชอบ</w:t>
            </w:r>
          </w:p>
          <w:p w14:paraId="32395A81" w14:textId="0082E11E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2"/>
                <w:szCs w:val="2"/>
              </w:rPr>
            </w:pPr>
          </w:p>
          <w:p w14:paraId="3802EA94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2"/>
                <w:szCs w:val="2"/>
              </w:rPr>
            </w:pPr>
          </w:p>
          <w:p w14:paraId="5D51E7E5" w14:textId="13585EB9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hAnsi="TH SarabunPSK" w:cs="TH SarabunPSK"/>
                <w:spacing w:val="-14"/>
                <w:sz w:val="28"/>
              </w:rPr>
            </w:pPr>
            <w:r w:rsidRPr="00AE27B4">
              <w:rPr>
                <w:rFonts w:ascii="TH SarabunPSK" w:hAnsi="TH SarabunPSK" w:cs="TH SarabunPSK" w:hint="cs"/>
                <w:spacing w:val="-10"/>
                <w:sz w:val="28"/>
                <w:cs/>
              </w:rPr>
              <w:t>เนื้อหาที่ใช้สื่อสารต้อง</w:t>
            </w:r>
            <w:r w:rsidRPr="00AE27B4">
              <w:rPr>
                <w:rFonts w:ascii="TH SarabunPSK" w:hAnsi="TH SarabunPSK" w:cs="TH SarabunPSK" w:hint="cs"/>
                <w:spacing w:val="-16"/>
                <w:sz w:val="28"/>
                <w:cs/>
              </w:rPr>
              <w:t>ครบถ้วน ถูกต้อง</w:t>
            </w:r>
            <w:r w:rsidRPr="00AE27B4">
              <w:rPr>
                <w:rFonts w:ascii="TH SarabunPSK" w:hAnsi="TH SarabunPSK" w:cs="TH SarabunPSK" w:hint="cs"/>
                <w:spacing w:val="-10"/>
                <w:sz w:val="28"/>
                <w:cs/>
              </w:rPr>
              <w:t xml:space="preserve"> </w:t>
            </w:r>
            <w:r w:rsidRPr="00AE27B4">
              <w:rPr>
                <w:rFonts w:ascii="TH SarabunPSK" w:hAnsi="TH SarabunPSK" w:cs="TH SarabunPSK" w:hint="cs"/>
                <w:spacing w:val="-10"/>
                <w:sz w:val="28"/>
                <w:cs/>
              </w:rPr>
              <w:br/>
            </w:r>
          </w:p>
          <w:p w14:paraId="2A3A1EA6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hAnsi="TH SarabunPSK" w:cs="TH SarabunPSK"/>
                <w:sz w:val="28"/>
              </w:rPr>
            </w:pPr>
            <w:r w:rsidRPr="00AE27B4">
              <w:rPr>
                <w:rFonts w:ascii="TH SarabunPSK" w:hAnsi="TH SarabunPSK" w:cs="TH SarabunPSK" w:hint="cs"/>
                <w:sz w:val="28"/>
                <w:cs/>
              </w:rPr>
              <w:t xml:space="preserve">การมีระบบ / เครื่องมือสื่อสาร </w:t>
            </w:r>
            <w:r w:rsidRPr="00AE27B4">
              <w:rPr>
                <w:rFonts w:ascii="TH SarabunPSK" w:hAnsi="TH SarabunPSK" w:cs="TH SarabunPSK" w:hint="cs"/>
                <w:spacing w:val="-6"/>
                <w:sz w:val="28"/>
                <w:cs/>
              </w:rPr>
              <w:t>และผ่านช่องทาง</w:t>
            </w:r>
            <w:r w:rsidRPr="00AE27B4">
              <w:rPr>
                <w:rFonts w:ascii="TH SarabunPSK" w:hAnsi="TH SarabunPSK" w:cs="TH SarabunPSK" w:hint="cs"/>
                <w:sz w:val="28"/>
                <w:cs/>
              </w:rPr>
              <w:br/>
              <w:t>ที่เหมาะสม</w:t>
            </w:r>
          </w:p>
          <w:p w14:paraId="014D5296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t>การวัดผล</w:t>
            </w: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br/>
              <w:t>การสื่อสาร</w:t>
            </w:r>
          </w:p>
          <w:p w14:paraId="0E65F114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14:paraId="77DE42A9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14:paraId="24B05428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14:paraId="1B993D0E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14:paraId="60C7F03D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14:paraId="7158502A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14"/>
                <w:szCs w:val="14"/>
              </w:rPr>
            </w:pPr>
          </w:p>
          <w:p w14:paraId="64084CB3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9282" w:type="dxa"/>
            <w:gridSpan w:val="3"/>
            <w:shd w:val="clear" w:color="auto" w:fill="auto"/>
          </w:tcPr>
          <w:p w14:paraId="2D73492B" w14:textId="22D7A0B1" w:rsidR="00EC6B14" w:rsidRPr="00AE27B4" w:rsidRDefault="00EC6B14" w:rsidP="007D5F68">
            <w:pPr>
              <w:spacing w:before="120"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E27B4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  <w:cs/>
              </w:rPr>
              <w:t>ผู้ประกอบธุรกิจมีระบบการสื่อสารและให้ความรู้แก่คนขาย โดยการจัดฝึกอบรมและฝึกวิธีปฏิบัติงานที่เกี่ยวข้อง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กับการขายผลิตภัณฑ์อย่างมีประสิทธิภาพและ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สม่ำเสมอ เพื่อให้มั่นใจได้ว่าคนขายมีความรู้ความเข้าใจและสามารถให้ข้อมูลและคำแนะนำเกี่ยวกับผลิตภัณฑ์ที่เสนอขายได้ โดยเฉพาะอย่างยิ่งผลิตภัณฑ์ที่มีความเสี่ยงสูงหรือมีความซั</w:t>
            </w: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บซ้อน</w:t>
            </w:r>
            <w:r w:rsidR="005B68B8" w:rsidRPr="00403D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5B68B8" w:rsidRPr="00403D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="005B68B8" w:rsidRPr="00403DCB">
              <w:rPr>
                <w:rFonts w:ascii="TH SarabunPSK" w:eastAsia="Times New Roman" w:hAnsi="TH SarabunPSK" w:cs="TH SarabunPSK"/>
                <w:sz w:val="32"/>
                <w:szCs w:val="32"/>
              </w:rPr>
              <w:t>risky/complex product)</w:t>
            </w:r>
            <w:r w:rsidR="005B68B8" w:rsidRPr="00403DCB">
              <w:rPr>
                <w:rStyle w:val="FootnoteReference"/>
                <w:rFonts w:ascii="TH SarabunPSK" w:eastAsia="Times New Roman" w:hAnsi="TH SarabunPSK" w:cs="TH SarabunPSK"/>
                <w:cs/>
              </w:rPr>
              <w:footnoteReference w:id="8"/>
            </w: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และผลิต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ภัณฑ์ที่คนขายไม่คุ้นเคย ดังนี้</w:t>
            </w:r>
          </w:p>
          <w:p w14:paraId="3ACABDCE" w14:textId="2FB7ED11" w:rsidR="00EC6B14" w:rsidRPr="00AE27B4" w:rsidRDefault="00EC6B14" w:rsidP="007D5F68">
            <w:pPr>
              <w:tabs>
                <w:tab w:val="left" w:pos="360"/>
                <w:tab w:val="left" w:pos="450"/>
              </w:tabs>
              <w:spacing w:before="120"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E27B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3</w:t>
            </w:r>
            <w:r w:rsidRPr="00AE27B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AE27B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1 </w:t>
            </w:r>
            <w:r w:rsidRPr="00AE27B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การสื่อสารกับคนขาย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0EE050BF" w14:textId="77777777" w:rsidR="00EC6B14" w:rsidRPr="00AE27B4" w:rsidRDefault="00EC6B14" w:rsidP="007D5F68">
            <w:pPr>
              <w:tabs>
                <w:tab w:val="left" w:pos="360"/>
                <w:tab w:val="left" w:pos="450"/>
              </w:tabs>
              <w:spacing w:before="120" w:after="0" w:line="240" w:lineRule="auto"/>
              <w:ind w:firstLine="360"/>
              <w:jc w:val="thaiDistribute"/>
              <w:rPr>
                <w:rFonts w:ascii="TH SarabunPSK" w:eastAsia="Times New Roman" w:hAnsi="TH SarabunPSK" w:cs="TH SarabunPSK"/>
                <w:spacing w:val="2"/>
                <w:sz w:val="32"/>
                <w:szCs w:val="32"/>
              </w:rPr>
            </w:pP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3.1.1  กำหนดให้มีฝ่ายงานที่ทำหน้าที่และรับผิดชอบการสื่อสารและการให้ความรู้</w:t>
            </w:r>
            <w:r w:rsidRPr="00AE27B4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t xml:space="preserve">แก่คนขาย โดยมีหน้าที่กำหนดหัวข้อเรื่อง เนื้อหา รูปแบบ วิธีการสื่อสาร และวิธีวัดผลสำเร็จของการสื่อสาร รวมทั้งกำหนดช่วงเวลาและความถี่ที่เหมาะสม </w:t>
            </w:r>
          </w:p>
          <w:p w14:paraId="4E8658BF" w14:textId="62EE0FD3" w:rsidR="00EC6B14" w:rsidRPr="00AE27B4" w:rsidRDefault="00EC6B14" w:rsidP="007D5F68">
            <w:pPr>
              <w:tabs>
                <w:tab w:val="left" w:pos="360"/>
                <w:tab w:val="left" w:pos="450"/>
              </w:tabs>
              <w:spacing w:before="120" w:after="0" w:line="240" w:lineRule="auto"/>
              <w:ind w:firstLine="360"/>
              <w:jc w:val="thaiDistribute"/>
              <w:rPr>
                <w:rFonts w:ascii="TH SarabunPSK" w:eastAsia="Times New Roman" w:hAnsi="TH SarabunPSK" w:cs="TH SarabunPSK"/>
                <w:spacing w:val="2"/>
                <w:sz w:val="32"/>
                <w:szCs w:val="32"/>
              </w:rPr>
            </w:pP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3.1.2  </w:t>
            </w:r>
            <w:r w:rsidRPr="00AE27B4">
              <w:rPr>
                <w:rFonts w:ascii="TH SarabunPSK" w:eastAsia="Times New Roman" w:hAnsi="TH SarabunPSK" w:cs="TH SarabunPSK" w:hint="cs"/>
                <w:spacing w:val="-2"/>
                <w:sz w:val="32"/>
                <w:szCs w:val="32"/>
                <w:cs/>
              </w:rPr>
              <w:t>เนื้อหาที่ใช้สื่อสารกับคนขายมีความครบถ้วนถูกต้อง เช่น เนื้อหาที่กล่าวถึงเจตนารมณ์ของหลักเกณฑ์</w:t>
            </w:r>
            <w:r w:rsidRPr="00AE27B4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t>ควบคู่กับ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วิธีปฏิบัติเพื่อให้คนขาย</w:t>
            </w:r>
            <w:r w:rsidRPr="00AE27B4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  <w:cs/>
              </w:rPr>
              <w:t>มีความเข้าใจอย่างแท้จริงและ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 xml:space="preserve">เห็นความสำคัญที่จะต้องปฏิบัติตามหลักเกณฑ์ดังกล่าว และการให้ความรู้เกี่ยวกับผลิตภัณฑ์ในตลาดทุน </w:t>
            </w:r>
            <w:r w:rsidRPr="00AE27B4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t>เนื้อหาต้องสอดคล้องและถูกต้องตามข้อมูลของ</w:t>
            </w:r>
            <w:r w:rsidRPr="00AE27B4">
              <w:rPr>
                <w:rFonts w:ascii="TH SarabunPSK" w:eastAsia="Times New Roman" w:hAnsi="TH SarabunPSK" w:cs="TH SarabunPSK"/>
                <w:spacing w:val="2"/>
                <w:sz w:val="32"/>
                <w:szCs w:val="32"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t xml:space="preserve">ผู้ออกผลิตภัณฑ์  </w:t>
            </w:r>
          </w:p>
          <w:p w14:paraId="13077B6B" w14:textId="4AB18562" w:rsidR="00EC6B14" w:rsidRPr="00F22545" w:rsidRDefault="00EC6B14" w:rsidP="007D5F68">
            <w:pPr>
              <w:tabs>
                <w:tab w:val="left" w:pos="360"/>
                <w:tab w:val="left" w:pos="450"/>
              </w:tabs>
              <w:spacing w:before="120" w:after="0" w:line="240" w:lineRule="auto"/>
              <w:ind w:firstLine="36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22545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t xml:space="preserve">3.1.3  มีระบบและเครื่องมือที่ช่วยให้การสื่อสารกับคนขายเป็นไปอย่างมีประสิทธิภาพ เช่น คอมพิวเตอร์ </w:t>
            </w:r>
            <w:r w:rsidRPr="00F2254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ระบบเครือข่ายอินเทอร์เน็ต และ </w:t>
            </w:r>
            <w:r w:rsidRPr="00F22545">
              <w:rPr>
                <w:rFonts w:ascii="TH SarabunPSK" w:eastAsia="Times New Roman" w:hAnsi="TH SarabunPSK" w:cs="TH SarabunPSK" w:hint="cs"/>
                <w:sz w:val="32"/>
                <w:szCs w:val="32"/>
              </w:rPr>
              <w:t>e</w:t>
            </w:r>
            <w:r w:rsidRPr="00F2254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  <w:r w:rsidRPr="00F22545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mail </w:t>
            </w:r>
            <w:r w:rsidRPr="00F22545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t>รวมถึงการใช้ช่องทางและรูปแบบการสื่อสารที่เหมาะสมกับเรื่อง เนื้อหา อุปกรณ์ และพฤติกรรมการรับสื่อของคนขาย เพื่อให้การสื่อสารได้ผลจริง</w:t>
            </w:r>
            <w:r w:rsidRPr="00F2254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14:paraId="21167E28" w14:textId="61E1F1B5" w:rsidR="00EC6B14" w:rsidRPr="00AE27B4" w:rsidRDefault="00EC6B14" w:rsidP="007D5F68">
            <w:pPr>
              <w:tabs>
                <w:tab w:val="left" w:pos="360"/>
                <w:tab w:val="left" w:pos="450"/>
              </w:tabs>
              <w:spacing w:before="120" w:after="0" w:line="240" w:lineRule="auto"/>
              <w:ind w:firstLine="36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2254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3.1.</w:t>
            </w:r>
            <w:r w:rsidRPr="00F22545">
              <w:rPr>
                <w:rFonts w:ascii="TH SarabunPSK" w:eastAsia="Times New Roman" w:hAnsi="TH SarabunPSK" w:cs="TH SarabunPSK" w:hint="cs"/>
                <w:sz w:val="32"/>
                <w:szCs w:val="32"/>
              </w:rPr>
              <w:t>4</w:t>
            </w:r>
            <w:r w:rsidRPr="00F2254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Pr="00F22545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มีการวัดผลสำเร็จของการสื่อสารและ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 xml:space="preserve">การให้ความรู้ เช่น สอบทานความเข้าใจของคนขาย 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br/>
              <w:t xml:space="preserve">ทำ 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</w:rPr>
              <w:t xml:space="preserve">mystery shopping 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 xml:space="preserve"> รวมทั้งจัดพบปะระหว่างฝ่ายงานที่ทำหน้าที่สื่อสารกับคนขาย เพื่อนำปัญหาและอุปสรรคมาปรับปรุงการทำงานต่อไป  </w:t>
            </w:r>
          </w:p>
          <w:p w14:paraId="1DD3C8A5" w14:textId="77777777" w:rsidR="00EC6B14" w:rsidRPr="00AE27B4" w:rsidRDefault="00EC6B14" w:rsidP="007D5F68">
            <w:pPr>
              <w:pStyle w:val="ListParagraph"/>
              <w:tabs>
                <w:tab w:val="left" w:pos="0"/>
                <w:tab w:val="left" w:pos="900"/>
              </w:tabs>
              <w:spacing w:before="120" w:after="0" w:line="240" w:lineRule="auto"/>
              <w:ind w:left="0" w:firstLine="360"/>
              <w:contextualSpacing w:val="0"/>
              <w:jc w:val="thaiDistribute"/>
              <w:rPr>
                <w:rFonts w:ascii="TH SarabunPSK" w:eastAsia="Times New Roman" w:hAnsi="TH SarabunPSK" w:cs="TH SarabunPSK"/>
                <w:spacing w:val="4"/>
                <w:sz w:val="32"/>
                <w:szCs w:val="32"/>
              </w:rPr>
            </w:pP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3.1.5  </w:t>
            </w:r>
            <w:r w:rsidRPr="00AE27B4">
              <w:rPr>
                <w:rFonts w:ascii="TH SarabunPSK" w:eastAsia="Times New Roman" w:hAnsi="TH SarabunPSK" w:cs="TH SarabunPSK" w:hint="cs"/>
                <w:spacing w:val="8"/>
                <w:sz w:val="32"/>
                <w:szCs w:val="32"/>
                <w:cs/>
              </w:rPr>
              <w:t>มีกลไกการสื่อสารที่ครอบคลุมถึงผู้ปฏิบัติงานที่เกี่ยวข้องกับการขายผลิตภัณฑ์ที่มีโอกาส</w:t>
            </w:r>
            <w:r w:rsidRPr="00AE27B4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  <w:cs/>
              </w:rPr>
              <w:br/>
              <w:t xml:space="preserve">ให้บริการแก่ลูกค้าด้วย 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 xml:space="preserve"> เนื่องจากมีความเสี่ยงที่บุคลากร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ดังกล่าวอาจปฏิบัติงานไม่เป็นไปตามขั้นตอนที่กำหนด </w:t>
            </w:r>
            <w:r w:rsidRPr="00AE27B4">
              <w:rPr>
                <w:rFonts w:ascii="TH SarabunPSK" w:eastAsia="Times New Roman" w:hAnsi="TH SarabunPSK" w:cs="TH SarabunPSK" w:hint="cs"/>
                <w:spacing w:val="8"/>
                <w:sz w:val="32"/>
                <w:szCs w:val="32"/>
                <w:cs/>
              </w:rPr>
              <w:t>หรือมีการปฏิบัติงานเกินขอบเขตหน้าที่ของตนเอง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 xml:space="preserve">  โดยไม่ทราบหรือไม่เข้าใจถึงขั้นตอนการปฏิบัติงาน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br/>
              <w:t xml:space="preserve">ที่ถูกต้อง ซึ่งอาจทำให้เกิดความเสียหายแก่ลูกค้า </w:t>
            </w:r>
            <w:r w:rsidRPr="00AE27B4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t xml:space="preserve">เช่น ผู้ที่มีหน้าที่ในการดำเนินงานด้านเอกสารของฝ่ายขาย ซึ่งไม่ได้รับความเห็นชอบเป็น </w:t>
            </w:r>
            <w:r w:rsidRPr="00AE27B4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</w:rPr>
              <w:t xml:space="preserve">IC </w:t>
            </w:r>
            <w:r w:rsidRPr="00AE27B4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t xml:space="preserve">หรือ </w:t>
            </w:r>
            <w:r w:rsidRPr="00AE27B4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</w:rPr>
              <w:t>IP</w:t>
            </w:r>
            <w:r w:rsidRPr="00AE27B4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AE27B4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t>ควรทราบขอบเขตหน้าที่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ของตนเองว่าไม่สามารถทำหน้าที่ขาย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br/>
              <w:t>และให้คำแนะนำการลงทุนแก่ลูกค้าได้</w:t>
            </w:r>
          </w:p>
          <w:p w14:paraId="085D582C" w14:textId="77777777" w:rsidR="00EC6B14" w:rsidRDefault="00EC6B14" w:rsidP="007D5F68">
            <w:pPr>
              <w:pStyle w:val="ListParagraph"/>
              <w:tabs>
                <w:tab w:val="left" w:pos="0"/>
                <w:tab w:val="left" w:pos="900"/>
              </w:tabs>
              <w:spacing w:before="120" w:after="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spacing w:val="4"/>
                <w:sz w:val="32"/>
                <w:szCs w:val="32"/>
              </w:rPr>
            </w:pPr>
          </w:p>
          <w:p w14:paraId="51205D4F" w14:textId="43A4506C" w:rsidR="00073B63" w:rsidRPr="00AE27B4" w:rsidRDefault="00073B63" w:rsidP="007D5F68">
            <w:pPr>
              <w:pStyle w:val="ListParagraph"/>
              <w:tabs>
                <w:tab w:val="left" w:pos="0"/>
                <w:tab w:val="left" w:pos="900"/>
              </w:tabs>
              <w:spacing w:before="120" w:after="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spacing w:val="4"/>
                <w:sz w:val="32"/>
                <w:szCs w:val="32"/>
              </w:rPr>
            </w:pPr>
          </w:p>
        </w:tc>
      </w:tr>
      <w:tr w:rsidR="00EC6B14" w:rsidRPr="00AE27B4" w14:paraId="02E0B6AF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1825EAFB" w14:textId="77777777" w:rsidR="00EC6B14" w:rsidRPr="00AE27B4" w:rsidRDefault="00EC6B14" w:rsidP="007D5F68">
            <w:pPr>
              <w:tabs>
                <w:tab w:val="left" w:pos="0"/>
              </w:tabs>
              <w:spacing w:before="12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01B44BEB" w14:textId="77777777" w:rsidR="00EC6B14" w:rsidRPr="00AE27B4" w:rsidRDefault="00EC6B14" w:rsidP="007D5F68">
            <w:pPr>
              <w:tabs>
                <w:tab w:val="left" w:pos="0"/>
              </w:tabs>
              <w:spacing w:before="120" w:line="240" w:lineRule="auto"/>
              <w:ind w:right="4"/>
              <w:rPr>
                <w:rFonts w:ascii="TH SarabunPSK" w:eastAsia="Times New Roman" w:hAnsi="TH SarabunPSK" w:cs="TH SarabunPSK"/>
                <w:sz w:val="28"/>
              </w:rPr>
            </w:pP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t>ปัจจัยที่ควรคำนึงถึง</w:t>
            </w: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br/>
              <w:t>ในการอบรมคนขาย</w:t>
            </w:r>
          </w:p>
          <w:p w14:paraId="7CD13AB4" w14:textId="77777777" w:rsidR="00EC6B14" w:rsidRPr="00AE27B4" w:rsidRDefault="00EC6B14" w:rsidP="007D5F68">
            <w:pPr>
              <w:tabs>
                <w:tab w:val="left" w:pos="0"/>
              </w:tabs>
              <w:spacing w:before="120" w:line="240" w:lineRule="auto"/>
              <w:ind w:right="4"/>
              <w:rPr>
                <w:rFonts w:ascii="TH SarabunPSK" w:eastAsia="Times New Roman" w:hAnsi="TH SarabunPSK" w:cs="TH SarabunPSK"/>
                <w:sz w:val="28"/>
              </w:rPr>
            </w:pPr>
          </w:p>
          <w:p w14:paraId="01C5FE69" w14:textId="77777777" w:rsidR="00EC6B14" w:rsidRPr="00AE27B4" w:rsidRDefault="00EC6B14" w:rsidP="007D5F68">
            <w:pPr>
              <w:tabs>
                <w:tab w:val="left" w:pos="0"/>
              </w:tabs>
              <w:spacing w:before="120" w:line="240" w:lineRule="auto"/>
              <w:ind w:right="4"/>
              <w:rPr>
                <w:rFonts w:ascii="TH SarabunPSK" w:eastAsia="Times New Roman" w:hAnsi="TH SarabunPSK" w:cs="TH SarabunPSK"/>
                <w:sz w:val="28"/>
              </w:rPr>
            </w:pPr>
          </w:p>
          <w:p w14:paraId="23BDC5A8" w14:textId="77777777" w:rsidR="00EC6B14" w:rsidRPr="00AE27B4" w:rsidRDefault="00EC6B14" w:rsidP="007D5F68">
            <w:pPr>
              <w:tabs>
                <w:tab w:val="left" w:pos="0"/>
              </w:tabs>
              <w:spacing w:before="120" w:line="240" w:lineRule="auto"/>
              <w:ind w:right="4"/>
              <w:rPr>
                <w:rFonts w:ascii="TH SarabunPSK" w:eastAsia="Times New Roman" w:hAnsi="TH SarabunPSK" w:cs="TH SarabunPSK"/>
                <w:sz w:val="12"/>
                <w:szCs w:val="12"/>
              </w:rPr>
            </w:pPr>
          </w:p>
          <w:p w14:paraId="42548AC3" w14:textId="77777777" w:rsidR="00EC6B14" w:rsidRPr="00AE27B4" w:rsidRDefault="00EC6B14" w:rsidP="007D5F68">
            <w:pPr>
              <w:tabs>
                <w:tab w:val="left" w:pos="0"/>
              </w:tabs>
              <w:spacing w:before="24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การอบรมคนขายใน </w:t>
            </w:r>
            <w:r w:rsidRPr="00AE27B4">
              <w:rPr>
                <w:rFonts w:ascii="TH SarabunPSK" w:eastAsia="Times New Roman" w:hAnsi="TH SarabunPSK" w:cs="TH SarabunPSK" w:hint="cs"/>
                <w:sz w:val="28"/>
              </w:rPr>
              <w:t xml:space="preserve">product </w:t>
            </w: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t>ใหม่</w:t>
            </w:r>
          </w:p>
          <w:p w14:paraId="405C2552" w14:textId="77777777" w:rsidR="00EC6B14" w:rsidRPr="00AE27B4" w:rsidRDefault="00EC6B14" w:rsidP="007D5F68">
            <w:pPr>
              <w:tabs>
                <w:tab w:val="left" w:pos="0"/>
              </w:tabs>
              <w:spacing w:before="120" w:line="240" w:lineRule="auto"/>
              <w:ind w:right="4"/>
              <w:rPr>
                <w:rFonts w:ascii="TH SarabunPSK" w:eastAsia="Times New Roman" w:hAnsi="TH SarabunPSK" w:cs="TH SarabunPSK"/>
                <w:sz w:val="28"/>
              </w:rPr>
            </w:pPr>
          </w:p>
          <w:p w14:paraId="2A108365" w14:textId="77777777" w:rsidR="00EC6B14" w:rsidRPr="00AE27B4" w:rsidRDefault="00EC6B14" w:rsidP="007D5F68">
            <w:pPr>
              <w:tabs>
                <w:tab w:val="left" w:pos="0"/>
              </w:tabs>
              <w:spacing w:before="120" w:line="240" w:lineRule="auto"/>
              <w:ind w:right="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68D93E7" w14:textId="77777777" w:rsidR="00EC6B14" w:rsidRPr="00AE27B4" w:rsidRDefault="00EC6B14" w:rsidP="007D5F68">
            <w:pPr>
              <w:tabs>
                <w:tab w:val="left" w:pos="0"/>
              </w:tabs>
              <w:spacing w:before="120" w:line="240" w:lineRule="auto"/>
              <w:ind w:right="4"/>
              <w:rPr>
                <w:rFonts w:ascii="TH SarabunPSK" w:eastAsia="Times New Roman" w:hAnsi="TH SarabunPSK" w:cs="TH SarabunPSK"/>
                <w:sz w:val="6"/>
                <w:szCs w:val="6"/>
              </w:rPr>
            </w:pPr>
          </w:p>
          <w:p w14:paraId="5E5C7E3C" w14:textId="366056C7" w:rsidR="00EC6B14" w:rsidRPr="00AE27B4" w:rsidRDefault="00EC6B14" w:rsidP="007D5F68">
            <w:pPr>
              <w:tabs>
                <w:tab w:val="left" w:pos="0"/>
              </w:tabs>
              <w:spacing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t>การฝึก</w:t>
            </w: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br/>
              <w:t>วิธีปฏิบัติ</w:t>
            </w: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br/>
              <w:t>ด้านการขาย</w:t>
            </w:r>
          </w:p>
          <w:p w14:paraId="2BC8EE46" w14:textId="1D63A0DC" w:rsidR="00EC6B14" w:rsidRPr="00AE27B4" w:rsidRDefault="00EC6B14" w:rsidP="007D5F68">
            <w:pPr>
              <w:tabs>
                <w:tab w:val="left" w:pos="0"/>
              </w:tabs>
              <w:spacing w:after="0" w:line="280" w:lineRule="exact"/>
              <w:ind w:right="-29"/>
              <w:rPr>
                <w:rFonts w:ascii="TH SarabunPSK" w:eastAsia="Times New Roman" w:hAnsi="TH SarabunPSK" w:cs="TH SarabunPSK"/>
                <w:spacing w:val="-22"/>
                <w:sz w:val="28"/>
              </w:rPr>
            </w:pPr>
            <w:r w:rsidRPr="00AE27B4">
              <w:rPr>
                <w:rFonts w:ascii="TH SarabunPSK" w:eastAsia="Times New Roman" w:hAnsi="TH SarabunPSK" w:cs="TH SarabunPSK" w:hint="cs"/>
                <w:spacing w:val="-6"/>
                <w:sz w:val="28"/>
                <w:cs/>
              </w:rPr>
              <w:t xml:space="preserve">การควบคุมดูแล </w:t>
            </w:r>
            <w:r w:rsidRPr="00AE27B4">
              <w:rPr>
                <w:rFonts w:ascii="TH SarabunPSK" w:eastAsia="Times New Roman" w:hAnsi="TH SarabunPSK" w:cs="TH SarabunPSK" w:hint="cs"/>
                <w:sz w:val="28"/>
              </w:rPr>
              <w:t>training provider</w:t>
            </w:r>
          </w:p>
          <w:p w14:paraId="1494B14D" w14:textId="4D4EEBCB" w:rsidR="00EC6B14" w:rsidRPr="00AE27B4" w:rsidRDefault="00EC6B14" w:rsidP="007D5F68">
            <w:pPr>
              <w:tabs>
                <w:tab w:val="left" w:pos="0"/>
              </w:tabs>
              <w:spacing w:before="160" w:line="240" w:lineRule="auto"/>
              <w:ind w:right="-29"/>
              <w:rPr>
                <w:rFonts w:ascii="TH SarabunPSK" w:eastAsia="Times New Roman" w:hAnsi="TH SarabunPSK" w:cs="TH SarabunPSK"/>
                <w:spacing w:val="-6"/>
                <w:sz w:val="28"/>
              </w:rPr>
            </w:pPr>
            <w:r w:rsidRPr="00AE27B4">
              <w:rPr>
                <w:rFonts w:ascii="TH SarabunPSK" w:eastAsia="Times New Roman" w:hAnsi="TH SarabunPSK" w:cs="TH SarabunPSK" w:hint="cs"/>
                <w:spacing w:val="-6"/>
                <w:sz w:val="28"/>
                <w:cs/>
              </w:rPr>
              <w:t>การวัดผล</w:t>
            </w:r>
            <w:r w:rsidRPr="00AE27B4">
              <w:rPr>
                <w:rFonts w:ascii="TH SarabunPSK" w:eastAsia="Times New Roman" w:hAnsi="TH SarabunPSK" w:cs="TH SarabunPSK" w:hint="cs"/>
                <w:spacing w:val="-6"/>
                <w:sz w:val="28"/>
                <w:cs/>
              </w:rPr>
              <w:br/>
              <w:t>การอบรม</w:t>
            </w:r>
          </w:p>
          <w:p w14:paraId="78C56C10" w14:textId="77777777" w:rsidR="00EC6B14" w:rsidRPr="00AE27B4" w:rsidRDefault="00EC6B14" w:rsidP="007D5F68">
            <w:pPr>
              <w:tabs>
                <w:tab w:val="left" w:pos="0"/>
              </w:tabs>
              <w:spacing w:before="80" w:line="240" w:lineRule="auto"/>
              <w:ind w:right="-29"/>
              <w:rPr>
                <w:rFonts w:ascii="TH SarabunPSK" w:eastAsia="Times New Roman" w:hAnsi="TH SarabunPSK" w:cs="TH SarabunPSK"/>
                <w:spacing w:val="-6"/>
                <w:sz w:val="6"/>
                <w:szCs w:val="6"/>
              </w:rPr>
            </w:pPr>
          </w:p>
          <w:p w14:paraId="2762A02E" w14:textId="77777777" w:rsidR="00EC6B14" w:rsidRPr="00AE27B4" w:rsidRDefault="00EC6B14" w:rsidP="007D5F68">
            <w:pPr>
              <w:tabs>
                <w:tab w:val="left" w:pos="0"/>
              </w:tabs>
              <w:spacing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AE27B4">
              <w:rPr>
                <w:rFonts w:ascii="TH SarabunPSK" w:eastAsia="Times New Roman" w:hAnsi="TH SarabunPSK" w:cs="TH SarabunPSK" w:hint="cs"/>
                <w:spacing w:val="-6"/>
                <w:sz w:val="28"/>
                <w:cs/>
              </w:rPr>
              <w:t>รูปแบบ</w:t>
            </w:r>
            <w:r w:rsidRPr="00AE27B4">
              <w:rPr>
                <w:rFonts w:ascii="TH SarabunPSK" w:eastAsia="Times New Roman" w:hAnsi="TH SarabunPSK" w:cs="TH SarabunPSK" w:hint="cs"/>
                <w:spacing w:val="-6"/>
                <w:sz w:val="28"/>
                <w:cs/>
              </w:rPr>
              <w:br/>
              <w:t>การจัดอบรม</w:t>
            </w:r>
            <w:r w:rsidRPr="00AE27B4">
              <w:rPr>
                <w:rFonts w:ascii="TH SarabunPSK" w:eastAsia="Times New Roman" w:hAnsi="TH SarabunPSK" w:cs="TH SarabunPSK" w:hint="cs"/>
                <w:spacing w:val="-6"/>
                <w:sz w:val="28"/>
                <w:cs/>
              </w:rPr>
              <w:br/>
              <w:t>แบบอื่น</w:t>
            </w:r>
          </w:p>
        </w:tc>
        <w:tc>
          <w:tcPr>
            <w:tcW w:w="9282" w:type="dxa"/>
            <w:gridSpan w:val="3"/>
            <w:shd w:val="clear" w:color="auto" w:fill="auto"/>
          </w:tcPr>
          <w:p w14:paraId="0DA7C9F3" w14:textId="3E0E82D6" w:rsidR="00EC6B14" w:rsidRPr="00AE27B4" w:rsidRDefault="00EC6B14" w:rsidP="007D5F68">
            <w:pPr>
              <w:tabs>
                <w:tab w:val="left" w:pos="360"/>
                <w:tab w:val="left" w:pos="450"/>
              </w:tabs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E27B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3</w:t>
            </w:r>
            <w:r w:rsidRPr="00AE27B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AE27B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2 </w:t>
            </w:r>
            <w:r w:rsidRPr="00AE27B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การฝึกอบรมแก่คนขาย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78FB1C75" w14:textId="0F4D754D" w:rsidR="00EC6B14" w:rsidRPr="00AE27B4" w:rsidRDefault="00EC6B14" w:rsidP="007D5F68">
            <w:pPr>
              <w:pStyle w:val="ListParagraph"/>
              <w:tabs>
                <w:tab w:val="left" w:pos="0"/>
                <w:tab w:val="left" w:pos="900"/>
              </w:tabs>
              <w:spacing w:before="120" w:after="0" w:line="240" w:lineRule="auto"/>
              <w:ind w:left="0" w:right="4" w:firstLine="36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3.2.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1  จัดอบรมให้ความรู้แก่คนขายเพื่อเติมเต็มจุดอ่อน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ด้านความรู้หรือทักษะที่จำเป็นของคนขาย 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โดยเฉพาะอย่างยิ่งคนขายที่เสนอขายและให้คำแนะนำ</w:t>
            </w:r>
            <w:r w:rsidRPr="00AE27B4">
              <w:rPr>
                <w:rFonts w:ascii="TH SarabunPSK" w:eastAsia="Times New Roman" w:hAnsi="TH SarabunPSK" w:cs="TH SarabunPSK"/>
                <w:spacing w:val="4"/>
                <w:sz w:val="32"/>
                <w:szCs w:val="32"/>
                <w:cs/>
              </w:rPr>
              <w:t>ผลิตภัณฑ์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ที่มีความเสี่ยงสูงหรือมีความซับซ้อน</w:t>
            </w:r>
            <w:r w:rsidRPr="00AE27B4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t xml:space="preserve"> เพื่อให้สามารถให้คำแนะนำได้อย่างมีคุณภาพและนำเสนอผลิตภัณฑ์ได้เหมาะสมกับลูกค้า  </w:t>
            </w:r>
            <w:r w:rsidRPr="00AE27B4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  <w:cs/>
              </w:rPr>
              <w:t>ทั้งนี้ เนื้อหา</w:t>
            </w:r>
            <w:r w:rsidRPr="00AE27B4"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cs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spacing w:val="6"/>
                <w:sz w:val="32"/>
                <w:szCs w:val="32"/>
                <w:cs/>
              </w:rPr>
              <w:t>อย่างน้อยควรประกอบด้วยความรู้เกี่ยวกับผลิตภัณฑ์ที่ถูกต้องตรงกับข้อมูลที่ผู้ออกผลิตภัณฑ์จัดให้  รวมทั้งสอดคล้องกับความเห็นหรือข้อสังเกตของผู้ประกอบธุรกิจในขั้นตอนการคัดเลือกผลิตภัณฑ์</w:t>
            </w:r>
            <w:r w:rsidRPr="00AE27B4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t xml:space="preserve"> </w:t>
            </w:r>
            <w:r w:rsidRPr="00AE27B4">
              <w:rPr>
                <w:rFonts w:ascii="TH SarabunPSK" w:eastAsia="Times New Roman" w:hAnsi="TH SarabunPSK" w:cs="TH SarabunPSK"/>
                <w:spacing w:val="2"/>
                <w:sz w:val="32"/>
                <w:szCs w:val="32"/>
                <w:cs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t>(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เช่น กองทุนรวมนี้ไม่เหมาะสมที่จะเสนอขายให้แก่ลูกค้ากลุ่มใด</w:t>
            </w:r>
            <w:r w:rsidRPr="00AE27B4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t xml:space="preserve">) 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รวมถึงจัดอบรมเพื่อให้</w:t>
            </w:r>
            <w:r w:rsidRPr="00AE27B4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  <w:cs/>
              </w:rPr>
              <w:t>คนขายมี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ความรู้และทักษะในการรวบรวมและวิเคราะห์ข้อมูลของลูกค้า และวิธีปฏิบัติงานในฐานะผู้มีวิชาชีพและมีจรรยาบรรณ</w:t>
            </w:r>
          </w:p>
          <w:p w14:paraId="547FA2A6" w14:textId="11DBE972" w:rsidR="00EC6B14" w:rsidRPr="00AE27B4" w:rsidRDefault="00EC6B14" w:rsidP="007D5F68">
            <w:pPr>
              <w:pStyle w:val="ListParagraph"/>
              <w:tabs>
                <w:tab w:val="left" w:pos="0"/>
                <w:tab w:val="left" w:pos="900"/>
              </w:tabs>
              <w:spacing w:before="120" w:after="0" w:line="240" w:lineRule="auto"/>
              <w:ind w:left="0" w:firstLine="360"/>
              <w:contextualSpacing w:val="0"/>
              <w:jc w:val="thaiDistribute"/>
              <w:rPr>
                <w:rFonts w:ascii="TH SarabunPSK" w:eastAsia="Times New Roman" w:hAnsi="TH SarabunPSK" w:cs="TH SarabunPSK"/>
                <w:spacing w:val="4"/>
                <w:sz w:val="32"/>
                <w:szCs w:val="32"/>
              </w:rPr>
            </w:pP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3.2.2  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จัดอบรมให้ความรู้แก่คนขายเกี่ยวกับผลิตภัณฑ์ประเภทใหม่ ๆ โดยเฉพาะผลิตภัณฑ์ที่มี</w:t>
            </w:r>
            <w:r w:rsidR="000B3318" w:rsidRPr="00AE27B4">
              <w:rPr>
                <w:rFonts w:ascii="TH SarabunPSK" w:eastAsia="Times New Roman" w:hAnsi="TH SarabunPSK" w:cs="TH SarabunPSK"/>
                <w:spacing w:val="4"/>
                <w:sz w:val="32"/>
                <w:szCs w:val="32"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ความเสี่ยงสูงหรือมีความซับซ้อน โดยผู้ประกอบธุรกิจดูแลให้คนขาย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เข้ารับการอบรมอย่างครบถ้วน </w:t>
            </w:r>
            <w:r w:rsidR="000B3318" w:rsidRPr="00AE27B4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และไม่ควรอนุญาตให้ผู้ที่ไม่ได้เข้ารับการอบรมสามารถขายผลิตภัณฑ์นั้นได้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 xml:space="preserve"> รวมทั้งผู้ประกอบธุรกิจดูแลว่า </w:t>
            </w:r>
            <w:r w:rsidRPr="00AE27B4">
              <w:rPr>
                <w:rFonts w:ascii="TH SarabunPSK" w:eastAsia="Times New Roman" w:hAnsi="TH SarabunPSK" w:cs="TH SarabunPSK"/>
                <w:spacing w:val="4"/>
                <w:sz w:val="32"/>
                <w:szCs w:val="32"/>
                <w:cs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t>ผู้ออกผลิตภัณฑ์ได้ให้ข้อมูลและเอกสารประกอบการขายอย่างครบถ้วนเพียงพอ  ทั้งนี้ ในกรณีการเสนอขาย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หน่วยลงทุน ผู้ประกอบธุรกิจควรสื่อสารและทำความเข้าใจกับบริษัทจัดการเพื่อให้เข้ามามีส่วนร่วม</w:t>
            </w:r>
            <w:r w:rsidRPr="00AE27B4">
              <w:rPr>
                <w:rFonts w:ascii="TH SarabunPSK" w:eastAsia="Times New Roman" w:hAnsi="TH SarabunPSK" w:cs="TH SarabunPSK"/>
                <w:spacing w:val="4"/>
                <w:sz w:val="32"/>
                <w:szCs w:val="32"/>
                <w:cs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ในการจัดอบรมให้แก่คนขายด้วย</w:t>
            </w:r>
          </w:p>
          <w:p w14:paraId="3F8F94BE" w14:textId="09885113" w:rsidR="00EC6B14" w:rsidRPr="00AE27B4" w:rsidRDefault="00EC6B14" w:rsidP="007D5F68">
            <w:pPr>
              <w:pStyle w:val="ListParagraph"/>
              <w:tabs>
                <w:tab w:val="left" w:pos="0"/>
                <w:tab w:val="left" w:pos="900"/>
              </w:tabs>
              <w:spacing w:before="120" w:after="0" w:line="240" w:lineRule="auto"/>
              <w:ind w:left="0" w:firstLine="360"/>
              <w:contextualSpacing w:val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3.2.3  </w:t>
            </w:r>
            <w:r w:rsidRPr="00AE27B4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t>ฝึกวิธีปฏิบัติงานให้คนขายได้ฝึกใช้ภาษาที่ลูกค้าจะเข้าใจได้ง่ายและอาจจัดทำบทสนทนา</w:t>
            </w:r>
            <w:r w:rsidRPr="00AE27B4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  <w:cs/>
              </w:rPr>
              <w:t>สำหรับการอธิบายในเรื่องที่ยาก โดยเฉพาะการอธิบายเกี่ยวกับ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ผลิตภัณฑ์</w:t>
            </w:r>
            <w:r w:rsidRPr="00AE27B4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  <w:cs/>
              </w:rPr>
              <w:t>ที่มีความเสี่ยงสูงหรือมีความซับซ้อน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 xml:space="preserve"> รวมถึงฝึกปฏิบัติวิธีบันทึกเพื่อเก็บหลักฐานการให้คำแนะนำและการนำเสนอผลิตภัณฑ์แก่ลูกค้า</w:t>
            </w:r>
          </w:p>
          <w:p w14:paraId="024A2015" w14:textId="77777777" w:rsidR="00EC6B14" w:rsidRPr="00AE27B4" w:rsidRDefault="00EC6B14" w:rsidP="007D5F68">
            <w:pPr>
              <w:pStyle w:val="ListParagraph"/>
              <w:tabs>
                <w:tab w:val="left" w:pos="0"/>
                <w:tab w:val="left" w:pos="900"/>
              </w:tabs>
              <w:spacing w:before="120" w:after="0" w:line="240" w:lineRule="auto"/>
              <w:ind w:left="0" w:firstLine="360"/>
              <w:contextualSpacing w:val="0"/>
              <w:jc w:val="thaiDistribute"/>
              <w:rPr>
                <w:rFonts w:ascii="TH SarabunPSK" w:eastAsia="Times New Roman" w:hAnsi="TH SarabunPSK" w:cs="TH SarabunPSK"/>
                <w:spacing w:val="2"/>
                <w:sz w:val="32"/>
                <w:szCs w:val="32"/>
              </w:rPr>
            </w:pP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3.2.4  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 xml:space="preserve">ควบคุมดูแลความถูกต้อง ความเพียงพอ และความเหมาะสมของเนื้อหาในการจัดอบรม 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br/>
              <w:t>ในกรณีที่ผู้ประกอบธุรกิจให้บุคคลอื่นจัดอบรมให้แก่คนขาย</w:t>
            </w:r>
            <w:r w:rsidRPr="00AE27B4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t xml:space="preserve">  </w:t>
            </w:r>
          </w:p>
          <w:p w14:paraId="70BD7E0C" w14:textId="1A54A90C" w:rsidR="00EC6B14" w:rsidRPr="00AE27B4" w:rsidRDefault="00EC6B14" w:rsidP="007D5F68">
            <w:pPr>
              <w:pStyle w:val="ListParagraph"/>
              <w:tabs>
                <w:tab w:val="left" w:pos="0"/>
                <w:tab w:val="left" w:pos="900"/>
              </w:tabs>
              <w:spacing w:before="120" w:after="0" w:line="240" w:lineRule="auto"/>
              <w:ind w:left="0" w:firstLine="360"/>
              <w:contextualSpacing w:val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3.2.5  มีการวัดผลการฝึกอบรม เพื่อให้มั่นใจว่าคนขายได้รับความรู้และ</w:t>
            </w:r>
            <w:r w:rsidRPr="00AE27B4">
              <w:rPr>
                <w:rFonts w:ascii="TH SarabunPSK" w:eastAsia="Times New Roman" w:hAnsi="TH SarabunPSK" w:cs="TH SarabunPSK" w:hint="cs"/>
                <w:spacing w:val="-2"/>
                <w:sz w:val="32"/>
                <w:szCs w:val="32"/>
                <w:cs/>
              </w:rPr>
              <w:t>มีความเข้าใจในเรื่องที่อบรม</w:t>
            </w:r>
            <w:r w:rsidRPr="00AE27B4">
              <w:rPr>
                <w:rFonts w:ascii="TH SarabunPSK" w:eastAsia="Times New Roman" w:hAnsi="TH SarabunPSK" w:cs="TH SarabunPSK"/>
                <w:spacing w:val="-2"/>
                <w:sz w:val="32"/>
                <w:szCs w:val="32"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spacing w:val="-2"/>
                <w:sz w:val="32"/>
                <w:szCs w:val="32"/>
                <w:cs/>
              </w:rPr>
              <w:t>และสามารถนำไปปฏิบัติได้อย่างถูกต้อง รวมทั้งเพื่อให้สามารถปรับปรุง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การจัดอบรมให้ดียิ่งขึ้นในครั้งต่อไป</w:t>
            </w:r>
          </w:p>
          <w:p w14:paraId="022266F7" w14:textId="28516BBC" w:rsidR="00EC6B14" w:rsidRPr="00AE27B4" w:rsidRDefault="00EC6B14" w:rsidP="007D5F68">
            <w:pPr>
              <w:spacing w:before="120" w:after="0" w:line="240" w:lineRule="auto"/>
              <w:ind w:firstLine="36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ทั้งนี้ ในกรณีที่ผู้ประกอบธุรกิจที่มีสาขาหลายแห่ง (เช่น ธนาคารพาณิชย์) อาจพิจารณาจัดอบรม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br/>
              <w:t xml:space="preserve">ให้ความรู้ผ่านระบบออนไลน์ เช่น 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</w:rPr>
              <w:t xml:space="preserve">Webinars 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 xml:space="preserve">หรือ 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</w:rPr>
              <w:t xml:space="preserve">VDO conference 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โดยที่ผู้เข้ารับ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การอบรม (ซึ่งก็คือ</w:t>
            </w:r>
            <w:r w:rsidRPr="00AE27B4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t>คนขายตามสาขาต่าง ๆ) สามารถเห็นหน้าผู้สอน (ผู้ประกอบธุรกิจ สำนักงานใหญ่</w:t>
            </w:r>
            <w:r w:rsidRPr="00AE27B4">
              <w:rPr>
                <w:rFonts w:ascii="TH SarabunPSK" w:eastAsia="Times New Roman" w:hAnsi="TH SarabunPSK" w:cs="TH SarabunPSK"/>
                <w:spacing w:val="2"/>
                <w:sz w:val="32"/>
                <w:szCs w:val="32"/>
              </w:rPr>
              <w:t xml:space="preserve"> </w:t>
            </w:r>
            <w:r w:rsidRPr="00AE27B4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t xml:space="preserve">/ </w:t>
            </w:r>
            <w:r w:rsidRPr="00AE27B4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</w:rPr>
              <w:t>training provider</w:t>
            </w:r>
            <w:r w:rsidR="00951634" w:rsidRPr="00AE27B4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t xml:space="preserve"> </w:t>
            </w:r>
            <w:r w:rsidRPr="00AE27B4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t xml:space="preserve">/ </w:t>
            </w:r>
            <w:r w:rsidRPr="00AE27B4">
              <w:rPr>
                <w:rFonts w:ascii="TH SarabunPSK" w:eastAsia="Times New Roman" w:hAnsi="TH SarabunPSK" w:cs="TH SarabunPSK"/>
                <w:spacing w:val="2"/>
                <w:sz w:val="32"/>
                <w:szCs w:val="32"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ผู้ออกผลิตภัณฑ์) ผ่านช่องทางดิจิ</w:t>
            </w:r>
            <w:r w:rsidR="000B6432"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ทัล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ได้ เพื่อให้การถ่ายทอดความรู้ ข้อมูลและเนื้อหาการอบรมเป็นไป</w:t>
            </w:r>
            <w:r w:rsidR="00951634" w:rsidRPr="00AE27B4">
              <w:rPr>
                <w:rFonts w:ascii="TH SarabunPSK" w:eastAsia="Times New Roman" w:hAnsi="TH SarabunPSK" w:cs="TH SarabunPSK"/>
                <w:spacing w:val="4"/>
                <w:sz w:val="32"/>
                <w:szCs w:val="32"/>
                <w:cs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อย่างมีประสิทธิภาพและประสิทธิผล</w:t>
            </w:r>
          </w:p>
          <w:p w14:paraId="6ACD929F" w14:textId="77777777" w:rsidR="00EC6B14" w:rsidRPr="00AE27B4" w:rsidRDefault="00EC6B14" w:rsidP="007D5F68">
            <w:pPr>
              <w:spacing w:before="120" w:after="0" w:line="240" w:lineRule="auto"/>
              <w:ind w:firstLine="36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228445D" w14:textId="77777777" w:rsidR="00EC6B14" w:rsidRPr="00AE27B4" w:rsidRDefault="00EC6B14" w:rsidP="007D5F68">
            <w:pPr>
              <w:spacing w:before="120"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9080C72" w14:textId="77777777" w:rsidR="00EC6B14" w:rsidRPr="00AE27B4" w:rsidRDefault="00EC6B14" w:rsidP="007D5F68">
            <w:pPr>
              <w:spacing w:before="120"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D4DF5F0" w14:textId="6DD39500" w:rsidR="00EC6B14" w:rsidRPr="00AE27B4" w:rsidRDefault="00EC6B14" w:rsidP="007D5F68">
            <w:pPr>
              <w:spacing w:before="120"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EC6B14" w:rsidRPr="00AE27B4" w14:paraId="449D8ABA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01CCF76C" w14:textId="77777777" w:rsidR="00EC6B14" w:rsidRPr="00AE27B4" w:rsidRDefault="00EC6B14" w:rsidP="007D5F68">
            <w:pPr>
              <w:tabs>
                <w:tab w:val="left" w:pos="0"/>
              </w:tabs>
              <w:spacing w:after="0" w:line="216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AE27B4">
              <w:rPr>
                <w:rFonts w:ascii="TH SarabunPSK" w:hAnsi="TH SarabunPSK" w:cs="TH SarabunPSK" w:hint="cs"/>
                <w:sz w:val="28"/>
                <w:cs/>
              </w:rPr>
              <w:lastRenderedPageBreak/>
              <w:t>องค์ประกอบ ด้าน 4</w:t>
            </w:r>
          </w:p>
        </w:tc>
        <w:tc>
          <w:tcPr>
            <w:tcW w:w="9282" w:type="dxa"/>
            <w:gridSpan w:val="3"/>
            <w:shd w:val="clear" w:color="auto" w:fill="002060"/>
            <w:vAlign w:val="center"/>
          </w:tcPr>
          <w:p w14:paraId="2F3CA548" w14:textId="77777777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  กระบวนการขาย (</w:t>
            </w:r>
            <w:r w:rsidRPr="00AE27B4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Sales Process</w:t>
            </w:r>
            <w:r w:rsidRPr="00AE27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EC6B14" w:rsidRPr="00AE27B4" w14:paraId="1E37AD93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6ADFD005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9282" w:type="dxa"/>
            <w:gridSpan w:val="3"/>
            <w:shd w:val="clear" w:color="auto" w:fill="auto"/>
          </w:tcPr>
          <w:p w14:paraId="273C307A" w14:textId="77777777" w:rsidR="00EC6B14" w:rsidRPr="00AE27B4" w:rsidRDefault="00EC6B14" w:rsidP="007D5F68">
            <w:pPr>
              <w:pStyle w:val="ListParagraph"/>
              <w:tabs>
                <w:tab w:val="left" w:pos="1080"/>
              </w:tabs>
              <w:spacing w:before="120" w:after="0" w:line="240" w:lineRule="auto"/>
              <w:ind w:left="0" w:right="-113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ผู้ประกอบธุรกิจมีการดำเนินการในเรื่องดังนี้</w:t>
            </w:r>
          </w:p>
          <w:p w14:paraId="4B1C7815" w14:textId="4DBE278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Cs w:val="32"/>
                <w:u w:val="single"/>
              </w:rPr>
            </w:pPr>
            <w:r w:rsidRPr="00AE27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4.1 กระบวนการเตรียมความพร้อมเพื่อการขายและให้บริการ</w:t>
            </w:r>
          </w:p>
        </w:tc>
      </w:tr>
      <w:tr w:rsidR="00EC6B14" w:rsidRPr="00AE27B4" w14:paraId="18F2CEF0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590AA21D" w14:textId="77777777" w:rsidR="00EC6B14" w:rsidRPr="00AE27B4" w:rsidRDefault="00EC6B14" w:rsidP="007D5F68">
            <w:pPr>
              <w:tabs>
                <w:tab w:val="left" w:pos="0"/>
              </w:tabs>
              <w:spacing w:before="12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14:paraId="07FA17D8" w14:textId="77777777" w:rsidR="00EC6B14" w:rsidRPr="00AE27B4" w:rsidRDefault="00EC6B14" w:rsidP="007D5F68">
            <w:pPr>
              <w:tabs>
                <w:tab w:val="left" w:pos="0"/>
              </w:tabs>
              <w:spacing w:before="12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2"/>
                <w:szCs w:val="2"/>
              </w:rPr>
            </w:pPr>
          </w:p>
          <w:p w14:paraId="20715CC3" w14:textId="77777777" w:rsidR="00EC6B14" w:rsidRPr="00AE27B4" w:rsidRDefault="00EC6B14" w:rsidP="007D5F68">
            <w:pPr>
              <w:tabs>
                <w:tab w:val="left" w:pos="0"/>
              </w:tabs>
              <w:spacing w:before="12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AE27B4">
              <w:rPr>
                <w:rFonts w:ascii="TH SarabunPSK" w:hAnsi="TH SarabunPSK" w:cs="TH SarabunPSK" w:hint="cs"/>
                <w:sz w:val="28"/>
                <w:cs/>
              </w:rPr>
              <w:t>การเตรียม</w:t>
            </w:r>
            <w:r w:rsidRPr="00AE27B4">
              <w:rPr>
                <w:rFonts w:ascii="TH SarabunPSK" w:hAnsi="TH SarabunPSK" w:cs="TH SarabunPSK" w:hint="cs"/>
                <w:sz w:val="28"/>
                <w:cs/>
              </w:rPr>
              <w:br/>
              <w:t>คู่มือการขาย</w:t>
            </w:r>
          </w:p>
          <w:p w14:paraId="38006D85" w14:textId="77777777" w:rsidR="00EC6B14" w:rsidRPr="00AE27B4" w:rsidRDefault="00EC6B14" w:rsidP="007D5F68">
            <w:pPr>
              <w:tabs>
                <w:tab w:val="left" w:pos="0"/>
              </w:tabs>
              <w:spacing w:before="12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14:paraId="03766881" w14:textId="77777777" w:rsidR="00EC6B14" w:rsidRPr="00AE27B4" w:rsidRDefault="00EC6B14" w:rsidP="007D5F68">
            <w:pPr>
              <w:tabs>
                <w:tab w:val="left" w:pos="0"/>
              </w:tabs>
              <w:spacing w:before="12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14:paraId="7093C087" w14:textId="77777777" w:rsidR="00EC6B14" w:rsidRPr="00AE27B4" w:rsidRDefault="00EC6B14" w:rsidP="007D5F68">
            <w:pPr>
              <w:tabs>
                <w:tab w:val="left" w:pos="0"/>
              </w:tabs>
              <w:spacing w:before="12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</w:pPr>
          </w:p>
          <w:p w14:paraId="6F4DE690" w14:textId="77777777" w:rsidR="00EC6B14" w:rsidRPr="00AE27B4" w:rsidRDefault="00EC6B14" w:rsidP="007D5F68">
            <w:pPr>
              <w:tabs>
                <w:tab w:val="left" w:pos="0"/>
              </w:tabs>
              <w:spacing w:before="12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17A60A77" w14:textId="77777777" w:rsidR="00EC6B14" w:rsidRPr="00AE27B4" w:rsidRDefault="00EC6B14" w:rsidP="007D5F68">
            <w:pPr>
              <w:tabs>
                <w:tab w:val="left" w:pos="0"/>
              </w:tabs>
              <w:spacing w:before="120" w:line="240" w:lineRule="auto"/>
              <w:ind w:right="-115"/>
              <w:rPr>
                <w:rFonts w:ascii="TH SarabunPSK" w:hAnsi="TH SarabunPSK" w:cs="TH SarabunPSK"/>
                <w:sz w:val="28"/>
              </w:rPr>
            </w:pPr>
            <w:r w:rsidRPr="00AE27B4">
              <w:rPr>
                <w:rFonts w:ascii="TH SarabunPSK" w:hAnsi="TH SarabunPSK" w:cs="TH SarabunPSK" w:hint="cs"/>
                <w:sz w:val="28"/>
                <w:cs/>
              </w:rPr>
              <w:t>การมีระบบและเครื่องมือที่มีประสิทธิภาพ</w:t>
            </w:r>
          </w:p>
          <w:p w14:paraId="57EC2DA1" w14:textId="77777777" w:rsidR="00EC6B14" w:rsidRPr="00AE27B4" w:rsidRDefault="00EC6B14" w:rsidP="007D5F68">
            <w:pPr>
              <w:tabs>
                <w:tab w:val="left" w:pos="0"/>
              </w:tabs>
              <w:spacing w:before="120" w:line="240" w:lineRule="auto"/>
              <w:ind w:right="-29"/>
              <w:rPr>
                <w:rFonts w:ascii="TH SarabunPSK" w:hAnsi="TH SarabunPSK" w:cs="TH SarabunPSK"/>
                <w:spacing w:val="-10"/>
                <w:sz w:val="28"/>
              </w:rPr>
            </w:pPr>
          </w:p>
        </w:tc>
        <w:tc>
          <w:tcPr>
            <w:tcW w:w="9282" w:type="dxa"/>
            <w:gridSpan w:val="3"/>
            <w:shd w:val="clear" w:color="auto" w:fill="auto"/>
          </w:tcPr>
          <w:p w14:paraId="1A9F4E62" w14:textId="33CF84C9" w:rsidR="00EC6B14" w:rsidRPr="00AE27B4" w:rsidRDefault="00EC6B14" w:rsidP="007D5F68">
            <w:pPr>
              <w:spacing w:before="120" w:after="0" w:line="240" w:lineRule="auto"/>
              <w:ind w:firstLine="36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E27B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4</w:t>
            </w:r>
            <w:r w:rsidRPr="00AE27B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AE27B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1</w:t>
            </w:r>
            <w:r w:rsidRPr="00AE27B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AE27B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1 </w:t>
            </w:r>
            <w:r w:rsidRPr="00AE27B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ความพร้อมของระบบงานในกระบวนการขาย </w:t>
            </w:r>
          </w:p>
          <w:p w14:paraId="6C8ED7B8" w14:textId="34B97ACF" w:rsidR="00EC6B14" w:rsidRPr="00AE27B4" w:rsidRDefault="00EC6B14" w:rsidP="007D5F68">
            <w:pPr>
              <w:pStyle w:val="ListParagraph"/>
              <w:tabs>
                <w:tab w:val="left" w:pos="0"/>
                <w:tab w:val="left" w:pos="900"/>
              </w:tabs>
              <w:spacing w:before="120" w:after="0" w:line="240" w:lineRule="auto"/>
              <w:ind w:left="0"/>
              <w:contextualSpacing w:val="0"/>
              <w:jc w:val="thaiDistribute"/>
              <w:rPr>
                <w:rFonts w:ascii="TH SarabunPSK" w:eastAsia="Times New Roman" w:hAnsi="TH SarabunPSK" w:cs="TH SarabunPSK"/>
                <w:spacing w:val="-2"/>
                <w:sz w:val="32"/>
                <w:szCs w:val="32"/>
              </w:rPr>
            </w:pP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ab/>
              <w:t xml:space="preserve">(1)  กำหนดวิธีปฏิบัติในกระบวนการขายอย่างครบถ้วน ชัดเจน </w:t>
            </w:r>
            <w:r w:rsidRPr="00AE27B4">
              <w:rPr>
                <w:rFonts w:ascii="TH SarabunPSK" w:eastAsia="Times New Roman" w:hAnsi="TH SarabunPSK" w:cs="TH SarabunPSK" w:hint="cs"/>
                <w:spacing w:val="-2"/>
                <w:sz w:val="32"/>
                <w:szCs w:val="32"/>
                <w:cs/>
              </w:rPr>
              <w:t>และเหมาะสมกับประเภท</w:t>
            </w:r>
            <w:r w:rsidRPr="00AE27B4">
              <w:rPr>
                <w:rFonts w:ascii="TH SarabunPSK" w:eastAsia="Times New Roman" w:hAnsi="TH SarabunPSK" w:cs="TH SarabunPSK"/>
                <w:spacing w:val="-2"/>
                <w:sz w:val="32"/>
                <w:szCs w:val="32"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spacing w:val="-2"/>
                <w:sz w:val="32"/>
                <w:szCs w:val="32"/>
                <w:cs/>
              </w:rPr>
              <w:t>ของ</w:t>
            </w:r>
            <w:r w:rsidRPr="00AE27B4">
              <w:rPr>
                <w:rFonts w:ascii="TH SarabunPSK" w:eastAsia="Times New Roman" w:hAnsi="TH SarabunPSK" w:cs="TH SarabunPSK" w:hint="cs"/>
                <w:spacing w:val="-6"/>
                <w:sz w:val="32"/>
                <w:szCs w:val="32"/>
                <w:cs/>
              </w:rPr>
              <w:t>ผลิตภัณฑ์ โดยจัดเตรียมคู่มือที่ให้คนขายสามารถเข้าใจบทบาทและหน้าที่ที่ตนควรปฏิบัติให้เป็นไปอย่างถูกต้อง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และเหมาะสม รวมถึงมีวิธีการนำเสนอที่เหมาะสมกับลักษณะของลูกค้าแต่ละประเภท และตอบสนองต่อเป้าหมายการลงทุนและความเสี่ยงที่ลูกค้ายอมรับได้  โดยคู่มือการปฏิบัติงานดังกล่าวอาจเป็นเอกสารที่เป็นรูปเล่ม (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>hard copy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 และ/หรือในรูปแบบอิเล็กทรอนิกส์ (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>soft copy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 โดยสำนักงานสามารถขอเรียกดูเอกสารดังกล่าวเพื่อตรวจสอบความถูกต้องของข้อมูลได้  ทั้งนี้ ผู้ประกอบธุรกิจควรหมั่นตรวจทานคู่มือให้เหมาะสมกับสถานการณ์ปัจจุบัน</w:t>
            </w:r>
          </w:p>
          <w:p w14:paraId="3EF6B10B" w14:textId="77777777" w:rsidR="00EC6B14" w:rsidRPr="00AE27B4" w:rsidRDefault="00EC6B14" w:rsidP="007D5F68">
            <w:pPr>
              <w:pStyle w:val="ListParagraph"/>
              <w:tabs>
                <w:tab w:val="left" w:pos="0"/>
                <w:tab w:val="left" w:pos="900"/>
              </w:tabs>
              <w:spacing w:before="120" w:after="0" w:line="240" w:lineRule="auto"/>
              <w:ind w:left="0" w:right="-18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ab/>
              <w:t>(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>2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)  </w:t>
            </w:r>
            <w:r w:rsidRPr="00AE27B4">
              <w:rPr>
                <w:rFonts w:ascii="TH SarabunPSK" w:eastAsia="Times New Roman" w:hAnsi="TH SarabunPSK" w:cs="TH SarabunPSK" w:hint="cs"/>
                <w:spacing w:val="-2"/>
                <w:sz w:val="32"/>
                <w:szCs w:val="32"/>
                <w:cs/>
              </w:rPr>
              <w:t>มีระบบและเครื่องมือที่</w:t>
            </w:r>
            <w:r w:rsidRPr="00AE27B4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ช่วยให้กระบวนการขายมีประสิทธิภาพ เช่น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E27B4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อุปกรณ์เชื่อมต่ออินเทอร์เน็ต ระบบงานโปรแกรมคอมพิวเตอร์ </w:t>
            </w: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>แบบฟอร์มและเอกสารต่าง ๆ ที่</w:t>
            </w:r>
            <w:r w:rsidRPr="00AE27B4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เกี่ยวข้องกับกระบวนการขาย </w:t>
            </w:r>
            <w:r w:rsidRPr="00AE27B4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  <w:cs/>
              </w:rPr>
              <w:t>รวมทั้งมีระบบ</w:t>
            </w:r>
            <w:r w:rsidRPr="00AE27B4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</w:rPr>
              <w:t xml:space="preserve"> help desk </w:t>
            </w:r>
            <w:r w:rsidRPr="00AE27B4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  <w:cs/>
              </w:rPr>
              <w:t>คอยช่วยเหลือและให้คำแนะนำแก่คนขาย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Pr="00AE27B4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t>โดยมีการตรวจสอบประสิทธิภาพการทำงานของระบบและปรับปรุงเครื่องมือที่ใช้ให้สอดคล้องกับสถานการณ์ปัจจุบัน</w:t>
            </w:r>
          </w:p>
        </w:tc>
      </w:tr>
      <w:tr w:rsidR="00EC6B14" w:rsidRPr="00AE27B4" w14:paraId="7E4F31BD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35F97BCB" w14:textId="77777777" w:rsidR="00EC6B14" w:rsidRPr="00AE27B4" w:rsidRDefault="00EC6B14" w:rsidP="007D5F68">
            <w:pPr>
              <w:tabs>
                <w:tab w:val="left" w:pos="0"/>
              </w:tabs>
              <w:spacing w:before="240" w:line="240" w:lineRule="auto"/>
              <w:ind w:right="-29"/>
              <w:rPr>
                <w:rFonts w:ascii="TH SarabunPSK" w:eastAsia="Times New Roman" w:hAnsi="TH SarabunPSK" w:cs="TH SarabunPSK"/>
                <w:spacing w:val="-4"/>
                <w:sz w:val="28"/>
              </w:rPr>
            </w:pPr>
            <w:r w:rsidRPr="00AE27B4">
              <w:rPr>
                <w:rFonts w:ascii="TH SarabunPSK" w:eastAsia="Times New Roman" w:hAnsi="TH SarabunPSK" w:cs="TH SarabunPSK" w:hint="cs"/>
                <w:spacing w:val="-4"/>
                <w:sz w:val="28"/>
                <w:cs/>
              </w:rPr>
              <w:t>การกำหนดขอบเขตการปฏิบัติงาน</w:t>
            </w:r>
            <w:r w:rsidRPr="00AE27B4">
              <w:rPr>
                <w:rFonts w:ascii="TH SarabunPSK" w:eastAsia="Times New Roman" w:hAnsi="TH SarabunPSK" w:cs="TH SarabunPSK" w:hint="cs"/>
                <w:spacing w:val="-4"/>
                <w:sz w:val="28"/>
                <w:cs/>
              </w:rPr>
              <w:br/>
              <w:t>ของคนขาย</w:t>
            </w:r>
          </w:p>
          <w:p w14:paraId="3F0EF3D6" w14:textId="77777777" w:rsidR="00EC6B14" w:rsidRPr="00AE27B4" w:rsidRDefault="00EC6B14" w:rsidP="007D5F68">
            <w:pPr>
              <w:tabs>
                <w:tab w:val="left" w:pos="0"/>
              </w:tabs>
              <w:spacing w:before="120" w:line="240" w:lineRule="auto"/>
              <w:ind w:right="-29"/>
              <w:rPr>
                <w:rFonts w:ascii="TH SarabunPSK" w:eastAsia="Cordia New" w:hAnsi="TH SarabunPSK" w:cs="TH SarabunPSK"/>
                <w:snapToGrid w:val="0"/>
                <w:spacing w:val="-4"/>
                <w:sz w:val="28"/>
                <w:cs/>
                <w:lang w:eastAsia="th-TH"/>
              </w:rPr>
            </w:pPr>
          </w:p>
        </w:tc>
        <w:tc>
          <w:tcPr>
            <w:tcW w:w="9282" w:type="dxa"/>
            <w:gridSpan w:val="3"/>
            <w:shd w:val="clear" w:color="auto" w:fill="auto"/>
          </w:tcPr>
          <w:p w14:paraId="3BAD3175" w14:textId="067E9BFE" w:rsidR="00EC6B14" w:rsidRPr="00AE27B4" w:rsidRDefault="00EC6B14" w:rsidP="007D5F68">
            <w:pPr>
              <w:tabs>
                <w:tab w:val="left" w:pos="893"/>
              </w:tabs>
              <w:spacing w:before="120" w:after="0" w:line="240" w:lineRule="auto"/>
              <w:ind w:firstLine="90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>3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)  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จำกัดขอบเขตการปฏิบัติงานของคนขายให้ชัดเจน โดยทำความเข้าใจกับคนขายทุกคน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t>ที่ปฏิบัติหน้าที่ ณ จุดขายและให้บริการ เกี่ยวกับหน้าที่ที่ทำได้และทำไม่ได้  และในกรณีที่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ผู้ประกอบธุรกิจต้องการให้บริการแก่ลูกค้า แต่ไม่มีคนขายที่มีความรู้ความสามารถเพียงพอและสอดคล้องกับ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ประเภท</w:t>
            </w:r>
            <w:r w:rsidRPr="00AE27B4">
              <w:rPr>
                <w:rFonts w:ascii="TH SarabunPSK" w:eastAsia="Times New Roman" w:hAnsi="TH SarabunPSK" w:cs="TH SarabunPSK"/>
                <w:spacing w:val="4"/>
                <w:sz w:val="32"/>
                <w:szCs w:val="32"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ของผลิตภัณฑ์ที่จะเสนอขาย ณ จุดขายและให้บริการ ให้มีระบบสนับสนุนอื่น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ที่เพียงพอที่จะมั่นใจได้ว่า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  <w:t xml:space="preserve">ลูกค้าจะได้รับบริการครบถ้วนและถูกต้อง เช่น 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help desk 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หรือ 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>call center</w:t>
            </w:r>
          </w:p>
        </w:tc>
      </w:tr>
      <w:tr w:rsidR="00EC6B14" w:rsidRPr="00AE27B4" w14:paraId="0CA066E3" w14:textId="77777777" w:rsidTr="0009185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3F341081" w14:textId="77777777" w:rsidR="00EC6B14" w:rsidRPr="00AE27B4" w:rsidRDefault="00EC6B14" w:rsidP="007D5F68">
            <w:pPr>
              <w:tabs>
                <w:tab w:val="left" w:pos="0"/>
              </w:tabs>
              <w:spacing w:before="360" w:after="0" w:line="240" w:lineRule="auto"/>
              <w:ind w:right="-216"/>
              <w:rPr>
                <w:rFonts w:ascii="TH SarabunPSK" w:eastAsia="Times New Roman" w:hAnsi="TH SarabunPSK" w:cs="TH SarabunPSK"/>
                <w:sz w:val="28"/>
              </w:rPr>
            </w:pP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t>การแยกพื้นที่</w:t>
            </w: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br/>
              <w:t xml:space="preserve">การให้บริการ  </w:t>
            </w:r>
          </w:p>
        </w:tc>
        <w:tc>
          <w:tcPr>
            <w:tcW w:w="9282" w:type="dxa"/>
            <w:gridSpan w:val="3"/>
            <w:shd w:val="clear" w:color="auto" w:fill="auto"/>
          </w:tcPr>
          <w:p w14:paraId="4B69ED9E" w14:textId="4817DED8" w:rsidR="00EC6B14" w:rsidRPr="00AE27B4" w:rsidRDefault="00EC6B14" w:rsidP="007D5F68">
            <w:pPr>
              <w:pStyle w:val="ListParagraph"/>
              <w:tabs>
                <w:tab w:val="left" w:pos="0"/>
                <w:tab w:val="left" w:pos="900"/>
              </w:tabs>
              <w:spacing w:before="120" w:after="0" w:line="240" w:lineRule="auto"/>
              <w:ind w:left="0" w:firstLine="360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ab/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>4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)  </w:t>
            </w:r>
            <w:r w:rsidRPr="00AE27B4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แยกพื้นที่การทำธุรกรรมเงินฝากกับการขายผลิตภัณฑ์ในตลาดทุนออกจากกัน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อย่างเป็นสัดส่วน </w:t>
            </w:r>
            <w:r w:rsidRPr="00AE27B4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ในกรณีที่ผู้ประกอบธุรกิจทำธุรกิจรับเงินฝากด้วย เช่น ธนาคารพาณิชย์  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และจัดให้มีป้ายหรือแสดงสัญลักษณ์</w:t>
            </w:r>
            <w:r w:rsidRPr="00AE27B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ให้ลูกค้าเห็นได้อย่างชัดเจน</w:t>
            </w: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 xml:space="preserve"> เพื่อไม่ให้ลูกค้าสับสนและเข้าใจผิดว่า การลงทุนในผลิตภัณฑ์การลงทุน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เป็นการฝากเงิน</w:t>
            </w:r>
          </w:p>
          <w:p w14:paraId="39CDAE8D" w14:textId="3CE5FBD7" w:rsidR="00EC6B14" w:rsidRPr="00AE27B4" w:rsidRDefault="00EC6B14" w:rsidP="007D5F68">
            <w:pPr>
              <w:pStyle w:val="ListParagraph"/>
              <w:tabs>
                <w:tab w:val="left" w:pos="0"/>
                <w:tab w:val="left" w:pos="900"/>
              </w:tabs>
              <w:spacing w:before="120" w:after="0" w:line="240" w:lineRule="auto"/>
              <w:ind w:left="0" w:firstLine="360"/>
              <w:contextualSpacing w:val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DFB2FB6" w14:textId="6414B238" w:rsidR="00EC6B14" w:rsidRPr="00AE27B4" w:rsidRDefault="00EC6B14" w:rsidP="007D5F68">
            <w:pPr>
              <w:pStyle w:val="ListParagraph"/>
              <w:tabs>
                <w:tab w:val="left" w:pos="0"/>
                <w:tab w:val="left" w:pos="900"/>
              </w:tabs>
              <w:spacing w:before="120" w:after="0" w:line="240" w:lineRule="auto"/>
              <w:ind w:left="0" w:firstLine="360"/>
              <w:contextualSpacing w:val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3DC1D1D" w14:textId="5D3FD7CF" w:rsidR="00EC6B14" w:rsidRPr="00AE27B4" w:rsidRDefault="00EC6B14" w:rsidP="007D5F68">
            <w:pPr>
              <w:pStyle w:val="ListParagraph"/>
              <w:tabs>
                <w:tab w:val="left" w:pos="0"/>
                <w:tab w:val="left" w:pos="900"/>
              </w:tabs>
              <w:spacing w:before="120" w:after="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54702E0" w14:textId="4046540B" w:rsidR="00EC6B14" w:rsidRPr="00AE27B4" w:rsidRDefault="00EC6B14" w:rsidP="007D5F68">
            <w:pPr>
              <w:pStyle w:val="ListParagraph"/>
              <w:tabs>
                <w:tab w:val="left" w:pos="0"/>
                <w:tab w:val="left" w:pos="900"/>
              </w:tabs>
              <w:spacing w:before="120" w:after="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2AE1D22" w14:textId="0E55DF58" w:rsidR="00EC6B14" w:rsidRPr="00AE27B4" w:rsidRDefault="00EC6B14" w:rsidP="007D5F68">
            <w:pPr>
              <w:pStyle w:val="ListParagraph"/>
              <w:tabs>
                <w:tab w:val="left" w:pos="0"/>
                <w:tab w:val="left" w:pos="900"/>
              </w:tabs>
              <w:spacing w:before="120" w:after="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EC6B14" w:rsidRPr="00AE27B4" w14:paraId="0D1BAE00" w14:textId="77777777" w:rsidTr="0009185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0097DB86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14:paraId="4D28049C" w14:textId="325C77AC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-115"/>
              <w:rPr>
                <w:rFonts w:ascii="TH SarabunPSK" w:hAnsi="TH SarabunPSK" w:cs="TH SarabunPSK"/>
                <w:sz w:val="28"/>
              </w:rPr>
            </w:pPr>
            <w:r w:rsidRPr="00AE27B4">
              <w:rPr>
                <w:rFonts w:ascii="TH SarabunPSK" w:hAnsi="TH SarabunPSK" w:cs="TH SarabunPSK" w:hint="cs"/>
                <w:sz w:val="28"/>
                <w:cs/>
              </w:rPr>
              <w:t>การพิจารณาคัดเลือกคนขาย</w:t>
            </w:r>
          </w:p>
          <w:p w14:paraId="1345A72C" w14:textId="12593D5F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-115"/>
              <w:rPr>
                <w:rFonts w:ascii="TH SarabunPSK" w:hAnsi="TH SarabunPSK" w:cs="TH SarabunPSK"/>
                <w:sz w:val="2"/>
                <w:szCs w:val="2"/>
              </w:rPr>
            </w:pPr>
          </w:p>
          <w:p w14:paraId="7529BF71" w14:textId="40264918" w:rsidR="00EC6B14" w:rsidRPr="00AE27B4" w:rsidRDefault="00EC6B14" w:rsidP="007D5F68">
            <w:pPr>
              <w:tabs>
                <w:tab w:val="left" w:pos="0"/>
              </w:tabs>
              <w:spacing w:before="240"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การกำหนด </w:t>
            </w:r>
            <w:r w:rsidRPr="00AE27B4">
              <w:rPr>
                <w:rFonts w:ascii="TH SarabunPSK" w:eastAsia="Times New Roman" w:hAnsi="TH SarabunPSK" w:cs="TH SarabunPSK" w:hint="cs"/>
                <w:sz w:val="28"/>
              </w:rPr>
              <w:t xml:space="preserve">designated sales person </w:t>
            </w: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สำหรับ </w:t>
            </w:r>
            <w:r w:rsidRPr="00AE27B4">
              <w:rPr>
                <w:rFonts w:ascii="TH SarabunPSK" w:eastAsia="Times New Roman" w:hAnsi="TH SarabunPSK" w:cs="TH SarabunPSK"/>
                <w:sz w:val="28"/>
              </w:rPr>
              <w:t>risky/complex product</w:t>
            </w:r>
          </w:p>
        </w:tc>
        <w:tc>
          <w:tcPr>
            <w:tcW w:w="9282" w:type="dxa"/>
            <w:gridSpan w:val="3"/>
            <w:shd w:val="clear" w:color="auto" w:fill="auto"/>
          </w:tcPr>
          <w:p w14:paraId="5DA2485C" w14:textId="6830D104" w:rsidR="00EC6B14" w:rsidRPr="00F22545" w:rsidRDefault="00EC6B14" w:rsidP="007D5F68">
            <w:pPr>
              <w:spacing w:after="0" w:line="240" w:lineRule="auto"/>
              <w:ind w:firstLine="36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2254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4</w:t>
            </w:r>
            <w:r w:rsidRPr="00F2254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F2254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1</w:t>
            </w:r>
            <w:r w:rsidRPr="00F2254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F2254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2 </w:t>
            </w:r>
            <w:r w:rsidRPr="00F2254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การคัดเลือกคนขาย</w:t>
            </w:r>
          </w:p>
          <w:p w14:paraId="35BEEA6F" w14:textId="4BE3FFD0" w:rsidR="00EC6B14" w:rsidRPr="00F22545" w:rsidRDefault="00EC6B14" w:rsidP="00C65BA9">
            <w:pPr>
              <w:pStyle w:val="ListParagraph"/>
              <w:tabs>
                <w:tab w:val="left" w:pos="0"/>
                <w:tab w:val="left" w:pos="900"/>
              </w:tabs>
              <w:spacing w:after="0" w:line="360" w:lineRule="exact"/>
              <w:ind w:left="0" w:right="-14"/>
              <w:contextualSpacing w:val="0"/>
              <w:jc w:val="thaiDistribute"/>
              <w:rPr>
                <w:rFonts w:ascii="TH SarabunPSK" w:eastAsia="Times New Roman" w:hAnsi="TH SarabunPSK" w:cs="TH SarabunPSK"/>
                <w:spacing w:val="2"/>
                <w:sz w:val="32"/>
                <w:szCs w:val="32"/>
                <w:cs/>
              </w:rPr>
            </w:pPr>
            <w:r w:rsidRPr="00F2254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ab/>
              <w:t>(1)  คัดเลือกคนขายที่มีความรู้ความเข้าใจใน</w:t>
            </w:r>
            <w:r w:rsidRPr="00F22545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ผลิตภัณฑ์ที่จะเสนอขาย</w:t>
            </w:r>
            <w:r w:rsidRPr="00F2254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</w:t>
            </w:r>
            <w:r w:rsidRPr="00F22545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มีความรู้ความสามารถเพียงพอและสอดคล้องกับประเภทของผลิตภัณฑ์ที่จะเสนอขาย โดย</w:t>
            </w:r>
            <w:r w:rsidRPr="00F22545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>การสรรหา</w:t>
            </w:r>
            <w:r w:rsidRPr="00EF27F7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>และ</w:t>
            </w:r>
            <w:r w:rsidRPr="00EF27F7"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>คัดเลือกคนขาย</w:t>
            </w:r>
            <w:r w:rsidRPr="00EF27F7"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br/>
            </w:r>
            <w:r w:rsidRPr="00EF27F7">
              <w:rPr>
                <w:rFonts w:ascii="TH SarabunPSK" w:hAnsi="TH SarabunPSK" w:cs="TH SarabunPSK" w:hint="cs"/>
                <w:sz w:val="32"/>
                <w:szCs w:val="32"/>
                <w:cs/>
              </w:rPr>
              <w:t>พิจารณาจากคุณสมบัติด้านการศึกษา องค์ความรู้ และการ</w:t>
            </w:r>
            <w:r w:rsidRPr="00EF27F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ได้รับความเห็นชอบจากสำนักงานประกอบด้วย</w:t>
            </w:r>
          </w:p>
          <w:p w14:paraId="78346536" w14:textId="1756E921" w:rsidR="00EC6B14" w:rsidRPr="00F22545" w:rsidRDefault="00EC6B14" w:rsidP="00091858">
            <w:pPr>
              <w:pStyle w:val="ListParagraph"/>
              <w:tabs>
                <w:tab w:val="left" w:pos="0"/>
                <w:tab w:val="left" w:pos="900"/>
              </w:tabs>
              <w:spacing w:before="40" w:after="0" w:line="360" w:lineRule="exact"/>
              <w:ind w:left="0"/>
              <w:contextualSpacing w:val="0"/>
              <w:jc w:val="thaiDistribute"/>
              <w:rPr>
                <w:rFonts w:ascii="TH SarabunPSK" w:eastAsia="Times New Roman" w:hAnsi="TH SarabunPSK" w:cs="TH SarabunPSK"/>
                <w:spacing w:val="-2"/>
                <w:sz w:val="32"/>
                <w:szCs w:val="32"/>
              </w:rPr>
            </w:pPr>
            <w:r w:rsidRPr="00F2254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ab/>
              <w:t xml:space="preserve">(2)  </w:t>
            </w:r>
            <w:r w:rsidRPr="00F22545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มีกระบวนการที่</w:t>
            </w:r>
            <w:r w:rsidRPr="00F22545">
              <w:rPr>
                <w:rFonts w:ascii="TH SarabunPSK" w:eastAsia="Times New Roman" w:hAnsi="TH SarabunPSK" w:cs="TH SarabunPSK" w:hint="cs"/>
                <w:spacing w:val="-2"/>
                <w:sz w:val="32"/>
                <w:szCs w:val="32"/>
                <w:cs/>
              </w:rPr>
              <w:t>มั่นใจได้ว่า คนขายที่ได้คัดเลือกนั้นเป็นผู้ที่มี</w:t>
            </w:r>
            <w:r w:rsidRPr="00F22545"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คุณสมบัติตามที่สำนักงานกำหนด</w:t>
            </w:r>
            <w:r w:rsidRPr="00F22545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F22545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>และมี</w:t>
            </w:r>
            <w:r w:rsidRPr="00F22545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 xml:space="preserve">ความรู้ความสามารถในการอธิบายผลิตภัณฑ์ที่จะเสนอขายได้ </w:t>
            </w:r>
            <w:r w:rsidRPr="00F22545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>โดยเฉพาะอย่างยิ่ง</w:t>
            </w:r>
            <w:r w:rsidRPr="00F22545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ผลิตภัณฑ์</w:t>
            </w:r>
            <w:r w:rsidRPr="00F22545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>ที่มี</w:t>
            </w:r>
            <w:r w:rsidRPr="00F22545">
              <w:rPr>
                <w:rFonts w:ascii="TH SarabunPSK" w:hAnsi="TH SarabunPSK" w:cs="TH SarabunPSK"/>
                <w:spacing w:val="4"/>
                <w:sz w:val="32"/>
                <w:szCs w:val="32"/>
              </w:rPr>
              <w:br/>
            </w:r>
            <w:r w:rsidRPr="00F22545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ความเสี่ยงสูงหรือมีความซับซ้อนซึ่งยากแก่การอธิบายให้ลูกค้าเข้าใจ ซึ่งอาจมีกระบวนการคัดกรองคนขาย</w:t>
            </w:r>
            <w:r w:rsidRPr="00F22545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ของ</w:t>
            </w:r>
            <w:r w:rsidRPr="00F22545">
              <w:rPr>
                <w:rFonts w:ascii="TH SarabunPSK" w:hAnsi="TH SarabunPSK" w:cs="TH SarabunPSK" w:hint="cs"/>
                <w:sz w:val="32"/>
                <w:szCs w:val="32"/>
                <w:cs/>
              </w:rPr>
              <w:t>ตนเพิ่มเติมตามความเหมาะสม เช่น อาจกำหนดให้มีคนขายสำหรับผลิตภัณฑ์ที่มีความซับซ้อนเป็นการเฉพาะ โดยพิจารณาจากประสบการณ์การขาย</w:t>
            </w:r>
            <w:r w:rsidRPr="00F2254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ผลิตภัณฑ์</w:t>
            </w:r>
            <w:r w:rsidRPr="00F22545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ที่มีความเสี่ยงสูงหรือมีความซับซ้อน ความรู้ความสามารถเฉพาะด้าน</w:t>
            </w:r>
            <w:r w:rsidRPr="00F2254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22545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ความสามารถในการเรียนรู้ข้อมูลเกี่ยวกับ</w:t>
            </w:r>
            <w:r w:rsidRPr="00F2254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ผลิตภัณฑ์</w:t>
            </w:r>
            <w:r w:rsidRPr="00F22545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ที่มีความเสี่ยงสูงหรือมีความซับซ้อน ความสามารถด้านทักษะการสื่อสาร ทักษะการนำเสนอ มีใจรักการบริการ (</w:t>
            </w:r>
            <w:r w:rsidRPr="00F22545">
              <w:rPr>
                <w:rFonts w:ascii="TH SarabunPSK" w:hAnsi="TH SarabunPSK" w:cs="TH SarabunPSK" w:hint="cs"/>
                <w:sz w:val="32"/>
                <w:szCs w:val="32"/>
              </w:rPr>
              <w:t>service mind</w:t>
            </w:r>
            <w:r w:rsidRPr="00F2254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</w:p>
        </w:tc>
      </w:tr>
      <w:tr w:rsidR="00EC6B14" w:rsidRPr="00AE27B4" w14:paraId="7B407900" w14:textId="77777777" w:rsidTr="0009185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79EEE055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390" w:lineRule="exact"/>
              <w:ind w:right="4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9282" w:type="dxa"/>
            <w:gridSpan w:val="3"/>
            <w:shd w:val="clear" w:color="auto" w:fill="auto"/>
          </w:tcPr>
          <w:p w14:paraId="5C210EC5" w14:textId="20FCF4BA" w:rsidR="00EC6B14" w:rsidRPr="00F22545" w:rsidRDefault="00EC6B14" w:rsidP="00091858">
            <w:pPr>
              <w:tabs>
                <w:tab w:val="left" w:pos="898"/>
              </w:tabs>
              <w:spacing w:before="40" w:after="0" w:line="360" w:lineRule="exact"/>
              <w:ind w:right="-14"/>
              <w:jc w:val="thaiDistribute"/>
              <w:rPr>
                <w:rFonts w:ascii="TH SarabunPSK" w:hAnsi="TH SarabunPSK" w:cs="TH SarabunPSK"/>
                <w:spacing w:val="4"/>
                <w:sz w:val="32"/>
                <w:szCs w:val="32"/>
                <w:cs/>
              </w:rPr>
            </w:pPr>
            <w:r w:rsidRPr="00F22545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 xml:space="preserve">(3)  </w:t>
            </w:r>
            <w:r w:rsidRPr="00F22545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>มีวิธีสื่อสารให้ลูกค้าทราบว่า คนขายที่ลูกค้าติดต่อ</w:t>
            </w:r>
            <w:r w:rsidRPr="00F22545"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>สอบถามและขอคำแนะนำเกี่ยวกับผลิตภัณฑ์</w:t>
            </w:r>
            <w:r w:rsidRPr="00F22545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 xml:space="preserve">เป็นคนขายที่ได้รับการแต่งตั้งให้ขายผลิตภัณฑ์ดังกล่าวหรือไม่ </w:t>
            </w:r>
            <w:r w:rsidRPr="00F22545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เช่น จัดทำเป็นป้ายรายชื่อคนขาย</w:t>
            </w:r>
            <w:r w:rsidRPr="00F22545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แบบติดผนัง ณ จุดขายและให้บริการ ป้ายตั้งโต๊ะหรือป้ายติดเสื้อคนขาย เพื่อให้ลูกค้าสังเกตเห็นได้ชัดเจน</w:t>
            </w:r>
            <w:r w:rsidRPr="00F2254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และคนขายควรแสดงตนหรือสื่อสารให้ลูกค้าทราบขอบเขตของผลิตภัณฑ์ที่ตนสามารถขายและให้บริการด้วย</w:t>
            </w:r>
          </w:p>
        </w:tc>
      </w:tr>
      <w:tr w:rsidR="00EC6B14" w:rsidRPr="00AE27B4" w14:paraId="6AE9160A" w14:textId="77777777" w:rsidTr="0009185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736EE23E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390" w:lineRule="exact"/>
              <w:ind w:right="4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853" w:type="dxa"/>
            <w:shd w:val="clear" w:color="auto" w:fill="auto"/>
          </w:tcPr>
          <w:p w14:paraId="7FEA5E6E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390" w:lineRule="exact"/>
              <w:ind w:right="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429" w:type="dxa"/>
            <w:gridSpan w:val="2"/>
            <w:shd w:val="clear" w:color="auto" w:fill="auto"/>
          </w:tcPr>
          <w:p w14:paraId="5D35902E" w14:textId="2743C36A" w:rsidR="00EC6B14" w:rsidRPr="00AE27B4" w:rsidRDefault="00EC6B14" w:rsidP="00C65BA9">
            <w:pPr>
              <w:tabs>
                <w:tab w:val="left" w:pos="900"/>
              </w:tabs>
              <w:spacing w:after="0" w:line="380" w:lineRule="exact"/>
              <w:jc w:val="thaiDistribute"/>
              <w:rPr>
                <w:rFonts w:ascii="TH SarabunPSK" w:hAnsi="TH SarabunPSK" w:cs="TH SarabunPSK"/>
                <w:i/>
                <w:iCs/>
                <w:spacing w:val="4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i/>
                <w:iCs/>
                <w:sz w:val="32"/>
                <w:szCs w:val="32"/>
                <w:u w:val="single"/>
                <w:cs/>
              </w:rPr>
              <w:t>ตัวอย่าง</w:t>
            </w:r>
            <w:r w:rsidRPr="00AE27B4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 xml:space="preserve">  </w:t>
            </w:r>
            <w:r w:rsidRPr="00AE27B4">
              <w:rPr>
                <w:rFonts w:ascii="TH SarabunPSK" w:hAnsi="TH SarabunPSK" w:cs="TH SarabunPSK" w:hint="cs"/>
                <w:i/>
                <w:iCs/>
                <w:spacing w:val="4"/>
                <w:sz w:val="32"/>
                <w:szCs w:val="32"/>
                <w:cs/>
              </w:rPr>
              <w:t>กรณีผู้ประกอบธุรกิจกำหนดให้ นาย ก. ทำหน้าที่ในการขายและให้บริการผลิตภัณฑ์</w:t>
            </w:r>
            <w:r w:rsidRPr="00AE27B4">
              <w:rPr>
                <w:rFonts w:ascii="TH SarabunPSK" w:hAnsi="TH SarabunPSK" w:cs="TH SarabunPSK" w:hint="cs"/>
                <w:i/>
                <w:iCs/>
                <w:spacing w:val="4"/>
                <w:sz w:val="32"/>
                <w:szCs w:val="32"/>
                <w:cs/>
              </w:rPr>
              <w:br/>
              <w:t>ที่ไม่มีความซับซ้อน หากในระหว่างการขายและให้บริการนั้น ลูกค้ามีความประสงค์จะลงทุน</w:t>
            </w:r>
            <w:r w:rsidRPr="00AE27B4">
              <w:rPr>
                <w:rFonts w:ascii="TH SarabunPSK" w:hAnsi="TH SarabunPSK" w:cs="TH SarabunPSK"/>
                <w:i/>
                <w:iCs/>
                <w:spacing w:val="4"/>
                <w:sz w:val="32"/>
                <w:szCs w:val="32"/>
              </w:rPr>
              <w:br/>
            </w:r>
            <w:r w:rsidRPr="00AE27B4">
              <w:rPr>
                <w:rFonts w:ascii="TH SarabunPSK" w:hAnsi="TH SarabunPSK" w:cs="TH SarabunPSK" w:hint="cs"/>
                <w:i/>
                <w:iCs/>
                <w:spacing w:val="4"/>
                <w:sz w:val="32"/>
                <w:szCs w:val="32"/>
                <w:cs/>
              </w:rPr>
              <w:t xml:space="preserve">ในผลิตภัณฑ์ที่มีความซับซ้อน ซึ่ง นาย ก. ไม่สามารถให้บริการได้ นาย ก. ควรแจ้งให้ลูกค้าทราบ </w:t>
            </w:r>
            <w:r w:rsidRPr="00AE27B4">
              <w:rPr>
                <w:rFonts w:ascii="TH SarabunPSK" w:hAnsi="TH SarabunPSK" w:cs="TH SarabunPSK" w:hint="cs"/>
                <w:i/>
                <w:iCs/>
                <w:spacing w:val="8"/>
                <w:sz w:val="32"/>
                <w:szCs w:val="32"/>
                <w:cs/>
              </w:rPr>
              <w:t>และผู้ประกอบธุรกิจควรจัดให้มีคนขายที่มีความรู้เกี่ยวกับผลิตภัณฑ์ที่มีความซับซ้อน</w:t>
            </w:r>
            <w:r w:rsidR="000A2A03" w:rsidRPr="00AE27B4">
              <w:rPr>
                <w:rFonts w:ascii="TH SarabunPSK" w:hAnsi="TH SarabunPSK" w:cs="TH SarabunPSK"/>
                <w:i/>
                <w:iCs/>
                <w:spacing w:val="8"/>
                <w:sz w:val="32"/>
                <w:szCs w:val="32"/>
              </w:rPr>
              <w:br/>
            </w:r>
            <w:r w:rsidRPr="00AE27B4">
              <w:rPr>
                <w:rFonts w:ascii="TH SarabunPSK" w:hAnsi="TH SarabunPSK" w:cs="TH SarabunPSK" w:hint="cs"/>
                <w:i/>
                <w:iCs/>
                <w:spacing w:val="4"/>
                <w:sz w:val="32"/>
                <w:szCs w:val="32"/>
                <w:cs/>
              </w:rPr>
              <w:t xml:space="preserve">มาให้บริการลูกค้าแทน </w:t>
            </w:r>
          </w:p>
        </w:tc>
      </w:tr>
      <w:tr w:rsidR="00EC6B14" w:rsidRPr="00AE27B4" w14:paraId="0CBD97F9" w14:textId="77777777" w:rsidTr="0009185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70F4DF7D" w14:textId="3BC00B7A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48"/>
              </w:rPr>
            </w:pPr>
          </w:p>
          <w:p w14:paraId="51852787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14"/>
                <w:szCs w:val="4"/>
              </w:rPr>
            </w:pPr>
          </w:p>
          <w:p w14:paraId="7D2EBC96" w14:textId="77777777" w:rsidR="00EC6B14" w:rsidRPr="00C65BA9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8"/>
                <w:szCs w:val="8"/>
              </w:rPr>
            </w:pPr>
          </w:p>
          <w:p w14:paraId="0505C234" w14:textId="77777777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ind w:right="-115"/>
              <w:rPr>
                <w:rFonts w:ascii="TH SarabunPSK" w:eastAsia="Times New Roman" w:hAnsi="TH SarabunPSK" w:cs="TH SarabunPSK"/>
                <w:spacing w:val="-8"/>
                <w:sz w:val="28"/>
              </w:rPr>
            </w:pPr>
            <w:r w:rsidRPr="00AE27B4">
              <w:rPr>
                <w:rFonts w:ascii="TH SarabunPSK" w:eastAsia="Times New Roman" w:hAnsi="TH SarabunPSK" w:cs="TH SarabunPSK" w:hint="cs"/>
                <w:spacing w:val="-8"/>
                <w:sz w:val="28"/>
                <w:cs/>
              </w:rPr>
              <w:t>การมีเอกสารและข้อมูล</w:t>
            </w:r>
            <w:r w:rsidRPr="00AE27B4">
              <w:rPr>
                <w:rFonts w:ascii="TH SarabunPSK" w:hAnsi="TH SarabunPSK" w:cs="TH SarabunPSK" w:hint="cs"/>
                <w:spacing w:val="-8"/>
                <w:sz w:val="28"/>
                <w:cs/>
              </w:rPr>
              <w:t>ลักษณะและความเสี่ยงสำคัญของ</w:t>
            </w:r>
            <w:r w:rsidRPr="00AE27B4">
              <w:rPr>
                <w:rFonts w:ascii="TH SarabunPSK" w:eastAsia="Times New Roman" w:hAnsi="TH SarabunPSK" w:cs="TH SarabunPSK" w:hint="cs"/>
                <w:spacing w:val="-8"/>
                <w:sz w:val="28"/>
                <w:cs/>
              </w:rPr>
              <w:t>ผลิตภัณฑ์</w:t>
            </w:r>
          </w:p>
          <w:p w14:paraId="48F7F42C" w14:textId="77777777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ind w:right="-115"/>
              <w:rPr>
                <w:rFonts w:ascii="TH SarabunPSK" w:eastAsia="Times New Roman" w:hAnsi="TH SarabunPSK" w:cs="TH SarabunPSK"/>
                <w:spacing w:val="-8"/>
                <w:sz w:val="6"/>
                <w:szCs w:val="6"/>
              </w:rPr>
            </w:pPr>
          </w:p>
          <w:p w14:paraId="379ECACD" w14:textId="05BF9F7A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ind w:right="-115"/>
              <w:rPr>
                <w:rFonts w:ascii="TH SarabunPSK" w:eastAsia="Times New Roman" w:hAnsi="TH SarabunPSK" w:cs="TH SarabunPSK"/>
                <w:spacing w:val="-8"/>
                <w:sz w:val="6"/>
                <w:szCs w:val="6"/>
              </w:rPr>
            </w:pPr>
          </w:p>
          <w:p w14:paraId="2355D042" w14:textId="77777777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ind w:right="-115"/>
              <w:rPr>
                <w:rFonts w:ascii="TH SarabunPSK" w:eastAsia="Times New Roman" w:hAnsi="TH SarabunPSK" w:cs="TH SarabunPSK"/>
                <w:spacing w:val="-8"/>
                <w:sz w:val="6"/>
                <w:szCs w:val="6"/>
              </w:rPr>
            </w:pPr>
          </w:p>
          <w:p w14:paraId="61D6FA28" w14:textId="77777777" w:rsidR="00EC6B14" w:rsidRPr="00AE27B4" w:rsidRDefault="00EC6B14" w:rsidP="007D5F68">
            <w:pPr>
              <w:tabs>
                <w:tab w:val="left" w:pos="0"/>
              </w:tabs>
              <w:spacing w:before="80" w:after="0" w:line="240" w:lineRule="auto"/>
              <w:ind w:right="-115"/>
              <w:rPr>
                <w:rFonts w:ascii="TH SarabunPSK" w:eastAsia="Times New Roman" w:hAnsi="TH SarabunPSK" w:cs="TH SarabunPSK"/>
                <w:b/>
                <w:bCs/>
                <w:spacing w:val="-4"/>
                <w:sz w:val="28"/>
              </w:rPr>
            </w:pPr>
            <w:r w:rsidRPr="00AE27B4">
              <w:rPr>
                <w:rFonts w:ascii="TH SarabunPSK" w:eastAsia="Times New Roman" w:hAnsi="TH SarabunPSK" w:cs="TH SarabunPSK" w:hint="cs"/>
                <w:spacing w:val="-4"/>
                <w:sz w:val="28"/>
                <w:cs/>
              </w:rPr>
              <w:t>การมีสื่อ</w:t>
            </w:r>
            <w:r w:rsidRPr="00AE27B4">
              <w:rPr>
                <w:rFonts w:ascii="TH SarabunPSK" w:eastAsia="Times New Roman" w:hAnsi="TH SarabunPSK" w:cs="TH SarabunPSK" w:hint="cs"/>
                <w:spacing w:val="-4"/>
                <w:sz w:val="28"/>
                <w:cs/>
              </w:rPr>
              <w:br/>
              <w:t>ช่วย</w:t>
            </w: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t>อธิบาย</w:t>
            </w: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br/>
              <w:t>ความเสี่ยง</w:t>
            </w:r>
            <w:r w:rsidRPr="00AE27B4">
              <w:rPr>
                <w:rFonts w:ascii="TH SarabunPSK" w:eastAsia="Times New Roman" w:hAnsi="TH SarabunPSK" w:cs="TH SarabunPSK" w:hint="cs"/>
                <w:spacing w:val="-4"/>
                <w:sz w:val="28"/>
                <w:cs/>
              </w:rPr>
              <w:t xml:space="preserve"> </w:t>
            </w:r>
          </w:p>
        </w:tc>
        <w:tc>
          <w:tcPr>
            <w:tcW w:w="9282" w:type="dxa"/>
            <w:gridSpan w:val="3"/>
            <w:shd w:val="clear" w:color="auto" w:fill="auto"/>
          </w:tcPr>
          <w:p w14:paraId="0F47A8A6" w14:textId="12FF5371" w:rsidR="00EC6B14" w:rsidRPr="00AE27B4" w:rsidRDefault="00EC6B14" w:rsidP="00C65BA9">
            <w:pPr>
              <w:spacing w:before="120" w:after="0" w:line="360" w:lineRule="exact"/>
              <w:ind w:firstLine="36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E27B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4</w:t>
            </w:r>
            <w:r w:rsidRPr="00AE27B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AE27B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1</w:t>
            </w:r>
            <w:r w:rsidRPr="00AE27B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AE27B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3 </w:t>
            </w:r>
            <w:r w:rsidRPr="00AE27B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การจัดให้มีเครื่องมือที่ช่วยอธิบายลักษณะความเสี่ยงของผลิตภัณฑ์</w:t>
            </w:r>
          </w:p>
          <w:p w14:paraId="4B1DB328" w14:textId="69E5434B" w:rsidR="00EC6B14" w:rsidRPr="00AE27B4" w:rsidRDefault="00EC6B14" w:rsidP="00C65BA9">
            <w:pPr>
              <w:spacing w:after="0" w:line="360" w:lineRule="exact"/>
              <w:ind w:right="4" w:firstLine="90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มีเครื่องมือที่ช่วยให้คนขายสามารถอธิบายความเสี่ยงและความซับซ้อนของผลิตภัณฑ์ให้ลูกค้า</w:t>
            </w:r>
            <w:r w:rsidRPr="00AE27B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ได้รับทราบและเข้าใจง่ายขึ้น ดังนี้ </w:t>
            </w:r>
          </w:p>
          <w:p w14:paraId="3A4F45C5" w14:textId="563E5D7A" w:rsidR="00EC6B14" w:rsidRPr="00AE27B4" w:rsidRDefault="00EC6B14" w:rsidP="00091858">
            <w:pPr>
              <w:tabs>
                <w:tab w:val="left" w:pos="1199"/>
              </w:tabs>
              <w:spacing w:before="40" w:after="0" w:line="360" w:lineRule="exact"/>
              <w:ind w:right="-14" w:firstLine="90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>1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)  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มีเอกสารและข้อมูล</w:t>
            </w: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>เกี่ยวกับลักษณะและความเสี่ยงสำคัญของ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ผลิตภัณฑ์</w:t>
            </w: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 xml:space="preserve"> 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 xml:space="preserve">เช่น 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</w:rPr>
              <w:t xml:space="preserve">factsheet 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 xml:space="preserve"> </w:t>
            </w:r>
            <w:r w:rsidRPr="00AE27B4">
              <w:rPr>
                <w:rFonts w:ascii="TH SarabunPSK" w:eastAsia="Times New Roman" w:hAnsi="TH SarabunPSK" w:cs="TH SarabunPSK" w:hint="cs"/>
                <w:spacing w:val="-2"/>
                <w:sz w:val="32"/>
                <w:szCs w:val="32"/>
                <w:cs/>
              </w:rPr>
              <w:br/>
              <w:t xml:space="preserve">และกรณีที่ผู้ประกอบธุรกิจจัดทำเอกสารเอง เช่น </w:t>
            </w:r>
            <w:r w:rsidRPr="00AE27B4">
              <w:rPr>
                <w:rFonts w:ascii="TH SarabunPSK" w:eastAsia="Times New Roman" w:hAnsi="TH SarabunPSK" w:cs="TH SarabunPSK" w:hint="cs"/>
                <w:spacing w:val="-2"/>
                <w:sz w:val="32"/>
                <w:szCs w:val="32"/>
              </w:rPr>
              <w:t xml:space="preserve">marketing flyer </w:t>
            </w:r>
            <w:r w:rsidRPr="00AE27B4">
              <w:rPr>
                <w:rFonts w:ascii="TH SarabunPSK" w:eastAsia="Times New Roman" w:hAnsi="TH SarabunPSK" w:cs="TH SarabunPSK" w:hint="cs"/>
                <w:spacing w:val="-2"/>
                <w:sz w:val="32"/>
                <w:szCs w:val="32"/>
                <w:cs/>
              </w:rPr>
              <w:t>ซึ่ง</w:t>
            </w: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>อยู่ในรูปแบบที่เข้าใจง่าย โดยข้อมูล</w:t>
            </w: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br/>
              <w:t>ในเอกสาร</w:t>
            </w:r>
            <w:r w:rsidRPr="00AE27B4">
              <w:rPr>
                <w:rFonts w:ascii="TH SarabunPSK" w:eastAsia="Times New Roman" w:hAnsi="TH SarabunPSK" w:cs="TH SarabunPSK" w:hint="cs"/>
                <w:spacing w:val="-2"/>
                <w:sz w:val="32"/>
                <w:szCs w:val="32"/>
                <w:cs/>
              </w:rPr>
              <w:t>จะต้องถูกต้อง  ไม่ผิดไปจาก</w:t>
            </w:r>
            <w:r w:rsidRPr="00AE27B4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t>ข้อมูลของผู้ออกผลิตภัณฑ์ และมีการเน้นข้อมูลเกี่ยวกับลักษณะ</w:t>
            </w:r>
            <w:r w:rsidRPr="00AE27B4">
              <w:rPr>
                <w:rFonts w:ascii="TH SarabunPSK" w:eastAsia="Times New Roman" w:hAnsi="TH SarabunPSK" w:cs="TH SarabunPSK"/>
                <w:spacing w:val="2"/>
                <w:sz w:val="32"/>
                <w:szCs w:val="32"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t>และความเสี่ยงสำคัญอย่างชัดเจนในเอกสารที่แสดงต่อลูกค้า</w:t>
            </w:r>
          </w:p>
          <w:p w14:paraId="0E34701C" w14:textId="0DA16CC3" w:rsidR="00C65BA9" w:rsidRPr="00AE27B4" w:rsidRDefault="00EC6B14" w:rsidP="00770E06">
            <w:pPr>
              <w:tabs>
                <w:tab w:val="left" w:pos="1392"/>
              </w:tabs>
              <w:spacing w:before="40" w:after="0" w:line="340" w:lineRule="exact"/>
              <w:ind w:firstLine="90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>2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  มีสื่อที่นำเสนอ</w:t>
            </w:r>
            <w:r w:rsidRPr="00314BB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ภาพนิ่งหรือภาพเคลื่อนไหว ประกอบกับข้อความและเสียงควบคู่กัน เช่น </w:t>
            </w:r>
            <w:r w:rsidRPr="00314BB3">
              <w:rPr>
                <w:rFonts w:ascii="TH SarabunPSK" w:eastAsia="Times New Roman" w:hAnsi="TH SarabunPSK" w:cs="TH SarabunPSK" w:hint="cs"/>
                <w:sz w:val="32"/>
                <w:szCs w:val="32"/>
              </w:rPr>
              <w:br/>
              <w:t xml:space="preserve">video clip </w:t>
            </w:r>
            <w:r w:rsidRPr="00314BB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</w:t>
            </w:r>
            <w:r w:rsidRPr="00314BB3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visualized presentation</w:t>
            </w:r>
            <w:r w:rsidRPr="009C5564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9C556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ในกรณีที่เป็นการเสนอขายผลิตภัณฑ์ที่มีความเสี่ยงสูงหรือมี</w:t>
            </w:r>
            <w:r w:rsidR="00A444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9C556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ความซับซ้อน ซึ่งยากที่จะรักษาคุณภาพและมาตรฐานในการแนะนำและให้ข้อมูล </w:t>
            </w: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(เช่น </w:t>
            </w:r>
            <w:r w:rsidR="009C5564" w:rsidRPr="00403DCB">
              <w:rPr>
                <w:rFonts w:ascii="TH SarabunPSK" w:eastAsia="Times New Roman" w:hAnsi="TH SarabunPSK" w:cs="TH SarabunPSK" w:hint="cs"/>
                <w:sz w:val="32"/>
                <w:szCs w:val="32"/>
              </w:rPr>
              <w:t>hedge fund</w:t>
            </w:r>
            <w:r w:rsidR="009C5564" w:rsidRPr="00403DCB">
              <w:rPr>
                <w:rStyle w:val="FootnoteReference"/>
                <w:rFonts w:ascii="TH SarabunPSK" w:eastAsia="Times New Roman" w:hAnsi="TH SarabunPSK" w:cs="TH SarabunPSK"/>
              </w:rPr>
              <w:footnoteReference w:id="9"/>
            </w:r>
            <w:r w:rsidR="00091858" w:rsidRPr="00403DC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770E06" w:rsidRPr="00403DCB">
              <w:rPr>
                <w:rFonts w:ascii="TH SarabunPSK" w:eastAsia="Times New Roman" w:hAnsi="TH SarabunPSK" w:cs="TH SarabunPSK"/>
                <w:sz w:val="32"/>
                <w:szCs w:val="32"/>
              </w:rPr>
              <w:t>/</w:t>
            </w:r>
            <w:r w:rsidR="00091858" w:rsidRPr="00403D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A44465" w:rsidRPr="00403D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="00E961FB" w:rsidRPr="00403DC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Basel III </w:t>
            </w:r>
            <w:r w:rsidR="00E961FB" w:rsidRPr="00403D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และ </w:t>
            </w:r>
            <w:r w:rsidR="00E961FB" w:rsidRPr="00403DC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IC </w:t>
            </w:r>
            <w:r w:rsidR="00223F42" w:rsidRPr="00403DCB">
              <w:rPr>
                <w:rFonts w:ascii="TH SarabunPSK" w:eastAsia="Times New Roman" w:hAnsi="TH SarabunPSK" w:cs="TH SarabunPSK"/>
                <w:sz w:val="32"/>
                <w:szCs w:val="32"/>
              </w:rPr>
              <w:t>b</w:t>
            </w:r>
            <w:r w:rsidR="00E961FB" w:rsidRPr="00403DCB">
              <w:rPr>
                <w:rFonts w:ascii="TH SarabunPSK" w:eastAsia="Times New Roman" w:hAnsi="TH SarabunPSK" w:cs="TH SarabunPSK"/>
                <w:sz w:val="32"/>
                <w:szCs w:val="32"/>
              </w:rPr>
              <w:t>ond tier I</w:t>
            </w:r>
            <w:r w:rsidR="00E961FB" w:rsidRPr="00403DCB">
              <w:rPr>
                <w:rStyle w:val="FootnoteReference"/>
                <w:rFonts w:ascii="TH SarabunPSK" w:eastAsia="Times New Roman" w:hAnsi="TH SarabunPSK" w:cs="TH SarabunPSK"/>
              </w:rPr>
              <w:footnoteReference w:id="10"/>
            </w: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 เพื่อให้สามารถอธิบายให้ลูกค้าเกิดความเข้าใจได้ง่ายขึ้น และมองเห็นภาพการลงทุนได้ชัดเจนขึ้น</w:t>
            </w:r>
          </w:p>
        </w:tc>
      </w:tr>
      <w:tr w:rsidR="00EC6B14" w:rsidRPr="00AE27B4" w14:paraId="38DA8E21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607BEEF7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9282" w:type="dxa"/>
            <w:gridSpan w:val="3"/>
            <w:shd w:val="clear" w:color="auto" w:fill="auto"/>
          </w:tcPr>
          <w:p w14:paraId="0D8B6CD3" w14:textId="5353A31F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E27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4.2 กระบวนการในการขายและให้บริการ</w:t>
            </w:r>
          </w:p>
        </w:tc>
      </w:tr>
      <w:tr w:rsidR="00EC6B14" w:rsidRPr="00AE27B4" w14:paraId="62AECA3E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338B59A9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9282" w:type="dxa"/>
            <w:gridSpan w:val="3"/>
            <w:shd w:val="clear" w:color="auto" w:fill="auto"/>
          </w:tcPr>
          <w:p w14:paraId="03FB81CA" w14:textId="1592B809" w:rsidR="00EC6B14" w:rsidRPr="00AE27B4" w:rsidRDefault="00EC6B14" w:rsidP="007D5F68">
            <w:pPr>
              <w:spacing w:before="120" w:after="0" w:line="240" w:lineRule="auto"/>
              <w:ind w:firstLine="36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มีกระบวนการขายและให้บริการตามความเหมาะสม</w:t>
            </w:r>
            <w:r w:rsidRPr="00AE27B4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  <w:cs/>
              </w:rPr>
              <w:t xml:space="preserve"> โดยผู้ประกอบธุรกิจสามารถกำหนดให้สอดคล้องกับ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รูปแบบการดำเนินธุรกิจและเหมาะกับผลิตภัณฑ์แต่ละประเภท โดยคำนึงถึงเรื่องดังต่อไปนี้</w:t>
            </w:r>
          </w:p>
        </w:tc>
      </w:tr>
      <w:tr w:rsidR="00EC6B14" w:rsidRPr="00403DCB" w14:paraId="56DDADAF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66919EA3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</w:p>
          <w:p w14:paraId="7B7FC58D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</w:p>
          <w:p w14:paraId="6FCAB977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4F3A0530" w14:textId="77777777" w:rsidR="00EC6B14" w:rsidRPr="00AE27B4" w:rsidRDefault="00EC6B14" w:rsidP="007D5F68">
            <w:pPr>
              <w:tabs>
                <w:tab w:val="left" w:pos="0"/>
              </w:tabs>
              <w:spacing w:before="80" w:after="0" w:line="240" w:lineRule="auto"/>
              <w:rPr>
                <w:rFonts w:ascii="TH SarabunPSK" w:eastAsia="Times New Roman" w:hAnsi="TH SarabunPSK" w:cs="TH SarabunPSK"/>
                <w:spacing w:val="-4"/>
                <w:sz w:val="28"/>
                <w:cs/>
              </w:rPr>
            </w:pPr>
            <w:r w:rsidRPr="00AE27B4">
              <w:rPr>
                <w:rFonts w:ascii="TH SarabunPSK" w:eastAsia="Times New Roman" w:hAnsi="TH SarabunPSK" w:cs="TH SarabunPSK" w:hint="cs"/>
                <w:spacing w:val="-4"/>
                <w:sz w:val="28"/>
                <w:cs/>
              </w:rPr>
              <w:t xml:space="preserve">การจัดประเภทลูกค้า </w:t>
            </w:r>
          </w:p>
        </w:tc>
        <w:tc>
          <w:tcPr>
            <w:tcW w:w="9282" w:type="dxa"/>
            <w:gridSpan w:val="3"/>
            <w:shd w:val="clear" w:color="auto" w:fill="auto"/>
          </w:tcPr>
          <w:p w14:paraId="7FE5DF1F" w14:textId="28C0EACB" w:rsidR="00EC6B14" w:rsidRPr="00403DCB" w:rsidRDefault="00EC6B14" w:rsidP="007D5F68">
            <w:pPr>
              <w:spacing w:before="120" w:after="0" w:line="240" w:lineRule="auto"/>
              <w:ind w:firstLine="36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03DCB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4</w:t>
            </w:r>
            <w:r w:rsidRPr="00403DCB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403DCB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2</w:t>
            </w:r>
            <w:r w:rsidRPr="00403DCB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403DCB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1 </w:t>
            </w:r>
            <w:r w:rsidRPr="00403DCB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การรวบรวมข้อมูลและการวิเคราะห์ลูกค้า</w:t>
            </w: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30AD9C8D" w14:textId="77777777" w:rsidR="00EC6B14" w:rsidRPr="00403DCB" w:rsidRDefault="00EC6B14" w:rsidP="007D5F68">
            <w:pPr>
              <w:spacing w:before="120" w:after="0" w:line="240" w:lineRule="auto"/>
              <w:ind w:firstLine="893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ก่อนนำเสนอผลิตภัณฑ์ให้แก่ลูกค้า  </w:t>
            </w:r>
          </w:p>
          <w:p w14:paraId="0F5BA378" w14:textId="77777777" w:rsidR="00EC6B14" w:rsidRPr="00403DCB" w:rsidRDefault="00EC6B14" w:rsidP="007D5F68">
            <w:pPr>
              <w:pStyle w:val="ListParagraph"/>
              <w:numPr>
                <w:ilvl w:val="0"/>
                <w:numId w:val="9"/>
              </w:numPr>
              <w:tabs>
                <w:tab w:val="left" w:pos="1253"/>
              </w:tabs>
              <w:spacing w:before="120" w:after="0" w:line="240" w:lineRule="auto"/>
              <w:ind w:left="893" w:firstLine="0"/>
              <w:contextualSpacing w:val="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03DCB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การจัดประเภทลูกค้าและรู้จักตัวตนที่แท้จริงของลูกค้า</w:t>
            </w:r>
          </w:p>
          <w:p w14:paraId="499AE8B1" w14:textId="7FBB9425" w:rsidR="00EC6B14" w:rsidRPr="00403DCB" w:rsidRDefault="00EC6B14" w:rsidP="007D5F68">
            <w:pPr>
              <w:spacing w:before="120" w:after="0" w:line="240" w:lineRule="auto"/>
              <w:ind w:right="-18" w:firstLine="893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3DCB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 xml:space="preserve">(1)  </w:t>
            </w:r>
            <w:r w:rsidRPr="00403DCB">
              <w:rPr>
                <w:rFonts w:ascii="TH SarabunPSK" w:eastAsia="Times New Roman" w:hAnsi="TH SarabunPSK" w:cs="TH SarabunPSK" w:hint="cs"/>
                <w:spacing w:val="-6"/>
                <w:sz w:val="32"/>
                <w:szCs w:val="32"/>
                <w:cs/>
              </w:rPr>
              <w:t>กำหนดวิธีการจัดประเภทลูกค้า เช่น</w:t>
            </w:r>
            <w:r w:rsidRPr="00403DCB">
              <w:rPr>
                <w:rFonts w:ascii="TH SarabunPSK" w:eastAsia="Times New Roman" w:hAnsi="TH SarabunPSK" w:cs="TH SarabunPSK" w:hint="cs"/>
                <w:spacing w:val="-8"/>
                <w:sz w:val="32"/>
                <w:szCs w:val="32"/>
                <w:cs/>
              </w:rPr>
              <w:t xml:space="preserve"> </w:t>
            </w:r>
            <w:r w:rsidR="00385599" w:rsidRPr="00403DCB">
              <w:rPr>
                <w:rFonts w:ascii="TH SarabunPSK" w:eastAsia="Times New Roman" w:hAnsi="TH SarabunPSK" w:cs="TH SarabunPSK"/>
                <w:spacing w:val="-8"/>
                <w:sz w:val="32"/>
                <w:szCs w:val="32"/>
              </w:rPr>
              <w:t>II</w:t>
            </w:r>
            <w:r w:rsidRPr="00403DCB">
              <w:rPr>
                <w:rFonts w:ascii="TH SarabunPSK" w:eastAsia="Times New Roman" w:hAnsi="TH SarabunPSK" w:cs="TH SarabunPSK" w:hint="cs"/>
                <w:spacing w:val="-8"/>
                <w:sz w:val="32"/>
                <w:szCs w:val="32"/>
                <w:cs/>
              </w:rPr>
              <w:t xml:space="preserve"> ผู้ลงทุน </w:t>
            </w:r>
            <w:r w:rsidRPr="00403DCB">
              <w:rPr>
                <w:rFonts w:ascii="TH SarabunPSK" w:hAnsi="TH SarabunPSK" w:cs="TH SarabunPSK" w:hint="cs"/>
                <w:spacing w:val="-8"/>
                <w:sz w:val="32"/>
                <w:szCs w:val="32"/>
              </w:rPr>
              <w:t>UHNW</w:t>
            </w:r>
            <w:r w:rsidR="001B4C7F" w:rsidRPr="00403DCB">
              <w:rPr>
                <w:rFonts w:ascii="TH SarabunPSK" w:hAnsi="TH SarabunPSK" w:cs="TH SarabunPSK" w:hint="cs"/>
                <w:spacing w:val="-8"/>
                <w:sz w:val="32"/>
                <w:szCs w:val="32"/>
              </w:rPr>
              <w:t xml:space="preserve"> HNW</w:t>
            </w:r>
            <w:r w:rsidR="00BB3070" w:rsidRPr="00403DCB">
              <w:rPr>
                <w:rStyle w:val="FootnoteReference"/>
                <w:rFonts w:ascii="TH SarabunPSK" w:hAnsi="TH SarabunPSK" w:cs="TH SarabunPSK"/>
                <w:spacing w:val="-8"/>
              </w:rPr>
              <w:footnoteReference w:id="11"/>
            </w:r>
            <w:r w:rsidRPr="00403DCB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403DCB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 xml:space="preserve">และผู้ลงทุนรายย่อย </w:t>
            </w:r>
            <w:r w:rsidRPr="00403DCB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เพื่อให้คนขายสามารถนำเสนอผลิตภัณฑ์ที่สอดคล้องกับประเภทลูกค้า รวมทั้ง</w:t>
            </w:r>
            <w:r w:rsidRPr="00403DCB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  <w:cs/>
              </w:rPr>
              <w:t>มีการให้ข้อมูลและการแจ้งเตือน</w:t>
            </w:r>
            <w:r w:rsidR="00385599" w:rsidRPr="00403DCB">
              <w:rPr>
                <w:rFonts w:ascii="TH SarabunPSK" w:eastAsia="Times New Roman" w:hAnsi="TH SarabunPSK" w:cs="TH SarabunPSK"/>
                <w:spacing w:val="-4"/>
                <w:sz w:val="32"/>
                <w:szCs w:val="32"/>
              </w:rPr>
              <w:br/>
            </w:r>
            <w:r w:rsidRPr="00403DCB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ความเสี่ยงต่าง ๆ ที่เหมาะสมกับลูกค้าในแต่ละประเภท</w:t>
            </w:r>
          </w:p>
        </w:tc>
      </w:tr>
      <w:tr w:rsidR="00EC6B14" w:rsidRPr="00AE27B4" w14:paraId="3A36EEF2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vMerge w:val="restart"/>
            <w:shd w:val="clear" w:color="auto" w:fill="auto"/>
          </w:tcPr>
          <w:p w14:paraId="3636C10D" w14:textId="77777777" w:rsidR="00EC6B14" w:rsidRPr="00AE27B4" w:rsidRDefault="00EC6B14" w:rsidP="007D5F68">
            <w:pPr>
              <w:tabs>
                <w:tab w:val="left" w:pos="0"/>
              </w:tabs>
              <w:spacing w:before="240"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AE27B4">
              <w:rPr>
                <w:rFonts w:ascii="TH SarabunPSK" w:hAnsi="TH SarabunPSK" w:cs="TH SarabunPSK" w:hint="cs"/>
                <w:spacing w:val="-4"/>
                <w:sz w:val="28"/>
                <w:cs/>
              </w:rPr>
              <w:t>ตัวอย่าง</w:t>
            </w:r>
            <w:r w:rsidRPr="00AE27B4">
              <w:rPr>
                <w:rFonts w:ascii="TH SarabunPSK" w:hAnsi="TH SarabunPSK" w:cs="TH SarabunPSK" w:hint="cs"/>
                <w:spacing w:val="-4"/>
                <w:sz w:val="28"/>
                <w:cs/>
              </w:rPr>
              <w:br/>
              <w:t>การให้ลูกค้าเปิดเผยข้อมูลด้วยตนเอง (</w:t>
            </w:r>
            <w:r w:rsidRPr="00AE27B4">
              <w:rPr>
                <w:rFonts w:ascii="TH SarabunPSK" w:hAnsi="TH SarabunPSK" w:cs="TH SarabunPSK" w:hint="cs"/>
                <w:spacing w:val="-4"/>
                <w:sz w:val="28"/>
              </w:rPr>
              <w:t>self</w:t>
            </w:r>
            <w:r w:rsidRPr="00AE27B4">
              <w:rPr>
                <w:rFonts w:ascii="TH SarabunPSK" w:hAnsi="TH SarabunPSK" w:cs="TH SarabunPSK" w:hint="cs"/>
                <w:spacing w:val="-4"/>
                <w:sz w:val="28"/>
                <w:cs/>
              </w:rPr>
              <w:t>-</w:t>
            </w:r>
            <w:r w:rsidRPr="00AE27B4">
              <w:rPr>
                <w:rFonts w:ascii="TH SarabunPSK" w:hAnsi="TH SarabunPSK" w:cs="TH SarabunPSK" w:hint="cs"/>
                <w:spacing w:val="-4"/>
                <w:sz w:val="28"/>
              </w:rPr>
              <w:t>declared</w:t>
            </w:r>
            <w:r w:rsidRPr="00AE27B4">
              <w:rPr>
                <w:rFonts w:ascii="TH SarabunPSK" w:hAnsi="TH SarabunPSK" w:cs="TH SarabunPSK" w:hint="cs"/>
                <w:spacing w:val="-4"/>
                <w:sz w:val="28"/>
                <w:cs/>
              </w:rPr>
              <w:t>)</w:t>
            </w:r>
          </w:p>
          <w:p w14:paraId="6D98D34E" w14:textId="3B7638E0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ind w:right="-115"/>
              <w:rPr>
                <w:rFonts w:ascii="TH SarabunPSK" w:eastAsia="Times New Roman" w:hAnsi="TH SarabunPSK" w:cs="TH SarabunPSK"/>
                <w:spacing w:val="-6"/>
                <w:sz w:val="28"/>
              </w:rPr>
            </w:pPr>
            <w:r w:rsidRPr="00AE27B4">
              <w:rPr>
                <w:rFonts w:ascii="TH SarabunPSK" w:eastAsia="Times New Roman" w:hAnsi="TH SarabunPSK" w:cs="TH SarabunPSK" w:hint="cs"/>
                <w:spacing w:val="-12"/>
                <w:sz w:val="28"/>
                <w:cs/>
              </w:rPr>
              <w:t>การ</w:t>
            </w:r>
            <w:r w:rsidRPr="00AE27B4">
              <w:rPr>
                <w:rFonts w:ascii="TH SarabunPSK" w:eastAsia="Times New Roman" w:hAnsi="TH SarabunPSK" w:cs="TH SarabunPSK" w:hint="cs"/>
                <w:spacing w:val="-4"/>
                <w:sz w:val="28"/>
                <w:cs/>
              </w:rPr>
              <w:t>รู้จักตัวตนของลูกค้า โดย</w:t>
            </w:r>
            <w:r w:rsidRPr="00AE27B4">
              <w:rPr>
                <w:rFonts w:ascii="TH SarabunPSK" w:eastAsia="Times New Roman" w:hAnsi="TH SarabunPSK" w:cs="TH SarabunPSK" w:hint="cs"/>
                <w:spacing w:val="-12"/>
                <w:sz w:val="28"/>
                <w:cs/>
              </w:rPr>
              <w:t xml:space="preserve">มีข้อมูล </w:t>
            </w:r>
          </w:p>
          <w:p w14:paraId="57D07A8F" w14:textId="27B270EC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ind w:right="-115"/>
              <w:rPr>
                <w:rFonts w:ascii="TH SarabunPSK" w:eastAsia="Times New Roman" w:hAnsi="TH SarabunPSK" w:cs="TH SarabunPSK"/>
                <w:spacing w:val="-6"/>
                <w:sz w:val="28"/>
              </w:rPr>
            </w:pPr>
          </w:p>
          <w:p w14:paraId="2F9CF200" w14:textId="77777777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ind w:right="-115"/>
              <w:rPr>
                <w:rFonts w:ascii="TH SarabunPSK" w:eastAsia="Times New Roman" w:hAnsi="TH SarabunPSK" w:cs="TH SarabunPSK"/>
                <w:spacing w:val="-6"/>
                <w:sz w:val="48"/>
                <w:szCs w:val="48"/>
              </w:rPr>
            </w:pPr>
          </w:p>
          <w:p w14:paraId="34595C9D" w14:textId="198B651A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-115"/>
              <w:rPr>
                <w:rFonts w:ascii="TH SarabunPSK" w:eastAsia="Times New Roman" w:hAnsi="TH SarabunPSK" w:cs="TH SarabunPSK"/>
                <w:sz w:val="28"/>
              </w:rPr>
            </w:pPr>
            <w:r w:rsidRPr="00AE27B4">
              <w:rPr>
                <w:rFonts w:ascii="TH SarabunPSK" w:eastAsia="Times New Roman" w:hAnsi="TH SarabunPSK" w:cs="TH SarabunPSK" w:hint="cs"/>
                <w:sz w:val="28"/>
              </w:rPr>
              <w:t xml:space="preserve">ultimate beneficial </w:t>
            </w:r>
            <w:r w:rsidRPr="00AE27B4">
              <w:rPr>
                <w:rFonts w:ascii="TH SarabunPSK" w:eastAsia="Times New Roman" w:hAnsi="TH SarabunPSK" w:cs="TH SarabunPSK"/>
                <w:sz w:val="28"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sz w:val="28"/>
              </w:rPr>
              <w:t>owner</w:t>
            </w:r>
          </w:p>
          <w:p w14:paraId="73FAA04E" w14:textId="66967026" w:rsidR="00EC6B14" w:rsidRPr="00AE27B4" w:rsidRDefault="00EC6B14" w:rsidP="007D5F68">
            <w:pPr>
              <w:jc w:val="center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853" w:type="dxa"/>
            <w:shd w:val="clear" w:color="auto" w:fill="auto"/>
          </w:tcPr>
          <w:p w14:paraId="70E4C0CD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429" w:type="dxa"/>
            <w:gridSpan w:val="2"/>
            <w:shd w:val="clear" w:color="auto" w:fill="auto"/>
          </w:tcPr>
          <w:p w14:paraId="60FE9D79" w14:textId="636E0029" w:rsidR="00EC6B14" w:rsidRPr="00AE27B4" w:rsidRDefault="00EC6B14" w:rsidP="007D5F68">
            <w:pPr>
              <w:tabs>
                <w:tab w:val="left" w:pos="900"/>
              </w:tabs>
              <w:spacing w:before="120" w:after="0" w:line="390" w:lineRule="exact"/>
              <w:ind w:right="-14"/>
              <w:jc w:val="thaiDistribute"/>
              <w:rPr>
                <w:rFonts w:ascii="TH SarabunPSK" w:eastAsia="Times New Roman" w:hAnsi="TH SarabunPSK" w:cs="TH SarabunPSK"/>
                <w:i/>
                <w:iCs/>
                <w:spacing w:val="4"/>
                <w:sz w:val="32"/>
                <w:szCs w:val="32"/>
                <w:cs/>
              </w:rPr>
            </w:pPr>
            <w:r w:rsidRPr="00AE27B4">
              <w:rPr>
                <w:rFonts w:ascii="TH SarabunPSK" w:hAnsi="TH SarabunPSK" w:cs="TH SarabunPSK" w:hint="cs"/>
                <w:i/>
                <w:iCs/>
                <w:sz w:val="32"/>
                <w:szCs w:val="32"/>
                <w:u w:val="single"/>
                <w:cs/>
              </w:rPr>
              <w:t>ตัวอย่าง</w:t>
            </w:r>
            <w:r w:rsidRPr="00AE27B4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 xml:space="preserve">  กรณี</w:t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pacing w:val="4"/>
                <w:sz w:val="32"/>
                <w:szCs w:val="32"/>
                <w:cs/>
              </w:rPr>
              <w:t>การเสนอขายกองทุนรวมให้แก่ลูกค้าที่มีคุณสมบัติเป็นไปตามนิยาม</w:t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pacing w:val="-4"/>
                <w:sz w:val="32"/>
                <w:szCs w:val="32"/>
                <w:cs/>
              </w:rPr>
              <w:t>ผู้ลงทุน</w:t>
            </w:r>
            <w:r w:rsidRPr="00AE27B4">
              <w:rPr>
                <w:rFonts w:ascii="TH SarabunPSK" w:hAnsi="TH SarabunPSK" w:cs="TH SarabunPSK" w:hint="cs"/>
                <w:i/>
                <w:iCs/>
                <w:spacing w:val="-4"/>
                <w:sz w:val="32"/>
                <w:szCs w:val="32"/>
                <w:cs/>
              </w:rPr>
              <w:t xml:space="preserve"> </w:t>
            </w:r>
            <w:r w:rsidRPr="00AE27B4">
              <w:rPr>
                <w:rFonts w:ascii="TH SarabunPSK" w:hAnsi="TH SarabunPSK" w:cs="TH SarabunPSK" w:hint="cs"/>
                <w:i/>
                <w:iCs/>
                <w:spacing w:val="-4"/>
                <w:sz w:val="32"/>
                <w:szCs w:val="32"/>
              </w:rPr>
              <w:t xml:space="preserve">HNW </w:t>
            </w:r>
            <w:r w:rsidRPr="00AE27B4">
              <w:rPr>
                <w:rFonts w:ascii="TH SarabunPSK" w:hAnsi="TH SarabunPSK" w:cs="TH SarabunPSK" w:hint="cs"/>
                <w:i/>
                <w:iCs/>
                <w:spacing w:val="2"/>
                <w:sz w:val="32"/>
                <w:szCs w:val="32"/>
                <w:cs/>
              </w:rPr>
              <w:br/>
            </w:r>
            <w:r w:rsidRPr="004439D3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และ</w:t>
            </w:r>
            <w:r w:rsidRPr="004439D3">
              <w:rPr>
                <w:rFonts w:ascii="TH SarabunPSK" w:hAnsi="TH SarabunPSK" w:cs="TH SarabunPSK" w:hint="cs"/>
                <w:i/>
                <w:iCs/>
                <w:sz w:val="32"/>
                <w:szCs w:val="32"/>
              </w:rPr>
              <w:t xml:space="preserve"> </w:t>
            </w:r>
            <w:r w:rsidRPr="009D3DCC">
              <w:rPr>
                <w:rFonts w:ascii="TH SarabunPSK" w:hAnsi="TH SarabunPSK" w:cs="TH SarabunPSK" w:hint="cs"/>
                <w:i/>
                <w:iCs/>
                <w:sz w:val="32"/>
                <w:szCs w:val="32"/>
              </w:rPr>
              <w:t>UHNW</w:t>
            </w:r>
            <w:r w:rsidRPr="009D3DCC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 xml:space="preserve"> ผู้ประกอบธุรกิจสามารถใช้วิธีการให้ลูกค้าเปิดเผยข้อมูลด้วยตนเอง </w:t>
            </w:r>
            <w:r w:rsidRPr="009D3DCC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br/>
            </w:r>
            <w:r w:rsidRPr="009D3DCC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(</w:t>
            </w:r>
            <w:r w:rsidRPr="009D3DCC">
              <w:rPr>
                <w:rFonts w:ascii="TH SarabunPSK" w:hAnsi="TH SarabunPSK" w:cs="TH SarabunPSK" w:hint="cs"/>
                <w:i/>
                <w:iCs/>
                <w:sz w:val="32"/>
                <w:szCs w:val="32"/>
              </w:rPr>
              <w:t>self</w:t>
            </w:r>
            <w:r w:rsidRPr="009D3DCC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-</w:t>
            </w:r>
            <w:r w:rsidRPr="009D3DCC">
              <w:rPr>
                <w:rFonts w:ascii="TH SarabunPSK" w:hAnsi="TH SarabunPSK" w:cs="TH SarabunPSK" w:hint="cs"/>
                <w:i/>
                <w:iCs/>
                <w:sz w:val="32"/>
                <w:szCs w:val="32"/>
              </w:rPr>
              <w:t>declared</w:t>
            </w:r>
            <w:r w:rsidRPr="009D3DCC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 xml:space="preserve">) </w:t>
            </w:r>
            <w:r w:rsidRPr="009D3DCC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  <w:cs/>
              </w:rPr>
              <w:t>และอาจขอเอกสารข้อมูล</w:t>
            </w:r>
            <w:r w:rsidRPr="009D3DCC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สินทรัพย์อื่น ๆ เพิ่มเติมจากลูกค้าได้ เช่น โฉนดที่ดิน</w:t>
            </w:r>
            <w:r w:rsidRPr="009D3DCC">
              <w:rPr>
                <w:rFonts w:ascii="TH SarabunPSK" w:hAnsi="TH SarabunPSK" w:cs="TH SarabunPSK" w:hint="cs"/>
                <w:i/>
                <w:iCs/>
                <w:spacing w:val="-4"/>
                <w:sz w:val="32"/>
                <w:szCs w:val="32"/>
                <w:cs/>
              </w:rPr>
              <w:t xml:space="preserve"> </w:t>
            </w:r>
            <w:r w:rsidR="004439D3" w:rsidRPr="009D3DCC">
              <w:rPr>
                <w:rFonts w:ascii="TH SarabunPSK" w:hAnsi="TH SarabunPSK" w:cs="TH SarabunPSK"/>
                <w:i/>
                <w:iCs/>
                <w:spacing w:val="-4"/>
                <w:sz w:val="32"/>
                <w:szCs w:val="32"/>
                <w:cs/>
              </w:rPr>
              <w:br/>
            </w:r>
            <w:r w:rsidRPr="009D3DCC">
              <w:rPr>
                <w:rFonts w:ascii="TH SarabunPSK" w:hAnsi="TH SarabunPSK" w:cs="TH SarabunPSK" w:hint="cs"/>
                <w:i/>
                <w:iCs/>
                <w:spacing w:val="-6"/>
                <w:sz w:val="32"/>
                <w:szCs w:val="32"/>
                <w:cs/>
              </w:rPr>
              <w:t>อาคาร เพื่อประกอบการพิจารณาคุณสมบัติ และ</w:t>
            </w:r>
            <w:r w:rsidRPr="009D3DCC">
              <w:rPr>
                <w:rFonts w:ascii="TH SarabunPSK" w:eastAsia="Times New Roman" w:hAnsi="TH SarabunPSK" w:cs="TH SarabunPSK" w:hint="cs"/>
                <w:i/>
                <w:iCs/>
                <w:spacing w:val="-6"/>
                <w:sz w:val="32"/>
                <w:szCs w:val="32"/>
                <w:cs/>
              </w:rPr>
              <w:t>ตรวจสอบข้อมูลดังกล่าวเท่าที่สามารถกระทำได้</w:t>
            </w:r>
            <w:r w:rsidRPr="009D3DCC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  <w:cs/>
              </w:rPr>
              <w:t xml:space="preserve"> </w:t>
            </w:r>
            <w:r w:rsidR="004072D2" w:rsidRPr="009D3DCC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br/>
            </w:r>
            <w:r w:rsidRPr="009D3DCC">
              <w:rPr>
                <w:rFonts w:ascii="TH SarabunPSK" w:hAnsi="TH SarabunPSK" w:cs="TH SarabunPSK" w:hint="cs"/>
                <w:i/>
                <w:iCs/>
                <w:spacing w:val="2"/>
                <w:sz w:val="32"/>
                <w:szCs w:val="32"/>
                <w:cs/>
              </w:rPr>
              <w:t>(</w:t>
            </w:r>
            <w:r w:rsidRPr="009D3DCC">
              <w:rPr>
                <w:rFonts w:ascii="TH SarabunPSK" w:hAnsi="TH SarabunPSK" w:cs="TH SarabunPSK" w:hint="cs"/>
                <w:i/>
                <w:iCs/>
                <w:spacing w:val="2"/>
                <w:sz w:val="32"/>
                <w:szCs w:val="32"/>
              </w:rPr>
              <w:t>best effort</w:t>
            </w:r>
            <w:r w:rsidRPr="009D3DCC">
              <w:rPr>
                <w:rFonts w:ascii="TH SarabunPSK" w:hAnsi="TH SarabunPSK" w:cs="TH SarabunPSK" w:hint="cs"/>
                <w:i/>
                <w:iCs/>
                <w:spacing w:val="2"/>
                <w:sz w:val="32"/>
                <w:szCs w:val="32"/>
                <w:cs/>
              </w:rPr>
              <w:t>) เช่น กรณี</w:t>
            </w:r>
            <w:r w:rsidRPr="009D3DCC">
              <w:rPr>
                <w:rFonts w:ascii="TH SarabunPSK" w:hAnsi="TH SarabunPSK" w:cs="TH SarabunPSK" w:hint="cs"/>
                <w:i/>
                <w:iCs/>
                <w:spacing w:val="-4"/>
                <w:sz w:val="32"/>
                <w:szCs w:val="32"/>
                <w:cs/>
              </w:rPr>
              <w:t>ผู้ประกอบธุรกิจเป็นธนาคารพาณิชย์</w:t>
            </w:r>
            <w:r w:rsidRPr="00AE27B4">
              <w:rPr>
                <w:rFonts w:ascii="TH SarabunPSK" w:hAnsi="TH SarabunPSK" w:cs="TH SarabunPSK" w:hint="cs"/>
                <w:i/>
                <w:iCs/>
                <w:spacing w:val="-4"/>
                <w:sz w:val="32"/>
                <w:szCs w:val="32"/>
                <w:cs/>
              </w:rPr>
              <w:t>ซึ่งมีข้อมูลเงินฝากและ</w:t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pacing w:val="-4"/>
                <w:sz w:val="32"/>
                <w:szCs w:val="32"/>
                <w:cs/>
              </w:rPr>
              <w:t xml:space="preserve">พอร์ตการลงทุน (ตราสารหนี้/ กองทุนรวม) </w:t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  <w:cs/>
              </w:rPr>
              <w:t xml:space="preserve">ของลูกค้าก็สามารถนำมาใช้พิจารณาได้ </w:t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pacing w:val="4"/>
                <w:sz w:val="32"/>
                <w:szCs w:val="32"/>
                <w:cs/>
              </w:rPr>
              <w:t>หรือหากเห็นว่า</w:t>
            </w:r>
            <w:r w:rsidRPr="00AE27B4">
              <w:rPr>
                <w:rFonts w:ascii="TH SarabunPSK" w:eastAsia="Times New Roman" w:hAnsi="TH SarabunPSK" w:cs="TH SarabunPSK"/>
                <w:i/>
                <w:iCs/>
                <w:spacing w:val="4"/>
                <w:sz w:val="32"/>
                <w:szCs w:val="32"/>
              </w:rPr>
              <w:t xml:space="preserve"> </w:t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pacing w:val="4"/>
                <w:sz w:val="32"/>
                <w:szCs w:val="32"/>
                <w:cs/>
              </w:rPr>
              <w:t>การตรวจสอบ</w:t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pacing w:val="-10"/>
                <w:sz w:val="32"/>
                <w:szCs w:val="32"/>
                <w:cs/>
              </w:rPr>
              <w:t>ข้อมูลเครดิตบูโรเป็นประโยชน์ต่อการพิจารณาก็สามารถดำเนินการเพิ่มเติมได้เช่นกัน  ทั้งนี้ พอร์ตการลงทุน</w:t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pacing w:val="-6"/>
                <w:sz w:val="32"/>
                <w:szCs w:val="32"/>
                <w:cs/>
              </w:rPr>
              <w:t>หมายถึงหลักทรัพย์</w:t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pacing w:val="4"/>
                <w:sz w:val="32"/>
                <w:szCs w:val="32"/>
                <w:cs/>
              </w:rPr>
              <w:t>หรือสัญญาซื้อขายล่วงหน้า โดยรวมถึงหุ้นกู้และพันธบัตรที่ซื้อผ่าน</w:t>
            </w:r>
            <w:r w:rsidR="00C16E87" w:rsidRPr="00AE27B4">
              <w:rPr>
                <w:rFonts w:ascii="TH SarabunPSK" w:eastAsia="Times New Roman" w:hAnsi="TH SarabunPSK" w:cs="TH SarabunPSK"/>
                <w:i/>
                <w:iCs/>
                <w:spacing w:val="4"/>
                <w:sz w:val="32"/>
                <w:szCs w:val="32"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pacing w:val="4"/>
                <w:sz w:val="32"/>
                <w:szCs w:val="32"/>
                <w:cs/>
              </w:rPr>
              <w:t>ธนาคารพาณิชย์ รวมถึงสามารถนับพอร์ตการลงทุนกับบริษัทหลักทรัพย์ในเครือมารวมด้วยได้</w:t>
            </w:r>
          </w:p>
        </w:tc>
      </w:tr>
      <w:tr w:rsidR="00EC6B14" w:rsidRPr="00AE27B4" w14:paraId="25D137CE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vMerge/>
            <w:shd w:val="clear" w:color="auto" w:fill="auto"/>
          </w:tcPr>
          <w:p w14:paraId="68798092" w14:textId="77777777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ind w:right="-115"/>
              <w:rPr>
                <w:rFonts w:ascii="TH SarabunPSK" w:eastAsia="Times New Roman" w:hAnsi="TH SarabunPSK" w:cs="TH SarabunPSK"/>
                <w:spacing w:val="-6"/>
                <w:sz w:val="28"/>
                <w:cs/>
              </w:rPr>
            </w:pPr>
          </w:p>
        </w:tc>
        <w:tc>
          <w:tcPr>
            <w:tcW w:w="9282" w:type="dxa"/>
            <w:gridSpan w:val="3"/>
            <w:shd w:val="clear" w:color="auto" w:fill="auto"/>
          </w:tcPr>
          <w:p w14:paraId="184645E5" w14:textId="54FF8D79" w:rsidR="00EC6B14" w:rsidRPr="00AE27B4" w:rsidRDefault="00EC6B14" w:rsidP="007D5F68">
            <w:pPr>
              <w:spacing w:before="240" w:after="0" w:line="240" w:lineRule="auto"/>
              <w:ind w:firstLine="90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(2)  มีวิธีปฏิบัติงานที่จะทำให้มั่นใจว่า คนขายรู้จัก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ตัวตนของลูกค้า โดยทราบ</w:t>
            </w:r>
            <w:r w:rsidRPr="00AE27B4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  <w:cs/>
              </w:rPr>
              <w:t>ข้อมูลเกี่ยวกับ</w:t>
            </w:r>
            <w:r w:rsidRPr="00AE27B4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  <w:cs/>
              </w:rPr>
              <w:br/>
              <w:t>ผู้รับประโยชน์ทอดสุดท้าย และผู้มีอำนาจควบคุมหรือตัดสินใจในทอดสุดท้าย</w:t>
            </w:r>
            <w:r w:rsidRPr="00AE27B4">
              <w:rPr>
                <w:rStyle w:val="FootnoteReference"/>
                <w:rFonts w:ascii="TH SarabunPSK" w:eastAsia="Times New Roman" w:hAnsi="TH SarabunPSK" w:cs="TH SarabunPSK" w:hint="cs"/>
                <w:spacing w:val="-4"/>
                <w:cs/>
              </w:rPr>
              <w:footnoteReference w:id="12"/>
            </w:r>
            <w:r w:rsidR="001B4C7F">
              <w:rPr>
                <w:rFonts w:ascii="TH SarabunPSK" w:eastAsia="Times New Roman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AE27B4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  <w:cs/>
              </w:rPr>
              <w:t>เพื่อให้สามารถให้คำแนะนำ</w:t>
            </w:r>
            <w:r w:rsidRPr="00AE27B4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  <w:cs/>
              </w:rPr>
              <w:br/>
              <w:t>และวางแผนการลงทุนอย่างเหมาะสม  ตลอดจนป้องกันไม่ให้เกิดการเข้าไปมีส่วนร่วมในการกระทำ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ผิดกฎหมายหรือข้อโต้แย้งในภายหลัง</w:t>
            </w:r>
          </w:p>
        </w:tc>
      </w:tr>
      <w:tr w:rsidR="00EC6B14" w:rsidRPr="00AE27B4" w14:paraId="2A54EEED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665692A1" w14:textId="77777777" w:rsidR="00EC6B14" w:rsidRPr="00AE27B4" w:rsidRDefault="00EC6B14" w:rsidP="007D5F68">
            <w:pPr>
              <w:tabs>
                <w:tab w:val="left" w:pos="0"/>
              </w:tabs>
              <w:spacing w:before="240" w:after="0" w:line="240" w:lineRule="auto"/>
              <w:ind w:right="-115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t>การปฏิเสธ</w:t>
            </w: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br/>
              <w:t>การให้บริการ</w:t>
            </w:r>
          </w:p>
        </w:tc>
        <w:tc>
          <w:tcPr>
            <w:tcW w:w="9282" w:type="dxa"/>
            <w:gridSpan w:val="3"/>
            <w:shd w:val="clear" w:color="auto" w:fill="auto"/>
          </w:tcPr>
          <w:p w14:paraId="22441E8E" w14:textId="0C17262D" w:rsidR="00EC6B14" w:rsidRPr="00AE27B4" w:rsidRDefault="00EC6B14" w:rsidP="007D5F68">
            <w:pPr>
              <w:spacing w:before="120" w:after="0" w:line="240" w:lineRule="auto"/>
              <w:ind w:firstLine="907"/>
              <w:jc w:val="thaiDistribute"/>
              <w:rPr>
                <w:rFonts w:ascii="TH SarabunPSK" w:eastAsia="Times New Roman" w:hAnsi="TH SarabunPSK" w:cs="TH SarabunPSK"/>
                <w:spacing w:val="4"/>
                <w:sz w:val="32"/>
                <w:szCs w:val="32"/>
                <w:cs/>
              </w:rPr>
            </w:pP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(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</w:rPr>
              <w:t>3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)  หากผู้ประกอบธุรกิจได้รับข้อมูลของลูกค้าไม่เพียงพอหรือพบว่าข้อมูลมีลักษณะน่าสงสัย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br/>
              <w:t>ทำให้ไม่สามารถระบุตัวตนที่แท้จริงของลูกค้าหรือผู้รับประโยชน์ที่แท้จริงได้ ผู้ประกอบธุรกิจต้องปฏิเสธ</w:t>
            </w:r>
            <w:r w:rsidRPr="00AE27B4">
              <w:rPr>
                <w:rFonts w:ascii="TH SarabunPSK" w:eastAsia="Times New Roman" w:hAnsi="TH SarabunPSK" w:cs="TH SarabunPSK"/>
                <w:spacing w:val="4"/>
                <w:sz w:val="32"/>
                <w:szCs w:val="32"/>
                <w:cs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การให้บริการแก่ลูกค้ารายดังกล่าว</w:t>
            </w:r>
          </w:p>
        </w:tc>
      </w:tr>
      <w:tr w:rsidR="00EC6B14" w:rsidRPr="00AE27B4" w14:paraId="6021D90B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61E9B273" w14:textId="18B80E2C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-119"/>
              <w:rPr>
                <w:rFonts w:ascii="TH SarabunPSK" w:eastAsia="Times New Roman" w:hAnsi="TH SarabunPSK" w:cs="TH SarabunPSK"/>
                <w:spacing w:val="2"/>
                <w:sz w:val="28"/>
              </w:rPr>
            </w:pPr>
          </w:p>
          <w:p w14:paraId="68046D72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-119"/>
              <w:rPr>
                <w:rFonts w:ascii="TH SarabunPSK" w:eastAsia="Times New Roman" w:hAnsi="TH SarabunPSK" w:cs="TH SarabunPSK"/>
                <w:spacing w:val="2"/>
                <w:sz w:val="2"/>
                <w:szCs w:val="2"/>
              </w:rPr>
            </w:pPr>
          </w:p>
          <w:p w14:paraId="28749836" w14:textId="5C772595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-119"/>
              <w:rPr>
                <w:rFonts w:ascii="TH SarabunPSK" w:eastAsia="Times New Roman" w:hAnsi="TH SarabunPSK" w:cs="TH SarabunPSK"/>
                <w:spacing w:val="2"/>
                <w:sz w:val="28"/>
              </w:rPr>
            </w:pPr>
            <w:r w:rsidRPr="00AE27B4">
              <w:rPr>
                <w:rFonts w:ascii="TH SarabunPSK" w:eastAsia="Times New Roman" w:hAnsi="TH SarabunPSK" w:cs="TH SarabunPSK" w:hint="cs"/>
                <w:spacing w:val="2"/>
                <w:sz w:val="28"/>
                <w:cs/>
              </w:rPr>
              <w:t xml:space="preserve">การทำ </w:t>
            </w:r>
            <w:r w:rsidRPr="00AE27B4">
              <w:rPr>
                <w:rFonts w:ascii="TH SarabunPSK" w:eastAsia="Times New Roman" w:hAnsi="TH SarabunPSK" w:cs="TH SarabunPSK" w:hint="cs"/>
                <w:spacing w:val="2"/>
                <w:sz w:val="28"/>
              </w:rPr>
              <w:t xml:space="preserve">KYC </w:t>
            </w:r>
            <w:r w:rsidRPr="00AE27B4">
              <w:rPr>
                <w:rFonts w:ascii="TH SarabunPSK" w:eastAsia="Times New Roman" w:hAnsi="TH SarabunPSK" w:cs="TH SarabunPSK" w:hint="cs"/>
                <w:spacing w:val="2"/>
                <w:sz w:val="28"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spacing w:val="2"/>
                <w:sz w:val="28"/>
                <w:cs/>
              </w:rPr>
              <w:t xml:space="preserve">และ </w:t>
            </w:r>
            <w:r w:rsidRPr="00AE27B4">
              <w:rPr>
                <w:rFonts w:ascii="TH SarabunPSK" w:eastAsia="Times New Roman" w:hAnsi="TH SarabunPSK" w:cs="TH SarabunPSK" w:hint="cs"/>
                <w:spacing w:val="2"/>
                <w:sz w:val="28"/>
                <w:cs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spacing w:val="2"/>
                <w:sz w:val="28"/>
              </w:rPr>
              <w:t>suitability test</w:t>
            </w:r>
          </w:p>
          <w:p w14:paraId="1C00166D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-119"/>
              <w:rPr>
                <w:rFonts w:ascii="TH SarabunPSK" w:eastAsia="Times New Roman" w:hAnsi="TH SarabunPSK" w:cs="TH SarabunPSK"/>
                <w:spacing w:val="2"/>
                <w:sz w:val="28"/>
              </w:rPr>
            </w:pPr>
          </w:p>
          <w:p w14:paraId="4A692006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-119"/>
              <w:rPr>
                <w:rFonts w:ascii="TH SarabunPSK" w:eastAsia="Times New Roman" w:hAnsi="TH SarabunPSK" w:cs="TH SarabunPSK"/>
                <w:spacing w:val="2"/>
                <w:sz w:val="28"/>
              </w:rPr>
            </w:pPr>
          </w:p>
          <w:p w14:paraId="3DFE6A82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-119"/>
              <w:rPr>
                <w:rFonts w:ascii="TH SarabunPSK" w:eastAsia="Times New Roman" w:hAnsi="TH SarabunPSK" w:cs="TH SarabunPSK"/>
                <w:spacing w:val="2"/>
                <w:sz w:val="28"/>
              </w:rPr>
            </w:pPr>
          </w:p>
          <w:p w14:paraId="6448DF61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-119"/>
              <w:rPr>
                <w:rFonts w:ascii="TH SarabunPSK" w:eastAsia="Times New Roman" w:hAnsi="TH SarabunPSK" w:cs="TH SarabunPSK"/>
                <w:spacing w:val="2"/>
                <w:sz w:val="24"/>
                <w:szCs w:val="24"/>
              </w:rPr>
            </w:pPr>
          </w:p>
          <w:p w14:paraId="5AAE8A7E" w14:textId="0CE7A8DA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-119"/>
              <w:rPr>
                <w:rFonts w:ascii="TH SarabunPSK" w:eastAsia="Times New Roman" w:hAnsi="TH SarabunPSK" w:cs="TH SarabunPSK"/>
                <w:spacing w:val="2"/>
                <w:sz w:val="12"/>
                <w:szCs w:val="12"/>
              </w:rPr>
            </w:pPr>
          </w:p>
          <w:p w14:paraId="6D64F512" w14:textId="1588BB03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-119"/>
              <w:rPr>
                <w:rFonts w:ascii="TH SarabunPSK" w:eastAsia="Times New Roman" w:hAnsi="TH SarabunPSK" w:cs="TH SarabunPSK"/>
                <w:spacing w:val="2"/>
                <w:sz w:val="12"/>
                <w:szCs w:val="12"/>
              </w:rPr>
            </w:pPr>
          </w:p>
          <w:p w14:paraId="397B2F1E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-119"/>
              <w:rPr>
                <w:rFonts w:ascii="TH SarabunPSK" w:eastAsia="Times New Roman" w:hAnsi="TH SarabunPSK" w:cs="TH SarabunPSK"/>
                <w:spacing w:val="2"/>
                <w:sz w:val="12"/>
                <w:szCs w:val="12"/>
              </w:rPr>
            </w:pPr>
          </w:p>
          <w:p w14:paraId="7503E015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spacing w:val="-4"/>
                <w:sz w:val="28"/>
              </w:rPr>
            </w:pPr>
            <w:r w:rsidRPr="00AE27B4">
              <w:rPr>
                <w:rFonts w:ascii="TH SarabunPSK" w:hAnsi="TH SarabunPSK" w:cs="TH SarabunPSK" w:hint="cs"/>
                <w:spacing w:val="-4"/>
                <w:sz w:val="28"/>
                <w:cs/>
              </w:rPr>
              <w:t>การคำนึงถึง</w:t>
            </w:r>
            <w:r w:rsidRPr="00AE27B4">
              <w:rPr>
                <w:rFonts w:ascii="TH SarabunPSK" w:hAnsi="TH SarabunPSK" w:cs="TH SarabunPSK" w:hint="cs"/>
                <w:spacing w:val="-8"/>
                <w:sz w:val="28"/>
                <w:cs/>
              </w:rPr>
              <w:t>ข้อมูลของลูกค้า</w:t>
            </w:r>
            <w:r w:rsidRPr="00AE27B4">
              <w:rPr>
                <w:rFonts w:ascii="TH SarabunPSK" w:hAnsi="TH SarabunPSK" w:cs="TH SarabunPSK" w:hint="cs"/>
                <w:spacing w:val="-4"/>
                <w:sz w:val="28"/>
                <w:cs/>
              </w:rPr>
              <w:br/>
              <w:t>แต่ละราย</w:t>
            </w:r>
          </w:p>
        </w:tc>
        <w:tc>
          <w:tcPr>
            <w:tcW w:w="9282" w:type="dxa"/>
            <w:gridSpan w:val="3"/>
            <w:shd w:val="clear" w:color="auto" w:fill="auto"/>
          </w:tcPr>
          <w:p w14:paraId="30B87D71" w14:textId="05F21C06" w:rsidR="00EC6B14" w:rsidRPr="00403DCB" w:rsidRDefault="00EC6B14" w:rsidP="00AC110E">
            <w:pPr>
              <w:pStyle w:val="ListParagraph"/>
              <w:numPr>
                <w:ilvl w:val="0"/>
                <w:numId w:val="9"/>
              </w:numPr>
              <w:tabs>
                <w:tab w:val="left" w:pos="1253"/>
              </w:tabs>
              <w:spacing w:after="0" w:line="390" w:lineRule="exact"/>
              <w:ind w:left="893" w:firstLine="0"/>
              <w:contextualSpacing w:val="0"/>
              <w:jc w:val="thaiDistribute"/>
              <w:rPr>
                <w:rFonts w:ascii="TH SarabunPSK Bold" w:eastAsia="Times New Roman" w:hAnsi="TH SarabunPSK Bold" w:cs="TH SarabunPSK"/>
                <w:b/>
                <w:bCs/>
                <w:spacing w:val="-6"/>
                <w:sz w:val="32"/>
                <w:szCs w:val="32"/>
              </w:rPr>
            </w:pPr>
            <w:r w:rsidRPr="00403DCB">
              <w:rPr>
                <w:rFonts w:ascii="TH SarabunPSK Bold" w:eastAsia="Times New Roman" w:hAnsi="TH SarabunPSK Bold" w:cs="TH SarabunPSK" w:hint="cs"/>
                <w:b/>
                <w:bCs/>
                <w:spacing w:val="-6"/>
                <w:sz w:val="32"/>
                <w:szCs w:val="32"/>
                <w:cs/>
              </w:rPr>
              <w:t>การทำความรู้จักกับลูกค้าและการประเมินความเหมาะสมในการลงทุน</w:t>
            </w:r>
            <w:r w:rsidR="005631CD" w:rsidRPr="00403DCB">
              <w:rPr>
                <w:rFonts w:ascii="TH SarabunPSK Bold" w:eastAsia="Times New Roman" w:hAnsi="TH SarabunPSK Bold" w:cs="TH SarabunPSK"/>
                <w:b/>
                <w:bCs/>
                <w:spacing w:val="-6"/>
                <w:sz w:val="32"/>
                <w:szCs w:val="32"/>
              </w:rPr>
              <w:t xml:space="preserve"> </w:t>
            </w:r>
            <w:r w:rsidR="005631CD" w:rsidRPr="00403DCB">
              <w:rPr>
                <w:rFonts w:ascii="TH SarabunPSK Bold" w:eastAsia="Times New Roman" w:hAnsi="TH SarabunPSK Bold" w:cs="TH SarabunPSK" w:hint="cs"/>
                <w:b/>
                <w:bCs/>
                <w:spacing w:val="-6"/>
                <w:sz w:val="32"/>
                <w:szCs w:val="32"/>
                <w:cs/>
              </w:rPr>
              <w:t>(</w:t>
            </w:r>
            <w:r w:rsidR="005631CD" w:rsidRPr="00403DCB">
              <w:rPr>
                <w:rFonts w:ascii="TH SarabunPSK Bold" w:eastAsia="Times New Roman" w:hAnsi="TH SarabunPSK Bold" w:cs="TH SarabunPSK"/>
                <w:b/>
                <w:bCs/>
                <w:spacing w:val="-6"/>
                <w:sz w:val="32"/>
                <w:szCs w:val="32"/>
              </w:rPr>
              <w:t>“</w:t>
            </w:r>
            <w:r w:rsidR="005631CD" w:rsidRPr="00403DCB">
              <w:rPr>
                <w:rFonts w:ascii="TH SarabunPSK Bold" w:hAnsi="TH SarabunPSK Bold"/>
                <w:spacing w:val="-6"/>
              </w:rPr>
              <w:t xml:space="preserve"> </w:t>
            </w:r>
            <w:r w:rsidR="005631CD" w:rsidRPr="00403DCB">
              <w:rPr>
                <w:rFonts w:ascii="TH SarabunPSK Bold" w:eastAsia="Times New Roman" w:hAnsi="TH SarabunPSK Bold" w:cs="TH SarabunPSK"/>
                <w:b/>
                <w:bCs/>
                <w:spacing w:val="-6"/>
                <w:sz w:val="32"/>
                <w:szCs w:val="32"/>
              </w:rPr>
              <w:t>suitability test”</w:t>
            </w:r>
            <w:r w:rsidR="005631CD" w:rsidRPr="00403DCB">
              <w:rPr>
                <w:rFonts w:ascii="TH SarabunPSK Bold" w:eastAsia="Times New Roman" w:hAnsi="TH SarabunPSK Bold" w:cs="TH SarabunPSK" w:hint="cs"/>
                <w:b/>
                <w:bCs/>
                <w:spacing w:val="-6"/>
                <w:sz w:val="32"/>
                <w:szCs w:val="32"/>
                <w:cs/>
              </w:rPr>
              <w:t>)</w:t>
            </w:r>
            <w:r w:rsidRPr="00403DCB">
              <w:rPr>
                <w:rStyle w:val="FootnoteReference"/>
                <w:rFonts w:ascii="TH SarabunPSK Bold" w:eastAsia="Times New Roman" w:hAnsi="TH SarabunPSK Bold" w:cs="TH SarabunPSK" w:hint="cs"/>
                <w:b/>
                <w:bCs/>
                <w:spacing w:val="-6"/>
                <w:cs/>
              </w:rPr>
              <w:footnoteReference w:id="13"/>
            </w:r>
          </w:p>
          <w:p w14:paraId="15A36E3B" w14:textId="7E7C11BD" w:rsidR="00EC6B14" w:rsidRPr="00403DCB" w:rsidRDefault="00EC6B14" w:rsidP="00AC110E">
            <w:pPr>
              <w:tabs>
                <w:tab w:val="left" w:pos="1253"/>
              </w:tabs>
              <w:spacing w:before="120" w:after="0" w:line="390" w:lineRule="exact"/>
              <w:ind w:firstLine="893"/>
              <w:jc w:val="thaiDistribute"/>
              <w:rPr>
                <w:rFonts w:ascii="TH SarabunPSK" w:eastAsia="Times New Roman" w:hAnsi="TH SarabunPSK" w:cs="TH SarabunPSK"/>
                <w:spacing w:val="2"/>
                <w:sz w:val="32"/>
                <w:szCs w:val="32"/>
              </w:rPr>
            </w:pP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(4)  </w:t>
            </w:r>
            <w:r w:rsidRPr="00403DCB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มีระบบการสอบถามข้อมูลและทำความรู้จักกับลูกค้า เพื่อให้คนขายสามารถรวบรวม</w:t>
            </w:r>
            <w:r w:rsidRPr="00403DCB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br/>
            </w:r>
            <w:r w:rsidRPr="00403DCB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  <w:cs/>
              </w:rPr>
              <w:t>ข้อมูลลูกค้าอย่างครบถ้วนเพียงพอ เช่น ทราบว่าลูกค้าเป็นใคร ประกอบอาชีพอะไร ทราบแหล่งที่มาของรายได้</w:t>
            </w:r>
            <w:r w:rsidRPr="00403DCB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t xml:space="preserve"> </w:t>
            </w:r>
            <w:r w:rsidRPr="00403DCB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br/>
              <w:t>มีฐานะอย่างไร และรับความเสี่ยงได้แค่ไหน ตลอดจนเพื่อให้ทราบ</w:t>
            </w: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ความต้องการหรือเป้าหมายทางการเงินหรือการลงทุน ระดับความเสี่ยงที่รับได้ (รวมถึงระดับขาดทุนที่รับได้) </w:t>
            </w:r>
            <w:r w:rsidRPr="00403DCB">
              <w:rPr>
                <w:rFonts w:ascii="TH SarabunPSK" w:eastAsia="Times New Roman" w:hAnsi="TH SarabunPSK" w:cs="TH SarabunPSK" w:hint="cs"/>
                <w:spacing w:val="-2"/>
                <w:sz w:val="32"/>
                <w:szCs w:val="32"/>
                <w:cs/>
              </w:rPr>
              <w:t>สถานภาพทางการเงิน และข้อจำกัดหรือเงื่อนไขทางการเงินของลูกค้า (เช่น ต้องการ</w:t>
            </w:r>
            <w:r w:rsidRPr="00403DCB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t xml:space="preserve">สภาพคล่องหรือต้องการใช้เงินส่วนนี้ในอีก 3 เดือนข้างหน้า) </w:t>
            </w:r>
            <w:r w:rsidR="008A4151" w:rsidRPr="00403DCB">
              <w:rPr>
                <w:rFonts w:ascii="TH SarabunPSK" w:eastAsia="Times New Roman" w:hAnsi="TH SarabunPSK" w:cs="TH SarabunPSK"/>
                <w:spacing w:val="2"/>
                <w:sz w:val="32"/>
                <w:szCs w:val="32"/>
                <w:cs/>
              </w:rPr>
              <w:br/>
            </w:r>
            <w:r w:rsidRPr="00403DCB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t xml:space="preserve">โดยอาจใช้แบบฟอร์มการทำ </w:t>
            </w:r>
            <w:r w:rsidRPr="00403DCB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</w:rPr>
              <w:t xml:space="preserve">suitability test </w:t>
            </w:r>
            <w:r w:rsidRPr="00403DCB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t>ตามมาตรฐาน</w:t>
            </w:r>
            <w:r w:rsidRPr="00403DCB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  <w:cs/>
              </w:rPr>
              <w:t xml:space="preserve">ที่สำนักงานจัดทำขึ้นเพื่อเป็นแนวทาง </w:t>
            </w: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หรืออาจพัฒนาในรูปแบบอื่นก็ได้  เพื่อให้ได้มาซึ่งข้อมูลที่เพียงพอสำหรับการประเมินระดับความเสี่ยง</w:t>
            </w:r>
            <w:r w:rsidRPr="00403DCB">
              <w:rPr>
                <w:rFonts w:ascii="TH SarabunPSK" w:eastAsia="Times New Roman" w:hAnsi="TH SarabunPSK" w:cs="TH SarabunPSK" w:hint="cs"/>
                <w:spacing w:val="-6"/>
                <w:sz w:val="32"/>
                <w:szCs w:val="32"/>
                <w:cs/>
              </w:rPr>
              <w:t>ในการลงทุน</w:t>
            </w:r>
            <w:r w:rsidR="008A4151" w:rsidRPr="00403DCB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br/>
            </w:r>
            <w:r w:rsidRPr="00403DCB">
              <w:rPr>
                <w:rFonts w:ascii="TH SarabunPSK" w:eastAsia="Times New Roman" w:hAnsi="TH SarabunPSK" w:cs="TH SarabunPSK" w:hint="cs"/>
                <w:spacing w:val="-6"/>
                <w:sz w:val="32"/>
                <w:szCs w:val="32"/>
                <w:cs/>
              </w:rPr>
              <w:t>ที่ผู้ลงทุนสามารถยอมรับได้ และสามารถให้คำแนะนำเกี่ยวกับการจัดสรรการลงทุน (</w:t>
            </w:r>
            <w:r w:rsidRPr="00403DCB">
              <w:rPr>
                <w:rFonts w:ascii="TH SarabunPSK" w:eastAsia="Times New Roman" w:hAnsi="TH SarabunPSK" w:cs="TH SarabunPSK" w:hint="cs"/>
                <w:spacing w:val="-6"/>
                <w:sz w:val="32"/>
                <w:szCs w:val="32"/>
              </w:rPr>
              <w:t>asset allocation</w:t>
            </w:r>
            <w:r w:rsidRPr="00403DCB">
              <w:rPr>
                <w:rFonts w:ascii="TH SarabunPSK" w:eastAsia="Times New Roman" w:hAnsi="TH SarabunPSK" w:cs="TH SarabunPSK" w:hint="cs"/>
                <w:spacing w:val="-6"/>
                <w:sz w:val="32"/>
                <w:szCs w:val="32"/>
                <w:cs/>
              </w:rPr>
              <w:t>)</w:t>
            </w:r>
            <w:r w:rsidR="008F2C32" w:rsidRPr="00403DCB">
              <w:rPr>
                <w:rStyle w:val="FootnoteReference"/>
                <w:rFonts w:ascii="TH SarabunPSK" w:eastAsia="Times New Roman" w:hAnsi="TH SarabunPSK" w:cs="TH SarabunPSK"/>
                <w:spacing w:val="-6"/>
                <w:cs/>
              </w:rPr>
              <w:footnoteReference w:id="14"/>
            </w:r>
            <w:r w:rsidRPr="00403DCB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t xml:space="preserve"> </w:t>
            </w:r>
            <w:r w:rsidR="008A4151" w:rsidRPr="00403DCB">
              <w:rPr>
                <w:rFonts w:ascii="TH SarabunPSK" w:eastAsia="Times New Roman" w:hAnsi="TH SarabunPSK" w:cs="TH SarabunPSK"/>
                <w:spacing w:val="2"/>
                <w:sz w:val="32"/>
                <w:szCs w:val="32"/>
                <w:cs/>
              </w:rPr>
              <w:br/>
            </w:r>
            <w:r w:rsidRPr="00403DCB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t xml:space="preserve">และนำเสนอผลิตภัณฑ์ที่เหมาะสมแก่ลูกค้า </w:t>
            </w:r>
          </w:p>
          <w:p w14:paraId="5EE05B77" w14:textId="1C6BE053" w:rsidR="00EC6B14" w:rsidRPr="00403DCB" w:rsidRDefault="00EC6B14" w:rsidP="00AC110E">
            <w:pPr>
              <w:tabs>
                <w:tab w:val="left" w:pos="1253"/>
              </w:tabs>
              <w:spacing w:before="60" w:after="0" w:line="390" w:lineRule="exact"/>
              <w:ind w:right="-14" w:firstLine="893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</w:rPr>
              <w:t>5</w:t>
            </w: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  เน้นย้ำคนขายของตนไม่ให้ทึกทักว่า ผลิตภัณฑ์หนึ่งผลิตภัณฑ์ใด</w:t>
            </w:r>
            <w:r w:rsidRPr="00403DCB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เหมาะสมกับลูกค้าทุกราย</w:t>
            </w:r>
            <w:r w:rsidRPr="00403DCB">
              <w:rPr>
                <w:rFonts w:ascii="TH SarabunPSK" w:eastAsia="Times New Roman" w:hAnsi="TH SarabunPSK" w:cs="TH SarabunPSK"/>
                <w:spacing w:val="4"/>
                <w:sz w:val="32"/>
                <w:szCs w:val="32"/>
              </w:rPr>
              <w:br/>
            </w:r>
            <w:r w:rsidRPr="00403DCB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ในกลุ่มประเภทเดียวกัน โดยคำนึงถึงข้อมูลของลูกค้าแต่ละรายและพิจารณาปัจจัยอื่น</w:t>
            </w:r>
            <w:r w:rsidRPr="00403DCB">
              <w:rPr>
                <w:rFonts w:ascii="TH SarabunPSK" w:eastAsia="Times New Roman" w:hAnsi="TH SarabunPSK" w:cs="TH SarabunPSK" w:hint="cs"/>
                <w:spacing w:val="-2"/>
                <w:sz w:val="32"/>
                <w:szCs w:val="32"/>
                <w:cs/>
              </w:rPr>
              <w:t xml:space="preserve">เพิ่มเติม เช่น </w:t>
            </w:r>
            <w:r w:rsidRPr="00403DCB">
              <w:rPr>
                <w:rFonts w:ascii="TH SarabunPSK" w:eastAsia="Times New Roman" w:hAnsi="TH SarabunPSK" w:cs="TH SarabunPSK"/>
                <w:spacing w:val="-2"/>
                <w:sz w:val="32"/>
                <w:szCs w:val="32"/>
              </w:rPr>
              <w:br/>
            </w:r>
            <w:r w:rsidRPr="00403DCB">
              <w:rPr>
                <w:rFonts w:ascii="TH SarabunPSK" w:eastAsia="Times New Roman" w:hAnsi="TH SarabunPSK" w:cs="TH SarabunPSK" w:hint="cs"/>
                <w:spacing w:val="-2"/>
                <w:sz w:val="32"/>
                <w:szCs w:val="32"/>
                <w:cs/>
              </w:rPr>
              <w:t>ปัจจัยด้านอายุ</w:t>
            </w:r>
            <w:r w:rsidR="008A4151" w:rsidRPr="00403DCB">
              <w:rPr>
                <w:rFonts w:ascii="TH SarabunPSK" w:eastAsia="Times New Roman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  <w:r w:rsidRPr="00403DCB">
              <w:rPr>
                <w:rFonts w:ascii="TH SarabunPSK" w:eastAsia="Times New Roman" w:hAnsi="TH SarabunPSK" w:cs="TH SarabunPSK" w:hint="cs"/>
                <w:spacing w:val="-2"/>
                <w:sz w:val="32"/>
                <w:szCs w:val="32"/>
                <w:cs/>
              </w:rPr>
              <w:t>ซึ่งอาจทำให้ผลิตภัณฑ์นั้นไม่เหมาะสมกับลูกค้าเฉพาะราย และอาจทำให้</w:t>
            </w:r>
            <w:r w:rsidRPr="00403DCB">
              <w:rPr>
                <w:rFonts w:ascii="TH SarabunPSK" w:eastAsia="Times New Roman" w:hAnsi="TH SarabunPSK" w:cs="TH SarabunPSK" w:hint="cs"/>
                <w:spacing w:val="6"/>
                <w:sz w:val="32"/>
                <w:szCs w:val="32"/>
                <w:cs/>
              </w:rPr>
              <w:t>เกิดการเสนอขายผลิตภัณฑ์ที่ไม่</w:t>
            </w:r>
            <w:r w:rsidRPr="00403DCB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เหมาะสมได้</w:t>
            </w: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EC6B14" w:rsidRPr="00AE27B4" w14:paraId="6EFE58D9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0D905BA8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spacing w:val="-4"/>
                <w:sz w:val="16"/>
                <w:szCs w:val="16"/>
              </w:rPr>
            </w:pPr>
          </w:p>
          <w:p w14:paraId="7618FBA4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rPr>
                <w:rFonts w:ascii="TH SarabunPSK" w:eastAsia="Times New Roman" w:hAnsi="TH SarabunPSK" w:cs="TH SarabunPSK"/>
                <w:spacing w:val="-4"/>
                <w:sz w:val="8"/>
                <w:szCs w:val="8"/>
              </w:rPr>
            </w:pPr>
          </w:p>
          <w:p w14:paraId="377ACAF3" w14:textId="4AF2E395" w:rsidR="00EC6B14" w:rsidRPr="00AE27B4" w:rsidRDefault="00EC6B14" w:rsidP="007D5F68">
            <w:pPr>
              <w:tabs>
                <w:tab w:val="left" w:pos="0"/>
              </w:tabs>
              <w:spacing w:before="720" w:after="0" w:line="240" w:lineRule="auto"/>
              <w:rPr>
                <w:rFonts w:ascii="TH SarabunPSK" w:eastAsia="Times New Roman" w:hAnsi="TH SarabunPSK" w:cs="TH SarabunPSK"/>
                <w:spacing w:val="-4"/>
                <w:sz w:val="28"/>
              </w:rPr>
            </w:pPr>
            <w:r w:rsidRPr="00AE27B4">
              <w:rPr>
                <w:rFonts w:ascii="TH SarabunPSK" w:eastAsia="Times New Roman" w:hAnsi="TH SarabunPSK" w:cs="TH SarabunPSK" w:hint="cs"/>
                <w:spacing w:val="-4"/>
                <w:sz w:val="28"/>
                <w:cs/>
              </w:rPr>
              <w:t xml:space="preserve">การทำ </w:t>
            </w:r>
            <w:r w:rsidRPr="00AE27B4">
              <w:rPr>
                <w:rFonts w:ascii="TH SarabunPSK" w:eastAsia="Times New Roman" w:hAnsi="TH SarabunPSK" w:cs="TH SarabunPSK" w:hint="cs"/>
                <w:spacing w:val="2"/>
                <w:sz w:val="28"/>
              </w:rPr>
              <w:t xml:space="preserve">knowledge assessment </w:t>
            </w:r>
            <w:r w:rsidRPr="00AE27B4">
              <w:rPr>
                <w:rFonts w:ascii="TH SarabunPSK" w:eastAsia="Times New Roman" w:hAnsi="TH SarabunPSK" w:cs="TH SarabunPSK" w:hint="cs"/>
                <w:spacing w:val="-4"/>
                <w:sz w:val="28"/>
                <w:cs/>
              </w:rPr>
              <w:t xml:space="preserve">เพิ่มเติม กรณี </w:t>
            </w:r>
            <w:r w:rsidRPr="00AE27B4">
              <w:t xml:space="preserve"> </w:t>
            </w:r>
            <w:r w:rsidRPr="00AE27B4">
              <w:rPr>
                <w:rFonts w:ascii="TH SarabunPSK" w:eastAsia="Times New Roman" w:hAnsi="TH SarabunPSK" w:cs="TH SarabunPSK"/>
                <w:spacing w:val="-4"/>
                <w:sz w:val="28"/>
              </w:rPr>
              <w:t>risky/complex product</w:t>
            </w:r>
          </w:p>
          <w:p w14:paraId="7CC8963A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</w:p>
          <w:p w14:paraId="363839FD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</w:p>
          <w:p w14:paraId="26156FC2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</w:p>
          <w:p w14:paraId="5568FF04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9282" w:type="dxa"/>
            <w:gridSpan w:val="3"/>
            <w:shd w:val="clear" w:color="auto" w:fill="auto"/>
          </w:tcPr>
          <w:p w14:paraId="380C2F2B" w14:textId="1DCACF46" w:rsidR="00EC6B14" w:rsidRPr="00403DCB" w:rsidRDefault="00EC6B14" w:rsidP="00AC110E">
            <w:pPr>
              <w:pStyle w:val="ListParagraph"/>
              <w:numPr>
                <w:ilvl w:val="0"/>
                <w:numId w:val="9"/>
              </w:numPr>
              <w:tabs>
                <w:tab w:val="left" w:pos="1253"/>
              </w:tabs>
              <w:spacing w:before="120" w:after="0" w:line="390" w:lineRule="exact"/>
              <w:ind w:left="30" w:firstLine="863"/>
              <w:contextualSpacing w:val="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03DCB">
              <w:rPr>
                <w:rFonts w:ascii="TH SarabunPSK Bold" w:eastAsia="Times New Roman" w:hAnsi="TH SarabunPSK Bold" w:cs="TH SarabunPSK" w:hint="cs"/>
                <w:b/>
                <w:bCs/>
                <w:spacing w:val="-10"/>
                <w:sz w:val="32"/>
                <w:szCs w:val="32"/>
                <w:cs/>
              </w:rPr>
              <w:t>การประเมินความรู้ความสามารถในการลงทุนของลูกค้า</w:t>
            </w:r>
            <w:r w:rsidR="00D961D4" w:rsidRPr="00403DCB">
              <w:rPr>
                <w:rFonts w:ascii="TH SarabunPSK Bold" w:eastAsia="Times New Roman" w:hAnsi="TH SarabunPSK Bold" w:cs="TH SarabunPSK" w:hint="cs"/>
                <w:b/>
                <w:bCs/>
                <w:spacing w:val="-10"/>
                <w:sz w:val="32"/>
                <w:szCs w:val="32"/>
                <w:cs/>
              </w:rPr>
              <w:t>ที่จะลงทุนในผลิตภัณฑ์ที่มีความเสี่ยงสูง</w:t>
            </w:r>
            <w:r w:rsidR="00D961D4" w:rsidRPr="00403DCB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หรือมีความซับซ้อน</w:t>
            </w:r>
            <w:r w:rsidR="00D961D4" w:rsidRPr="00403DC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403DCB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="00D961D4" w:rsidRPr="00403DC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“</w:t>
            </w:r>
            <w:r w:rsidRPr="00403DCB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knowledge assessment</w:t>
            </w:r>
            <w:r w:rsidR="00D961D4" w:rsidRPr="00403DC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”</w:t>
            </w:r>
            <w:r w:rsidRPr="00403DCB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14:paraId="467A61FB" w14:textId="491C398E" w:rsidR="00EC6B14" w:rsidRPr="00403DCB" w:rsidRDefault="00EC6B14" w:rsidP="00AC110E">
            <w:pPr>
              <w:spacing w:before="120" w:after="0" w:line="390" w:lineRule="exact"/>
              <w:ind w:right="4" w:firstLine="90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</w:rPr>
              <w:t>6</w:t>
            </w: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)  </w:t>
            </w:r>
            <w:r w:rsidRPr="00403DCB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</w:t>
            </w:r>
            <w:r w:rsidRPr="00403DCB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 xml:space="preserve"> </w:t>
            </w:r>
            <w:r w:rsidRPr="00403DCB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</w:rPr>
              <w:t>knowledge assessment</w:t>
            </w:r>
            <w:r w:rsidRPr="00403DCB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 xml:space="preserve"> </w:t>
            </w: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เพิ่มเติม </w:t>
            </w:r>
            <w:r w:rsidRPr="00403DCB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ในกรณีการเสนอขายผลิตภัณฑ์ที่มีความเสี่ยงสูงหรือมีความซับซ้อน โดยให้คนขายประเมินว่า ลูกค้ามีความเหมาะสมที่ตนจะนำเสนอผลิตภัณฑ์ประเภทดังกล่าวหรือไม่ โดยคนขายอาจพูดคุยและสอบถามลูกค้าเพิ่มเติมอย่างน้อยดังนี้</w:t>
            </w:r>
          </w:p>
          <w:p w14:paraId="600DC076" w14:textId="77777777" w:rsidR="00EC6B14" w:rsidRPr="00403DCB" w:rsidRDefault="00EC6B14" w:rsidP="00AC110E">
            <w:pPr>
              <w:tabs>
                <w:tab w:val="left" w:pos="1260"/>
                <w:tab w:val="left" w:pos="2160"/>
              </w:tabs>
              <w:spacing w:after="0" w:line="390" w:lineRule="exact"/>
              <w:ind w:right="-14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ab/>
              <w:t>(ก)  การศึกษา : ศึกษาหรือจบการศึกษาในระดับไหน คณะ/สาขาวิชาใด เกี่ยวกับการเงิน</w:t>
            </w: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  <w:t xml:space="preserve">การลงทุนหรือไม่ (เช่น การเงิน บริหารธุรกิจ)  มีใบประกาศวิชาชีพ (เช่น </w:t>
            </w: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CISA </w:t>
            </w: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</w:rPr>
              <w:t>CFA  CAIA</w:t>
            </w: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 หรือไม่</w:t>
            </w:r>
          </w:p>
          <w:p w14:paraId="0A9D4663" w14:textId="77777777" w:rsidR="00EC6B14" w:rsidRPr="00403DCB" w:rsidRDefault="00EC6B14" w:rsidP="00AC110E">
            <w:pPr>
              <w:tabs>
                <w:tab w:val="left" w:pos="1260"/>
                <w:tab w:val="left" w:pos="2160"/>
              </w:tabs>
              <w:spacing w:after="0" w:line="390" w:lineRule="exact"/>
              <w:ind w:right="-14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ab/>
              <w:t>(ข)  ประสบการณ์การทำงาน : ลักษณะงานที่เคยทำหรือทำอยู่ในปัจจุบันเกี่ยวข้องกับหลักทรัพย์หรือการลงทุนในตลาดทุนหรือไม่  รวมถึงระยะเวลาการทำงานที่ผ่านมา</w:t>
            </w:r>
          </w:p>
          <w:p w14:paraId="4EA1FD6F" w14:textId="5717A809" w:rsidR="00EC6B14" w:rsidRPr="00403DCB" w:rsidRDefault="00EC6B14" w:rsidP="00AC110E">
            <w:pPr>
              <w:tabs>
                <w:tab w:val="left" w:pos="1260"/>
                <w:tab w:val="left" w:pos="2160"/>
              </w:tabs>
              <w:spacing w:after="0" w:line="390" w:lineRule="exact"/>
              <w:ind w:right="-14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ab/>
              <w:t>(ค)  ประสบการณ์การลงทุน : เคยลงทุนใน</w:t>
            </w:r>
            <w:r w:rsidRPr="00403DCB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ผลิตภัณฑ์</w:t>
            </w: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ที่มีความเสี่ยงสูงหรือมีความซับซ้อน</w:t>
            </w:r>
            <w:r w:rsidRPr="00403D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มาก่อนหรือไม่ ลงทุนในหลักทรัพย์ประเภทใด ระยะเวลาการลงทุนนานแค่ไหน</w:t>
            </w:r>
          </w:p>
          <w:p w14:paraId="37847161" w14:textId="2D106811" w:rsidR="00EC6B14" w:rsidRPr="00403DCB" w:rsidRDefault="00EC6B14" w:rsidP="00AC110E">
            <w:pPr>
              <w:tabs>
                <w:tab w:val="left" w:pos="893"/>
                <w:tab w:val="left" w:pos="2160"/>
              </w:tabs>
              <w:spacing w:before="120" w:after="0" w:line="390" w:lineRule="exact"/>
              <w:ind w:right="-14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ab/>
              <w:t>(</w:t>
            </w: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</w:rPr>
              <w:t>7</w:t>
            </w: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)  </w:t>
            </w:r>
            <w:r w:rsidRPr="00403DCB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การจัดทำ</w:t>
            </w: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</w:rPr>
              <w:t>knowledge assessment</w:t>
            </w: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สามารถทำในรูปแบบใดก็ได้ตราบเท่าที่คนขายสามารถประเมิน</w:t>
            </w:r>
            <w:r w:rsidRPr="00403DCB">
              <w:rPr>
                <w:rFonts w:ascii="TH SarabunPSK" w:eastAsia="Times New Roman" w:hAnsi="TH SarabunPSK" w:cs="TH SarabunPSK" w:hint="cs"/>
                <w:spacing w:val="-2"/>
                <w:sz w:val="32"/>
                <w:szCs w:val="32"/>
                <w:cs/>
              </w:rPr>
              <w:t>ความรู้ความสามารถในการลงทุนใน</w:t>
            </w:r>
            <w:r w:rsidRPr="00403DCB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ผลิตภัณฑ์</w:t>
            </w:r>
            <w:r w:rsidRPr="00403DCB">
              <w:rPr>
                <w:rFonts w:ascii="TH SarabunPSK" w:eastAsia="Times New Roman" w:hAnsi="TH SarabunPSK" w:cs="TH SarabunPSK" w:hint="cs"/>
                <w:spacing w:val="-2"/>
                <w:sz w:val="32"/>
                <w:szCs w:val="32"/>
                <w:cs/>
              </w:rPr>
              <w:t xml:space="preserve">ที่มีความเสี่ยงสูงหรือมีความซับซ้อนของลูกค้า  </w:t>
            </w:r>
            <w:r w:rsidRPr="00403DCB">
              <w:rPr>
                <w:rFonts w:ascii="TH SarabunPSK" w:eastAsia="Times New Roman" w:hAnsi="TH SarabunPSK" w:cs="TH SarabunPSK"/>
                <w:spacing w:val="-2"/>
                <w:sz w:val="32"/>
                <w:szCs w:val="32"/>
                <w:cs/>
              </w:rPr>
              <w:br/>
            </w:r>
            <w:r w:rsidRPr="00403DCB">
              <w:rPr>
                <w:rFonts w:ascii="TH SarabunPSK" w:eastAsia="Times New Roman" w:hAnsi="TH SarabunPSK" w:cs="TH SarabunPSK" w:hint="cs"/>
                <w:spacing w:val="-2"/>
                <w:sz w:val="32"/>
                <w:szCs w:val="32"/>
                <w:cs/>
              </w:rPr>
              <w:t>และมีระบบงาน</w:t>
            </w: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เพื่อให้มั่นใจได้ว่าคนขายสามารถนำผลการประเมิน </w:t>
            </w: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</w:rPr>
              <w:t>knowledge assessment</w:t>
            </w: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ไปใช้ประกอบการพิจารณาเสนอขาย</w:t>
            </w:r>
            <w:r w:rsidRPr="00403DCB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ผลิตภัณฑ์</w:t>
            </w: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ที่มีความเสี่ยงสูงหรือมีความซับซ้อนแก่ลูกค้าได้</w:t>
            </w:r>
          </w:p>
        </w:tc>
      </w:tr>
      <w:tr w:rsidR="00EC6B14" w:rsidRPr="00AE27B4" w14:paraId="190A4F80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2EA36908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</w:pPr>
          </w:p>
          <w:p w14:paraId="4E011679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8"/>
                <w:szCs w:val="8"/>
              </w:rPr>
            </w:pPr>
          </w:p>
          <w:p w14:paraId="2B61E91B" w14:textId="63E6ADE3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rPr>
                <w:rFonts w:ascii="TH SarabunPSK" w:eastAsia="Times New Roman" w:hAnsi="TH SarabunPSK" w:cs="TH SarabunPSK"/>
                <w:spacing w:val="-4"/>
                <w:sz w:val="28"/>
                <w:cs/>
              </w:rPr>
            </w:pPr>
            <w:r w:rsidRPr="00AE27B4">
              <w:rPr>
                <w:rFonts w:ascii="TH SarabunPSK" w:eastAsia="Times New Roman" w:hAnsi="TH SarabunPSK" w:cs="TH SarabunPSK" w:hint="cs"/>
                <w:spacing w:val="-4"/>
                <w:sz w:val="28"/>
                <w:cs/>
              </w:rPr>
              <w:t xml:space="preserve">การทำ </w:t>
            </w:r>
            <w:r w:rsidRPr="00AE27B4">
              <w:rPr>
                <w:rFonts w:ascii="TH SarabunPSK" w:eastAsia="Times New Roman" w:hAnsi="TH SarabunPSK" w:cs="TH SarabunPSK" w:hint="cs"/>
                <w:spacing w:val="2"/>
                <w:sz w:val="28"/>
              </w:rPr>
              <w:t xml:space="preserve">knowledge </w:t>
            </w:r>
            <w:r w:rsidRPr="00AE27B4">
              <w:rPr>
                <w:rFonts w:ascii="TH SarabunPSK" w:eastAsia="Times New Roman" w:hAnsi="TH SarabunPSK" w:cs="TH SarabunPSK"/>
                <w:spacing w:val="2"/>
                <w:sz w:val="28"/>
              </w:rPr>
              <w:t>test</w:t>
            </w:r>
            <w:r w:rsidRPr="00AE27B4">
              <w:rPr>
                <w:rFonts w:ascii="TH SarabunPSK" w:eastAsia="Times New Roman" w:hAnsi="TH SarabunPSK" w:cs="TH SarabunPSK" w:hint="cs"/>
                <w:spacing w:val="2"/>
                <w:sz w:val="28"/>
              </w:rPr>
              <w:t xml:space="preserve"> </w:t>
            </w:r>
            <w:r w:rsidRPr="00AE27B4">
              <w:rPr>
                <w:rFonts w:ascii="TH SarabunPSK" w:eastAsia="Times New Roman" w:hAnsi="TH SarabunPSK" w:cs="TH SarabunPSK" w:hint="cs"/>
                <w:spacing w:val="-4"/>
                <w:sz w:val="28"/>
                <w:cs/>
              </w:rPr>
              <w:t xml:space="preserve">เพิ่มเติม </w:t>
            </w:r>
            <w:r w:rsidRPr="00AE27B4">
              <w:rPr>
                <w:rFonts w:ascii="TH SarabunPSK" w:eastAsia="Times New Roman" w:hAnsi="TH SarabunPSK" w:cs="TH SarabunPSK" w:hint="cs"/>
                <w:spacing w:val="-8"/>
                <w:sz w:val="28"/>
                <w:cs/>
              </w:rPr>
              <w:t xml:space="preserve">กรณี </w:t>
            </w:r>
            <w:r w:rsidRPr="00AE27B4">
              <w:rPr>
                <w:rFonts w:ascii="TH SarabunPSK" w:eastAsia="Times New Roman" w:hAnsi="TH SarabunPSK" w:cs="TH SarabunPSK"/>
                <w:spacing w:val="-8"/>
                <w:sz w:val="28"/>
              </w:rPr>
              <w:t>risky/</w:t>
            </w:r>
            <w:r w:rsidRPr="00AE27B4">
              <w:rPr>
                <w:rFonts w:ascii="TH SarabunPSK" w:eastAsia="Times New Roman" w:hAnsi="TH SarabunPSK" w:cs="TH SarabunPSK"/>
                <w:spacing w:val="-8"/>
                <w:sz w:val="28"/>
                <w:cs/>
              </w:rPr>
              <w:br/>
            </w:r>
            <w:r w:rsidRPr="00AE27B4">
              <w:rPr>
                <w:rFonts w:ascii="TH SarabunPSK" w:eastAsia="Times New Roman" w:hAnsi="TH SarabunPSK" w:cs="TH SarabunPSK"/>
                <w:spacing w:val="-8"/>
                <w:sz w:val="28"/>
              </w:rPr>
              <w:t>complex</w:t>
            </w:r>
            <w:r w:rsidRPr="00AE27B4">
              <w:rPr>
                <w:rFonts w:ascii="TH SarabunPSK" w:eastAsia="Times New Roman" w:hAnsi="TH SarabunPSK" w:cs="TH SarabunPSK"/>
                <w:spacing w:val="-4"/>
                <w:sz w:val="28"/>
              </w:rPr>
              <w:t xml:space="preserve"> product</w:t>
            </w:r>
            <w:r w:rsidRPr="00AE27B4">
              <w:rPr>
                <w:rFonts w:ascii="TH SarabunPSK" w:eastAsia="Times New Roman" w:hAnsi="TH SarabunPSK" w:cs="TH SarabunPSK" w:hint="cs"/>
                <w:spacing w:val="-4"/>
                <w:sz w:val="28"/>
                <w:cs/>
              </w:rPr>
              <w:t xml:space="preserve"> </w:t>
            </w:r>
            <w:r w:rsidRPr="00AE27B4">
              <w:rPr>
                <w:rFonts w:ascii="TH SarabunPSK" w:eastAsia="Times New Roman" w:hAnsi="TH SarabunPSK" w:cs="TH SarabunPSK"/>
                <w:spacing w:val="-4"/>
                <w:sz w:val="28"/>
                <w:cs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spacing w:val="-4"/>
                <w:sz w:val="28"/>
                <w:cs/>
              </w:rPr>
              <w:t>บางประเภท</w:t>
            </w:r>
          </w:p>
          <w:p w14:paraId="46818762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Cordia New" w:hAnsi="TH SarabunPSK" w:cs="TH SarabunPSK"/>
                <w:snapToGrid w:val="0"/>
                <w:spacing w:val="2"/>
                <w:sz w:val="28"/>
                <w:lang w:eastAsia="th-TH"/>
              </w:rPr>
            </w:pPr>
          </w:p>
          <w:p w14:paraId="28B98074" w14:textId="77777777" w:rsidR="002C39DF" w:rsidRPr="00AE27B4" w:rsidRDefault="002C39DF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Cordia New" w:hAnsi="TH SarabunPSK" w:cs="TH SarabunPSK"/>
                <w:snapToGrid w:val="0"/>
                <w:spacing w:val="2"/>
                <w:sz w:val="72"/>
                <w:szCs w:val="72"/>
                <w:lang w:eastAsia="th-TH"/>
              </w:rPr>
            </w:pPr>
          </w:p>
          <w:p w14:paraId="682EE96D" w14:textId="77777777" w:rsidR="0008711D" w:rsidRDefault="0008711D" w:rsidP="007D5F68">
            <w:pPr>
              <w:tabs>
                <w:tab w:val="left" w:pos="0"/>
              </w:tabs>
              <w:spacing w:before="120" w:after="0" w:line="240" w:lineRule="auto"/>
              <w:rPr>
                <w:rFonts w:ascii="TH SarabunPSK" w:eastAsia="Cordia New" w:hAnsi="TH SarabunPSK" w:cs="TH SarabunPSK"/>
                <w:snapToGrid w:val="0"/>
                <w:spacing w:val="2"/>
                <w:sz w:val="28"/>
                <w:lang w:eastAsia="th-TH"/>
              </w:rPr>
            </w:pPr>
          </w:p>
          <w:p w14:paraId="7C2EF04E" w14:textId="77777777" w:rsidR="002B7C29" w:rsidRPr="00AE27B4" w:rsidRDefault="002B7C29" w:rsidP="007D5F68">
            <w:pPr>
              <w:tabs>
                <w:tab w:val="left" w:pos="0"/>
              </w:tabs>
              <w:spacing w:before="120" w:after="0" w:line="240" w:lineRule="auto"/>
              <w:rPr>
                <w:rFonts w:ascii="TH SarabunPSK" w:eastAsia="Cordia New" w:hAnsi="TH SarabunPSK" w:cs="TH SarabunPSK"/>
                <w:snapToGrid w:val="0"/>
                <w:spacing w:val="2"/>
                <w:sz w:val="28"/>
                <w:lang w:eastAsia="th-TH"/>
              </w:rPr>
            </w:pPr>
          </w:p>
          <w:p w14:paraId="1AC7ED23" w14:textId="42DB0A82" w:rsidR="00EC6B14" w:rsidRPr="00AE27B4" w:rsidRDefault="00EC6B14" w:rsidP="007D5F68">
            <w:pPr>
              <w:tabs>
                <w:tab w:val="left" w:pos="0"/>
              </w:tabs>
              <w:spacing w:before="160" w:after="0" w:line="240" w:lineRule="auto"/>
              <w:rPr>
                <w:rFonts w:ascii="TH SarabunPSK" w:eastAsia="Cordia New" w:hAnsi="TH SarabunPSK" w:cs="TH SarabunPSK"/>
                <w:snapToGrid w:val="0"/>
                <w:spacing w:val="2"/>
                <w:sz w:val="28"/>
                <w:lang w:eastAsia="th-TH"/>
              </w:rPr>
            </w:pPr>
            <w:r w:rsidRPr="00AE27B4">
              <w:rPr>
                <w:rFonts w:ascii="TH SarabunPSK" w:eastAsia="Cordia New" w:hAnsi="TH SarabunPSK" w:cs="TH SarabunPSK" w:hint="cs"/>
                <w:snapToGrid w:val="0"/>
                <w:spacing w:val="2"/>
                <w:sz w:val="28"/>
                <w:cs/>
                <w:lang w:eastAsia="th-TH"/>
              </w:rPr>
              <w:t>การมีระบบตรวจสอบ</w:t>
            </w:r>
          </w:p>
          <w:p w14:paraId="02E10EA4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Cordia New" w:hAnsi="TH SarabunPSK" w:cs="TH SarabunPSK"/>
                <w:snapToGrid w:val="0"/>
                <w:spacing w:val="2"/>
                <w:sz w:val="2"/>
                <w:szCs w:val="2"/>
                <w:lang w:eastAsia="th-TH"/>
              </w:rPr>
            </w:pPr>
          </w:p>
          <w:p w14:paraId="38A157C2" w14:textId="77777777" w:rsidR="00EC6B14" w:rsidRPr="00AE27B4" w:rsidRDefault="00EC6B14" w:rsidP="007D5F68">
            <w:pPr>
              <w:tabs>
                <w:tab w:val="left" w:pos="0"/>
              </w:tabs>
              <w:spacing w:before="240" w:after="0" w:line="240" w:lineRule="auto"/>
              <w:rPr>
                <w:rFonts w:ascii="TH SarabunPSK" w:eastAsia="Cordia New" w:hAnsi="TH SarabunPSK" w:cs="TH SarabunPSK"/>
                <w:snapToGrid w:val="0"/>
                <w:spacing w:val="2"/>
                <w:sz w:val="28"/>
                <w:lang w:eastAsia="th-TH"/>
              </w:rPr>
            </w:pPr>
            <w:r w:rsidRPr="00AE27B4">
              <w:rPr>
                <w:rFonts w:ascii="TH SarabunPSK" w:eastAsia="Cordia New" w:hAnsi="TH SarabunPSK" w:cs="TH SarabunPSK" w:hint="cs"/>
                <w:snapToGrid w:val="0"/>
                <w:spacing w:val="2"/>
                <w:sz w:val="28"/>
                <w:cs/>
                <w:lang w:eastAsia="th-TH"/>
              </w:rPr>
              <w:t>การเก็บรักษาข้อมูลลูกค้า</w:t>
            </w:r>
          </w:p>
          <w:p w14:paraId="0EFB6287" w14:textId="20B0708A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rPr>
                <w:rFonts w:ascii="TH SarabunPSK" w:eastAsia="Cordia New" w:hAnsi="TH SarabunPSK" w:cs="TH SarabunPSK"/>
                <w:snapToGrid w:val="0"/>
                <w:spacing w:val="2"/>
                <w:sz w:val="28"/>
                <w:lang w:eastAsia="th-TH"/>
              </w:rPr>
            </w:pPr>
          </w:p>
        </w:tc>
        <w:tc>
          <w:tcPr>
            <w:tcW w:w="9282" w:type="dxa"/>
            <w:gridSpan w:val="3"/>
            <w:shd w:val="clear" w:color="auto" w:fill="auto"/>
          </w:tcPr>
          <w:p w14:paraId="356793A0" w14:textId="028C8569" w:rsidR="00EC6B14" w:rsidRPr="00403DCB" w:rsidRDefault="00EC6B14" w:rsidP="001F4E91">
            <w:pPr>
              <w:pStyle w:val="ListParagraph"/>
              <w:numPr>
                <w:ilvl w:val="0"/>
                <w:numId w:val="9"/>
              </w:numPr>
              <w:tabs>
                <w:tab w:val="left" w:pos="1290"/>
              </w:tabs>
              <w:spacing w:after="0" w:line="240" w:lineRule="auto"/>
              <w:ind w:left="0" w:right="-14" w:firstLine="936"/>
              <w:contextualSpacing w:val="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03DCB">
              <w:rPr>
                <w:rFonts w:ascii="TH SarabunPSK Bold" w:eastAsia="Times New Roman" w:hAnsi="TH SarabunPSK Bold" w:cs="TH SarabunPSK" w:hint="cs"/>
                <w:b/>
                <w:bCs/>
                <w:spacing w:val="-6"/>
                <w:sz w:val="32"/>
                <w:szCs w:val="32"/>
                <w:cs/>
              </w:rPr>
              <w:t>ก</w:t>
            </w:r>
            <w:r w:rsidRPr="00403DCB">
              <w:rPr>
                <w:rFonts w:ascii="TH SarabunPSK Bold" w:eastAsia="Times New Roman" w:hAnsi="TH SarabunPSK Bold" w:cs="TH SarabunPSK"/>
                <w:b/>
                <w:bCs/>
                <w:spacing w:val="-6"/>
                <w:sz w:val="32"/>
                <w:szCs w:val="32"/>
                <w:cs/>
              </w:rPr>
              <w:t>ารทดสอบความรู้ของลูกค้าเกี่ยวกับการลงทุนหรือการทำธุรกรรม</w:t>
            </w:r>
            <w:r w:rsidR="009631A3" w:rsidRPr="00403DCB">
              <w:rPr>
                <w:rFonts w:ascii="TH SarabunPSK Bold" w:eastAsia="Times New Roman" w:hAnsi="TH SarabunPSK Bold" w:cs="TH SarabunPSK"/>
                <w:b/>
                <w:bCs/>
                <w:spacing w:val="-6"/>
                <w:sz w:val="32"/>
                <w:szCs w:val="32"/>
              </w:rPr>
              <w:t xml:space="preserve"> </w:t>
            </w:r>
            <w:r w:rsidR="009631A3" w:rsidRPr="00403DCB">
              <w:rPr>
                <w:rFonts w:ascii="TH SarabunPSK Bold" w:eastAsia="Times New Roman" w:hAnsi="TH SarabunPSK Bold" w:cs="TH SarabunPSK"/>
                <w:b/>
                <w:bCs/>
                <w:spacing w:val="-6"/>
                <w:sz w:val="32"/>
                <w:szCs w:val="32"/>
                <w:cs/>
              </w:rPr>
              <w:t>เพื่อประเมินความเหมาะสม</w:t>
            </w:r>
            <w:r w:rsidR="009631A3" w:rsidRPr="00403DC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ในการลงทุนหรือการทำธุรกรรมในผลิตภัณฑ์ในตลาดทุน</w:t>
            </w:r>
            <w:r w:rsidR="009631A3" w:rsidRPr="00403DC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403DC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="00B943F6" w:rsidRPr="00403DC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“</w:t>
            </w:r>
            <w:r w:rsidRPr="00403DC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knowledge test</w:t>
            </w:r>
            <w:r w:rsidR="00B943F6" w:rsidRPr="00403DC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”</w:t>
            </w:r>
            <w:r w:rsidRPr="00403DC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)</w:t>
            </w:r>
          </w:p>
          <w:p w14:paraId="1E586355" w14:textId="7F3F2F64" w:rsidR="00EC6B14" w:rsidRPr="00AE27B4" w:rsidRDefault="00EC6B14" w:rsidP="007D5F68">
            <w:pPr>
              <w:spacing w:before="120" w:after="0" w:line="240" w:lineRule="auto"/>
              <w:ind w:right="-14" w:firstLine="936"/>
              <w:jc w:val="thaiDistribute"/>
              <w:rPr>
                <w:rFonts w:ascii="TH SarabunPSK" w:eastAsia="Times New Roman" w:hAnsi="TH SarabunPSK" w:cs="TH SarabunPSK"/>
                <w:spacing w:val="4"/>
                <w:sz w:val="32"/>
                <w:szCs w:val="32"/>
              </w:rPr>
            </w:pP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Pr="00403DCB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)  </w:t>
            </w:r>
            <w:r w:rsidRPr="00403DCB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</w:t>
            </w:r>
            <w:r w:rsidRPr="00403DCB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 xml:space="preserve"> </w:t>
            </w:r>
            <w:r w:rsidRPr="00403DCB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</w:rPr>
              <w:t xml:space="preserve">knowledge </w:t>
            </w:r>
            <w:r w:rsidRPr="00403DCB">
              <w:rPr>
                <w:rFonts w:ascii="TH SarabunPSK" w:eastAsia="Times New Roman" w:hAnsi="TH SarabunPSK" w:cs="TH SarabunPSK"/>
                <w:spacing w:val="4"/>
                <w:sz w:val="32"/>
                <w:szCs w:val="32"/>
              </w:rPr>
              <w:t>test</w:t>
            </w:r>
            <w:r w:rsidRPr="00403DCB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 xml:space="preserve"> </w:t>
            </w: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เพิ่มเติม </w:t>
            </w:r>
            <w:r w:rsidRPr="00403DCB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ในกรณีการเสนอขายผลิตภัณฑ์ที่มีความเสี่ยงสูง</w:t>
            </w:r>
            <w:r w:rsidR="007372A7" w:rsidRPr="00403DCB">
              <w:rPr>
                <w:rFonts w:ascii="TH SarabunPSK" w:eastAsia="Times New Roman" w:hAnsi="TH SarabunPSK" w:cs="TH SarabunPSK"/>
                <w:spacing w:val="4"/>
                <w:sz w:val="32"/>
                <w:szCs w:val="32"/>
              </w:rPr>
              <w:br/>
            </w:r>
            <w:r w:rsidRPr="00403DCB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หรือ</w:t>
            </w: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มีความซับซ้อนบางประเภท เช่น</w:t>
            </w:r>
            <w:r w:rsidRPr="00403DC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subordinated perpetual bond</w:t>
            </w:r>
            <w:r w:rsidR="00A815E1" w:rsidRPr="00403DCB">
              <w:rPr>
                <w:rStyle w:val="FootnoteReference"/>
                <w:rFonts w:ascii="TH SarabunPSK" w:eastAsia="Times New Roman" w:hAnsi="TH SarabunPSK" w:cs="TH SarabunPSK"/>
              </w:rPr>
              <w:footnoteReference w:id="15"/>
            </w:r>
            <w:r w:rsidR="003E1330" w:rsidRPr="00403DC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Pr="00403DC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Basel III </w:t>
            </w:r>
            <w:r w:rsidRPr="00403D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และ </w:t>
            </w:r>
            <w:r w:rsidRPr="00403DC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IC </w:t>
            </w:r>
            <w:r w:rsidR="00223F42" w:rsidRPr="00403DCB">
              <w:rPr>
                <w:rFonts w:ascii="TH SarabunPSK" w:eastAsia="Times New Roman" w:hAnsi="TH SarabunPSK" w:cs="TH SarabunPSK"/>
                <w:sz w:val="32"/>
                <w:szCs w:val="32"/>
              </w:rPr>
              <w:t>b</w:t>
            </w:r>
            <w:r w:rsidRPr="00403DCB">
              <w:rPr>
                <w:rFonts w:ascii="TH SarabunPSK" w:eastAsia="Times New Roman" w:hAnsi="TH SarabunPSK" w:cs="TH SarabunPSK"/>
                <w:sz w:val="32"/>
                <w:szCs w:val="32"/>
              </w:rPr>
              <w:t>ond tier I</w:t>
            </w:r>
            <w:r w:rsidR="003A71D8" w:rsidRPr="00403DC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="00B646F9" w:rsidRPr="00403DC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="002C347E" w:rsidRPr="00403DCB">
              <w:t xml:space="preserve"> </w:t>
            </w:r>
            <w:r w:rsidR="002C347E" w:rsidRPr="00403DCB">
              <w:rPr>
                <w:rFonts w:ascii="TH SarabunPSK" w:eastAsia="Times New Roman" w:hAnsi="TH SarabunPSK" w:cs="TH SarabunPSK"/>
                <w:sz w:val="32"/>
                <w:szCs w:val="32"/>
              </w:rPr>
              <w:t>NC bond</w:t>
            </w:r>
            <w:r w:rsidR="00D26C09" w:rsidRPr="00403DCB">
              <w:rPr>
                <w:rStyle w:val="FootnoteReference"/>
                <w:rFonts w:ascii="TH SarabunPSK" w:eastAsia="Times New Roman" w:hAnsi="TH SarabunPSK" w:cs="TH SarabunPSK"/>
              </w:rPr>
              <w:footnoteReference w:id="16"/>
            </w:r>
            <w:r w:rsidR="002C347E" w:rsidRPr="00403DC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2C347E" w:rsidRPr="00403D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ที่ครบกำหนดไถ่ถอนเมื่อมีการเลิกบริษัท</w:t>
            </w:r>
            <w:r w:rsidR="00D26C09" w:rsidRPr="00403DC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403D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เพื่อเป็นการย้ำเตือนให้</w:t>
            </w: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ลูกค้า</w:t>
            </w:r>
            <w:r w:rsidRPr="00403D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ตระหนัก (</w:t>
            </w:r>
            <w:r w:rsidRPr="00403DC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aware) </w:t>
            </w:r>
            <w:r w:rsidRPr="00403D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และเข้</w:t>
            </w: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า</w:t>
            </w:r>
            <w:r w:rsidRPr="00403D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ใจถึงลักษณะ</w:t>
            </w: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403D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(“</w:t>
            </w:r>
            <w:r w:rsidRPr="00403DC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features”) </w:t>
            </w:r>
            <w:r w:rsidRPr="00403D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ของผลิตภัณฑ์</w:t>
            </w: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ดังกล่าว</w:t>
            </w:r>
            <w:r w:rsidRPr="00403D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และ</w:t>
            </w:r>
            <w:r w:rsidRPr="00403DCB">
              <w:rPr>
                <w:rFonts w:ascii="TH SarabunPSK" w:eastAsia="Times New Roman" w:hAnsi="TH SarabunPSK" w:cs="TH SarabunPSK"/>
                <w:spacing w:val="4"/>
                <w:sz w:val="32"/>
                <w:szCs w:val="32"/>
                <w:cs/>
              </w:rPr>
              <w:t>เพื่อประเมินความเหม</w:t>
            </w:r>
            <w:r w:rsidRPr="00AE27B4">
              <w:rPr>
                <w:rFonts w:ascii="TH SarabunPSK" w:eastAsia="Times New Roman" w:hAnsi="TH SarabunPSK" w:cs="TH SarabunPSK"/>
                <w:spacing w:val="4"/>
                <w:sz w:val="32"/>
                <w:szCs w:val="32"/>
                <w:cs/>
              </w:rPr>
              <w:t>าะสมในการลงทุนของ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ลูกค้า</w:t>
            </w:r>
            <w:r w:rsidRPr="00AE27B4">
              <w:rPr>
                <w:rFonts w:ascii="TH SarabunPSK" w:eastAsia="Times New Roman" w:hAnsi="TH SarabunPSK" w:cs="TH SarabunPSK"/>
                <w:spacing w:val="4"/>
                <w:sz w:val="32"/>
                <w:szCs w:val="32"/>
                <w:cs/>
              </w:rPr>
              <w:t>ก่อนการลงทุนในครั้งแรก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 xml:space="preserve"> รวมถึง</w:t>
            </w:r>
            <w:r w:rsidRPr="00AE27B4">
              <w:rPr>
                <w:rFonts w:ascii="TH SarabunPSK" w:eastAsia="Times New Roman" w:hAnsi="TH SarabunPSK" w:cs="TH SarabunPSK"/>
                <w:spacing w:val="4"/>
                <w:sz w:val="32"/>
                <w:szCs w:val="32"/>
                <w:cs/>
              </w:rPr>
              <w:t>เป็นเครื่องมือ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สำหรับ</w:t>
            </w:r>
            <w:r w:rsidRPr="007E6EA9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  <w:cs/>
              </w:rPr>
              <w:t>คน</w:t>
            </w:r>
            <w:r w:rsidRPr="007E6EA9"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cs/>
              </w:rPr>
              <w:t xml:space="preserve">ขายในการอธิบาย </w:t>
            </w:r>
            <w:r w:rsidRPr="007E6EA9">
              <w:rPr>
                <w:rFonts w:ascii="TH SarabunPSK" w:eastAsia="Times New Roman" w:hAnsi="TH SarabunPSK" w:cs="TH SarabunPSK"/>
                <w:spacing w:val="-4"/>
                <w:sz w:val="32"/>
                <w:szCs w:val="32"/>
              </w:rPr>
              <w:t xml:space="preserve">feature </w:t>
            </w:r>
            <w:r w:rsidRPr="007E6EA9"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cs/>
              </w:rPr>
              <w:t>ของผลิตภัณฑ์ดังกล่าว</w:t>
            </w:r>
            <w:r w:rsidRPr="007E6EA9">
              <w:rPr>
                <w:rFonts w:ascii="TH SarabunPSK" w:eastAsia="Times New Roman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7E6EA9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  <w:cs/>
              </w:rPr>
              <w:t>โดย</w:t>
            </w:r>
            <w:r w:rsidRPr="007E6EA9"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cs/>
              </w:rPr>
              <w:t>แบบทดสอบจะต้องครอบคลุมถึงลักษณะ ความเสี่ยง</w:t>
            </w:r>
            <w:r w:rsidRPr="00AE27B4">
              <w:rPr>
                <w:rFonts w:ascii="TH SarabunPSK" w:eastAsia="Times New Roman" w:hAnsi="TH SarabunPSK" w:cs="TH SarabunPSK"/>
                <w:spacing w:val="4"/>
                <w:sz w:val="32"/>
                <w:szCs w:val="32"/>
                <w:cs/>
              </w:rPr>
              <w:t>และผลตอบแทนจากการลงทุนในผลิตภัณฑ์ดังกล่าว</w:t>
            </w:r>
          </w:p>
          <w:p w14:paraId="5AA4FA73" w14:textId="70542EE0" w:rsidR="00EC6B14" w:rsidRPr="00AE27B4" w:rsidRDefault="00EC6B14" w:rsidP="007D5F68">
            <w:pPr>
              <w:spacing w:before="60" w:after="0" w:line="240" w:lineRule="auto"/>
              <w:ind w:right="-14" w:firstLine="936"/>
              <w:jc w:val="thaiDistribute"/>
              <w:rPr>
                <w:rFonts w:ascii="TH SarabunPSK" w:eastAsia="Times New Roman" w:hAnsi="TH SarabunPSK" w:cs="TH SarabunPSK"/>
                <w:spacing w:val="4"/>
                <w:sz w:val="32"/>
                <w:szCs w:val="32"/>
              </w:rPr>
            </w:pP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(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</w:rPr>
              <w:t>9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 xml:space="preserve">)  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หากผลการทดสอบ 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</w:rPr>
              <w:t>knowledge test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 xml:space="preserve"> 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ปรากฏว่าผลิตภัณฑ์ดังกล่าวไม่เหมาะสมกับลูกค้า คนขายต้องอธิบายและแจ้งเตือนว่า ลูกค้าไม่เหมาะสมที่จะลงทุนในผลิตภัณฑ์ดังกล่าวและคนขายจะต้อง</w:t>
            </w:r>
            <w:r w:rsidRPr="00AE27B4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ไม่นำเสนอบริการใด ๆ ที่เกี่ยวข้องกับผลิตภัณฑ์ดังกล่าว </w:t>
            </w:r>
            <w:r w:rsidRPr="00AE27B4">
              <w:rPr>
                <w:rFonts w:ascii="TH SarabunPSK" w:hAnsi="TH SarabunPSK" w:cs="TH SarabunPSK"/>
                <w:sz w:val="32"/>
                <w:szCs w:val="32"/>
                <w:cs/>
              </w:rPr>
              <w:t>เว้นแต่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</w:t>
            </w:r>
            <w:r w:rsidRPr="00AE27B4">
              <w:rPr>
                <w:rFonts w:ascii="TH SarabunPSK" w:hAnsi="TH SarabunPSK" w:cs="TH SarabunPSK"/>
                <w:sz w:val="32"/>
                <w:szCs w:val="32"/>
                <w:cs/>
              </w:rPr>
              <w:t>กรณีที่ลูกค้าประสงค์จะลงทุนหรือ</w:t>
            </w:r>
            <w:r w:rsidRPr="00AE27B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ทำธุรกรรมต่อไป 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คนขาย</w:t>
            </w:r>
            <w:r w:rsidR="00F77298"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จึงจะ</w:t>
            </w:r>
            <w:r w:rsidRPr="00AE27B4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สามารถนำเสนอบริการแก่ลูกค้าได้</w:t>
            </w:r>
          </w:p>
          <w:p w14:paraId="53F0CD3B" w14:textId="77777777" w:rsidR="00207970" w:rsidRPr="00AE27B4" w:rsidRDefault="00207970" w:rsidP="007D5F68">
            <w:pPr>
              <w:pStyle w:val="ListParagraph"/>
              <w:numPr>
                <w:ilvl w:val="0"/>
                <w:numId w:val="9"/>
              </w:numPr>
              <w:spacing w:before="120" w:after="0" w:line="240" w:lineRule="auto"/>
              <w:ind w:left="1253" w:right="-14"/>
              <w:contextualSpacing w:val="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E27B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การมีระบบตรวจสอบและเก็บรักษาข้อมูลของลูกค้า</w:t>
            </w:r>
          </w:p>
          <w:p w14:paraId="526A3BE3" w14:textId="13BBCE20" w:rsidR="00EC6B14" w:rsidRPr="00AE27B4" w:rsidRDefault="00EC6B14" w:rsidP="007D5F68">
            <w:pPr>
              <w:spacing w:before="120" w:after="0" w:line="240" w:lineRule="auto"/>
              <w:ind w:right="-14" w:firstLine="90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Pr="00AE27B4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="0008711D" w:rsidRPr="00AE27B4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)  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มีระบบตรวจสอบเพื่อให้มั่นใจว่าลูกค้าเป็นผู้ให้ข้อมูลด้วยตนเอง รวมทั้งเอกสารที่เกี่ยวข้องทั้งหมดต้องลงนามโดยลูกค้าเท่านั้น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534A0440" w14:textId="77777777" w:rsidR="00EC6B14" w:rsidRDefault="00EC6B14" w:rsidP="007D5F68">
            <w:pPr>
              <w:spacing w:before="60" w:after="0" w:line="240" w:lineRule="auto"/>
              <w:ind w:right="-14" w:firstLine="907"/>
              <w:jc w:val="thaiDistribute"/>
              <w:rPr>
                <w:rFonts w:ascii="TH SarabunPSK" w:eastAsia="Times New Roman" w:hAnsi="TH SarabunPSK" w:cs="TH SarabunPSK"/>
                <w:spacing w:val="4"/>
                <w:sz w:val="32"/>
                <w:szCs w:val="32"/>
              </w:rPr>
            </w:pP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Pr="00AE27B4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="0008711D" w:rsidRPr="00AE27B4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)  เก็บรักษาข้อมูลของลูกค้าในที่ปลอดภัยเพื่อป้องกันการสูญหาย การแก้ไข 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หรือการเข้าถึง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br/>
              <w:t>โดยผู้ที่ไม่มีหน้าที่เกี่ยวข้อง และควรหมั่นทบทวนและปรับปรุงข้อมูลให้เป็นปัจจุบัน เช่น กรณีลูกค้าแจ้งเปลี่ยนแปลงข้อมูลส่วนตัว</w:t>
            </w:r>
          </w:p>
          <w:p w14:paraId="6CF6AC55" w14:textId="77777777" w:rsidR="006F6583" w:rsidRDefault="006F6583" w:rsidP="007D5F68">
            <w:pPr>
              <w:spacing w:before="60" w:after="0" w:line="240" w:lineRule="auto"/>
              <w:ind w:right="-14" w:firstLine="907"/>
              <w:jc w:val="thaiDistribute"/>
              <w:rPr>
                <w:rFonts w:ascii="TH SarabunPSK" w:eastAsia="Times New Roman" w:hAnsi="TH SarabunPSK" w:cs="TH SarabunPSK"/>
                <w:spacing w:val="4"/>
                <w:sz w:val="32"/>
                <w:szCs w:val="32"/>
              </w:rPr>
            </w:pPr>
          </w:p>
          <w:p w14:paraId="4337D6ED" w14:textId="77777777" w:rsidR="006F6583" w:rsidRDefault="006F6583" w:rsidP="007D5F68">
            <w:pPr>
              <w:spacing w:before="60" w:after="0" w:line="240" w:lineRule="auto"/>
              <w:ind w:right="-14" w:firstLine="907"/>
              <w:jc w:val="thaiDistribute"/>
              <w:rPr>
                <w:rFonts w:ascii="TH SarabunPSK" w:eastAsia="Times New Roman" w:hAnsi="TH SarabunPSK" w:cs="TH SarabunPSK"/>
                <w:spacing w:val="4"/>
                <w:sz w:val="32"/>
                <w:szCs w:val="32"/>
              </w:rPr>
            </w:pPr>
          </w:p>
          <w:p w14:paraId="53B3345E" w14:textId="77777777" w:rsidR="006F6583" w:rsidRDefault="006F6583" w:rsidP="007D5F68">
            <w:pPr>
              <w:spacing w:before="60" w:after="0" w:line="240" w:lineRule="auto"/>
              <w:ind w:right="-14" w:firstLine="907"/>
              <w:jc w:val="thaiDistribute"/>
              <w:rPr>
                <w:rFonts w:ascii="TH SarabunPSK" w:eastAsia="Times New Roman" w:hAnsi="TH SarabunPSK" w:cs="TH SarabunPSK"/>
                <w:spacing w:val="4"/>
                <w:sz w:val="32"/>
                <w:szCs w:val="32"/>
              </w:rPr>
            </w:pPr>
          </w:p>
          <w:p w14:paraId="450EBCC3" w14:textId="77777777" w:rsidR="006F6583" w:rsidRDefault="006F6583" w:rsidP="007D5F68">
            <w:pPr>
              <w:spacing w:before="60" w:after="0" w:line="240" w:lineRule="auto"/>
              <w:ind w:right="-14" w:firstLine="907"/>
              <w:jc w:val="thaiDistribute"/>
              <w:rPr>
                <w:rFonts w:ascii="TH SarabunPSK" w:eastAsia="Times New Roman" w:hAnsi="TH SarabunPSK" w:cs="TH SarabunPSK"/>
                <w:spacing w:val="4"/>
                <w:sz w:val="32"/>
                <w:szCs w:val="32"/>
              </w:rPr>
            </w:pPr>
          </w:p>
          <w:p w14:paraId="6E1E12E9" w14:textId="77777777" w:rsidR="00EC1511" w:rsidRDefault="00EC1511" w:rsidP="007D5F68">
            <w:pPr>
              <w:spacing w:before="60" w:after="0" w:line="240" w:lineRule="auto"/>
              <w:ind w:right="-14" w:firstLine="90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08853F9" w14:textId="605ABD6B" w:rsidR="00F65B34" w:rsidRPr="00AE27B4" w:rsidRDefault="00F65B34" w:rsidP="007D5F68">
            <w:pPr>
              <w:spacing w:before="60" w:after="0" w:line="240" w:lineRule="auto"/>
              <w:ind w:right="-14" w:firstLine="90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EC6B14" w:rsidRPr="00AE27B4" w14:paraId="10D67A14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426CB4F6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9282" w:type="dxa"/>
            <w:gridSpan w:val="3"/>
            <w:shd w:val="clear" w:color="auto" w:fill="auto"/>
          </w:tcPr>
          <w:p w14:paraId="5F67167C" w14:textId="0BFC2E1D" w:rsidR="00EC6B14" w:rsidRPr="00AE27B4" w:rsidRDefault="00EC6B14" w:rsidP="007D5F68">
            <w:pPr>
              <w:spacing w:after="0" w:line="240" w:lineRule="auto"/>
              <w:ind w:firstLine="36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E27B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4</w:t>
            </w:r>
            <w:r w:rsidRPr="00AE27B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AE27B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2</w:t>
            </w:r>
            <w:r w:rsidRPr="00AE27B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AE27B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2 </w:t>
            </w:r>
            <w:r w:rsidRPr="00AE27B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การอธิบายข้อมูลและการแจกเอกสาร</w:t>
            </w:r>
          </w:p>
        </w:tc>
      </w:tr>
      <w:tr w:rsidR="00EC6B14" w:rsidRPr="00AE27B4" w14:paraId="56FED7B8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0F15FB61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-115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AE27B4">
              <w:rPr>
                <w:rFonts w:ascii="TH SarabunPSK" w:hAnsi="TH SarabunPSK" w:cs="TH SarabunPSK" w:hint="cs"/>
                <w:sz w:val="28"/>
                <w:cs/>
              </w:rPr>
              <w:t>การอธิบายข้อมูลผลิตภัณฑ์</w:t>
            </w:r>
          </w:p>
        </w:tc>
        <w:tc>
          <w:tcPr>
            <w:tcW w:w="9282" w:type="dxa"/>
            <w:gridSpan w:val="3"/>
            <w:shd w:val="clear" w:color="auto" w:fill="auto"/>
          </w:tcPr>
          <w:p w14:paraId="59596EDC" w14:textId="77777777" w:rsidR="00EC6B14" w:rsidRPr="00AE27B4" w:rsidRDefault="00EC6B14" w:rsidP="007D5F68">
            <w:pPr>
              <w:tabs>
                <w:tab w:val="left" w:pos="360"/>
                <w:tab w:val="left" w:pos="450"/>
              </w:tabs>
              <w:spacing w:before="60" w:after="0" w:line="240" w:lineRule="auto"/>
              <w:ind w:right="-14" w:firstLine="893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>1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  มีระบบที่มั่นใจว่าคนขายได้อธิบายข้อมูลผลิตภัณฑ์ที่นำเสนออย่างครบถ้วน ถูกต้อง และชัดเจน โดยเฉพาะอย่างยิ่งลักษณะสำคัญและความเสี่ยงของผลิตภัณฑ์</w:t>
            </w:r>
            <w:r w:rsidRPr="00AE27B4">
              <w:rPr>
                <w:rFonts w:ascii="TH SarabunPSK" w:eastAsia="Times New Roman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</w:p>
        </w:tc>
      </w:tr>
      <w:tr w:rsidR="00EC6B14" w:rsidRPr="00AE27B4" w14:paraId="71E920FF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7862B8DF" w14:textId="1159F356" w:rsidR="00EC6B14" w:rsidRPr="00AE27B4" w:rsidRDefault="00EC6B14" w:rsidP="007D5F68">
            <w:pPr>
              <w:tabs>
                <w:tab w:val="left" w:pos="0"/>
              </w:tabs>
              <w:spacing w:before="480" w:after="0" w:line="240" w:lineRule="auto"/>
              <w:ind w:right="-115"/>
              <w:rPr>
                <w:rFonts w:ascii="TH SarabunPSK" w:eastAsia="Times New Roman" w:hAnsi="TH SarabunPSK" w:cs="TH SarabunPSK"/>
                <w:sz w:val="28"/>
              </w:rPr>
            </w:pPr>
            <w:r w:rsidRPr="00AE27B4">
              <w:rPr>
                <w:rFonts w:ascii="TH SarabunPSK" w:hAnsi="TH SarabunPSK" w:cs="TH SarabunPSK" w:hint="cs"/>
                <w:sz w:val="28"/>
                <w:cs/>
              </w:rPr>
              <w:t xml:space="preserve">การเน้นย้ำและเตือนกรณี </w:t>
            </w:r>
            <w:r w:rsidRPr="00AE27B4">
              <w:rPr>
                <w:rFonts w:ascii="TH SarabunPSK" w:hAnsi="TH SarabunPSK" w:cs="TH SarabunPSK"/>
                <w:sz w:val="28"/>
                <w:cs/>
              </w:rPr>
              <w:br/>
            </w:r>
            <w:r w:rsidRPr="00AE27B4">
              <w:rPr>
                <w:rFonts w:ascii="TH SarabunPSK" w:eastAsia="Times New Roman" w:hAnsi="TH SarabunPSK" w:cs="TH SarabunPSK"/>
                <w:sz w:val="28"/>
              </w:rPr>
              <w:t>risky/complex product</w:t>
            </w:r>
          </w:p>
          <w:p w14:paraId="5902B62E" w14:textId="5813F0EE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-115"/>
              <w:rPr>
                <w:rFonts w:ascii="TH SarabunPSK" w:hAnsi="TH SarabunPSK" w:cs="TH SarabunPSK"/>
                <w:spacing w:val="-2"/>
                <w:sz w:val="28"/>
              </w:rPr>
            </w:pPr>
          </w:p>
          <w:p w14:paraId="088DC39C" w14:textId="6986EDEE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-115"/>
              <w:rPr>
                <w:rFonts w:ascii="TH SarabunPSK" w:eastAsia="Cordia New" w:hAnsi="TH SarabunPSK" w:cs="TH SarabunPSK"/>
                <w:snapToGrid w:val="0"/>
                <w:sz w:val="28"/>
                <w:lang w:eastAsia="th-TH"/>
              </w:rPr>
            </w:pPr>
            <w:r w:rsidRPr="00AE27B4">
              <w:rPr>
                <w:rFonts w:ascii="TH SarabunPSK" w:hAnsi="TH SarabunPSK" w:cs="TH SarabunPSK" w:hint="cs"/>
                <w:sz w:val="28"/>
                <w:cs/>
              </w:rPr>
              <w:t xml:space="preserve">การอธิบาย </w:t>
            </w:r>
            <w:r w:rsidRPr="00AE27B4">
              <w:rPr>
                <w:rFonts w:ascii="TH SarabunPSK" w:hAnsi="TH SarabunPSK" w:cs="TH SarabunPSK" w:hint="cs"/>
                <w:sz w:val="28"/>
              </w:rPr>
              <w:t>worst case scenario</w:t>
            </w:r>
          </w:p>
        </w:tc>
        <w:tc>
          <w:tcPr>
            <w:tcW w:w="9282" w:type="dxa"/>
            <w:gridSpan w:val="3"/>
            <w:shd w:val="clear" w:color="auto" w:fill="auto"/>
          </w:tcPr>
          <w:p w14:paraId="78FCB288" w14:textId="02EED661" w:rsidR="00050A22" w:rsidRPr="00403DCB" w:rsidRDefault="00EC6B14" w:rsidP="007D5F68">
            <w:pPr>
              <w:tabs>
                <w:tab w:val="left" w:pos="1080"/>
              </w:tabs>
              <w:spacing w:before="60" w:after="0" w:line="240" w:lineRule="auto"/>
              <w:ind w:right="-14" w:firstLine="907"/>
              <w:jc w:val="thaiDistribute"/>
              <w:rPr>
                <w:rFonts w:ascii="TH SarabunPSK" w:eastAsia="Times New Roman" w:hAnsi="TH SarabunPSK" w:cs="TH SarabunPSK"/>
                <w:spacing w:val="4"/>
                <w:sz w:val="32"/>
                <w:szCs w:val="32"/>
              </w:rPr>
            </w:pP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</w:rPr>
              <w:t>2</w:t>
            </w: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  มีวิธีปฏิบัติงานเพิ่มเติมในกรณีการเสนอขาย</w:t>
            </w:r>
            <w:r w:rsidRPr="00403DCB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ผลิตภัณฑ์</w:t>
            </w: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ที่มีความเสี่ยงสูงหรือมีความซับซ้อน </w:t>
            </w:r>
            <w:r w:rsidRPr="00403D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โดยให้คนขายทำความเข้าใจกับลูกค้าว่า ผลิตภัณฑ์เหล่านี้ไม่สามารถขายให้ได้โดยที่ลูกค้าไม่ได้รับคำแนะนำและอาจต้องมีขั้นตอนพิเศษ โดยให้คนขายพูดอธิบาย เน้นย้ำ และเตือนลูกค้าถึงความเสี่ยงหรือความซับซ้อน</w:t>
            </w:r>
            <w:r w:rsidRPr="00403DCB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ของผลิตภัณฑ์ที่มากกว่าผลิตภัณฑ์ทั่วไป รวมถึงข้อมูลหรือรายละเอียดเกี่ยวกับความเสียหายที่เกิดขึ้น</w:t>
            </w:r>
            <w:r w:rsidRPr="00403DCB">
              <w:rPr>
                <w:rFonts w:ascii="TH SarabunPSK" w:eastAsia="Times New Roman" w:hAnsi="TH SarabunPSK" w:cs="TH SarabunPSK"/>
                <w:spacing w:val="4"/>
                <w:sz w:val="32"/>
                <w:szCs w:val="32"/>
                <w:cs/>
              </w:rPr>
              <w:br/>
            </w:r>
            <w:r w:rsidRPr="00403DCB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จากการลงทุนเนื่องจากผลตอบแทนไม่เป็นไปตามที่คาดหวัง</w:t>
            </w:r>
          </w:p>
          <w:p w14:paraId="2D069E06" w14:textId="71897F6E" w:rsidR="00EC6B14" w:rsidRPr="00403DCB" w:rsidRDefault="00EC6B14" w:rsidP="007D5F68">
            <w:pPr>
              <w:tabs>
                <w:tab w:val="left" w:pos="1080"/>
              </w:tabs>
              <w:spacing w:before="60" w:after="0" w:line="240" w:lineRule="auto"/>
              <w:ind w:right="-14" w:firstLine="90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(</w:t>
            </w: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</w:rPr>
              <w:t>3</w:t>
            </w: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  มีข้อมูลเพิ่มเติมให้คนขาย ในกรณีการเสนอขายผลิตภัณฑ์ที่มีความเสี่ยงสูงหรือมีความซับซ้อน</w:t>
            </w: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  <w:t>ที่มีลักษณะพิเศษซึ่งยากแก่การอธิบายให้ลูกค้าเข้าใจ (เช่น</w:t>
            </w: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hedge fund</w:t>
            </w:r>
            <w:r w:rsidRPr="00403DCB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="003E1330" w:rsidRPr="00403DCB">
              <w:rPr>
                <w:rFonts w:ascii="TH SarabunPSK" w:hAnsi="TH SarabunPSK" w:cs="TH SarabunPSK" w:hint="cs"/>
                <w:sz w:val="32"/>
                <w:szCs w:val="32"/>
              </w:rPr>
              <w:t xml:space="preserve">, </w:t>
            </w: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</w:rPr>
              <w:t>Basel</w:t>
            </w:r>
            <w:r w:rsidR="007C2385" w:rsidRPr="00403DC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III </w:t>
            </w:r>
            <w:r w:rsidR="007C2385" w:rsidRPr="00403D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และ </w:t>
            </w:r>
            <w:r w:rsidR="007C2385" w:rsidRPr="00403DC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IC bond </w:t>
            </w: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tier I </w:t>
            </w:r>
            <w:r w:rsidR="008767B0" w:rsidRPr="00403DC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</w:t>
            </w:r>
            <w:r w:rsidR="008767B0" w:rsidRPr="00403DCB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Basel III </w:t>
            </w:r>
            <w:r w:rsidR="007C2385" w:rsidRPr="00403D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</w:t>
            </w:r>
            <w:r w:rsidR="007C2385" w:rsidRPr="00403DCB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IC Bond </w:t>
            </w:r>
            <w:r w:rsidR="008767B0" w:rsidRPr="00403DCB">
              <w:rPr>
                <w:rFonts w:ascii="TH SarabunPSK" w:eastAsia="Times New Roman" w:hAnsi="TH SarabunPSK" w:cs="TH SarabunPSK" w:hint="cs"/>
                <w:sz w:val="32"/>
                <w:szCs w:val="32"/>
              </w:rPr>
              <w:t>tier I</w:t>
            </w:r>
            <w:r w:rsidR="008767B0" w:rsidRPr="00403DCB">
              <w:rPr>
                <w:rFonts w:ascii="TH SarabunPSK" w:eastAsia="Times New Roman" w:hAnsi="TH SarabunPSK" w:cs="TH SarabunPSK"/>
                <w:sz w:val="32"/>
                <w:szCs w:val="32"/>
              </w:rPr>
              <w:t>I</w:t>
            </w:r>
            <w:r w:rsidR="007C2385" w:rsidRPr="00403DCB">
              <w:rPr>
                <w:rStyle w:val="FootnoteReference"/>
                <w:rFonts w:ascii="TH SarabunPSK" w:eastAsia="Times New Roman" w:hAnsi="TH SarabunPSK" w:cs="TH SarabunPSK"/>
              </w:rPr>
              <w:footnoteReference w:id="17"/>
            </w: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 เพื่อให้คนขายสามารถอธิบายลูกค้าถึงเหตุการณ์หรือสถานการณ์</w:t>
            </w:r>
            <w:r w:rsidR="00EC1511" w:rsidRPr="00403DC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เชิงลบอย่างมากที่สุดที่อาจเกิดขึ้น (</w:t>
            </w: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</w:rPr>
              <w:t>worst case scenario</w:t>
            </w: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) ซึ่งจะส่งผลกระทบต่อการลงทุนของลูกค้า เช่น </w:t>
            </w:r>
            <w:r w:rsidR="008A75BE" w:rsidRPr="00403DCB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ผลขาดทุนที่จะได้รับหากเกิด </w:t>
            </w: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</w:rPr>
              <w:t>worst case scenario</w:t>
            </w:r>
          </w:p>
        </w:tc>
      </w:tr>
      <w:tr w:rsidR="00EC6B14" w:rsidRPr="00AE27B4" w14:paraId="5D29BDCB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17A3C828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853" w:type="dxa"/>
            <w:shd w:val="clear" w:color="auto" w:fill="auto"/>
          </w:tcPr>
          <w:p w14:paraId="01426134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jc w:val="thaiDistribute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</w:p>
        </w:tc>
        <w:tc>
          <w:tcPr>
            <w:tcW w:w="8429" w:type="dxa"/>
            <w:gridSpan w:val="2"/>
            <w:shd w:val="clear" w:color="auto" w:fill="auto"/>
          </w:tcPr>
          <w:p w14:paraId="6A97C3FB" w14:textId="7A5F73D3" w:rsidR="00EC6B14" w:rsidRPr="00403DCB" w:rsidRDefault="00EC6B14" w:rsidP="007D5F68">
            <w:pPr>
              <w:tabs>
                <w:tab w:val="left" w:pos="900"/>
              </w:tabs>
              <w:spacing w:after="0" w:line="400" w:lineRule="exact"/>
              <w:jc w:val="thaiDistribute"/>
              <w:rPr>
                <w:rFonts w:ascii="TH SarabunPSK" w:eastAsia="Times New Roman" w:hAnsi="TH SarabunPSK" w:cs="TH SarabunPSK"/>
                <w:i/>
                <w:iCs/>
                <w:spacing w:val="-2"/>
                <w:sz w:val="32"/>
                <w:szCs w:val="32"/>
              </w:rPr>
            </w:pPr>
            <w:r w:rsidRPr="00403DCB">
              <w:rPr>
                <w:rFonts w:ascii="TH SarabunPSK" w:hAnsi="TH SarabunPSK" w:cs="TH SarabunPSK" w:hint="cs"/>
                <w:i/>
                <w:iCs/>
                <w:sz w:val="32"/>
                <w:szCs w:val="32"/>
                <w:u w:val="single"/>
                <w:cs/>
              </w:rPr>
              <w:t>ตัวอย่าง</w:t>
            </w:r>
            <w:r w:rsidRPr="00403DCB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  <w:cs/>
              </w:rPr>
              <w:t xml:space="preserve">  กรณีการเสนอขายตราสาร </w:t>
            </w:r>
            <w:r w:rsidR="00F70D30" w:rsidRPr="00403DCB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</w:rPr>
              <w:t xml:space="preserve">Basel III tier I </w:t>
            </w:r>
            <w:r w:rsidR="00F70D30" w:rsidRPr="00403DCB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  <w:cs/>
              </w:rPr>
              <w:t xml:space="preserve">และ </w:t>
            </w:r>
            <w:r w:rsidR="00F70D30" w:rsidRPr="00403DCB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</w:rPr>
              <w:t xml:space="preserve">tier </w:t>
            </w:r>
            <w:r w:rsidR="00857704" w:rsidRPr="00403DC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t>I</w:t>
            </w:r>
            <w:r w:rsidR="00F70D30" w:rsidRPr="00403DCB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</w:rPr>
              <w:t xml:space="preserve">I </w:t>
            </w:r>
            <w:r w:rsidRPr="00403DCB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  <w:cs/>
              </w:rPr>
              <w:t xml:space="preserve">ผู้ประกอบธุรกิจต้องอธิบาย </w:t>
            </w:r>
            <w:r w:rsidR="0059252F" w:rsidRPr="00403DCB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br/>
            </w:r>
            <w:r w:rsidRPr="00403DCB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</w:rPr>
              <w:t>worst case scenario</w:t>
            </w:r>
            <w:r w:rsidRPr="00403DCB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  <w:cs/>
              </w:rPr>
              <w:t xml:space="preserve"> </w:t>
            </w:r>
            <w:r w:rsidRPr="00403DCB">
              <w:rPr>
                <w:rFonts w:ascii="TH SarabunPSK" w:eastAsia="Times New Roman" w:hAnsi="TH SarabunPSK" w:cs="TH SarabunPSK" w:hint="cs"/>
                <w:i/>
                <w:iCs/>
                <w:spacing w:val="-2"/>
                <w:sz w:val="32"/>
                <w:szCs w:val="32"/>
                <w:cs/>
              </w:rPr>
              <w:t xml:space="preserve">ที่จะเกิดขึ้นให้ทราบว่า ลูกค้ามีโอกาสขาดทุน และจะต้องร่วมรับผลขาดทุนของธนาคารผู้ออกตราสาร </w:t>
            </w:r>
            <w:r w:rsidRPr="00403DCB">
              <w:rPr>
                <w:rFonts w:ascii="TH SarabunPSK" w:eastAsia="Times New Roman" w:hAnsi="TH SarabunPSK" w:cs="TH SarabunPSK" w:hint="cs"/>
                <w:i/>
                <w:iCs/>
                <w:spacing w:val="4"/>
                <w:sz w:val="32"/>
                <w:szCs w:val="32"/>
                <w:cs/>
              </w:rPr>
              <w:t xml:space="preserve">หากเกิด </w:t>
            </w:r>
            <w:r w:rsidRPr="00403DCB">
              <w:rPr>
                <w:rFonts w:ascii="TH SarabunPSK" w:eastAsia="Times New Roman" w:hAnsi="TH SarabunPSK" w:cs="TH SarabunPSK" w:hint="cs"/>
                <w:i/>
                <w:iCs/>
                <w:spacing w:val="4"/>
                <w:sz w:val="32"/>
                <w:szCs w:val="32"/>
              </w:rPr>
              <w:t xml:space="preserve">trigger event </w:t>
            </w:r>
            <w:r w:rsidRPr="00403DCB">
              <w:rPr>
                <w:rFonts w:ascii="TH SarabunPSK" w:eastAsia="Times New Roman" w:hAnsi="TH SarabunPSK" w:cs="TH SarabunPSK" w:hint="cs"/>
                <w:i/>
                <w:iCs/>
                <w:spacing w:val="4"/>
                <w:sz w:val="32"/>
                <w:szCs w:val="32"/>
                <w:cs/>
              </w:rPr>
              <w:t>อย่างใดอย่างหนึ่ง</w:t>
            </w:r>
            <w:r w:rsidRPr="00403DCB">
              <w:rPr>
                <w:rFonts w:ascii="TH SarabunPSK" w:eastAsia="Times New Roman" w:hAnsi="TH SarabunPSK" w:cs="TH SarabunPSK" w:hint="cs"/>
                <w:i/>
                <w:iCs/>
                <w:spacing w:val="-2"/>
                <w:sz w:val="32"/>
                <w:szCs w:val="32"/>
                <w:cs/>
              </w:rPr>
              <w:t xml:space="preserve"> เช่น</w:t>
            </w:r>
          </w:p>
          <w:p w14:paraId="5B4667F3" w14:textId="77777777" w:rsidR="00EC6B14" w:rsidRPr="00403DCB" w:rsidRDefault="00EC6B14" w:rsidP="007D5F68">
            <w:pPr>
              <w:pStyle w:val="ListParagraph"/>
              <w:numPr>
                <w:ilvl w:val="0"/>
                <w:numId w:val="7"/>
              </w:numPr>
              <w:tabs>
                <w:tab w:val="left" w:pos="1029"/>
              </w:tabs>
              <w:spacing w:after="0" w:line="400" w:lineRule="exact"/>
              <w:ind w:left="950" w:hanging="187"/>
              <w:contextualSpacing w:val="0"/>
              <w:jc w:val="thaiDistribute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403DCB">
              <w:rPr>
                <w:rFonts w:ascii="TH SarabunPSK" w:eastAsia="Times New Roman" w:hAnsi="TH SarabunPSK" w:cs="TH SarabunPSK" w:hint="cs"/>
                <w:i/>
                <w:iCs/>
                <w:spacing w:val="-4"/>
                <w:sz w:val="32"/>
                <w:szCs w:val="32"/>
                <w:cs/>
              </w:rPr>
              <w:t>กรณีที่เงินกองทุนของธนาคารผู้ออกตราสารลดลงต่ำกว่าอัตราที่ธนาคารแห่งประเทศไทยกำหนดไว้</w:t>
            </w:r>
          </w:p>
          <w:p w14:paraId="19DE9288" w14:textId="4F1EB35A" w:rsidR="00EC6B14" w:rsidRPr="00403DCB" w:rsidRDefault="00EC6B14" w:rsidP="007D5F68">
            <w:pPr>
              <w:pStyle w:val="ListParagraph"/>
              <w:numPr>
                <w:ilvl w:val="0"/>
                <w:numId w:val="7"/>
              </w:numPr>
              <w:tabs>
                <w:tab w:val="left" w:pos="1029"/>
              </w:tabs>
              <w:spacing w:after="0" w:line="400" w:lineRule="exact"/>
              <w:ind w:left="950" w:hanging="187"/>
              <w:contextualSpacing w:val="0"/>
              <w:jc w:val="thaiDistribute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403DCB">
              <w:rPr>
                <w:rFonts w:ascii="TH SarabunPSK" w:eastAsia="Times New Roman" w:hAnsi="TH SarabunPSK" w:cs="TH SarabunPSK" w:hint="cs"/>
                <w:i/>
                <w:iCs/>
                <w:spacing w:val="-2"/>
                <w:sz w:val="32"/>
                <w:szCs w:val="32"/>
                <w:cs/>
              </w:rPr>
              <w:t>ธนาคารผู้ออกตราสารประสบปัญหาด้านการเงินจนไม่สามารถดำเนินการต่อไปได้</w:t>
            </w:r>
            <w:r w:rsidRPr="00403DCB">
              <w:rPr>
                <w:rFonts w:ascii="TH SarabunPSK" w:eastAsia="Times New Roman" w:hAnsi="TH SarabunPSK" w:cs="TH SarabunPSK" w:hint="cs"/>
                <w:i/>
                <w:iCs/>
                <w:spacing w:val="-2"/>
                <w:sz w:val="32"/>
                <w:szCs w:val="32"/>
                <w:cs/>
              </w:rPr>
              <w:br/>
              <w:t>และทางการตัดสินใจ</w:t>
            </w:r>
            <w:r w:rsidRPr="00403DCB">
              <w:rPr>
                <w:rFonts w:ascii="TH SarabunPSK" w:eastAsia="Times New Roman" w:hAnsi="TH SarabunPSK" w:cs="TH SarabunPSK" w:hint="cs"/>
                <w:i/>
                <w:iCs/>
                <w:spacing w:val="2"/>
                <w:sz w:val="32"/>
                <w:szCs w:val="32"/>
                <w:cs/>
              </w:rPr>
              <w:t>จะเข้าช่วยเหลือทางการเงิน</w:t>
            </w:r>
            <w:r w:rsidRPr="00403DCB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  <w:cs/>
              </w:rPr>
              <w:t xml:space="preserve"> </w:t>
            </w:r>
          </w:p>
          <w:p w14:paraId="48FF27F8" w14:textId="48956771" w:rsidR="00EC6B14" w:rsidRPr="00403DCB" w:rsidRDefault="00EC6B14" w:rsidP="007D5F68">
            <w:pPr>
              <w:pStyle w:val="Default"/>
              <w:spacing w:before="120" w:line="400" w:lineRule="exact"/>
              <w:ind w:right="-14" w:firstLine="763"/>
              <w:jc w:val="thaiDistribute"/>
              <w:rPr>
                <w:rFonts w:ascii="TH SarabunPSK" w:eastAsia="Times New Roman" w:hAnsi="TH SarabunPSK" w:cs="TH SarabunPSK"/>
                <w:i/>
                <w:iCs/>
                <w:color w:val="auto"/>
                <w:sz w:val="32"/>
                <w:szCs w:val="32"/>
              </w:rPr>
            </w:pPr>
            <w:r w:rsidRPr="00403DCB">
              <w:rPr>
                <w:rFonts w:ascii="TH SarabunPSK" w:eastAsia="Times New Roman" w:hAnsi="TH SarabunPSK" w:cs="TH SarabunPSK" w:hint="cs"/>
                <w:i/>
                <w:iCs/>
                <w:color w:val="auto"/>
                <w:sz w:val="32"/>
                <w:szCs w:val="32"/>
                <w:cs/>
              </w:rPr>
              <w:t xml:space="preserve">นอกจากนี้ ผู้ประกอบธุรกิจควรมีข้อมูลให้คนขายอธิบายลูกค้าได้ว่า เมื่อเกิดเหตุการณ์ </w:t>
            </w:r>
            <w:r w:rsidRPr="00403DCB">
              <w:rPr>
                <w:rFonts w:ascii="TH SarabunPSK" w:eastAsia="Times New Roman" w:hAnsi="TH SarabunPSK" w:cs="TH SarabunPSK" w:hint="cs"/>
                <w:i/>
                <w:iCs/>
                <w:color w:val="auto"/>
                <w:sz w:val="32"/>
                <w:szCs w:val="32"/>
                <w:cs/>
              </w:rPr>
              <w:br/>
            </w:r>
            <w:r w:rsidRPr="00403DCB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</w:rPr>
              <w:t>trigger event</w:t>
            </w:r>
            <w:r w:rsidRPr="00403DCB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  <w:cs/>
              </w:rPr>
              <w:t xml:space="preserve"> </w:t>
            </w:r>
            <w:r w:rsidRPr="00403DCB">
              <w:rPr>
                <w:rFonts w:ascii="TH SarabunPSK" w:eastAsia="Times New Roman" w:hAnsi="TH SarabunPSK" w:cs="TH SarabunPSK" w:hint="cs"/>
                <w:i/>
                <w:iCs/>
                <w:color w:val="auto"/>
                <w:sz w:val="32"/>
                <w:szCs w:val="32"/>
                <w:cs/>
              </w:rPr>
              <w:t xml:space="preserve">แล้ว ธนาคารผู้ออกตราสารเงินกองทุนจะดำเนินการอย่างไร เช่น </w:t>
            </w:r>
          </w:p>
          <w:p w14:paraId="7FAD2124" w14:textId="77777777" w:rsidR="00EC6B14" w:rsidRPr="00403DCB" w:rsidRDefault="00EC6B14" w:rsidP="007D5F68">
            <w:pPr>
              <w:pStyle w:val="ListParagraph"/>
              <w:numPr>
                <w:ilvl w:val="0"/>
                <w:numId w:val="7"/>
              </w:numPr>
              <w:tabs>
                <w:tab w:val="left" w:pos="939"/>
              </w:tabs>
              <w:spacing w:after="0" w:line="400" w:lineRule="exact"/>
              <w:ind w:left="0" w:firstLine="763"/>
              <w:contextualSpacing w:val="0"/>
              <w:jc w:val="thaiDistribute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403DCB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  <w:cs/>
              </w:rPr>
              <w:t>ตัดตราสารเงินกองทุนเป็นหนี้สูญ (</w:t>
            </w:r>
            <w:r w:rsidRPr="00403DCB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</w:rPr>
              <w:t>write off</w:t>
            </w:r>
            <w:r w:rsidRPr="00403DCB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  <w:cs/>
              </w:rPr>
              <w:t xml:space="preserve">) บางส่วนหรือทั้งหมด หรือ </w:t>
            </w:r>
          </w:p>
          <w:p w14:paraId="2FDD704B" w14:textId="77777777" w:rsidR="00EC6B14" w:rsidRPr="00403DCB" w:rsidRDefault="00EC6B14" w:rsidP="007D5F68">
            <w:pPr>
              <w:pStyle w:val="ListParagraph"/>
              <w:numPr>
                <w:ilvl w:val="0"/>
                <w:numId w:val="7"/>
              </w:numPr>
              <w:tabs>
                <w:tab w:val="left" w:pos="939"/>
              </w:tabs>
              <w:spacing w:after="0" w:line="400" w:lineRule="exact"/>
              <w:ind w:left="939" w:hanging="180"/>
              <w:contextualSpacing w:val="0"/>
              <w:jc w:val="thaiDistribute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403DCB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  <w:cs/>
              </w:rPr>
              <w:t xml:space="preserve">แปลงสภาพตราสารเงินกองทุนเป็นหุ้น </w:t>
            </w:r>
          </w:p>
        </w:tc>
      </w:tr>
      <w:tr w:rsidR="00EC6B14" w:rsidRPr="00AE27B4" w14:paraId="46615FE7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2562F8B4" w14:textId="77777777" w:rsidR="00EC6B14" w:rsidRPr="00AE27B4" w:rsidRDefault="00EC6B14" w:rsidP="007D5F68">
            <w:pPr>
              <w:tabs>
                <w:tab w:val="left" w:pos="0"/>
              </w:tabs>
              <w:spacing w:before="240"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AE27B4">
              <w:rPr>
                <w:rFonts w:ascii="TH SarabunPSK" w:eastAsia="Cordia New" w:hAnsi="TH SarabunPSK" w:cs="TH SarabunPSK" w:hint="cs"/>
                <w:snapToGrid w:val="0"/>
                <w:sz w:val="28"/>
                <w:cs/>
                <w:lang w:eastAsia="th-TH"/>
              </w:rPr>
              <w:t>การแจกจ่ายหรือจัดให้มีข้อมูล</w:t>
            </w:r>
          </w:p>
        </w:tc>
        <w:tc>
          <w:tcPr>
            <w:tcW w:w="9282" w:type="dxa"/>
            <w:gridSpan w:val="3"/>
            <w:shd w:val="clear" w:color="auto" w:fill="auto"/>
          </w:tcPr>
          <w:p w14:paraId="4E8D9B15" w14:textId="77777777" w:rsidR="00EC6B14" w:rsidRDefault="00EC6B14" w:rsidP="007D5F68">
            <w:pPr>
              <w:tabs>
                <w:tab w:val="left" w:pos="360"/>
                <w:tab w:val="left" w:pos="450"/>
              </w:tabs>
              <w:spacing w:before="120" w:after="0" w:line="240" w:lineRule="auto"/>
              <w:ind w:right="-115" w:firstLine="893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(4)  มีข้อมูลและเ</w:t>
            </w:r>
            <w:r w:rsidRPr="00AE27B4">
              <w:rPr>
                <w:rFonts w:ascii="TH SarabunPSK" w:eastAsia="Cordia New" w:hAnsi="TH SarabunPSK" w:cs="TH SarabunPSK" w:hint="cs"/>
                <w:snapToGrid w:val="0"/>
                <w:sz w:val="32"/>
                <w:szCs w:val="32"/>
                <w:cs/>
                <w:lang w:eastAsia="th-TH"/>
              </w:rPr>
              <w:t>อกสารเกี่ยวกับ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ผลิตภัณฑ์ เพื่อให้คนขายใช้ในการอธิบาย</w:t>
            </w:r>
            <w:r w:rsidRPr="00AE27B4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t>และแจกจ่ายให้ลูกค้า</w:t>
            </w:r>
            <w:r w:rsidRPr="00AE27B4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  <w:cs/>
              </w:rPr>
              <w:t>ในกรณีที่ลูกค้าร้องขอ โดย</w:t>
            </w:r>
            <w:r w:rsidRPr="00AE27B4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อย่างน้อยควรมี </w:t>
            </w:r>
            <w:r w:rsidRPr="00AE27B4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 xml:space="preserve">factsheet </w:t>
            </w:r>
            <w:r w:rsidRPr="00AE27B4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  <w:cs/>
              </w:rPr>
              <w:t xml:space="preserve">หนังสือชี้ชวน (ฉบับเต็ม) และอาจจัดให้มี </w:t>
            </w:r>
            <w:r w:rsidRPr="00AE27B4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</w:rPr>
              <w:t>marketing flyer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ประกอบด้วยก็ได้ (ถ้ามี)</w:t>
            </w:r>
          </w:p>
          <w:p w14:paraId="51B275E3" w14:textId="5E8DEA81" w:rsidR="0059252F" w:rsidRPr="00AE27B4" w:rsidRDefault="0059252F" w:rsidP="007D5F68">
            <w:pPr>
              <w:tabs>
                <w:tab w:val="left" w:pos="360"/>
                <w:tab w:val="left" w:pos="450"/>
              </w:tabs>
              <w:spacing w:before="120" w:after="0" w:line="240" w:lineRule="auto"/>
              <w:ind w:right="-115" w:firstLine="893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EC6B14" w:rsidRPr="00AE27B4" w14:paraId="183589C0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20A903FA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9282" w:type="dxa"/>
            <w:gridSpan w:val="3"/>
            <w:shd w:val="clear" w:color="auto" w:fill="auto"/>
          </w:tcPr>
          <w:p w14:paraId="0F0A463F" w14:textId="6481C322" w:rsidR="00EC6B14" w:rsidRPr="00AE27B4" w:rsidRDefault="00EC6B14" w:rsidP="007D5F68">
            <w:pPr>
              <w:spacing w:after="0" w:line="240" w:lineRule="auto"/>
              <w:ind w:right="-202" w:firstLine="36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E27B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4</w:t>
            </w:r>
            <w:r w:rsidRPr="00AE27B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AE27B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2</w:t>
            </w:r>
            <w:r w:rsidRPr="00AE27B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AE27B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3 </w:t>
            </w:r>
            <w:r w:rsidRPr="00AE27B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การให้คำแนะนำเรื่องการจัดสรรและกำหนดสัดส่วนการลงทุน</w:t>
            </w:r>
          </w:p>
        </w:tc>
      </w:tr>
      <w:tr w:rsidR="00EC6B14" w:rsidRPr="00AE27B4" w14:paraId="53F17C4F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58F23A54" w14:textId="77777777" w:rsidR="00EC6B14" w:rsidRPr="00AE27B4" w:rsidRDefault="00EC6B14" w:rsidP="007D5F68">
            <w:pPr>
              <w:tabs>
                <w:tab w:val="left" w:pos="0"/>
              </w:tabs>
              <w:spacing w:before="240" w:after="0" w:line="240" w:lineRule="auto"/>
              <w:ind w:right="-115"/>
              <w:rPr>
                <w:rFonts w:ascii="TH SarabunPSK" w:eastAsia="Times New Roman" w:hAnsi="TH SarabunPSK" w:cs="TH SarabunPSK"/>
                <w:b/>
                <w:bCs/>
                <w:spacing w:val="-6"/>
                <w:sz w:val="28"/>
              </w:rPr>
            </w:pPr>
            <w:r w:rsidRPr="00AE27B4"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การให้คำแนะนำเรื่อง 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28"/>
              </w:rPr>
              <w:t>asset allocation</w:t>
            </w:r>
          </w:p>
          <w:p w14:paraId="2CF0B81A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-115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</w:p>
          <w:p w14:paraId="25DCE1C3" w14:textId="77777777" w:rsidR="00DC1C78" w:rsidRPr="00AE27B4" w:rsidRDefault="00DC1C78" w:rsidP="007D5F68">
            <w:pPr>
              <w:tabs>
                <w:tab w:val="left" w:pos="0"/>
              </w:tabs>
              <w:spacing w:before="120" w:after="0" w:line="240" w:lineRule="auto"/>
              <w:ind w:right="-115"/>
              <w:rPr>
                <w:rFonts w:ascii="TH SarabunPSK" w:hAnsi="TH SarabunPSK" w:cs="TH SarabunPSK"/>
                <w:spacing w:val="-6"/>
                <w:sz w:val="28"/>
              </w:rPr>
            </w:pPr>
          </w:p>
          <w:p w14:paraId="29D37831" w14:textId="4B7014DB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-115"/>
              <w:rPr>
                <w:rFonts w:ascii="TH SarabunPSK" w:eastAsia="Times New Roman" w:hAnsi="TH SarabunPSK" w:cs="TH SarabunPSK"/>
                <w:b/>
                <w:bCs/>
                <w:spacing w:val="-6"/>
                <w:sz w:val="28"/>
              </w:rPr>
            </w:pPr>
            <w:r w:rsidRPr="00AE27B4"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หน้าที่ของ </w:t>
            </w:r>
            <w:r w:rsidRPr="00AE27B4">
              <w:rPr>
                <w:rFonts w:ascii="TH SarabunPSK" w:hAnsi="TH SarabunPSK" w:cs="TH SarabunPSK" w:hint="cs"/>
                <w:spacing w:val="-6"/>
                <w:sz w:val="28"/>
                <w:cs/>
              </w:rPr>
              <w:br/>
            </w:r>
            <w:r w:rsidRPr="00AE27B4">
              <w:rPr>
                <w:rFonts w:ascii="TH SarabunPSK" w:hAnsi="TH SarabunPSK" w:cs="TH SarabunPSK" w:hint="cs"/>
                <w:spacing w:val="-6"/>
                <w:sz w:val="28"/>
              </w:rPr>
              <w:t xml:space="preserve">IC </w:t>
            </w:r>
            <w:r w:rsidRPr="00AE27B4"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และ </w:t>
            </w:r>
            <w:r w:rsidRPr="00AE27B4">
              <w:rPr>
                <w:rFonts w:ascii="TH SarabunPSK" w:hAnsi="TH SarabunPSK" w:cs="TH SarabunPSK" w:hint="cs"/>
                <w:spacing w:val="-6"/>
                <w:sz w:val="28"/>
              </w:rPr>
              <w:t>IP</w:t>
            </w:r>
          </w:p>
          <w:p w14:paraId="30B6B2DD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-115"/>
              <w:rPr>
                <w:rFonts w:ascii="TH SarabunPSK" w:eastAsia="Times New Roman" w:hAnsi="TH SarabunPSK" w:cs="TH SarabunPSK"/>
                <w:b/>
                <w:bCs/>
                <w:spacing w:val="-6"/>
                <w:sz w:val="28"/>
              </w:rPr>
            </w:pPr>
          </w:p>
          <w:p w14:paraId="6BF89190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-115"/>
              <w:rPr>
                <w:rFonts w:ascii="TH SarabunPSK" w:eastAsia="Times New Roman" w:hAnsi="TH SarabunPSK" w:cs="TH SarabunPSK"/>
                <w:b/>
                <w:bCs/>
                <w:spacing w:val="-6"/>
                <w:sz w:val="28"/>
              </w:rPr>
            </w:pPr>
          </w:p>
          <w:p w14:paraId="39F533E1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-115"/>
              <w:rPr>
                <w:rFonts w:ascii="TH SarabunPSK" w:eastAsia="Times New Roman" w:hAnsi="TH SarabunPSK" w:cs="TH SarabunPSK"/>
                <w:b/>
                <w:bCs/>
                <w:spacing w:val="-6"/>
                <w:sz w:val="28"/>
              </w:rPr>
            </w:pPr>
          </w:p>
          <w:p w14:paraId="0ED40E3E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-115"/>
              <w:rPr>
                <w:rFonts w:ascii="TH SarabunPSK" w:eastAsia="Times New Roman" w:hAnsi="TH SarabunPSK" w:cs="TH SarabunPSK"/>
                <w:b/>
                <w:bCs/>
                <w:spacing w:val="-6"/>
                <w:sz w:val="28"/>
              </w:rPr>
            </w:pPr>
          </w:p>
          <w:p w14:paraId="3B01105F" w14:textId="77777777" w:rsidR="00EC6B14" w:rsidRDefault="00EC6B14" w:rsidP="007D5F68">
            <w:pPr>
              <w:tabs>
                <w:tab w:val="left" w:pos="0"/>
              </w:tabs>
              <w:spacing w:before="120" w:after="0" w:line="240" w:lineRule="auto"/>
              <w:ind w:right="-115"/>
              <w:rPr>
                <w:rFonts w:ascii="TH SarabunPSK" w:eastAsia="Times New Roman" w:hAnsi="TH SarabunPSK" w:cs="TH SarabunPSK"/>
                <w:b/>
                <w:bCs/>
                <w:spacing w:val="-6"/>
                <w:szCs w:val="22"/>
              </w:rPr>
            </w:pPr>
          </w:p>
          <w:p w14:paraId="0C8FC146" w14:textId="77777777" w:rsidR="00080C87" w:rsidRDefault="00080C87" w:rsidP="007D5F68">
            <w:pPr>
              <w:tabs>
                <w:tab w:val="left" w:pos="0"/>
              </w:tabs>
              <w:spacing w:before="120" w:after="0" w:line="240" w:lineRule="auto"/>
              <w:ind w:right="-115"/>
              <w:rPr>
                <w:rFonts w:ascii="TH SarabunPSK" w:eastAsia="Times New Roman" w:hAnsi="TH SarabunPSK" w:cs="TH SarabunPSK"/>
                <w:b/>
                <w:bCs/>
                <w:spacing w:val="-6"/>
                <w:szCs w:val="22"/>
              </w:rPr>
            </w:pPr>
          </w:p>
          <w:p w14:paraId="60205A13" w14:textId="77777777" w:rsidR="00080C87" w:rsidRPr="00AE27B4" w:rsidRDefault="00080C87" w:rsidP="007D5F68">
            <w:pPr>
              <w:tabs>
                <w:tab w:val="left" w:pos="0"/>
              </w:tabs>
              <w:spacing w:before="120" w:after="0" w:line="240" w:lineRule="auto"/>
              <w:ind w:right="-115"/>
              <w:rPr>
                <w:rFonts w:ascii="TH SarabunPSK" w:eastAsia="Times New Roman" w:hAnsi="TH SarabunPSK" w:cs="TH SarabunPSK"/>
                <w:b/>
                <w:bCs/>
                <w:spacing w:val="-6"/>
                <w:szCs w:val="22"/>
              </w:rPr>
            </w:pPr>
          </w:p>
          <w:p w14:paraId="58F8082A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-115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AE27B4">
              <w:rPr>
                <w:rFonts w:ascii="TH SarabunPSK" w:hAnsi="TH SarabunPSK" w:cs="TH SarabunPSK" w:hint="cs"/>
                <w:sz w:val="28"/>
                <w:cs/>
              </w:rPr>
              <w:t xml:space="preserve">การดำเนินการกรณี </w:t>
            </w:r>
            <w:r w:rsidRPr="00AE27B4">
              <w:rPr>
                <w:rFonts w:ascii="TH SarabunPSK" w:hAnsi="TH SarabunPSK" w:cs="TH SarabunPSK" w:hint="cs"/>
                <w:sz w:val="28"/>
              </w:rPr>
              <w:t>risk mismatch</w:t>
            </w:r>
          </w:p>
        </w:tc>
        <w:tc>
          <w:tcPr>
            <w:tcW w:w="9282" w:type="dxa"/>
            <w:gridSpan w:val="3"/>
            <w:shd w:val="clear" w:color="auto" w:fill="auto"/>
          </w:tcPr>
          <w:p w14:paraId="3E5E1A96" w14:textId="25534830" w:rsidR="00EC6B14" w:rsidRPr="00AE27B4" w:rsidRDefault="00EC6B14" w:rsidP="007D5F68">
            <w:pPr>
              <w:tabs>
                <w:tab w:val="left" w:pos="360"/>
                <w:tab w:val="left" w:pos="450"/>
              </w:tabs>
              <w:spacing w:after="0" w:line="400" w:lineRule="exact"/>
              <w:ind w:firstLine="893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(1)  </w:t>
            </w:r>
            <w:r w:rsidRPr="00AE27B4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  <w:cs/>
              </w:rPr>
              <w:t>มีคำแนะนำเรื่อง</w:t>
            </w:r>
            <w:r w:rsidRPr="00AE27B4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</w:rPr>
              <w:t xml:space="preserve"> asset allocation </w:t>
            </w:r>
            <w:r w:rsidRPr="00AE27B4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  <w:cs/>
              </w:rPr>
              <w:t>ที่สอดคล้องกับผลประเมินความเหมาะสมในการลงทุน</w:t>
            </w:r>
            <w:r w:rsidRPr="00AE27B4"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cs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spacing w:val="6"/>
                <w:sz w:val="32"/>
                <w:szCs w:val="32"/>
                <w:cs/>
              </w:rPr>
              <w:t xml:space="preserve">แก่ลูกค้า </w:t>
            </w:r>
            <w:r w:rsidRPr="00AE27B4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t xml:space="preserve">เมื่อลูกค้าผ่านการทำ </w:t>
            </w:r>
            <w:r w:rsidRPr="00AE27B4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</w:rPr>
              <w:t>KYC suitability test</w:t>
            </w:r>
            <w:r w:rsidRPr="00AE27B4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t xml:space="preserve"> และ </w:t>
            </w:r>
            <w:r w:rsidRPr="00AE27B4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</w:rPr>
              <w:t>knowledge assessment</w:t>
            </w:r>
            <w:r w:rsidRPr="00AE27B4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t xml:space="preserve"> (กรณีสนใจจะลงทุนใน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ผลิตภัณฑ์</w:t>
            </w:r>
            <w:r w:rsidRPr="00AE27B4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t xml:space="preserve">ที่มีความเสี่ยงสูงหรือมีความซับซ้อน) </w:t>
            </w:r>
            <w:r w:rsidRPr="00AE27B4">
              <w:rPr>
                <w:rFonts w:ascii="TH SarabunPSK" w:eastAsia="Times New Roman" w:hAnsi="TH SarabunPSK" w:cs="TH SarabunPSK" w:hint="cs"/>
                <w:spacing w:val="6"/>
                <w:sz w:val="32"/>
                <w:szCs w:val="32"/>
                <w:cs/>
              </w:rPr>
              <w:t>เพื่อให้คนขาย</w:t>
            </w: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>ใช้แนะนำและอธิบายให้ลูกค้าเข้าใจ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ถึงแผนการลงทุนที่เหมาะสมและสอดคล้องกับผลการประเมินระดับความเสี่ยงที่ตนยอมรับได้</w:t>
            </w:r>
          </w:p>
          <w:p w14:paraId="3B2EB27A" w14:textId="77777777" w:rsidR="00EC6B14" w:rsidRPr="00AE27B4" w:rsidRDefault="00EC6B14" w:rsidP="006070A7">
            <w:pPr>
              <w:tabs>
                <w:tab w:val="left" w:pos="360"/>
                <w:tab w:val="left" w:pos="450"/>
              </w:tabs>
              <w:spacing w:before="120" w:after="0" w:line="400" w:lineRule="exact"/>
              <w:ind w:right="-115" w:firstLine="893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(2)  คนขายที่เป็น 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IC 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</w:t>
            </w:r>
            <w:r w:rsidRPr="00AE27B4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AE27B4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</w:rPr>
              <w:t>IP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มีขอบเขตการให้คำแนะนำเรื่อง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asset allocation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ดังนี้</w:t>
            </w:r>
          </w:p>
          <w:p w14:paraId="0981BED3" w14:textId="0A8C8B18" w:rsidR="00EC6B14" w:rsidRPr="00403DCB" w:rsidRDefault="00EC6B14" w:rsidP="007D5F68">
            <w:pPr>
              <w:tabs>
                <w:tab w:val="left" w:pos="360"/>
                <w:tab w:val="left" w:pos="450"/>
                <w:tab w:val="left" w:pos="1376"/>
              </w:tabs>
              <w:spacing w:after="0" w:line="400" w:lineRule="exact"/>
              <w:ind w:firstLine="893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-  กรณีที่คนขายทำหน้าที่เป็น 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IC 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สามารถให้คำแนะนำผลิตภัณฑ์ที่สอดคล้องกับระดับ</w:t>
            </w:r>
            <w:r w:rsidRPr="00AE27B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ความเสี่ยง</w:t>
            </w:r>
            <w:r w:rsidRPr="00403DCB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 xml:space="preserve">ที่ยอมรับได้ของลูกค้า และให้คำแนะนำเบื้องต้นเรื่อง </w:t>
            </w:r>
            <w:r w:rsidRPr="00403DCB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</w:rPr>
              <w:t xml:space="preserve">asset allocation </w:t>
            </w:r>
            <w:r w:rsidRPr="00403DCB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ที่ผู้ประกอบธุรกิจจัดทำ</w:t>
            </w:r>
            <w:r w:rsidR="001F3E3B" w:rsidRPr="00403D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เป็นคำแนะนำในรูปแบบมาตรฐานที่จัดทำโดยบุคลากรที่มีความรู้ความเชี่ยวชาญ ของผู้ประกอบธุรกิจ และเป็นไปตามหลักวิชาการอันเป็นที่ยอมรับ</w:t>
            </w:r>
            <w:r w:rsidR="00BF532D" w:rsidRPr="00403DC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BF532D" w:rsidRPr="00403D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="00BF532D" w:rsidRPr="00403DCB">
              <w:rPr>
                <w:rFonts w:ascii="TH SarabunPSK" w:eastAsia="Times New Roman" w:hAnsi="TH SarabunPSK" w:cs="TH SarabunPSK" w:hint="cs"/>
                <w:sz w:val="32"/>
                <w:szCs w:val="32"/>
              </w:rPr>
              <w:t>basic asset allocation</w:t>
            </w:r>
            <w:r w:rsidR="00BF532D" w:rsidRPr="00403D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  <w:p w14:paraId="51826996" w14:textId="64739319" w:rsidR="00EC6B14" w:rsidRPr="00AE27B4" w:rsidRDefault="00EC6B14" w:rsidP="007D5F68">
            <w:pPr>
              <w:tabs>
                <w:tab w:val="left" w:pos="360"/>
                <w:tab w:val="left" w:pos="450"/>
              </w:tabs>
              <w:spacing w:after="0" w:line="400" w:lineRule="exact"/>
              <w:ind w:firstLine="893"/>
              <w:jc w:val="thaiDistribute"/>
              <w:rPr>
                <w:rFonts w:ascii="TH SarabunPSK" w:eastAsia="Times New Roman" w:hAnsi="TH SarabunPSK" w:cs="TH SarabunPSK"/>
                <w:spacing w:val="4"/>
                <w:sz w:val="32"/>
                <w:szCs w:val="32"/>
              </w:rPr>
            </w:pPr>
            <w:r w:rsidRPr="00403DCB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  <w:cs/>
              </w:rPr>
              <w:t xml:space="preserve">      -  ก</w:t>
            </w: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รณีที่คนขายทำหน้าที่เป็น </w:t>
            </w: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</w:rPr>
              <w:t>IP</w:t>
            </w:r>
            <w:r w:rsidRPr="00403D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จะมีขอบเขตหน้าที่มากกว่า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IC 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กล่าวคือ นอกจากจะทำหน้าที่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  <w:t xml:space="preserve">ให้คำแนะนำได้เช่นเดียวกับ 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IC 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แล้ว ยังสามารถวางแผนการลงทุนโดยการกำหนดกลยุทธ์ และแผนการปฏิบัติ</w:t>
            </w:r>
            <w:r w:rsidRPr="00AE27B4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  <w:cs/>
              </w:rPr>
              <w:br/>
              <w:t>การลงทุน ด้วยการจัดพอร์ตการลงทุนแบบเฉพาะเจาะจง (การใช้ข้อมูลลูกค้าในเชิงลึกเกี่ยวกับสถานะทางการเงิน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 xml:space="preserve">เป้าหมายการลงทุน และความเสี่ยง เพื่อออกแบบแผนการลงทุนให้กับลูกค้าเฉพาะราย) ได้อีกด้วย  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br/>
              <w:t>เพื่อให้ลูกค้าแต่ละรายได้รับผลตอบแทนตามเป้าหมายและตามวัตถุประสงค์</w:t>
            </w:r>
          </w:p>
          <w:p w14:paraId="13197D88" w14:textId="427190EE" w:rsidR="00EC6B14" w:rsidRPr="00AE27B4" w:rsidRDefault="00EC6B14" w:rsidP="006070A7">
            <w:pPr>
              <w:tabs>
                <w:tab w:val="left" w:pos="0"/>
              </w:tabs>
              <w:spacing w:before="120" w:after="0" w:line="400" w:lineRule="exact"/>
              <w:ind w:right="-14" w:firstLine="90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E27B4">
              <w:rPr>
                <w:rFonts w:ascii="TH SarabunPSK" w:eastAsia="Times New Roman" w:hAnsi="TH SarabunPSK" w:cs="TH SarabunPSK" w:hint="cs"/>
                <w:spacing w:val="6"/>
                <w:sz w:val="32"/>
                <w:szCs w:val="32"/>
                <w:cs/>
              </w:rPr>
              <w:t>(3)  กำหนด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ให้คนขาย</w:t>
            </w:r>
            <w:r w:rsidRPr="00AE27B4">
              <w:rPr>
                <w:rFonts w:ascii="TH SarabunPSK" w:eastAsia="Times New Roman" w:hAnsi="TH SarabunPSK" w:cs="TH SarabunPSK" w:hint="cs"/>
                <w:spacing w:val="6"/>
                <w:sz w:val="32"/>
                <w:szCs w:val="32"/>
                <w:cs/>
              </w:rPr>
              <w:t>ตระหนักถึงหน้าที่ที่จะต้องพูดอธิบายให้ความรู้เกี่ยวกับลักษณะและ</w:t>
            </w:r>
            <w:r w:rsidRPr="00AE27B4">
              <w:rPr>
                <w:rFonts w:ascii="TH SarabunPSK" w:eastAsia="Times New Roman" w:hAnsi="TH SarabunPSK" w:cs="TH SarabunPSK" w:hint="cs"/>
                <w:spacing w:val="6"/>
                <w:sz w:val="32"/>
                <w:szCs w:val="32"/>
                <w:cs/>
              </w:rPr>
              <w:br/>
              <w:t>ความเสี่ยงที่สำคัญของผลิตภัณฑ์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อย่างละเอียด</w:t>
            </w:r>
            <w:r w:rsidRPr="00AE27B4">
              <w:rPr>
                <w:rFonts w:ascii="TH SarabunPSK" w:eastAsia="Times New Roman" w:hAnsi="TH SarabunPSK" w:cs="TH SarabunPSK" w:hint="cs"/>
                <w:spacing w:val="6"/>
                <w:sz w:val="32"/>
                <w:szCs w:val="32"/>
                <w:cs/>
              </w:rPr>
              <w:t xml:space="preserve"> กรณีที่ลูกค้าตัดสินใจเลือก</w:t>
            </w:r>
            <w:r w:rsidRPr="00AE27B4">
              <w:rPr>
                <w:rFonts w:ascii="TH SarabunPSK" w:eastAsia="Cordia New" w:hAnsi="TH SarabunPSK" w:cs="TH SarabunPSK" w:hint="cs"/>
                <w:snapToGrid w:val="0"/>
                <w:spacing w:val="6"/>
                <w:sz w:val="32"/>
                <w:szCs w:val="32"/>
                <w:cs/>
                <w:lang w:eastAsia="th-TH"/>
              </w:rPr>
              <w:t>ลงทุนในผลิตภัณฑ์ที่มีความเสี่ยงเกินกว่าระดับความเสี่ยงที่ยอมรับได้</w:t>
            </w:r>
            <w:r w:rsidRPr="00AE27B4">
              <w:rPr>
                <w:rFonts w:ascii="TH SarabunPSK" w:eastAsia="Cordia New" w:hAnsi="TH SarabunPSK" w:cs="TH SarabunPSK" w:hint="cs"/>
                <w:snapToGrid w:val="0"/>
                <w:sz w:val="32"/>
                <w:szCs w:val="32"/>
                <w:cs/>
                <w:lang w:eastAsia="th-TH"/>
              </w:rPr>
              <w:t xml:space="preserve"> หรือไม่เป็นไปตาม </w:t>
            </w:r>
            <w:r w:rsidRPr="00AE27B4">
              <w:rPr>
                <w:rFonts w:ascii="TH SarabunPSK" w:eastAsia="Times New Roman" w:hAnsi="TH SarabunPSK" w:cs="TH SarabunPSK" w:hint="cs"/>
                <w:spacing w:val="6"/>
                <w:sz w:val="32"/>
                <w:szCs w:val="32"/>
              </w:rPr>
              <w:t xml:space="preserve">asset allocation </w:t>
            </w:r>
            <w:r w:rsidRPr="00AE27B4">
              <w:rPr>
                <w:rFonts w:ascii="TH SarabunPSK" w:eastAsia="Cordia New" w:hAnsi="TH SarabunPSK" w:cs="TH SarabunPSK" w:hint="cs"/>
                <w:snapToGrid w:val="0"/>
                <w:sz w:val="32"/>
                <w:szCs w:val="32"/>
                <w:cs/>
                <w:lang w:eastAsia="th-TH"/>
              </w:rPr>
              <w:t xml:space="preserve">ที่คนขายให้คำแนะนำ  </w:t>
            </w:r>
            <w:r w:rsidRPr="00AE27B4">
              <w:rPr>
                <w:rFonts w:ascii="TH SarabunPSK" w:eastAsia="Cordia New" w:hAnsi="TH SarabunPSK" w:cs="TH SarabunPSK"/>
                <w:snapToGrid w:val="0"/>
                <w:sz w:val="32"/>
                <w:szCs w:val="32"/>
                <w:cs/>
                <w:lang w:eastAsia="th-TH"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โดยให้เวลา</w:t>
            </w:r>
            <w:r w:rsidRPr="00AE27B4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  <w:cs/>
              </w:rPr>
              <w:t>ในการพูดอธิบายมากกว่าปกติ เพื่อให้มั่นใจได้ว่าลูกค้ามีความเข้าใจในความเสี่ยงของผลิตภัณฑ์นั้น ๆ อย่างถ่องแท้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และมีระบบการเก็บบันทึกหลักฐานประกอบการขายหรือให้บริการด้วย</w:t>
            </w:r>
          </w:p>
        </w:tc>
      </w:tr>
      <w:tr w:rsidR="00EC6B14" w:rsidRPr="00AE27B4" w14:paraId="1D14C5E1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723ABB7D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853" w:type="dxa"/>
            <w:shd w:val="clear" w:color="auto" w:fill="auto"/>
          </w:tcPr>
          <w:p w14:paraId="52378D9D" w14:textId="77777777" w:rsidR="00EC6B14" w:rsidRPr="005E4975" w:rsidRDefault="00EC6B14" w:rsidP="007D5F68">
            <w:pPr>
              <w:tabs>
                <w:tab w:val="left" w:pos="0"/>
              </w:tabs>
              <w:spacing w:before="120" w:after="0" w:line="400" w:lineRule="exact"/>
              <w:ind w:right="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429" w:type="dxa"/>
            <w:gridSpan w:val="2"/>
            <w:shd w:val="clear" w:color="auto" w:fill="auto"/>
          </w:tcPr>
          <w:p w14:paraId="3D4F0F8F" w14:textId="737962A3" w:rsidR="00EC6B14" w:rsidRPr="00AE27B4" w:rsidRDefault="00EC6B14" w:rsidP="007D5F68">
            <w:pPr>
              <w:tabs>
                <w:tab w:val="left" w:pos="900"/>
              </w:tabs>
              <w:spacing w:after="0" w:line="400" w:lineRule="exact"/>
              <w:ind w:right="-14"/>
              <w:jc w:val="thaiDistribute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i/>
                <w:iCs/>
                <w:spacing w:val="2"/>
                <w:sz w:val="32"/>
                <w:szCs w:val="32"/>
                <w:u w:val="single"/>
                <w:cs/>
              </w:rPr>
              <w:t>ตัวอย่าง</w:t>
            </w:r>
            <w:r w:rsidRPr="00AE27B4">
              <w:rPr>
                <w:rFonts w:ascii="TH SarabunPSK" w:hAnsi="TH SarabunPSK" w:cs="TH SarabunPSK" w:hint="cs"/>
                <w:i/>
                <w:iCs/>
                <w:spacing w:val="2"/>
                <w:sz w:val="32"/>
                <w:szCs w:val="32"/>
                <w:cs/>
              </w:rPr>
              <w:t xml:space="preserve">  อัดเทปการอธิบายและให้คำแนะนำของคนขายแก่ลูกค้า (กรณีให้บริการ</w:t>
            </w:r>
            <w:r w:rsidRPr="00AE27B4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 xml:space="preserve">ผ่านทางโทรศัพท์) </w:t>
            </w:r>
            <w:r w:rsidRPr="00AE27B4">
              <w:rPr>
                <w:rFonts w:ascii="TH SarabunPSK" w:hAnsi="TH SarabunPSK" w:cs="TH SarabunPSK" w:hint="cs"/>
                <w:i/>
                <w:iCs/>
                <w:spacing w:val="-8"/>
                <w:sz w:val="32"/>
                <w:szCs w:val="32"/>
                <w:cs/>
              </w:rPr>
              <w:t xml:space="preserve"> นอกจากนี้ ผู้ประกอบธุรกิจ</w:t>
            </w:r>
            <w:r w:rsidRPr="00AE27B4">
              <w:rPr>
                <w:rFonts w:ascii="TH SarabunPSK" w:hAnsi="TH SarabunPSK" w:cs="TH SarabunPSK" w:hint="cs"/>
                <w:i/>
                <w:iCs/>
                <w:spacing w:val="-2"/>
                <w:sz w:val="32"/>
                <w:szCs w:val="32"/>
                <w:cs/>
              </w:rPr>
              <w:t>ควรมีระบบตรวจสอบการขายและให้บริการของคนขาย เพื่อให้มั่นใจได้ว่า</w:t>
            </w:r>
            <w:r w:rsidRPr="00AE27B4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 xml:space="preserve"> </w:t>
            </w:r>
            <w:r w:rsidRPr="00AE27B4">
              <w:rPr>
                <w:rFonts w:ascii="TH SarabunPSK" w:hAnsi="TH SarabunPSK" w:cs="TH SarabunPSK" w:hint="cs"/>
                <w:i/>
                <w:iCs/>
                <w:spacing w:val="4"/>
                <w:sz w:val="32"/>
                <w:szCs w:val="32"/>
                <w:cs/>
              </w:rPr>
              <w:t xml:space="preserve">คนขายของตนได้อธิบายให้ลูกค้าเข้าใจถึงความเสี่ยงในการลงทุนอย่างถ่องแท้หรือไม่ </w:t>
            </w:r>
            <w:r w:rsidRPr="005E4975">
              <w:rPr>
                <w:rFonts w:ascii="TH SarabunPSK" w:hAnsi="TH SarabunPSK" w:cs="TH SarabunPSK" w:hint="cs"/>
                <w:i/>
                <w:iCs/>
                <w:spacing w:val="4"/>
                <w:sz w:val="32"/>
                <w:szCs w:val="32"/>
                <w:cs/>
              </w:rPr>
              <w:t xml:space="preserve">เช่น </w:t>
            </w:r>
            <w:r w:rsidRPr="005E4975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 xml:space="preserve">การ </w:t>
            </w:r>
            <w:r w:rsidRPr="005E4975">
              <w:rPr>
                <w:rFonts w:ascii="TH SarabunPSK" w:hAnsi="TH SarabunPSK" w:cs="TH SarabunPSK" w:hint="cs"/>
                <w:i/>
                <w:iCs/>
                <w:sz w:val="32"/>
                <w:szCs w:val="32"/>
              </w:rPr>
              <w:t xml:space="preserve">call back </w:t>
            </w:r>
            <w:r w:rsidRPr="005E4975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ลูกค้า</w:t>
            </w:r>
            <w:r w:rsidRPr="00AE27B4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 xml:space="preserve"> </w:t>
            </w:r>
          </w:p>
        </w:tc>
      </w:tr>
      <w:tr w:rsidR="00EC6B14" w:rsidRPr="00AE27B4" w14:paraId="6E1F0F8D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40F815EA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9282" w:type="dxa"/>
            <w:gridSpan w:val="3"/>
            <w:shd w:val="clear" w:color="auto" w:fill="auto"/>
          </w:tcPr>
          <w:p w14:paraId="086D8F4C" w14:textId="07DF3AA1" w:rsidR="00EC6B14" w:rsidRPr="005E4975" w:rsidRDefault="00EC6B14" w:rsidP="007D5F68">
            <w:pPr>
              <w:spacing w:before="120" w:after="0" w:line="400" w:lineRule="exact"/>
              <w:ind w:right="-202" w:firstLine="36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E497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4</w:t>
            </w:r>
            <w:r w:rsidRPr="005E497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5E497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2</w:t>
            </w:r>
            <w:r w:rsidRPr="005E497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5E497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4 </w:t>
            </w:r>
            <w:r w:rsidRPr="005E4975">
              <w:rPr>
                <w:rFonts w:ascii="TH SarabunPSK" w:eastAsia="Times New Roman" w:hAnsi="TH SarabunPSK" w:cs="TH SarabunPSK" w:hint="cs"/>
                <w:b/>
                <w:bCs/>
                <w:spacing w:val="2"/>
                <w:sz w:val="32"/>
                <w:szCs w:val="32"/>
                <w:cs/>
              </w:rPr>
              <w:t>การแจ้งเหตุการณ์สำคัญ (</w:t>
            </w:r>
            <w:r w:rsidRPr="005E4975">
              <w:rPr>
                <w:rFonts w:ascii="TH SarabunPSK" w:eastAsia="Times New Roman" w:hAnsi="TH SarabunPSK" w:cs="TH SarabunPSK" w:hint="cs"/>
                <w:b/>
                <w:bCs/>
                <w:spacing w:val="2"/>
                <w:sz w:val="32"/>
                <w:szCs w:val="32"/>
              </w:rPr>
              <w:t>material event</w:t>
            </w:r>
            <w:r w:rsidRPr="005E4975">
              <w:rPr>
                <w:rFonts w:ascii="TH SarabunPSK" w:eastAsia="Times New Roman" w:hAnsi="TH SarabunPSK" w:cs="TH SarabunPSK" w:hint="cs"/>
                <w:b/>
                <w:bCs/>
                <w:spacing w:val="2"/>
                <w:sz w:val="32"/>
                <w:szCs w:val="32"/>
                <w:cs/>
              </w:rPr>
              <w:t>) ที่ส่งผลกระทบต่อผลิตภัณฑ์ที่เสนอขาย</w:t>
            </w:r>
            <w:r w:rsidRPr="005E4975">
              <w:rPr>
                <w:rFonts w:ascii="TH SarabunPSK" w:eastAsia="Times New Roman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 xml:space="preserve"> </w:t>
            </w:r>
          </w:p>
        </w:tc>
      </w:tr>
      <w:tr w:rsidR="00EC6B14" w:rsidRPr="00AE27B4" w14:paraId="05915CB5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38A49639" w14:textId="4B7581A5" w:rsidR="00EC6B14" w:rsidRPr="00AE27B4" w:rsidRDefault="00EC6B14" w:rsidP="007D5F68">
            <w:pPr>
              <w:tabs>
                <w:tab w:val="left" w:pos="0"/>
              </w:tabs>
              <w:spacing w:before="240" w:after="0" w:line="240" w:lineRule="auto"/>
              <w:ind w:right="-115"/>
              <w:rPr>
                <w:rFonts w:ascii="TH SarabunPSK" w:eastAsia="Times New Roman" w:hAnsi="TH SarabunPSK" w:cs="TH SarabunPSK"/>
                <w:b/>
                <w:bCs/>
                <w:spacing w:val="-6"/>
                <w:sz w:val="28"/>
                <w:cs/>
              </w:rPr>
            </w:pPr>
            <w:r w:rsidRPr="00AE27B4"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การแจ้ง </w:t>
            </w:r>
            <w:r w:rsidRPr="00AE27B4">
              <w:rPr>
                <w:rFonts w:ascii="TH SarabunPSK" w:eastAsia="Times New Roman" w:hAnsi="TH SarabunPSK" w:cs="TH SarabunPSK" w:hint="cs"/>
                <w:sz w:val="28"/>
              </w:rPr>
              <w:br/>
              <w:t xml:space="preserve">material </w:t>
            </w:r>
            <w:r w:rsidRPr="00AE27B4">
              <w:rPr>
                <w:rFonts w:ascii="TH SarabunPSK" w:eastAsia="Times New Roman" w:hAnsi="TH SarabunPSK" w:cs="TH SarabunPSK"/>
                <w:sz w:val="28"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sz w:val="28"/>
              </w:rPr>
              <w:t xml:space="preserve">event </w:t>
            </w:r>
            <w:r w:rsidRPr="00AE27B4">
              <w:rPr>
                <w:rFonts w:ascii="TH SarabunPSK" w:eastAsia="Times New Roman" w:hAnsi="TH SarabunPSK" w:cs="TH SarabunPSK" w:hint="cs"/>
                <w:sz w:val="28"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t>ที่มีผลต่อ</w:t>
            </w: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spacing w:val="-6"/>
                <w:sz w:val="28"/>
                <w:cs/>
              </w:rPr>
              <w:t>ผลิตภัณฑ์</w:t>
            </w:r>
            <w:r w:rsidRPr="00AE27B4">
              <w:rPr>
                <w:rFonts w:ascii="TH SarabunPSK" w:eastAsia="Times New Roman" w:hAnsi="TH SarabunPSK" w:cs="TH SarabunPSK" w:hint="cs"/>
                <w:spacing w:val="-6"/>
                <w:sz w:val="28"/>
                <w:cs/>
              </w:rPr>
              <w:br/>
              <w:t>ที่เสนอขาย</w:t>
            </w:r>
          </w:p>
        </w:tc>
        <w:tc>
          <w:tcPr>
            <w:tcW w:w="9282" w:type="dxa"/>
            <w:gridSpan w:val="3"/>
            <w:shd w:val="clear" w:color="auto" w:fill="auto"/>
          </w:tcPr>
          <w:p w14:paraId="1D23E83E" w14:textId="1CD396F4" w:rsidR="00EC6B14" w:rsidRPr="005E4975" w:rsidRDefault="00EC6B14" w:rsidP="007D5F68">
            <w:pPr>
              <w:tabs>
                <w:tab w:val="left" w:pos="360"/>
                <w:tab w:val="left" w:pos="450"/>
              </w:tabs>
              <w:spacing w:before="60" w:after="0" w:line="400" w:lineRule="exact"/>
              <w:ind w:firstLine="893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E4975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 xml:space="preserve">กรณีเกิด </w:t>
            </w:r>
            <w:r w:rsidRPr="005E4975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</w:rPr>
              <w:t xml:space="preserve">material event </w:t>
            </w:r>
            <w:r w:rsidRPr="005E4975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ที่ส่งผลกระทบต่อผลิตภัณฑ์ที่เสนอขายให้แก่ลูกค้า (เช่น ตราสาร</w:t>
            </w:r>
            <w:r w:rsidRPr="005E4975">
              <w:rPr>
                <w:rFonts w:ascii="TH SarabunPSK" w:eastAsia="Times New Roman" w:hAnsi="TH SarabunPSK" w:cs="TH SarabunPSK"/>
                <w:spacing w:val="4"/>
                <w:sz w:val="32"/>
                <w:szCs w:val="32"/>
              </w:rPr>
              <w:br/>
            </w:r>
            <w:r w:rsidRPr="005E4975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ที่กองทุนรวมลงทุนถูกปรับลดอันดับความน่าเชื่อถือ (</w:t>
            </w:r>
            <w:r w:rsidRPr="005E4975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</w:rPr>
              <w:t>downgrade</w:t>
            </w:r>
            <w:r w:rsidRPr="005E4975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) หรือประสบปัญหาผู้ออกตราสารผิดนัดชำระหนี้หรือมีพฤติการณ์ที่อาจไม่สามารถชำระหนี้ได้ หรือประเทศที่กองทุนรวมเน้นลงทุน</w:t>
            </w:r>
            <w:r w:rsidRPr="005E49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ตกอยู่ในสภาวะวิกฤตเศรษฐกิจหรือเผชิญกับเหตุการณ์ความไม่สงบในประเทศ)</w:t>
            </w:r>
            <w:r w:rsidR="00080C87" w:rsidRPr="005E497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5E49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ผู้ประกอบธุรกิจต้องเฝ้าติดตาม</w:t>
            </w:r>
            <w:r w:rsidRPr="005E4975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สถานการณ์</w:t>
            </w:r>
            <w:r w:rsidR="00A800FC" w:rsidRPr="005E4975">
              <w:rPr>
                <w:rFonts w:ascii="TH SarabunPSK" w:eastAsia="Times New Roman" w:hAnsi="TH SarabunPSK" w:cs="TH SarabunPSK"/>
                <w:spacing w:val="4"/>
                <w:sz w:val="32"/>
                <w:szCs w:val="32"/>
                <w:cs/>
              </w:rPr>
              <w:br/>
            </w:r>
            <w:r w:rsidRPr="005E4975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ที่เกิดขึ้นอย่างต่อเนื่อง โดยอาจสอบถามข้อมูลจากผู้ออกผลิตภัณฑ์เป็นระยะ ๆ และสื่อสารให้คนขาย</w:t>
            </w:r>
            <w:r w:rsidR="00A800FC" w:rsidRPr="005E4975">
              <w:rPr>
                <w:rFonts w:ascii="TH SarabunPSK" w:eastAsia="Times New Roman" w:hAnsi="TH SarabunPSK" w:cs="TH SarabunPSK"/>
                <w:spacing w:val="4"/>
                <w:sz w:val="32"/>
                <w:szCs w:val="32"/>
                <w:cs/>
              </w:rPr>
              <w:br/>
            </w:r>
            <w:r w:rsidRPr="005E4975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มีข้อมูลในการอธิบายผู้ลงทุนก่อนการตัดสินใจลงทุนในผลิตภัณฑ์ดังกล่าว</w:t>
            </w:r>
            <w:r w:rsidRPr="005E49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โดยเฉพาะอย่างยิ่งในกรณีที่เกิด </w:t>
            </w:r>
            <w:r w:rsidRPr="005E4975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negative event </w:t>
            </w:r>
            <w:r w:rsidRPr="005E49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ที่ส่งผลกระทบอย่างมีนัยสำคัญต่อตราสารหนี้ เพื่อให้คนขายสามารถแนะนำหรือชี้แจง</w:t>
            </w:r>
            <w:r w:rsidR="00A800FC" w:rsidRPr="005E49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5E49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ผู้ลงทุนเกี่ยวกับเหตุการณ์ที่เกิดขึ้นได้อย่างทันเหตุการณ์</w:t>
            </w:r>
          </w:p>
        </w:tc>
      </w:tr>
      <w:tr w:rsidR="00EC6B14" w:rsidRPr="00AE27B4" w14:paraId="0A06870B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349E387D" w14:textId="77777777" w:rsidR="00EC6B14" w:rsidRPr="00AE27B4" w:rsidRDefault="00EC6B14" w:rsidP="007D5F68">
            <w:pPr>
              <w:tabs>
                <w:tab w:val="left" w:pos="0"/>
              </w:tabs>
              <w:spacing w:before="360" w:after="0" w:line="240" w:lineRule="auto"/>
              <w:ind w:right="-29"/>
              <w:rPr>
                <w:rFonts w:ascii="TH SarabunPSK" w:eastAsia="Times New Roman" w:hAnsi="TH SarabunPSK" w:cs="TH SarabunPSK"/>
                <w:spacing w:val="-4"/>
                <w:sz w:val="28"/>
              </w:rPr>
            </w:pPr>
            <w:r w:rsidRPr="00AE27B4">
              <w:rPr>
                <w:rFonts w:ascii="TH SarabunPSK" w:eastAsia="Times New Roman" w:hAnsi="TH SarabunPSK" w:cs="TH SarabunPSK" w:hint="cs"/>
                <w:spacing w:val="-4"/>
                <w:sz w:val="28"/>
                <w:cs/>
              </w:rPr>
              <w:lastRenderedPageBreak/>
              <w:t>การให้ความสำคัญกับ</w:t>
            </w:r>
            <w:r w:rsidRPr="00AE27B4">
              <w:rPr>
                <w:rFonts w:ascii="TH SarabunPSK" w:eastAsia="Times New Roman" w:hAnsi="TH SarabunPSK" w:cs="TH SarabunPSK" w:hint="cs"/>
                <w:spacing w:val="-6"/>
                <w:sz w:val="28"/>
                <w:cs/>
              </w:rPr>
              <w:t>พอร์ตการลงทุน</w:t>
            </w:r>
            <w:r w:rsidRPr="00AE27B4">
              <w:rPr>
                <w:rFonts w:ascii="TH SarabunPSK" w:eastAsia="Times New Roman" w:hAnsi="TH SarabunPSK" w:cs="TH SarabunPSK" w:hint="cs"/>
                <w:spacing w:val="-4"/>
                <w:sz w:val="28"/>
                <w:cs/>
              </w:rPr>
              <w:t xml:space="preserve">ของลูกค้า </w:t>
            </w:r>
          </w:p>
        </w:tc>
        <w:tc>
          <w:tcPr>
            <w:tcW w:w="9282" w:type="dxa"/>
            <w:gridSpan w:val="3"/>
            <w:shd w:val="clear" w:color="auto" w:fill="auto"/>
          </w:tcPr>
          <w:p w14:paraId="34E9D7BF" w14:textId="78BA204B" w:rsidR="00EC6B14" w:rsidRPr="00AE27B4" w:rsidRDefault="00EC6B14" w:rsidP="007D5F68">
            <w:pPr>
              <w:tabs>
                <w:tab w:val="left" w:pos="360"/>
                <w:tab w:val="left" w:pos="450"/>
              </w:tabs>
              <w:spacing w:before="60" w:after="0" w:line="400" w:lineRule="exact"/>
              <w:ind w:firstLine="893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E27B4">
              <w:rPr>
                <w:rFonts w:ascii="TH SarabunPSK" w:eastAsia="Times New Roman" w:hAnsi="TH SarabunPSK" w:cs="TH SarabunPSK" w:hint="cs"/>
                <w:spacing w:val="-2"/>
                <w:sz w:val="32"/>
                <w:szCs w:val="32"/>
                <w:cs/>
              </w:rPr>
              <w:t>นอกจากนี้ กรณีที่มีการให้บริการการจัดสัดส่วนสินทรัพย์และทางเลือกในการลงทุนที่เหมาะสม</w:t>
            </w:r>
            <w:r w:rsidRPr="00AE27B4">
              <w:rPr>
                <w:rFonts w:ascii="TH SarabunPSK" w:eastAsia="Times New Roman" w:hAnsi="TH SarabunPSK" w:cs="TH SarabunPSK"/>
                <w:spacing w:val="-2"/>
                <w:sz w:val="32"/>
                <w:szCs w:val="32"/>
                <w:cs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spacing w:val="-2"/>
                <w:sz w:val="32"/>
                <w:szCs w:val="32"/>
                <w:cs/>
              </w:rPr>
              <w:t>สำหรับพอร์ตการลงทุนของลูกค้า (</w:t>
            </w:r>
            <w:r w:rsidRPr="00AE27B4">
              <w:rPr>
                <w:rFonts w:ascii="TH SarabunPSK" w:eastAsia="Times New Roman" w:hAnsi="TH SarabunPSK" w:cs="TH SarabunPSK" w:hint="cs"/>
                <w:spacing w:val="-2"/>
                <w:sz w:val="32"/>
                <w:szCs w:val="32"/>
              </w:rPr>
              <w:t>wealth management</w:t>
            </w:r>
            <w:r w:rsidRPr="00AE27B4">
              <w:rPr>
                <w:rFonts w:ascii="TH SarabunPSK" w:eastAsia="Times New Roman" w:hAnsi="TH SarabunPSK" w:cs="TH SarabunPSK" w:hint="cs"/>
                <w:spacing w:val="-2"/>
                <w:sz w:val="32"/>
                <w:szCs w:val="32"/>
                <w:cs/>
              </w:rPr>
              <w:t>) ผู้ประกอบธุรกิจติดตามผลการดำเนินงานของ</w:t>
            </w:r>
            <w:r w:rsidRPr="00AE27B4">
              <w:rPr>
                <w:rFonts w:ascii="TH SarabunPSK" w:eastAsia="Times New Roman" w:hAnsi="TH SarabunPSK" w:cs="TH SarabunPSK"/>
                <w:spacing w:val="-2"/>
                <w:sz w:val="32"/>
                <w:szCs w:val="32"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 xml:space="preserve">พอร์ตการลงทุนของลูกค้า (เช่น 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</w:rPr>
              <w:t>AUM growth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) และหากผลิตภัณฑ์ที่เสนอขายมีผลการดำเนินงานไม่เป็นไปตามที่คาดหวังและส่งผลกระทบต่อพอร์ตการลงทุนของลูกค้า ผู้ประกอบธุรกิจจัดให้มีการให้คำแนะนำหรือ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เสนอทางเลือกการลงทุนที่เหมาะสมให้แก่ลูกค้าโดยคำนึงถึงประโยชน์ของลูกค้าเป็นสำคัญ (เช่น กรณีที่ลูกค้าลงทุนใน 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feeder fund 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ซึ่ง 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master fund 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ลงทุนใน 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>asset class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/ ประเทศที่มีความเสี่ยงสูงขึ้น)</w:t>
            </w:r>
          </w:p>
        </w:tc>
      </w:tr>
      <w:tr w:rsidR="00EC6B14" w:rsidRPr="00AE27B4" w14:paraId="4B724D0C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37775D81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282" w:type="dxa"/>
            <w:gridSpan w:val="3"/>
            <w:shd w:val="clear" w:color="auto" w:fill="auto"/>
          </w:tcPr>
          <w:p w14:paraId="794AF3A7" w14:textId="349A6B6E" w:rsidR="00EC6B14" w:rsidRPr="00AE27B4" w:rsidRDefault="00EC6B14" w:rsidP="007D5F68">
            <w:pPr>
              <w:spacing w:before="120" w:after="0" w:line="400" w:lineRule="exact"/>
              <w:ind w:right="-202" w:firstLine="360"/>
              <w:rPr>
                <w:rFonts w:ascii="TH SarabunPSK Bold" w:eastAsia="Times New Roman" w:hAnsi="TH SarabunPSK Bold" w:cs="TH SarabunPSK"/>
                <w:b/>
                <w:bCs/>
                <w:sz w:val="32"/>
                <w:szCs w:val="32"/>
                <w:cs/>
              </w:rPr>
            </w:pPr>
            <w:r w:rsidRPr="00AE27B4">
              <w:rPr>
                <w:rFonts w:ascii="TH SarabunPSK Bold" w:eastAsia="Times New Roman" w:hAnsi="TH SarabunPSK Bold" w:cs="TH SarabunPSK" w:hint="cs"/>
                <w:b/>
                <w:bCs/>
                <w:sz w:val="32"/>
                <w:szCs w:val="32"/>
              </w:rPr>
              <w:t>4</w:t>
            </w:r>
            <w:r w:rsidRPr="00AE27B4">
              <w:rPr>
                <w:rFonts w:ascii="TH SarabunPSK Bold" w:eastAsia="Times New Roman" w:hAnsi="TH SarabunPSK Bold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AE27B4">
              <w:rPr>
                <w:rFonts w:ascii="TH SarabunPSK Bold" w:eastAsia="Times New Roman" w:hAnsi="TH SarabunPSK Bold" w:cs="TH SarabunPSK" w:hint="cs"/>
                <w:b/>
                <w:bCs/>
                <w:sz w:val="32"/>
                <w:szCs w:val="32"/>
              </w:rPr>
              <w:t>2</w:t>
            </w:r>
            <w:r w:rsidRPr="00AE27B4">
              <w:rPr>
                <w:rFonts w:ascii="TH SarabunPSK Bold" w:eastAsia="Times New Roman" w:hAnsi="TH SarabunPSK Bold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AE27B4">
              <w:rPr>
                <w:rFonts w:ascii="TH SarabunPSK Bold" w:eastAsia="Times New Roman" w:hAnsi="TH SarabunPSK Bold" w:cs="TH SarabunPSK" w:hint="cs"/>
                <w:b/>
                <w:bCs/>
                <w:sz w:val="32"/>
                <w:szCs w:val="32"/>
              </w:rPr>
              <w:t xml:space="preserve">5 </w:t>
            </w:r>
            <w:r w:rsidRPr="00AE27B4">
              <w:rPr>
                <w:rFonts w:ascii="TH SarabunPSK Bold" w:eastAsia="Times New Roman" w:hAnsi="TH SarabunPSK Bold" w:cs="TH SarabunPSK" w:hint="cs"/>
                <w:b/>
                <w:bCs/>
                <w:sz w:val="32"/>
                <w:szCs w:val="32"/>
                <w:cs/>
              </w:rPr>
              <w:t>การให้ลูกค้ารับทราบความเสี่ยงสำหรับผลิตภัณฑ์</w:t>
            </w:r>
            <w:r w:rsidRPr="00AE27B4">
              <w:rPr>
                <w:rFonts w:ascii="TH SarabunPSK Bold" w:hAnsi="TH SarabunPSK Bold" w:cs="TH SarabunPSK" w:hint="cs"/>
                <w:b/>
                <w:bCs/>
                <w:sz w:val="32"/>
                <w:szCs w:val="32"/>
                <w:cs/>
              </w:rPr>
              <w:t>ที่มีความเสี่ยงสูง</w:t>
            </w:r>
            <w:r w:rsidRPr="00AE27B4">
              <w:rPr>
                <w:rFonts w:ascii="TH SarabunPSK Bold" w:eastAsia="Times New Roman" w:hAnsi="TH SarabunPSK Bold" w:cs="TH SarabunPSK" w:hint="cs"/>
                <w:b/>
                <w:bCs/>
                <w:sz w:val="32"/>
                <w:szCs w:val="32"/>
                <w:cs/>
              </w:rPr>
              <w:t>หรือมีความซับซ้อน</w:t>
            </w:r>
          </w:p>
        </w:tc>
      </w:tr>
      <w:tr w:rsidR="00EC6B14" w:rsidRPr="00AE27B4" w14:paraId="56369A05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2579260A" w14:textId="77777777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ind w:right="-119"/>
              <w:rPr>
                <w:rFonts w:ascii="TH SarabunPSK" w:hAnsi="TH SarabunPSK" w:cs="TH SarabunPSK"/>
                <w:spacing w:val="-6"/>
                <w:sz w:val="26"/>
                <w:szCs w:val="26"/>
              </w:rPr>
            </w:pPr>
          </w:p>
          <w:p w14:paraId="4A6DADD2" w14:textId="512B2EAC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ind w:right="-119"/>
              <w:rPr>
                <w:rFonts w:ascii="TH SarabunPSK" w:hAnsi="TH SarabunPSK" w:cs="TH SarabunPSK"/>
                <w:spacing w:val="-6"/>
                <w:sz w:val="26"/>
                <w:szCs w:val="26"/>
              </w:rPr>
            </w:pPr>
            <w:r w:rsidRPr="00AE27B4">
              <w:rPr>
                <w:rFonts w:ascii="TH SarabunPSK" w:hAnsi="TH SarabunPSK" w:cs="TH SarabunPSK" w:hint="cs"/>
                <w:spacing w:val="-6"/>
                <w:sz w:val="26"/>
                <w:szCs w:val="26"/>
                <w:cs/>
              </w:rPr>
              <w:t>การรับทราบ</w:t>
            </w:r>
            <w:r w:rsidRPr="00AE27B4">
              <w:rPr>
                <w:rFonts w:ascii="TH SarabunPSK" w:hAnsi="TH SarabunPSK" w:cs="TH SarabunPSK" w:hint="cs"/>
                <w:spacing w:val="-6"/>
                <w:sz w:val="26"/>
                <w:szCs w:val="26"/>
                <w:cs/>
              </w:rPr>
              <w:br/>
              <w:t>ความเสี่ยง</w:t>
            </w:r>
            <w:r w:rsidRPr="00AE27B4">
              <w:rPr>
                <w:rFonts w:ascii="TH SarabunPSK" w:hAnsi="TH SarabunPSK" w:cs="TH SarabunPSK" w:hint="cs"/>
                <w:spacing w:val="-6"/>
                <w:sz w:val="26"/>
                <w:szCs w:val="26"/>
                <w:cs/>
              </w:rPr>
              <w:br/>
              <w:t>กรณีลงทุนใน</w:t>
            </w:r>
            <w:r w:rsidRPr="00AE27B4">
              <w:rPr>
                <w:rFonts w:ascii="TH SarabunPSK" w:hAnsi="TH SarabunPSK" w:cs="TH SarabunPSK"/>
                <w:spacing w:val="-6"/>
                <w:sz w:val="26"/>
                <w:szCs w:val="26"/>
                <w:cs/>
              </w:rPr>
              <w:br/>
            </w:r>
            <w:r w:rsidRPr="00AE27B4">
              <w:rPr>
                <w:rFonts w:ascii="TH SarabunPSK" w:hAnsi="TH SarabunPSK" w:cs="TH SarabunPSK"/>
                <w:spacing w:val="-6"/>
                <w:sz w:val="26"/>
                <w:szCs w:val="26"/>
              </w:rPr>
              <w:t>risky/complex product</w:t>
            </w:r>
          </w:p>
        </w:tc>
        <w:tc>
          <w:tcPr>
            <w:tcW w:w="9282" w:type="dxa"/>
            <w:gridSpan w:val="3"/>
            <w:shd w:val="clear" w:color="auto" w:fill="auto"/>
          </w:tcPr>
          <w:p w14:paraId="00DCF937" w14:textId="77777777" w:rsidR="00EC6B14" w:rsidRPr="00AE27B4" w:rsidRDefault="00EC6B14" w:rsidP="007D5F68">
            <w:pPr>
              <w:tabs>
                <w:tab w:val="left" w:pos="360"/>
                <w:tab w:val="left" w:pos="450"/>
              </w:tabs>
              <w:spacing w:before="60" w:after="0" w:line="240" w:lineRule="auto"/>
              <w:ind w:right="-29" w:firstLine="893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ผู้ประกอบธุรกิจกำหนดให้คนขายอธิบายลักษณะและความเสี่ยงที่สำคัญของผลิตภัณฑ์</w:t>
            </w:r>
            <w:r w:rsidR="00A672CA" w:rsidRPr="00AE27B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ตาม</w:t>
            </w:r>
            <w:r w:rsidR="007A0644"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แบบ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รับทราบความเสี่ยง และจัดให้มีวิธีการใด ๆ ที่เชื่อมั่นได้ว่าลูกค้ารับทราบข้อมูลสำคัญดังกล่าว</w:t>
            </w:r>
            <w:r w:rsidR="001453D9" w:rsidRPr="00AE27B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ก่อนการตัดสินใจลงทุน โดยวิธีการดังกล่าวสามารถดำเนินการให้สอดคล้องกับรูปแบบการให้บริการได้  </w:t>
            </w:r>
            <w:r w:rsidR="001453D9" w:rsidRPr="00AE27B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ทั้งนี้ ให้ผู้ประกอบธุรกิจใช้</w:t>
            </w:r>
            <w:r w:rsidR="007A0644"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แบบ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รับทราบความเสี่ยงตามรูปแบบมาตรฐานที่กำหนดบนเว็บไซต์ของสำนักงาน </w:t>
            </w:r>
            <w:r w:rsidRPr="00AE27B4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โดยอาจปรับปรุงให้เหมาะสมกับผลิตภัณฑ์แต่ยังต้องคงสาระสำคัญของคำเตือนและความเสี่ยง  อนึ่ง หากเป็นผลิตภัณฑ์ที่สำนักงานไม่ได้กำหนดรูปแบบที่เป็นมาตรฐานไว้ ให้ผู้ประกอบธุรกิจจัดให้มี</w:t>
            </w:r>
            <w:r w:rsidR="009F3F75"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แบบ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รับทราบ</w:t>
            </w:r>
            <w:r w:rsidRPr="00AE27B4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ความเสี่ยง และขอความเห็นชอบจากสำนักงานเป็นรายกรณี</w:t>
            </w:r>
          </w:p>
          <w:p w14:paraId="683862E3" w14:textId="6F5EC2E5" w:rsidR="00FF3E7C" w:rsidRPr="00076AA6" w:rsidRDefault="00FF3E7C" w:rsidP="007D5F68">
            <w:pPr>
              <w:tabs>
                <w:tab w:val="left" w:pos="360"/>
                <w:tab w:val="left" w:pos="450"/>
              </w:tabs>
              <w:spacing w:before="60" w:after="0" w:line="240" w:lineRule="auto"/>
              <w:ind w:right="-29" w:firstLine="893"/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</w:tr>
      <w:tr w:rsidR="00EC6B14" w:rsidRPr="00AE27B4" w14:paraId="2FA9805F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07BF9FD1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9282" w:type="dxa"/>
            <w:gridSpan w:val="3"/>
            <w:shd w:val="clear" w:color="auto" w:fill="auto"/>
          </w:tcPr>
          <w:p w14:paraId="5D62BAEA" w14:textId="182DE3B0" w:rsidR="00EC6B14" w:rsidRPr="00AE27B4" w:rsidRDefault="00EC6B14" w:rsidP="007D5F68">
            <w:pPr>
              <w:tabs>
                <w:tab w:val="left" w:pos="0"/>
              </w:tabs>
              <w:spacing w:after="0" w:line="38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4.3 </w:t>
            </w:r>
            <w:r w:rsidRPr="00AE27B4">
              <w:rPr>
                <w:rFonts w:ascii="TH SarabunPSK" w:hAnsi="TH SarabunPSK" w:cs="TH SarabunPSK" w:hint="cs"/>
                <w:b/>
                <w:bCs/>
                <w:spacing w:val="4"/>
                <w:sz w:val="32"/>
                <w:szCs w:val="32"/>
                <w:cs/>
              </w:rPr>
              <w:t>การนำแนวปฏิบัติในการขายและให้บริการด้านผลิตภัณฑ์หน่วยลงทุนและตราสารหนี้มาปรับใช้</w:t>
            </w:r>
            <w:r w:rsidR="0024051F" w:rsidRPr="00AE27B4">
              <w:rPr>
                <w:rFonts w:ascii="TH SarabunPSK" w:hAnsi="TH SarabunPSK" w:cs="TH SarabunPSK"/>
                <w:b/>
                <w:bCs/>
                <w:spacing w:val="4"/>
                <w:sz w:val="32"/>
                <w:szCs w:val="32"/>
              </w:rPr>
              <w:br/>
            </w:r>
            <w:r w:rsidRPr="00AE27B4">
              <w:rPr>
                <w:rFonts w:ascii="TH SarabunPSK" w:hAnsi="TH SarabunPSK" w:cs="TH SarabunPSK" w:hint="cs"/>
                <w:b/>
                <w:bCs/>
                <w:spacing w:val="4"/>
                <w:sz w:val="32"/>
                <w:szCs w:val="32"/>
                <w:cs/>
              </w:rPr>
              <w:t>ให้เหมาะสมกับลักษณะของแต่ละผลิตภัณฑ์ ช่องทางการขาย และลูกค้าแต่ละประเภท</w:t>
            </w:r>
          </w:p>
        </w:tc>
      </w:tr>
      <w:tr w:rsidR="00EC6B14" w:rsidRPr="00AE27B4" w14:paraId="5BE3ED5E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14AE7C6E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9282" w:type="dxa"/>
            <w:gridSpan w:val="3"/>
            <w:shd w:val="clear" w:color="auto" w:fill="auto"/>
          </w:tcPr>
          <w:p w14:paraId="04E8391E" w14:textId="6A3A10B3" w:rsidR="00EC6B14" w:rsidRPr="00AE27B4" w:rsidRDefault="00EC6B14" w:rsidP="007D5F68">
            <w:pPr>
              <w:pStyle w:val="ListParagraph"/>
              <w:spacing w:before="60" w:after="0" w:line="380" w:lineRule="exact"/>
              <w:ind w:left="360"/>
              <w:contextualSpacing w:val="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E27B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4</w:t>
            </w:r>
            <w:r w:rsidRPr="00AE27B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AE27B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3</w:t>
            </w:r>
            <w:r w:rsidRPr="00AE27B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AE27B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1 </w:t>
            </w:r>
            <w:r w:rsidRPr="00AE27B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r w:rsidRPr="00AE27B4">
              <w:rPr>
                <w:rFonts w:ascii="TH SarabunPSK" w:eastAsia="Times New Roman" w:hAnsi="TH SarabunPSK" w:cs="TH SarabunPSK" w:hint="cs"/>
                <w:b/>
                <w:bCs/>
                <w:szCs w:val="32"/>
                <w:cs/>
              </w:rPr>
              <w:t>ปรับลดขั้นตอนการขายและให้บริการแก่ลูกค้าที่ลงทุนหรือใช้บริการซ้ำ</w:t>
            </w:r>
          </w:p>
        </w:tc>
      </w:tr>
      <w:tr w:rsidR="00EC6B14" w:rsidRPr="00AE27B4" w14:paraId="4DC57D81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10789166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sz w:val="28"/>
              </w:rPr>
            </w:pPr>
            <w:r w:rsidRPr="00AE27B4">
              <w:rPr>
                <w:rFonts w:ascii="TH SarabunPSK" w:eastAsia="Times New Roman" w:hAnsi="TH SarabunPSK" w:cs="TH SarabunPSK"/>
                <w:sz w:val="28"/>
                <w:cs/>
              </w:rPr>
              <w:t xml:space="preserve">การปรับลดขั้นตอนกรณี </w:t>
            </w:r>
            <w:r w:rsidRPr="00AE27B4">
              <w:rPr>
                <w:rFonts w:ascii="TH SarabunPSK" w:eastAsia="Times New Roman" w:hAnsi="TH SarabunPSK" w:cs="TH SarabunPSK"/>
                <w:sz w:val="28"/>
              </w:rPr>
              <w:t>repeated sell</w:t>
            </w:r>
          </w:p>
        </w:tc>
        <w:tc>
          <w:tcPr>
            <w:tcW w:w="9282" w:type="dxa"/>
            <w:gridSpan w:val="3"/>
            <w:shd w:val="clear" w:color="auto" w:fill="auto"/>
          </w:tcPr>
          <w:p w14:paraId="7C6EACF9" w14:textId="28BBBB49" w:rsidR="00EC6B14" w:rsidRPr="00AE27B4" w:rsidRDefault="00EC6B14" w:rsidP="007D5F68">
            <w:pPr>
              <w:spacing w:after="0" w:line="396" w:lineRule="exact"/>
              <w:ind w:firstLine="90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เพื่อให้การขายและให้บริการเหมาะสมในทางปฏิบัติยิ่งขึ้น ผู้ประกอบธุรกิจสามารถลดขั้นตอน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  <w:t>การขายและให้บริการที่ไม่จำเป็นได้ในกรณีที่ผู้ลงทุนได้มีการซื้อซ้ำ ดังนี้</w:t>
            </w:r>
          </w:p>
          <w:p w14:paraId="09AA793F" w14:textId="450C9CBC" w:rsidR="00EC6B14" w:rsidRPr="00AE27B4" w:rsidRDefault="00EC6B14" w:rsidP="007D5F68">
            <w:pPr>
              <w:tabs>
                <w:tab w:val="left" w:pos="1080"/>
              </w:tabs>
              <w:spacing w:after="0" w:line="396" w:lineRule="exact"/>
              <w:ind w:firstLine="90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)  กรณีการซื้อผลิตภัณฑ์ครั้งแรก ผู้ประกอบธุรกิจ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ดำเนินการตามที่กำหนดในเกณฑ์การขาย</w:t>
            </w:r>
            <w:r w:rsidRPr="00AE27B4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และให้บริการครบทุกขั้นตอน</w:t>
            </w:r>
          </w:p>
          <w:p w14:paraId="310017A0" w14:textId="22661C82" w:rsidR="00EC6B14" w:rsidRPr="00AE27B4" w:rsidRDefault="00EC6B14" w:rsidP="007D5F68">
            <w:pPr>
              <w:tabs>
                <w:tab w:val="left" w:pos="1080"/>
              </w:tabs>
              <w:spacing w:after="0" w:line="396" w:lineRule="exact"/>
              <w:ind w:right="-14" w:firstLine="90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>2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  กรณีที่ลูกค้าได้ลงทุนในผลิตภัณฑ์เดิมที่ได้ลงทุนไปแล้วหรือใช้บริการซ้ำ (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>repeated sell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) 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เช่น 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ซื้อซ้ำกองทุนรวมกองเดิม หรือ ซื้อซ้ำตราสารหนี้ตัวเดิม  ผู้ประกอบธุรกิจอาจพิจารณาลดขั้นตอนการให้</w:t>
            </w:r>
            <w:r w:rsidRPr="00AE27B4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ข้อมูลเดิมที่ไม่มีการเปลี่ยนแปลงไปจากครั้งแรกที่ลูกค้าซื้อ ดังนี้</w:t>
            </w:r>
          </w:p>
          <w:p w14:paraId="6B973495" w14:textId="6D2CF654" w:rsidR="00EC6B14" w:rsidRPr="00AE27B4" w:rsidRDefault="00EC6B14" w:rsidP="007D5F68">
            <w:pPr>
              <w:tabs>
                <w:tab w:val="left" w:pos="1080"/>
              </w:tabs>
              <w:spacing w:after="0" w:line="396" w:lineRule="exact"/>
              <w:ind w:firstLine="116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-  คนขายไม่จำเป็นต้องอธิบายลักษณะและความเสี่ยงที่สำคัญของผลิตภัณฑ์แก่ลูกค้า</w:t>
            </w:r>
            <w:r w:rsidRPr="00AE27B4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โดยละเอียด</w:t>
            </w:r>
            <w:r w:rsidRPr="00AE27B4"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>เช่น</w:t>
            </w: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>ครั้งแรกที่ลูกค้าซื้อ เนื่องจากลูกค้าเคยลงทุนแล้ว จึงอยู่ในวิสัยที่จะเข้าใจลักษณะและ</w:t>
            </w:r>
            <w:r w:rsidRPr="00AE27B4">
              <w:rPr>
                <w:rFonts w:ascii="TH SarabunPSK" w:hAnsi="TH SarabunPSK" w:cs="TH SarabunPSK"/>
                <w:spacing w:val="4"/>
                <w:sz w:val="32"/>
                <w:szCs w:val="32"/>
              </w:rPr>
              <w:br/>
            </w: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>ความเสี่ยงของผลิตภัณฑ์ดังกล่าว</w:t>
            </w:r>
          </w:p>
          <w:p w14:paraId="22C921B4" w14:textId="4F7B1A90" w:rsidR="00EC6B14" w:rsidRPr="00AE27B4" w:rsidRDefault="00EC6B14" w:rsidP="007D5F68">
            <w:pPr>
              <w:tabs>
                <w:tab w:val="left" w:pos="1080"/>
              </w:tabs>
              <w:spacing w:after="0" w:line="396" w:lineRule="exact"/>
              <w:ind w:right="-18" w:firstLine="116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-  ก</w:t>
            </w: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>รณีที่เป็น</w:t>
            </w:r>
            <w:r w:rsidRPr="00AE27B4">
              <w:rPr>
                <w:rFonts w:ascii="TH SarabunPSK" w:eastAsia="Times New Roman" w:hAnsi="TH SarabunPSK" w:cs="TH SarabunPSK"/>
                <w:spacing w:val="4"/>
                <w:sz w:val="32"/>
                <w:szCs w:val="32"/>
                <w:cs/>
              </w:rPr>
              <w:t>ผลิตภัณฑ์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ที่มีความเสี่ยงสูงหรือมีความซับซ้อน</w:t>
            </w: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 xml:space="preserve"> 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ผู้ประกอบธุรกิจ</w:t>
            </w: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>อาจไม่จำเป็นต้อง</w:t>
            </w:r>
            <w:r w:rsidRPr="00AE27B4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ให้ลูกค้ารับทราบความเสี่ยงอีกครั้ง เนื่องจากลูกค้าได้รับทราบความเสี่ยงที่สำคัญ</w:t>
            </w:r>
            <w:r w:rsidRPr="00AE27B4">
              <w:rPr>
                <w:rFonts w:ascii="TH SarabunPSK" w:eastAsia="Times New Roman" w:hAnsi="TH SarabunPSK" w:cs="TH SarabunPSK" w:hint="cs"/>
                <w:spacing w:val="-2"/>
                <w:sz w:val="32"/>
                <w:szCs w:val="32"/>
                <w:cs/>
              </w:rPr>
              <w:t>ในการเปิดบัญชีครั้งแรกไป</w:t>
            </w:r>
            <w:r w:rsidRPr="00AE27B4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แล้ว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14:paraId="191ECDAF" w14:textId="4032277E" w:rsidR="00EC6B14" w:rsidRPr="00AE27B4" w:rsidRDefault="00EC6B14" w:rsidP="007D5F68">
            <w:pPr>
              <w:spacing w:after="0" w:line="396" w:lineRule="exact"/>
              <w:ind w:firstLine="90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E27B4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  <w:cs/>
              </w:rPr>
              <w:t>อย่างไรก็ดี สำหรับข้อมูลที่มีการเปลี่ยนแปลงหรือมีการทำให้เป็นปัจจุบัน (เช่น ข้อมูลใน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 xml:space="preserve"> 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</w:rPr>
              <w:t xml:space="preserve">factsheet </w:t>
            </w:r>
            <w:r w:rsidRPr="00AE27B4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</w:rPr>
              <w:t>peer fund performance</w:t>
            </w:r>
            <w:r w:rsidRPr="00AE27B4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  <w:cs/>
              </w:rPr>
              <w:t xml:space="preserve"> และ </w:t>
            </w:r>
            <w:r w:rsidRPr="00AE27B4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</w:rPr>
              <w:t xml:space="preserve">material event </w:t>
            </w:r>
            <w:r w:rsidRPr="00AE27B4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  <w:cs/>
              </w:rPr>
              <w:t>ต่าง ๆ ตามข้อ 4.2.4)</w:t>
            </w:r>
            <w:r w:rsidR="00C66759" w:rsidRPr="00AE27B4">
              <w:rPr>
                <w:rFonts w:ascii="TH SarabunPSK" w:eastAsia="Times New Roman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AE27B4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  <w:cs/>
              </w:rPr>
              <w:t>ให้คนขายยังคงมีหน้าที่ในการแจกจ่าย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หรือจัดให้มีข้อมูลดังกล่าวแก่ลูกค้า เพื่อให้ลูกค้าได้รับทราบข้อมูลหรือความเสี่ยงที่เปลี่ยนแปลงไปจากเดิม </w:t>
            </w:r>
            <w:r w:rsidR="00C66759" w:rsidRPr="00AE27B4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ซึ่งลูกค้าเคยได้รับจากการลงทุนหรือใช้บริการครั้งก่อน (ถ้ามี)  </w:t>
            </w:r>
          </w:p>
        </w:tc>
      </w:tr>
      <w:tr w:rsidR="00EC6B14" w:rsidRPr="00AE27B4" w14:paraId="53C77152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2C6C89EB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Angsana New" w:eastAsia="Times New Roman" w:hAnsi="Angsana New" w:cs="Angsana New"/>
                <w:b/>
                <w:bCs/>
                <w:sz w:val="36"/>
                <w:szCs w:val="36"/>
              </w:rPr>
            </w:pPr>
          </w:p>
        </w:tc>
        <w:tc>
          <w:tcPr>
            <w:tcW w:w="9282" w:type="dxa"/>
            <w:gridSpan w:val="3"/>
            <w:shd w:val="clear" w:color="auto" w:fill="auto"/>
          </w:tcPr>
          <w:p w14:paraId="5AF3BDDB" w14:textId="5CD4C747" w:rsidR="00EC6B14" w:rsidRPr="00AE27B4" w:rsidRDefault="00EC6B14" w:rsidP="007D5F68">
            <w:pPr>
              <w:pStyle w:val="ListParagraph"/>
              <w:spacing w:after="0" w:line="240" w:lineRule="auto"/>
              <w:ind w:left="360"/>
              <w:contextualSpacing w:val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E27B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4</w:t>
            </w:r>
            <w:r w:rsidRPr="00AE27B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AE27B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3</w:t>
            </w:r>
            <w:r w:rsidRPr="00AE27B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AE27B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2 </w:t>
            </w:r>
            <w:r w:rsidRPr="00AE27B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การขายและให้บริการผ่านช่องทาง </w:t>
            </w:r>
            <w:r w:rsidRPr="00AE27B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online</w:t>
            </w:r>
          </w:p>
        </w:tc>
      </w:tr>
      <w:tr w:rsidR="00EC6B14" w:rsidRPr="00AE27B4" w14:paraId="04247FDD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25532CCF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-21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t>การขายและ</w:t>
            </w:r>
            <w:r w:rsidRPr="00AE27B4">
              <w:rPr>
                <w:rFonts w:ascii="TH SarabunPSK" w:eastAsia="Times New Roman" w:hAnsi="TH SarabunPSK" w:cs="TH SarabunPSK" w:hint="cs"/>
                <w:spacing w:val="-4"/>
                <w:sz w:val="28"/>
                <w:cs/>
              </w:rPr>
              <w:t xml:space="preserve">ให้บริการ </w:t>
            </w:r>
            <w:r w:rsidRPr="00AE27B4">
              <w:rPr>
                <w:rFonts w:ascii="TH SarabunPSK" w:eastAsia="Times New Roman" w:hAnsi="TH SarabunPSK" w:cs="TH SarabunPSK" w:hint="cs"/>
                <w:spacing w:val="-4"/>
                <w:sz w:val="28"/>
              </w:rPr>
              <w:t>online</w:t>
            </w: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ทั้งทาง </w:t>
            </w:r>
            <w:r w:rsidRPr="00AE27B4">
              <w:rPr>
                <w:rFonts w:ascii="TH SarabunPSK" w:eastAsia="Times New Roman" w:hAnsi="TH SarabunPSK" w:cs="TH SarabunPSK" w:hint="cs"/>
                <w:sz w:val="28"/>
              </w:rPr>
              <w:t xml:space="preserve">website </w:t>
            </w: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และ </w:t>
            </w:r>
            <w:r w:rsidRPr="00AE27B4">
              <w:rPr>
                <w:rFonts w:ascii="TH SarabunPSK" w:eastAsia="Times New Roman" w:hAnsi="TH SarabunPSK" w:cs="TH SarabunPSK" w:hint="cs"/>
                <w:sz w:val="28"/>
              </w:rPr>
              <w:t>mobile application</w:t>
            </w:r>
          </w:p>
        </w:tc>
        <w:tc>
          <w:tcPr>
            <w:tcW w:w="9282" w:type="dxa"/>
            <w:gridSpan w:val="3"/>
            <w:shd w:val="clear" w:color="auto" w:fill="auto"/>
          </w:tcPr>
          <w:p w14:paraId="02EAC8C3" w14:textId="214C2205" w:rsidR="00EC6B14" w:rsidRPr="00AE27B4" w:rsidRDefault="00EC6B14" w:rsidP="007D5F68">
            <w:pPr>
              <w:tabs>
                <w:tab w:val="left" w:pos="0"/>
                <w:tab w:val="left" w:pos="900"/>
              </w:tabs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ab/>
            </w:r>
            <w:r w:rsidRPr="00AE27B4">
              <w:rPr>
                <w:rFonts w:ascii="TH SarabunPSK" w:eastAsia="Times New Roman" w:hAnsi="TH SarabunPSK" w:cs="TH SarabunPSK" w:hint="cs"/>
                <w:spacing w:val="6"/>
                <w:sz w:val="32"/>
                <w:szCs w:val="32"/>
                <w:cs/>
              </w:rPr>
              <w:t xml:space="preserve">ปัจจุบันลูกค้านิยมใช้ช่องทางการซื้อขายผลิตภัณฑ์หรือทำธุรกรรมผ่านช่องทาง </w:t>
            </w:r>
            <w:r w:rsidRPr="00AE27B4">
              <w:rPr>
                <w:rFonts w:ascii="TH SarabunPSK" w:eastAsia="Times New Roman" w:hAnsi="TH SarabunPSK" w:cs="TH SarabunPSK" w:hint="cs"/>
                <w:spacing w:val="6"/>
                <w:sz w:val="32"/>
                <w:szCs w:val="32"/>
              </w:rPr>
              <w:t xml:space="preserve">online </w:t>
            </w:r>
            <w:r w:rsidRPr="00AE27B4">
              <w:rPr>
                <w:rFonts w:ascii="TH SarabunPSK" w:eastAsia="Times New Roman" w:hAnsi="TH SarabunPSK" w:cs="TH SarabunPSK" w:hint="cs"/>
                <w:spacing w:val="6"/>
                <w:sz w:val="32"/>
                <w:szCs w:val="32"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t>(เช่น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ทางเว็บไซต์และ 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>mobile application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 มากขึ้น ซึ่งการทำธุรกรรมในรูปแบบดังกล่าวไม่จำเป็นที่ลูกค้า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  <w:t xml:space="preserve">ต้องได้รับบริการจากคนขาย  อย่างไรก็ดี 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ผู้ประกอบธุรกิจสามารถกำหนดวิธีการหรือรูปแบบการขาย</w:t>
            </w:r>
            <w:r w:rsidRPr="00AE27B4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>ให้บริการให้เหมาะสมกับการขาย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 xml:space="preserve">ผ่านช่องทาง 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</w:rPr>
              <w:t>online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 xml:space="preserve"> ได้ โดยมีระบบควบคุมและระบบสอบทาน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br/>
              <w:t>เพื่อให้แน่ใจว่าลูกค้าจะได้รับข้อมูล คำแนะนำ และบริการครบถ้วนถูกต้อง</w:t>
            </w:r>
            <w:r w:rsidRPr="00AE27B4">
              <w:rPr>
                <w:rFonts w:ascii="TH SarabunPSK" w:eastAsia="Times New Roman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</w:p>
        </w:tc>
      </w:tr>
      <w:tr w:rsidR="00EC6B14" w:rsidRPr="00AE27B4" w14:paraId="0A7CECFC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0749FC69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853" w:type="dxa"/>
            <w:shd w:val="clear" w:color="auto" w:fill="auto"/>
          </w:tcPr>
          <w:p w14:paraId="3C64F851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429" w:type="dxa"/>
            <w:gridSpan w:val="2"/>
            <w:shd w:val="clear" w:color="auto" w:fill="auto"/>
          </w:tcPr>
          <w:p w14:paraId="0896FE25" w14:textId="77777777" w:rsidR="00EC6B14" w:rsidRPr="00AE27B4" w:rsidRDefault="00EC6B14" w:rsidP="007D5F68">
            <w:pPr>
              <w:tabs>
                <w:tab w:val="left" w:pos="900"/>
              </w:tabs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i/>
                <w:iCs/>
                <w:sz w:val="32"/>
                <w:szCs w:val="32"/>
                <w:u w:val="single"/>
                <w:cs/>
              </w:rPr>
              <w:t>ตัวอย่าง</w:t>
            </w:r>
            <w:r w:rsidRPr="00AE27B4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 xml:space="preserve">  </w:t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  <w:cs/>
              </w:rPr>
              <w:t xml:space="preserve"> </w:t>
            </w:r>
          </w:p>
          <w:p w14:paraId="23A07F4D" w14:textId="31710C40" w:rsidR="00EC6B14" w:rsidRPr="00AE27B4" w:rsidRDefault="00EC6B14" w:rsidP="007D5F68">
            <w:pPr>
              <w:pStyle w:val="ListParagraph"/>
              <w:numPr>
                <w:ilvl w:val="0"/>
                <w:numId w:val="11"/>
              </w:numPr>
              <w:tabs>
                <w:tab w:val="left" w:pos="900"/>
              </w:tabs>
              <w:spacing w:after="0" w:line="240" w:lineRule="auto"/>
              <w:ind w:left="216" w:hanging="187"/>
              <w:contextualSpacing w:val="0"/>
              <w:jc w:val="thaiDistribute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 xml:space="preserve">การแจก </w:t>
            </w:r>
            <w:r w:rsidRPr="00AE27B4">
              <w:rPr>
                <w:rFonts w:ascii="TH SarabunPSK" w:hAnsi="TH SarabunPSK" w:cs="TH SarabunPSK" w:hint="cs"/>
                <w:i/>
                <w:iCs/>
                <w:sz w:val="32"/>
                <w:szCs w:val="32"/>
              </w:rPr>
              <w:t xml:space="preserve">factsheet </w:t>
            </w:r>
            <w:r w:rsidRPr="00AE27B4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 xml:space="preserve">และการให้ข้อมูล </w:t>
            </w:r>
            <w:r w:rsidRPr="00AE27B4">
              <w:rPr>
                <w:rFonts w:ascii="TH SarabunPSK" w:hAnsi="TH SarabunPSK" w:cs="TH SarabunPSK" w:hint="cs"/>
                <w:i/>
                <w:iCs/>
                <w:sz w:val="32"/>
                <w:szCs w:val="32"/>
              </w:rPr>
              <w:t xml:space="preserve">peer fund performance </w:t>
            </w:r>
            <w:r w:rsidRPr="00AE27B4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 xml:space="preserve">: จัดให้มี </w:t>
            </w:r>
            <w:r w:rsidRPr="00AE27B4">
              <w:rPr>
                <w:rFonts w:ascii="TH SarabunPSK" w:hAnsi="TH SarabunPSK" w:cs="TH SarabunPSK" w:hint="cs"/>
                <w:i/>
                <w:iCs/>
                <w:sz w:val="32"/>
                <w:szCs w:val="32"/>
              </w:rPr>
              <w:t>weblink</w:t>
            </w:r>
            <w:r w:rsidRPr="00AE27B4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 xml:space="preserve"> </w:t>
            </w:r>
            <w:r w:rsidRPr="00AE27B4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br/>
            </w:r>
            <w:r w:rsidRPr="00AE27B4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 xml:space="preserve">บนเว็บไซต์และ </w:t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</w:rPr>
              <w:t xml:space="preserve">mobile application </w:t>
            </w:r>
            <w:r w:rsidRPr="00AE27B4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 xml:space="preserve">หรือช่องทางอื่นในการเปิดเผยข้อมูล </w:t>
            </w:r>
            <w:r w:rsidRPr="00AE27B4">
              <w:rPr>
                <w:rFonts w:ascii="TH SarabunPSK" w:hAnsi="TH SarabunPSK" w:cs="TH SarabunPSK" w:hint="cs"/>
                <w:i/>
                <w:iCs/>
                <w:sz w:val="32"/>
                <w:szCs w:val="32"/>
              </w:rPr>
              <w:t xml:space="preserve">factsheet </w:t>
            </w:r>
            <w:r w:rsidRPr="00AE27B4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 xml:space="preserve">และ </w:t>
            </w:r>
            <w:r w:rsidRPr="00AE27B4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br/>
            </w:r>
            <w:r w:rsidRPr="00AE27B4">
              <w:rPr>
                <w:rFonts w:ascii="TH SarabunPSK" w:hAnsi="TH SarabunPSK" w:cs="TH SarabunPSK" w:hint="cs"/>
                <w:i/>
                <w:iCs/>
                <w:sz w:val="32"/>
                <w:szCs w:val="32"/>
              </w:rPr>
              <w:t>peer fund performance</w:t>
            </w:r>
            <w:r w:rsidRPr="00AE27B4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 xml:space="preserve"> เพื่อให้ลูกค้าได้มาซึ่งข้อมูลในการประกอบการตัดสินใจลงทุน</w:t>
            </w:r>
          </w:p>
          <w:p w14:paraId="5F4066BE" w14:textId="57B2D834" w:rsidR="00EC6B14" w:rsidRPr="00AE27B4" w:rsidRDefault="00EC6B14" w:rsidP="007D5F68">
            <w:pPr>
              <w:pStyle w:val="ListParagraph"/>
              <w:numPr>
                <w:ilvl w:val="0"/>
                <w:numId w:val="11"/>
              </w:numPr>
              <w:tabs>
                <w:tab w:val="left" w:pos="900"/>
              </w:tabs>
              <w:spacing w:before="60" w:after="0" w:line="240" w:lineRule="auto"/>
              <w:ind w:left="216" w:hanging="187"/>
              <w:contextualSpacing w:val="0"/>
              <w:jc w:val="thaiDistribute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การอธิบายลักษณะและความเสี่ยงสำคัญของผลิตภัณฑ์แก่ลูกค้า : จัดให้มีข้อมูลสรุปลักษณะ</w:t>
            </w:r>
            <w:r w:rsidRPr="00AE27B4">
              <w:rPr>
                <w:rFonts w:ascii="TH SarabunPSK" w:hAnsi="TH SarabunPSK" w:cs="TH SarabunPSK" w:hint="cs"/>
                <w:i/>
                <w:iCs/>
                <w:spacing w:val="4"/>
                <w:sz w:val="32"/>
                <w:szCs w:val="32"/>
                <w:cs/>
              </w:rPr>
              <w:t xml:space="preserve">และความเสี่ยงสำคัญของผลิตภัณฑ์ (ตาม </w:t>
            </w:r>
            <w:r w:rsidRPr="00AE27B4">
              <w:rPr>
                <w:rFonts w:ascii="TH SarabunPSK" w:hAnsi="TH SarabunPSK" w:cs="TH SarabunPSK" w:hint="cs"/>
                <w:i/>
                <w:iCs/>
                <w:spacing w:val="4"/>
                <w:sz w:val="32"/>
                <w:szCs w:val="32"/>
              </w:rPr>
              <w:t>factsheet</w:t>
            </w:r>
            <w:r w:rsidRPr="00AE27B4">
              <w:rPr>
                <w:rFonts w:ascii="TH SarabunPSK" w:hAnsi="TH SarabunPSK" w:cs="TH SarabunPSK" w:hint="cs"/>
                <w:i/>
                <w:iCs/>
                <w:spacing w:val="4"/>
                <w:sz w:val="32"/>
                <w:szCs w:val="32"/>
                <w:cs/>
              </w:rPr>
              <w:t xml:space="preserve">/ </w:t>
            </w:r>
            <w:r w:rsidRPr="00AE27B4">
              <w:rPr>
                <w:rFonts w:ascii="TH SarabunPSK" w:hAnsi="TH SarabunPSK" w:cs="TH SarabunPSK" w:hint="cs"/>
                <w:i/>
                <w:iCs/>
                <w:spacing w:val="4"/>
                <w:sz w:val="32"/>
                <w:szCs w:val="32"/>
              </w:rPr>
              <w:t>marketing flyer</w:t>
            </w:r>
            <w:r w:rsidRPr="00AE27B4">
              <w:rPr>
                <w:rFonts w:ascii="TH SarabunPSK" w:hAnsi="TH SarabunPSK" w:cs="TH SarabunPSK" w:hint="cs"/>
                <w:i/>
                <w:iCs/>
                <w:spacing w:val="4"/>
                <w:sz w:val="32"/>
                <w:szCs w:val="32"/>
                <w:cs/>
              </w:rPr>
              <w:t xml:space="preserve">) โดยแสดงไว้บนเว็บไซต์และ </w:t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</w:rPr>
              <w:t>mobile application</w:t>
            </w:r>
            <w:r w:rsidRPr="00AE27B4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 xml:space="preserve"> เพื่อให้ลูกค้าสามารถเข้าไปอ่านข้อมูลดังกล่าวได้</w:t>
            </w:r>
          </w:p>
          <w:p w14:paraId="44B26296" w14:textId="0E388736" w:rsidR="00EC6B14" w:rsidRPr="00AE27B4" w:rsidRDefault="00EC6B14" w:rsidP="007D5F68">
            <w:pPr>
              <w:pStyle w:val="ListParagraph"/>
              <w:numPr>
                <w:ilvl w:val="0"/>
                <w:numId w:val="11"/>
              </w:numPr>
              <w:tabs>
                <w:tab w:val="left" w:pos="900"/>
              </w:tabs>
              <w:spacing w:after="0" w:line="240" w:lineRule="auto"/>
              <w:ind w:left="216" w:hanging="187"/>
              <w:contextualSpacing w:val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 xml:space="preserve">การให้ลูกค้ารับทราบความเสี่ยง : จัดให้มี </w:t>
            </w:r>
            <w:r w:rsidRPr="00AE27B4">
              <w:rPr>
                <w:rFonts w:ascii="TH SarabunPSK" w:hAnsi="TH SarabunPSK" w:cs="TH SarabunPSK" w:hint="cs"/>
                <w:i/>
                <w:iCs/>
                <w:sz w:val="32"/>
                <w:szCs w:val="32"/>
              </w:rPr>
              <w:t>pop</w:t>
            </w:r>
            <w:r w:rsidRPr="00AE27B4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-</w:t>
            </w:r>
            <w:r w:rsidRPr="00AE27B4">
              <w:rPr>
                <w:rFonts w:ascii="TH SarabunPSK" w:hAnsi="TH SarabunPSK" w:cs="TH SarabunPSK" w:hint="cs"/>
                <w:i/>
                <w:iCs/>
                <w:sz w:val="32"/>
                <w:szCs w:val="32"/>
              </w:rPr>
              <w:t xml:space="preserve">up </w:t>
            </w:r>
            <w:r w:rsidRPr="00AE27B4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คำเตือนสำคัญ</w:t>
            </w:r>
            <w:r w:rsidR="00F157E7" w:rsidRPr="00AE27B4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ตาม</w:t>
            </w:r>
            <w:r w:rsidR="00F157E7" w:rsidRPr="00AE27B4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  <w:cs/>
              </w:rPr>
              <w:t>แบบรับทราบความเสี่ยง</w:t>
            </w:r>
            <w:r w:rsidR="00F157E7" w:rsidRPr="00AE27B4">
              <w:rPr>
                <w:rFonts w:ascii="TH SarabunPSK" w:hAnsi="TH SarabunPSK" w:cs="TH SarabunPSK" w:hint="cs"/>
                <w:i/>
                <w:iCs/>
                <w:spacing w:val="-4"/>
                <w:sz w:val="32"/>
                <w:szCs w:val="32"/>
                <w:cs/>
              </w:rPr>
              <w:t xml:space="preserve"> </w:t>
            </w:r>
            <w:r w:rsidRPr="00AE27B4">
              <w:rPr>
                <w:rFonts w:ascii="TH SarabunPSK" w:hAnsi="TH SarabunPSK" w:cs="TH SarabunPSK" w:hint="cs"/>
                <w:i/>
                <w:iCs/>
                <w:spacing w:val="-4"/>
                <w:sz w:val="32"/>
                <w:szCs w:val="32"/>
                <w:cs/>
              </w:rPr>
              <w:t xml:space="preserve">บนเว็บไซต์และ </w:t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</w:rPr>
              <w:t xml:space="preserve">mobile </w:t>
            </w:r>
            <w:r w:rsidRPr="003224D8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</w:rPr>
              <w:t>application</w:t>
            </w:r>
            <w:r w:rsidRPr="003224D8">
              <w:rPr>
                <w:rFonts w:ascii="TH SarabunPSK" w:hAnsi="TH SarabunPSK" w:cs="TH SarabunPSK" w:hint="cs"/>
                <w:i/>
                <w:iCs/>
                <w:spacing w:val="4"/>
                <w:sz w:val="32"/>
                <w:szCs w:val="32"/>
                <w:cs/>
              </w:rPr>
              <w:t xml:space="preserve"> ซึ่ง</w:t>
            </w:r>
            <w:r w:rsidRPr="003224D8">
              <w:rPr>
                <w:rFonts w:ascii="TH SarabunPSK" w:hAnsi="TH SarabunPSK" w:cs="TH SarabunPSK"/>
                <w:i/>
                <w:iCs/>
                <w:spacing w:val="4"/>
                <w:sz w:val="32"/>
                <w:szCs w:val="32"/>
                <w:cs/>
              </w:rPr>
              <w:t>สามารถจัดให้ลูกค้ารับทราบความเสี่ยงได้โดยไม่จำกัดรูปแบบในการดำเนินการ</w:t>
            </w:r>
            <w:r w:rsidR="00707C1F" w:rsidRPr="003224D8">
              <w:rPr>
                <w:rFonts w:ascii="TH SarabunPSK" w:hAnsi="TH SarabunPSK" w:cs="TH SarabunPSK" w:hint="cs"/>
                <w:i/>
                <w:iCs/>
                <w:spacing w:val="4"/>
                <w:sz w:val="32"/>
                <w:szCs w:val="32"/>
                <w:cs/>
              </w:rPr>
              <w:t xml:space="preserve"> เช่น อ่าน</w:t>
            </w:r>
            <w:r w:rsidR="00807BD2" w:rsidRPr="003224D8">
              <w:rPr>
                <w:rFonts w:ascii="TH SarabunPSK" w:hAnsi="TH SarabunPSK" w:cs="TH SarabunPSK" w:hint="cs"/>
                <w:i/>
                <w:iCs/>
                <w:spacing w:val="4"/>
                <w:sz w:val="32"/>
                <w:szCs w:val="32"/>
                <w:cs/>
              </w:rPr>
              <w:t>ข้อความ</w:t>
            </w:r>
            <w:r w:rsidR="00707C1F" w:rsidRPr="003224D8">
              <w:rPr>
                <w:rFonts w:ascii="TH SarabunPSK" w:hAnsi="TH SarabunPSK" w:cs="TH SarabunPSK" w:hint="cs"/>
                <w:i/>
                <w:iCs/>
                <w:spacing w:val="4"/>
                <w:sz w:val="32"/>
                <w:szCs w:val="32"/>
                <w:cs/>
              </w:rPr>
              <w:t xml:space="preserve">และ </w:t>
            </w:r>
            <w:r w:rsidR="00707C1F" w:rsidRPr="003224D8">
              <w:rPr>
                <w:rFonts w:ascii="TH SarabunPSK" w:hAnsi="TH SarabunPSK" w:cs="TH SarabunPSK"/>
                <w:i/>
                <w:iCs/>
                <w:spacing w:val="4"/>
                <w:sz w:val="32"/>
                <w:szCs w:val="32"/>
              </w:rPr>
              <w:t xml:space="preserve">click </w:t>
            </w:r>
            <w:r w:rsidR="00707C1F" w:rsidRPr="003224D8">
              <w:rPr>
                <w:rFonts w:ascii="TH SarabunPSK" w:hAnsi="TH SarabunPSK" w:cs="TH SarabunPSK" w:hint="cs"/>
                <w:i/>
                <w:iCs/>
                <w:spacing w:val="4"/>
                <w:sz w:val="32"/>
                <w:szCs w:val="32"/>
                <w:cs/>
              </w:rPr>
              <w:t>รับทราบ</w:t>
            </w:r>
          </w:p>
        </w:tc>
      </w:tr>
      <w:tr w:rsidR="00EC6B14" w:rsidRPr="00AE27B4" w14:paraId="2036F2BA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759C46E0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rPr>
                <w:rFonts w:ascii="TH SarabunPSK" w:eastAsia="Times New Roman" w:hAnsi="TH SarabunPSK" w:cs="TH SarabunPSK"/>
                <w:sz w:val="2"/>
                <w:szCs w:val="2"/>
              </w:rPr>
            </w:pPr>
          </w:p>
          <w:p w14:paraId="06648AF7" w14:textId="77777777" w:rsidR="00076AA6" w:rsidRDefault="00076AA6" w:rsidP="007D5F68">
            <w:pPr>
              <w:tabs>
                <w:tab w:val="left" w:pos="0"/>
              </w:tabs>
              <w:spacing w:before="240"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14:paraId="0757FC95" w14:textId="2F2054DE" w:rsidR="00EC6B14" w:rsidRPr="00AE27B4" w:rsidRDefault="00EC6B14" w:rsidP="007D5F68">
            <w:pPr>
              <w:tabs>
                <w:tab w:val="left" w:pos="0"/>
              </w:tabs>
              <w:spacing w:before="240"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การขาย </w:t>
            </w: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sz w:val="28"/>
              </w:rPr>
              <w:t xml:space="preserve">Basel III </w:t>
            </w: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และ </w:t>
            </w:r>
            <w:r w:rsidRPr="00AE27B4">
              <w:rPr>
                <w:rFonts w:ascii="TH SarabunPSK" w:eastAsia="Times New Roman" w:hAnsi="TH SarabunPSK" w:cs="TH SarabunPSK" w:hint="cs"/>
                <w:sz w:val="28"/>
              </w:rPr>
              <w:t>hedge fund</w:t>
            </w:r>
            <w:r w:rsidRPr="00AE27B4">
              <w:rPr>
                <w:rFonts w:ascii="TH SarabunPSK" w:eastAsia="Times New Roman" w:hAnsi="TH SarabunPSK" w:cs="TH SarabunPSK" w:hint="cs"/>
                <w:spacing w:val="-4"/>
                <w:sz w:val="28"/>
                <w:cs/>
              </w:rPr>
              <w:t xml:space="preserve"> แบบ </w:t>
            </w:r>
            <w:r w:rsidRPr="00AE27B4">
              <w:rPr>
                <w:rFonts w:ascii="TH SarabunPSK" w:eastAsia="Times New Roman" w:hAnsi="TH SarabunPSK" w:cs="TH SarabunPSK" w:hint="cs"/>
                <w:spacing w:val="-4"/>
                <w:sz w:val="28"/>
              </w:rPr>
              <w:t>online</w:t>
            </w:r>
          </w:p>
          <w:p w14:paraId="5581A7AF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6A0AD052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</w:pPr>
          </w:p>
          <w:p w14:paraId="3BE6BB45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rPr>
                <w:rFonts w:ascii="TH SarabunPSK" w:eastAsia="Times New Roman" w:hAnsi="TH SarabunPSK" w:cs="TH SarabunPSK"/>
                <w:b/>
                <w:bCs/>
                <w:sz w:val="14"/>
                <w:szCs w:val="14"/>
              </w:rPr>
            </w:pPr>
          </w:p>
          <w:p w14:paraId="4D7373C3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14:paraId="1DAB2BF9" w14:textId="50A462E9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การให้บริการผ่านตู้ </w:t>
            </w:r>
            <w:r w:rsidRPr="00AE27B4">
              <w:rPr>
                <w:rFonts w:ascii="TH SarabunPSK" w:eastAsia="Times New Roman" w:hAnsi="TH SarabunPSK" w:cs="TH SarabunPSK" w:hint="cs"/>
                <w:sz w:val="28"/>
              </w:rPr>
              <w:t xml:space="preserve">ATM </w:t>
            </w:r>
          </w:p>
        </w:tc>
        <w:tc>
          <w:tcPr>
            <w:tcW w:w="9282" w:type="dxa"/>
            <w:gridSpan w:val="3"/>
            <w:shd w:val="clear" w:color="auto" w:fill="auto"/>
          </w:tcPr>
          <w:p w14:paraId="4AC2A422" w14:textId="29A7DD96" w:rsidR="00EC6B14" w:rsidRPr="003224D8" w:rsidRDefault="00EC6B14" w:rsidP="007D5F68">
            <w:pPr>
              <w:tabs>
                <w:tab w:val="left" w:pos="0"/>
              </w:tabs>
              <w:spacing w:before="120" w:after="0" w:line="240" w:lineRule="auto"/>
              <w:ind w:right="-115" w:firstLine="90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224D8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>กรณีการเสนอขาย</w:t>
            </w:r>
            <w:r w:rsidRPr="003224D8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ผลิตภัณฑ์</w:t>
            </w:r>
            <w:r w:rsidRPr="003224D8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>ที่มีความเสี่ยงสูงหรือมีความซับซ้อนที่มีลักษณะพิเศษ</w:t>
            </w:r>
            <w:r w:rsidRPr="003224D8">
              <w:rPr>
                <w:rFonts w:ascii="TH SarabunPSK" w:hAnsi="TH SarabunPSK" w:cs="TH SarabunPSK"/>
                <w:spacing w:val="4"/>
                <w:sz w:val="32"/>
                <w:szCs w:val="32"/>
                <w:cs/>
              </w:rPr>
              <w:br/>
            </w:r>
            <w:r w:rsidRPr="003224D8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 xml:space="preserve">ซึ่งยากแก่การอธิบายให้ลูกค้าเข้าใจ (เช่น </w:t>
            </w:r>
            <w:r w:rsidRPr="003224D8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</w:rPr>
              <w:t xml:space="preserve">Basel III </w:t>
            </w:r>
            <w:r w:rsidRPr="003224D8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และ</w:t>
            </w:r>
            <w:r w:rsidRPr="003224D8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</w:rPr>
              <w:t xml:space="preserve"> hedge fund</w:t>
            </w:r>
            <w:r w:rsidRPr="003224D8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)</w:t>
            </w:r>
            <w:r w:rsidRPr="003224D8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 xml:space="preserve"> </w:t>
            </w:r>
            <w:r w:rsidRPr="003224D8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 xml:space="preserve">ผ่านทางเว็บไซต์และ </w:t>
            </w:r>
            <w:r w:rsidRPr="003224D8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</w:rPr>
              <w:t>mobile application</w:t>
            </w:r>
            <w:r w:rsidRPr="003224D8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3224D8"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>ผู้ประกอบธุรกิจจัดให้</w:t>
            </w:r>
            <w:r w:rsidRPr="003224D8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t>มีวิธีการเพิ่มเติมเพื่อให้ลูกค้ารับทราบลักษณะและความเสี่ยงสำคัญ</w:t>
            </w:r>
            <w:r w:rsidRPr="003224D8">
              <w:rPr>
                <w:rFonts w:ascii="TH SarabunPSK" w:eastAsia="Times New Roman" w:hAnsi="TH SarabunPSK" w:cs="TH SarabunPSK"/>
                <w:spacing w:val="2"/>
                <w:sz w:val="32"/>
                <w:szCs w:val="32"/>
                <w:cs/>
              </w:rPr>
              <w:br/>
            </w:r>
            <w:r w:rsidRPr="003224D8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t>ของผลิตภัณฑ์ก่อนการตัดสินใจลงทุนในผลิตภัณฑ์ดังกล่าวเป็นครั้งแรก ตัวอย่างเช่น จัดให้มี</w:t>
            </w:r>
            <w:r w:rsidRPr="003224D8"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>ช่องทางการขาย</w:t>
            </w:r>
            <w:r w:rsidRPr="003224D8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br/>
            </w:r>
            <w:r w:rsidRPr="003224D8"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>ที่ทำให้ลูกค้าได้พบหรือพูดคุยกับคนขาย</w:t>
            </w:r>
            <w:r w:rsidRPr="003224D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224D8"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>และได้รับคำแนะนำหรือสอบถามเพิ่มเติมหากมีข้อสงสัยกับคนขาย</w:t>
            </w:r>
            <w:r w:rsidRPr="003224D8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br/>
            </w:r>
            <w:r w:rsidRPr="003224D8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ได้โดยตรง (เช่น สาขาธนาคารพาณิชย์) หรืออาจใช้ช่องทางการขายอื่นที่ทำให้ลูกค้าสามารถติดต่อกับคนขายได้</w:t>
            </w:r>
            <w:r w:rsidRPr="003224D8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 xml:space="preserve"> </w:t>
            </w:r>
            <w:r w:rsidRPr="003224D8">
              <w:rPr>
                <w:rFonts w:ascii="TH SarabunPSK" w:hAnsi="TH SarabunPSK" w:cs="TH SarabunPSK"/>
                <w:spacing w:val="4"/>
                <w:sz w:val="32"/>
                <w:szCs w:val="32"/>
                <w:cs/>
              </w:rPr>
              <w:br/>
            </w:r>
            <w:r w:rsidRPr="003224D8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 xml:space="preserve">(เช่น โทรศัพท์ </w:t>
            </w:r>
            <w:r w:rsidRPr="003224D8">
              <w:rPr>
                <w:rFonts w:ascii="TH SarabunPSK" w:hAnsi="TH SarabunPSK" w:cs="TH SarabunPSK" w:hint="cs"/>
                <w:spacing w:val="4"/>
                <w:sz w:val="32"/>
                <w:szCs w:val="32"/>
              </w:rPr>
              <w:t>Skype VDO conference</w:t>
            </w:r>
            <w:r w:rsidRPr="003224D8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 xml:space="preserve">) </w:t>
            </w:r>
          </w:p>
          <w:p w14:paraId="0F072584" w14:textId="0740A8AF" w:rsidR="00EC6B14" w:rsidRPr="003224D8" w:rsidRDefault="00EC6B14" w:rsidP="007D5F68">
            <w:pPr>
              <w:tabs>
                <w:tab w:val="left" w:pos="0"/>
              </w:tabs>
              <w:spacing w:before="60" w:after="0" w:line="240" w:lineRule="auto"/>
              <w:ind w:firstLine="907"/>
              <w:jc w:val="thaiDistribute"/>
              <w:rPr>
                <w:rFonts w:ascii="TH SarabunPSK" w:eastAsia="Times New Roman" w:hAnsi="TH SarabunPSK" w:cs="TH SarabunPSK"/>
                <w:spacing w:val="-2"/>
                <w:sz w:val="32"/>
                <w:szCs w:val="32"/>
                <w:cs/>
              </w:rPr>
            </w:pPr>
            <w:r w:rsidRPr="003224D8">
              <w:rPr>
                <w:rFonts w:ascii="TH SarabunPSK" w:eastAsia="Times New Roman" w:hAnsi="TH SarabunPSK" w:cs="TH SarabunPSK" w:hint="cs"/>
                <w:spacing w:val="-2"/>
                <w:sz w:val="32"/>
                <w:szCs w:val="32"/>
                <w:cs/>
              </w:rPr>
              <w:t>นอกจากนี้ ผู้ประกอบธุรกิจอาจพิจารณาให้บริการผ่านเครื่องฝากถอนเงินอัตโนมัติ (</w:t>
            </w:r>
            <w:r w:rsidRPr="003224D8">
              <w:rPr>
                <w:rFonts w:ascii="TH SarabunPSK" w:eastAsia="Times New Roman" w:hAnsi="TH SarabunPSK" w:cs="TH SarabunPSK" w:hint="cs"/>
                <w:spacing w:val="-2"/>
                <w:sz w:val="32"/>
                <w:szCs w:val="32"/>
              </w:rPr>
              <w:t>ATM</w:t>
            </w:r>
            <w:r w:rsidRPr="003224D8">
              <w:rPr>
                <w:rFonts w:ascii="TH SarabunPSK" w:eastAsia="Times New Roman" w:hAnsi="TH SarabunPSK" w:cs="TH SarabunPSK" w:hint="cs"/>
                <w:spacing w:val="-2"/>
                <w:sz w:val="32"/>
                <w:szCs w:val="32"/>
                <w:cs/>
              </w:rPr>
              <w:t xml:space="preserve">) ได้ </w:t>
            </w:r>
            <w:r w:rsidRPr="003224D8">
              <w:rPr>
                <w:rFonts w:ascii="TH SarabunPSK" w:eastAsia="Times New Roman" w:hAnsi="TH SarabunPSK" w:cs="TH SarabunPSK" w:hint="cs"/>
                <w:spacing w:val="-2"/>
                <w:sz w:val="32"/>
                <w:szCs w:val="32"/>
                <w:cs/>
              </w:rPr>
              <w:br/>
              <w:t xml:space="preserve">เช่น </w:t>
            </w:r>
            <w:r w:rsidRPr="003224D8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t xml:space="preserve">การซื้อซ้ำกองทุนรวมเดิม  โดยมีระบบที่สามารถตรวจสอบได้ว่าลูกค้าที่ทำธุรกรรมผ่านตู้ </w:t>
            </w:r>
            <w:r w:rsidRPr="003224D8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</w:rPr>
              <w:t xml:space="preserve">ATM </w:t>
            </w:r>
            <w:r w:rsidRPr="003224D8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t xml:space="preserve">นั้น </w:t>
            </w:r>
            <w:r w:rsidRPr="003224D8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br/>
              <w:t xml:space="preserve">เป็นลูกค้าที่ได้รับคำแนะนำและบริการตามกระบวนการขายของตนมาแล้ว  อย่างไรก็ดี หากข้อมูล </w:t>
            </w:r>
            <w:r w:rsidRPr="003224D8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</w:rPr>
              <w:t xml:space="preserve">factsheet </w:t>
            </w:r>
            <w:r w:rsidRPr="003224D8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t xml:space="preserve">และ </w:t>
            </w:r>
            <w:r w:rsidRPr="003224D8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</w:rPr>
              <w:t xml:space="preserve">peer fund performance </w:t>
            </w:r>
            <w:r w:rsidRPr="003224D8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t xml:space="preserve">ของกองทุนรวมกองเดิมที่ลูกค้าต้องการซื้อซ้ำนั้น </w:t>
            </w:r>
            <w:r w:rsidRPr="003224D8">
              <w:rPr>
                <w:rFonts w:ascii="TH SarabunPSK" w:eastAsia="Times New Roman" w:hAnsi="TH SarabunPSK" w:cs="TH SarabunPSK"/>
                <w:spacing w:val="2"/>
                <w:sz w:val="32"/>
                <w:szCs w:val="32"/>
                <w:cs/>
              </w:rPr>
              <w:br/>
            </w:r>
            <w:r w:rsidRPr="003224D8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t xml:space="preserve">มีการเปลี่ยนแปลงหรือมีการทำให้เป็นปัจจุบัน หรือ </w:t>
            </w:r>
            <w:r w:rsidRPr="003224D8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</w:rPr>
              <w:t xml:space="preserve">material event </w:t>
            </w:r>
            <w:r w:rsidRPr="003224D8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t xml:space="preserve">ต่าง ๆ เกิดขึ้น ให้มีระบบที่มั่นใจได้ว่า </w:t>
            </w:r>
            <w:r w:rsidRPr="003224D8">
              <w:rPr>
                <w:rFonts w:ascii="TH SarabunPSK" w:eastAsia="Times New Roman" w:hAnsi="TH SarabunPSK" w:cs="TH SarabunPSK"/>
                <w:spacing w:val="2"/>
                <w:sz w:val="32"/>
                <w:szCs w:val="32"/>
                <w:cs/>
              </w:rPr>
              <w:br/>
            </w:r>
            <w:r w:rsidRPr="003224D8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t>ลูกค้าได้รับทราบหรือมีช่องทางในการศึกษาข้อมูลเพิ่มเติมสำหรับ</w:t>
            </w:r>
            <w:r w:rsidRPr="003224D8">
              <w:rPr>
                <w:rFonts w:ascii="TH SarabunPSK" w:eastAsia="Times New Roman" w:hAnsi="TH SarabunPSK" w:cs="TH SarabunPSK" w:hint="cs"/>
                <w:spacing w:val="-2"/>
                <w:sz w:val="32"/>
                <w:szCs w:val="32"/>
                <w:cs/>
              </w:rPr>
              <w:t xml:space="preserve">ข้อมูลที่เปลี่ยนแปลงไปจากเดิม (ถ้ามี) </w:t>
            </w:r>
            <w:r w:rsidRPr="003224D8">
              <w:rPr>
                <w:rFonts w:ascii="TH SarabunPSK" w:eastAsia="Times New Roman" w:hAnsi="TH SarabunPSK" w:cs="TH SarabunPSK"/>
                <w:spacing w:val="-2"/>
                <w:sz w:val="32"/>
                <w:szCs w:val="32"/>
                <w:cs/>
              </w:rPr>
              <w:br/>
            </w:r>
            <w:r w:rsidRPr="003224D8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เพื่อประกอบการตัดสินใจลงทุน</w:t>
            </w:r>
            <w:r w:rsidRPr="003224D8">
              <w:rPr>
                <w:rFonts w:ascii="TH SarabunPSK" w:eastAsia="Times New Roman" w:hAnsi="TH SarabunPSK" w:cs="TH SarabunPSK" w:hint="cs"/>
                <w:spacing w:val="-2"/>
                <w:sz w:val="32"/>
                <w:szCs w:val="32"/>
                <w:cs/>
              </w:rPr>
              <w:t xml:space="preserve">  </w:t>
            </w:r>
            <w:r w:rsidRPr="003224D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ทั้งนี้ ให้ผู้ประกอบธุรกิจมีการดำเนินการ</w:t>
            </w:r>
            <w:r w:rsidRPr="003224D8">
              <w:rPr>
                <w:rFonts w:ascii="TH SarabunPSK" w:eastAsia="Times New Roman" w:hAnsi="TH SarabunPSK" w:cs="TH SarabunPSK" w:hint="cs"/>
                <w:spacing w:val="-2"/>
                <w:sz w:val="32"/>
                <w:szCs w:val="32"/>
                <w:cs/>
              </w:rPr>
              <w:t>ที่เชื่อมั่นได้ว่าลูกค้าจะได้รับบริการอย่างครบถ้วนถูกต้อง</w:t>
            </w:r>
          </w:p>
        </w:tc>
      </w:tr>
      <w:tr w:rsidR="00EC6B14" w:rsidRPr="00AE27B4" w14:paraId="7BAA1ADA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770A7EC4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9282" w:type="dxa"/>
            <w:gridSpan w:val="3"/>
            <w:shd w:val="clear" w:color="auto" w:fill="auto"/>
          </w:tcPr>
          <w:p w14:paraId="68AE240E" w14:textId="64E24346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4.4 กระบวนการขายและให้บริการแก่ลูกค้าที่เป็นผู้ลงทุนรายย่อยที่มีความเปราะบาง</w:t>
            </w:r>
            <w:r w:rsidR="00586F13">
              <w:rPr>
                <w:rStyle w:val="FootnoteReference"/>
                <w:rFonts w:ascii="TH SarabunPSK" w:hAnsi="TH SarabunPSK" w:cs="TH SarabunPSK"/>
                <w:b/>
                <w:bCs/>
                <w:cs/>
              </w:rPr>
              <w:footnoteReference w:id="18"/>
            </w:r>
          </w:p>
        </w:tc>
      </w:tr>
      <w:tr w:rsidR="00EC6B14" w:rsidRPr="00AE27B4" w14:paraId="548ADC2A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47D5215E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การปฏิบัติต่อลูกค้าที่เป็น </w:t>
            </w:r>
            <w:r w:rsidRPr="00AE27B4">
              <w:rPr>
                <w:rFonts w:ascii="TH SarabunPSK" w:eastAsia="Times New Roman" w:hAnsi="TH SarabunPSK" w:cs="TH SarabunPSK" w:hint="cs"/>
                <w:sz w:val="28"/>
              </w:rPr>
              <w:t>vulnerable investors</w:t>
            </w:r>
          </w:p>
        </w:tc>
        <w:tc>
          <w:tcPr>
            <w:tcW w:w="9282" w:type="dxa"/>
            <w:gridSpan w:val="3"/>
            <w:shd w:val="clear" w:color="auto" w:fill="auto"/>
          </w:tcPr>
          <w:p w14:paraId="566DFCDF" w14:textId="791F1879" w:rsidR="00EC6B14" w:rsidRPr="00AE27B4" w:rsidRDefault="00EC6B14" w:rsidP="007D5F68">
            <w:pPr>
              <w:spacing w:before="60" w:after="0" w:line="240" w:lineRule="auto"/>
              <w:ind w:right="-14" w:firstLine="36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ลูกค้าที่เป็น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ผู้ลงทุนรายย่อยที่มีความเปราะบาง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ควรได้รับความคุ้มครอง</w:t>
            </w:r>
            <w:r w:rsidRPr="00AE27B4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t>มากกว่ากรณีปกติ ตัวอย่างเช่น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ผู้สูงอายุที่มีอายุตั้งแต่ 60 ปีขึ้นไป </w:t>
            </w:r>
            <w:r w:rsidRPr="00AE27B4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t>แม้จะเป็นกลุ่มที่มีเงินจำนวนมากในการลงทุน แต่สำหรับผู้ลงทุนรายนั้น</w:t>
            </w:r>
            <w:r w:rsidRPr="00AE27B4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spacing w:val="8"/>
                <w:sz w:val="32"/>
                <w:szCs w:val="32"/>
                <w:cs/>
              </w:rPr>
              <w:t>อาจเป็นเงินก้อนสุดท้ายในชีวิต  ดังนั้น ให้ผู้ประกอบธุรกิจมีวิธีปฏิบัติที่ให้คนขายได้ตระหนักถึง</w:t>
            </w:r>
            <w:r w:rsidRPr="00AE27B4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br/>
              <w:t>การให้ความสนใจและใช้ความระมัดระวัง</w:t>
            </w:r>
            <w:r w:rsidRPr="00AE27B4">
              <w:rPr>
                <w:rFonts w:ascii="TH SarabunPSK" w:eastAsia="Times New Roman" w:hAnsi="TH SarabunPSK" w:cs="TH SarabunPSK" w:hint="cs"/>
                <w:spacing w:val="-6"/>
                <w:sz w:val="32"/>
                <w:szCs w:val="32"/>
                <w:cs/>
              </w:rPr>
              <w:t>ในการติดต่อและเสนอขายผลิตภัณฑ์เป็นพิเศษ รวมถึงให้ความสำคัญ</w:t>
            </w:r>
            <w:r w:rsidRPr="00AE27B4">
              <w:rPr>
                <w:rFonts w:ascii="TH SarabunPSK" w:eastAsia="Times New Roman" w:hAnsi="TH SarabunPSK" w:cs="TH SarabunPSK" w:hint="cs"/>
                <w:spacing w:val="-6"/>
                <w:sz w:val="32"/>
                <w:szCs w:val="32"/>
                <w:cs/>
              </w:rPr>
              <w:br/>
              <w:t>กับการนำเสนอผลิตภัณฑ์ที่มีความเหมาะสม</w:t>
            </w:r>
            <w:r w:rsidRPr="00AE27B4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t>กับลูกค้ากลุ่มนี้  โดยกำหนดขั้นตอนการขายที่ให้ความสำคัญ</w:t>
            </w:r>
            <w:r w:rsidRPr="00AE27B4">
              <w:rPr>
                <w:rFonts w:ascii="TH SarabunPSK" w:eastAsia="Times New Roman" w:hAnsi="TH SarabunPSK" w:cs="TH SarabunPSK"/>
                <w:spacing w:val="2"/>
                <w:sz w:val="32"/>
                <w:szCs w:val="32"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t>กับการทำความรู้จักลูกค้าประเภทดังกล่าว เพื่อให้รู้ถึงเป้าหมาย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การลงทุน และสามารถให้ข้อมูลและคำเตือน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br/>
              <w:t>ที่เพียงพอและนำเสนอผลิตภัณฑ์ที่เหมาะสมได้ หรือ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อาจพิจารณาเพิ่มกระบวนการให้มีความรัดกุมยิ่งขึ้น </w:t>
            </w:r>
          </w:p>
        </w:tc>
      </w:tr>
      <w:tr w:rsidR="00EC6B14" w:rsidRPr="00AE27B4" w14:paraId="0991E4DC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6E2D1956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853" w:type="dxa"/>
            <w:shd w:val="clear" w:color="auto" w:fill="auto"/>
          </w:tcPr>
          <w:p w14:paraId="5331EF87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429" w:type="dxa"/>
            <w:gridSpan w:val="2"/>
            <w:shd w:val="clear" w:color="auto" w:fill="auto"/>
          </w:tcPr>
          <w:p w14:paraId="3DBEEE7A" w14:textId="77777777" w:rsidR="00EC6B14" w:rsidRPr="00AE27B4" w:rsidRDefault="00EC6B14" w:rsidP="007D5F68">
            <w:pPr>
              <w:tabs>
                <w:tab w:val="left" w:pos="900"/>
              </w:tabs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i/>
                <w:iCs/>
                <w:sz w:val="32"/>
                <w:szCs w:val="32"/>
                <w:u w:val="single"/>
                <w:cs/>
              </w:rPr>
              <w:t>ตัวอย่าง</w:t>
            </w:r>
            <w:r w:rsidRPr="00AE27B4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 xml:space="preserve"> </w:t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  <w:cs/>
              </w:rPr>
              <w:t xml:space="preserve"> ผู้ประกอบธุรกิจอาจกำหนดขั้นตอนการดำเนินการดังต่อไปนี้เพิ่มเติมจากกระบวนการปกติ</w:t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pacing w:val="2"/>
                <w:sz w:val="32"/>
                <w:szCs w:val="32"/>
                <w:cs/>
              </w:rPr>
              <w:t>ในกรณีการเสนอขายผลิตภัณฑ์และให้บริการแก่ลูกค้าที่เป็นผู้ลงทุนรายย่อยที่มีความเปราะบาง</w:t>
            </w:r>
          </w:p>
          <w:p w14:paraId="60CF8F64" w14:textId="77777777" w:rsidR="00EC6B14" w:rsidRPr="00AE27B4" w:rsidRDefault="00EC6B14" w:rsidP="007D5F68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hanging="230"/>
              <w:contextualSpacing w:val="0"/>
              <w:jc w:val="thaiDistribute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AE27B4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  <w:cs/>
              </w:rPr>
              <w:t>มีระบบให้ผู้จัดการสาขา หรือหัวหน้าส่วนงานมาเป็นผู้ตรวจสอบการให้บริการของคนขาย</w:t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  <w:cs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pacing w:val="-4"/>
                <w:sz w:val="32"/>
                <w:szCs w:val="32"/>
                <w:cs/>
              </w:rPr>
              <w:t>อีกครั้งว่า ธุรกรรมของกลุ่มลูกค้าดังกล่าวมีความเหมาะสมหรือไม่</w:t>
            </w:r>
          </w:p>
          <w:p w14:paraId="15BCDDB3" w14:textId="77777777" w:rsidR="00EC6B14" w:rsidRPr="00AE27B4" w:rsidRDefault="00EC6B14" w:rsidP="007D5F68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hanging="230"/>
              <w:contextualSpacing w:val="0"/>
              <w:jc w:val="thaiDistribute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AE27B4">
              <w:rPr>
                <w:rFonts w:ascii="TH SarabunPSK" w:eastAsia="Times New Roman" w:hAnsi="TH SarabunPSK" w:cs="TH SarabunPSK" w:hint="cs"/>
                <w:i/>
                <w:iCs/>
                <w:spacing w:val="-4"/>
                <w:sz w:val="32"/>
                <w:szCs w:val="32"/>
                <w:cs/>
              </w:rPr>
              <w:t xml:space="preserve">มีระบบ </w:t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pacing w:val="-4"/>
                <w:sz w:val="32"/>
                <w:szCs w:val="32"/>
              </w:rPr>
              <w:t>post</w:t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pacing w:val="-4"/>
                <w:sz w:val="32"/>
                <w:szCs w:val="32"/>
                <w:cs/>
              </w:rPr>
              <w:t>-</w:t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pacing w:val="-4"/>
                <w:sz w:val="32"/>
                <w:szCs w:val="32"/>
              </w:rPr>
              <w:t xml:space="preserve">sales monitoring </w:t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pacing w:val="-4"/>
                <w:sz w:val="32"/>
                <w:szCs w:val="32"/>
                <w:cs/>
              </w:rPr>
              <w:t xml:space="preserve">โดยมีการ </w:t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pacing w:val="-4"/>
                <w:sz w:val="32"/>
                <w:szCs w:val="32"/>
              </w:rPr>
              <w:t>call</w:t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pacing w:val="-4"/>
                <w:sz w:val="32"/>
                <w:szCs w:val="32"/>
                <w:cs/>
              </w:rPr>
              <w:t>-</w:t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pacing w:val="-4"/>
                <w:sz w:val="32"/>
                <w:szCs w:val="32"/>
              </w:rPr>
              <w:t>back client</w:t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  <w:cs/>
              </w:rPr>
              <w:t xml:space="preserve"> ลูกค้าประเภทนี้ทุกราย</w:t>
            </w:r>
          </w:p>
        </w:tc>
      </w:tr>
      <w:tr w:rsidR="00EC6B14" w:rsidRPr="00AE27B4" w14:paraId="1D82E229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3DEAC883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14:paraId="73FFBB0F" w14:textId="77777777" w:rsidR="00F8526C" w:rsidRPr="00AE27B4" w:rsidRDefault="00F8526C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14:paraId="191C0BD5" w14:textId="77777777" w:rsidR="00F8526C" w:rsidRPr="00AE27B4" w:rsidRDefault="00F8526C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14:paraId="2CD8C2B3" w14:textId="77777777" w:rsidR="00C82764" w:rsidRPr="00AE27B4" w:rsidRDefault="00C8276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hAnsi="TH SarabunPSK" w:cs="TH SarabunPSK"/>
                <w:spacing w:val="-4"/>
                <w:sz w:val="28"/>
              </w:rPr>
            </w:pPr>
          </w:p>
          <w:p w14:paraId="3D0594AE" w14:textId="2706041E" w:rsidR="00F8526C" w:rsidRPr="00AE27B4" w:rsidRDefault="00C8276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AE27B4">
              <w:rPr>
                <w:rFonts w:ascii="TH SarabunPSK" w:hAnsi="TH SarabunPSK" w:cs="TH SarabunPSK"/>
                <w:spacing w:val="-4"/>
                <w:sz w:val="28"/>
              </w:rPr>
              <w:t>authentication</w:t>
            </w:r>
          </w:p>
        </w:tc>
        <w:tc>
          <w:tcPr>
            <w:tcW w:w="9282" w:type="dxa"/>
            <w:gridSpan w:val="3"/>
            <w:shd w:val="clear" w:color="auto" w:fill="auto"/>
          </w:tcPr>
          <w:p w14:paraId="3A05E439" w14:textId="77777777" w:rsidR="008A6714" w:rsidRDefault="00EC6B14" w:rsidP="007D5F68">
            <w:pPr>
              <w:tabs>
                <w:tab w:val="left" w:pos="900"/>
              </w:tabs>
              <w:spacing w:before="60" w:after="0" w:line="240" w:lineRule="auto"/>
              <w:ind w:firstLine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อย่างไรก็ดี ในกรณีที่ผู้ประกอบธุรกิจมีกระบวนการที่เชื่อมั่นได้ว่า ลูกค้ารายใดไม่ได้เป็นผู้ลงทุนรายย่อย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ที่มีความเปราะบาง เช่น 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ผู้สูงอายุที่มีอายุตั้งแต่ 60 ปีขึ้นไป แต่มีประสบการณ์ลงทุนในหลักทรัพย์มากกว่า </w:t>
            </w:r>
            <w:r w:rsidRPr="00AE27B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10 ปี 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ผู้ประกอบธุรกิจอาจดำเนินการตามกระบวนในการขายและให้บริการเช่นเดียวกับลูกค้าทั่วไปได้</w:t>
            </w:r>
          </w:p>
          <w:p w14:paraId="10B3885A" w14:textId="77777777" w:rsidR="00076AA6" w:rsidRPr="00AE27B4" w:rsidRDefault="00076AA6" w:rsidP="007D5F68">
            <w:pPr>
              <w:tabs>
                <w:tab w:val="left" w:pos="900"/>
              </w:tabs>
              <w:spacing w:before="60" w:after="0" w:line="240" w:lineRule="auto"/>
              <w:ind w:firstLine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0FB21F" w14:textId="77777777" w:rsidR="00331A01" w:rsidRPr="00AE27B4" w:rsidRDefault="00331A01" w:rsidP="007D5F68">
            <w:pPr>
              <w:pStyle w:val="ListParagraph"/>
              <w:numPr>
                <w:ilvl w:val="1"/>
                <w:numId w:val="21"/>
              </w:numPr>
              <w:spacing w:after="0" w:line="240" w:lineRule="auto"/>
              <w:ind w:right="-14"/>
              <w:contextualSpacing w:val="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E27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กระบวนการในการยืนยันตัวตนของลูกค้า (</w:t>
            </w:r>
            <w:r w:rsidRPr="00AE27B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authentication)</w:t>
            </w:r>
          </w:p>
          <w:p w14:paraId="450D05C6" w14:textId="1A0D9124" w:rsidR="00434DA8" w:rsidRDefault="00331A01" w:rsidP="007D5F68">
            <w:pPr>
              <w:spacing w:before="60" w:after="0" w:line="240" w:lineRule="auto"/>
              <w:ind w:right="-14" w:firstLine="38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224D8">
              <w:rPr>
                <w:rFonts w:ascii="TH SarabunPSK" w:eastAsia="Times New Roman" w:hAnsi="TH SarabunPSK" w:cs="TH SarabunPSK" w:hint="cs"/>
                <w:spacing w:val="-2"/>
                <w:sz w:val="32"/>
                <w:szCs w:val="32"/>
                <w:cs/>
              </w:rPr>
              <w:t>ผู้ประกอบธุรกิจต้องมี</w:t>
            </w:r>
            <w:r w:rsidRPr="003224D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กระบวนการในการยืนยันตัวตนของลูกค้า (</w:t>
            </w:r>
            <w:r w:rsidRPr="003224D8">
              <w:rPr>
                <w:rFonts w:ascii="TH SarabunPSK" w:hAnsi="TH SarabunPSK" w:cs="TH SarabunPSK"/>
                <w:spacing w:val="-2"/>
                <w:sz w:val="32"/>
                <w:szCs w:val="32"/>
              </w:rPr>
              <w:t>authentication)</w:t>
            </w:r>
            <w:r w:rsidRPr="003224D8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  <w:r w:rsidRPr="003224D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ที่เหมาะสม</w:t>
            </w:r>
            <w:r w:rsidRPr="003224D8">
              <w:rPr>
                <w:rFonts w:ascii="TH SarabunPSK" w:hAnsi="TH SarabunPSK" w:cs="TH SarabunPSK"/>
                <w:sz w:val="32"/>
                <w:szCs w:val="32"/>
                <w:cs/>
              </w:rPr>
              <w:t>และน่าเชื่อถือ เพื่อให้มั่นใจว่าการลงทุนหรือการท</w:t>
            </w:r>
            <w:r w:rsidRPr="003224D8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3224D8">
              <w:rPr>
                <w:rFonts w:ascii="TH SarabunPSK" w:hAnsi="TH SarabunPSK" w:cs="TH SarabunPSK"/>
                <w:sz w:val="32"/>
                <w:szCs w:val="32"/>
                <w:cs/>
              </w:rPr>
              <w:t>ธุรกรรม</w:t>
            </w:r>
            <w:r w:rsidRPr="003224D8">
              <w:rPr>
                <w:rFonts w:ascii="TH SarabunPSK" w:hAnsi="TH SarabunPSK" w:cs="TH SarabunPSK" w:hint="cs"/>
                <w:sz w:val="32"/>
                <w:szCs w:val="32"/>
                <w:cs/>
              </w:rPr>
              <w:t>ดังกล่าว</w:t>
            </w:r>
            <w:r w:rsidRPr="003224D8">
              <w:rPr>
                <w:rFonts w:ascii="TH SarabunPSK" w:hAnsi="TH SarabunPSK" w:cs="TH SarabunPSK"/>
                <w:sz w:val="32"/>
                <w:szCs w:val="32"/>
                <w:cs/>
              </w:rPr>
              <w:t>ได้กระท</w:t>
            </w:r>
            <w:r w:rsidRPr="003224D8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3224D8">
              <w:rPr>
                <w:rFonts w:ascii="TH SarabunPSK" w:hAnsi="TH SarabunPSK" w:cs="TH SarabunPSK"/>
                <w:sz w:val="32"/>
                <w:szCs w:val="32"/>
                <w:cs/>
              </w:rPr>
              <w:t>โดยลูกค้าหรือผู้ได้รับมอบอ</w:t>
            </w:r>
            <w:r w:rsidRPr="003224D8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3224D8">
              <w:rPr>
                <w:rFonts w:ascii="TH SarabunPSK" w:hAnsi="TH SarabunPSK" w:cs="TH SarabunPSK"/>
                <w:sz w:val="32"/>
                <w:szCs w:val="32"/>
                <w:cs/>
              </w:rPr>
              <w:t>นาจจากลูกค้า</w:t>
            </w:r>
            <w:r w:rsidRPr="003224D8"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อย่างแท้จริง เช่น การ</w:t>
            </w:r>
            <w:r w:rsidR="001727A9" w:rsidRPr="003224D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กำหนด </w:t>
            </w:r>
            <w:r w:rsidR="001727A9" w:rsidRPr="003224D8">
              <w:rPr>
                <w:rFonts w:ascii="TH SarabunPSK" w:hAnsi="TH SarabunPSK" w:cs="TH SarabunPSK"/>
                <w:sz w:val="32"/>
                <w:szCs w:val="32"/>
              </w:rPr>
              <w:t xml:space="preserve">OTP </w:t>
            </w:r>
            <w:r w:rsidR="001727A9" w:rsidRPr="003224D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เพื่อใช้ในการยืนยันการส่งคำสั่ง </w:t>
            </w:r>
            <w:r w:rsidR="001727A9" w:rsidRPr="003224D8">
              <w:rPr>
                <w:rFonts w:ascii="TH SarabunPSK" w:hAnsi="TH SarabunPSK" w:cs="TH SarabunPSK"/>
                <w:sz w:val="32"/>
                <w:szCs w:val="32"/>
              </w:rPr>
              <w:t>internet trading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589231BF" w14:textId="77777777" w:rsidR="00076AA6" w:rsidRDefault="00076AA6" w:rsidP="007D5F68">
            <w:pPr>
              <w:spacing w:before="60" w:after="0" w:line="240" w:lineRule="auto"/>
              <w:ind w:right="-14" w:firstLine="38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934AED" w14:textId="77777777" w:rsidR="00076AA6" w:rsidRDefault="00076AA6" w:rsidP="007D5F68">
            <w:pPr>
              <w:spacing w:before="60" w:after="0" w:line="240" w:lineRule="auto"/>
              <w:ind w:right="-14" w:firstLine="38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FDE3BB" w14:textId="77777777" w:rsidR="00076AA6" w:rsidRDefault="00076AA6" w:rsidP="007D5F68">
            <w:pPr>
              <w:spacing w:before="60" w:after="0" w:line="240" w:lineRule="auto"/>
              <w:ind w:right="-14" w:firstLine="38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90A3B2" w14:textId="77777777" w:rsidR="00076AA6" w:rsidRDefault="00076AA6" w:rsidP="007D5F68">
            <w:pPr>
              <w:spacing w:before="60" w:after="0" w:line="240" w:lineRule="auto"/>
              <w:ind w:right="-14" w:firstLine="38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307E9C" w14:textId="77777777" w:rsidR="00076AA6" w:rsidRDefault="00076AA6" w:rsidP="007D5F68">
            <w:pPr>
              <w:spacing w:before="60" w:after="0" w:line="240" w:lineRule="auto"/>
              <w:ind w:right="-14" w:firstLine="38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90FF7C" w14:textId="77777777" w:rsidR="00076AA6" w:rsidRDefault="00076AA6" w:rsidP="007D5F68">
            <w:pPr>
              <w:spacing w:before="60" w:after="0" w:line="240" w:lineRule="auto"/>
              <w:ind w:right="-14" w:firstLine="38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17F0EF" w14:textId="493D5253" w:rsidR="00076AA6" w:rsidRPr="00AE27B4" w:rsidRDefault="00076AA6" w:rsidP="007D5F68">
            <w:pPr>
              <w:spacing w:before="60" w:after="0" w:line="240" w:lineRule="auto"/>
              <w:ind w:right="-14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EC6B14" w:rsidRPr="00AE27B4" w14:paraId="08461FAA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  <w:vAlign w:val="center"/>
          </w:tcPr>
          <w:p w14:paraId="59935F08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16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sz w:val="28"/>
                <w:cs/>
              </w:rPr>
              <w:lastRenderedPageBreak/>
              <w:t>องค์ประกอบ ด้าน 5</w:t>
            </w:r>
          </w:p>
        </w:tc>
        <w:tc>
          <w:tcPr>
            <w:tcW w:w="9282" w:type="dxa"/>
            <w:gridSpan w:val="3"/>
            <w:shd w:val="clear" w:color="auto" w:fill="002060"/>
            <w:vAlign w:val="center"/>
          </w:tcPr>
          <w:p w14:paraId="05B1924C" w14:textId="77777777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5. </w:t>
            </w:r>
            <w:r w:rsidRPr="00AE27B4">
              <w:rPr>
                <w:rFonts w:ascii="TH SarabunPSK" w:hAnsi="TH SarabunPSK" w:cs="TH SarabunPSK" w:hint="cs"/>
                <w:b/>
                <w:bCs/>
                <w:spacing w:val="2"/>
                <w:sz w:val="32"/>
                <w:szCs w:val="32"/>
                <w:cs/>
              </w:rPr>
              <w:t>การกำหนดวิธีจ่ายค่าตอบแทน (</w:t>
            </w:r>
            <w:r w:rsidRPr="00AE27B4">
              <w:rPr>
                <w:rFonts w:ascii="TH SarabunPSK" w:hAnsi="TH SarabunPSK" w:cs="TH SarabunPSK" w:hint="cs"/>
                <w:b/>
                <w:bCs/>
                <w:spacing w:val="2"/>
                <w:sz w:val="32"/>
                <w:szCs w:val="32"/>
              </w:rPr>
              <w:t>Remuneration Structure</w:t>
            </w:r>
            <w:r w:rsidRPr="00AE27B4">
              <w:rPr>
                <w:rFonts w:ascii="TH SarabunPSK" w:hAnsi="TH SarabunPSK" w:cs="TH SarabunPSK" w:hint="cs"/>
                <w:b/>
                <w:bCs/>
                <w:spacing w:val="2"/>
                <w:sz w:val="32"/>
                <w:szCs w:val="32"/>
                <w:cs/>
              </w:rPr>
              <w:t>)</w:t>
            </w:r>
            <w:r w:rsidRPr="00AE27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:rsidR="00EC6B14" w:rsidRPr="00AE27B4" w14:paraId="39F1C726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05397D20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-115"/>
              <w:rPr>
                <w:rFonts w:ascii="TH SarabunPSK" w:eastAsia="Times New Roman" w:hAnsi="TH SarabunPSK" w:cs="TH SarabunPSK"/>
                <w:szCs w:val="22"/>
              </w:rPr>
            </w:pPr>
          </w:p>
          <w:p w14:paraId="0981E93A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-115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t>การจ่ายค่าตอบแทนคนขาย</w:t>
            </w: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br/>
              <w:t>โดย</w:t>
            </w:r>
            <w:r w:rsidRPr="00AE27B4">
              <w:rPr>
                <w:rFonts w:ascii="TH SarabunPSK" w:eastAsia="Times New Roman" w:hAnsi="TH SarabunPSK" w:cs="TH SarabunPSK" w:hint="cs"/>
                <w:spacing w:val="-2"/>
                <w:sz w:val="28"/>
                <w:cs/>
              </w:rPr>
              <w:t>คำนึงถึงคุณภาพ</w:t>
            </w:r>
            <w:r w:rsidRPr="00AE27B4">
              <w:rPr>
                <w:rFonts w:ascii="TH SarabunPSK" w:eastAsia="Times New Roman" w:hAnsi="TH SarabunPSK" w:cs="TH SarabunPSK" w:hint="cs"/>
                <w:spacing w:val="-2"/>
                <w:sz w:val="28"/>
                <w:cs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spacing w:val="-10"/>
                <w:sz w:val="28"/>
                <w:cs/>
              </w:rPr>
              <w:t>ในการให้บริการ</w:t>
            </w:r>
          </w:p>
        </w:tc>
        <w:tc>
          <w:tcPr>
            <w:tcW w:w="9282" w:type="dxa"/>
            <w:gridSpan w:val="3"/>
            <w:shd w:val="clear" w:color="auto" w:fill="auto"/>
          </w:tcPr>
          <w:p w14:paraId="57DD1D2D" w14:textId="77777777" w:rsidR="00EC6B14" w:rsidRPr="00AE27B4" w:rsidRDefault="00EC6B14" w:rsidP="007D5F68">
            <w:pPr>
              <w:pStyle w:val="ListParagraph"/>
              <w:tabs>
                <w:tab w:val="left" w:pos="1080"/>
              </w:tabs>
              <w:spacing w:before="120" w:after="0" w:line="240" w:lineRule="auto"/>
              <w:ind w:left="0" w:right="-113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ผู้ประกอบธุรกิจมีการดำเนินการในเรื่องดังนี้</w:t>
            </w:r>
          </w:p>
          <w:p w14:paraId="58B52FA6" w14:textId="20686588" w:rsidR="00EC6B14" w:rsidRPr="00AE27B4" w:rsidRDefault="00EC6B14" w:rsidP="007D5F68">
            <w:pPr>
              <w:pStyle w:val="ListParagraph"/>
              <w:tabs>
                <w:tab w:val="left" w:pos="1080"/>
              </w:tabs>
              <w:spacing w:before="120" w:after="0" w:line="240" w:lineRule="auto"/>
              <w:ind w:left="0" w:right="-14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szCs w:val="32"/>
                <w:cs/>
              </w:rPr>
              <w:t>5.1 กำหนดโครงสร้างการจ่ายค่าตอบแทนให้แก่คนขายและผู้ปฏิบัติงาน</w:t>
            </w:r>
            <w:r w:rsidRPr="00AE27B4">
              <w:rPr>
                <w:rFonts w:ascii="TH SarabunPSK" w:hAnsi="TH SarabunPSK" w:cs="TH SarabunPSK" w:hint="cs"/>
                <w:spacing w:val="4"/>
                <w:szCs w:val="32"/>
                <w:cs/>
              </w:rPr>
              <w:t>ที่เกี่ยวข้อง โดยคำนึงถึงประโยชน์</w:t>
            </w:r>
            <w:r w:rsidRPr="00AE27B4">
              <w:rPr>
                <w:rFonts w:ascii="TH SarabunPSK" w:hAnsi="TH SarabunPSK" w:cs="TH SarabunPSK"/>
                <w:spacing w:val="4"/>
                <w:szCs w:val="32"/>
                <w:cs/>
              </w:rPr>
              <w:br/>
            </w:r>
            <w:r w:rsidRPr="00AE27B4">
              <w:rPr>
                <w:rFonts w:ascii="TH SarabunPSK" w:hAnsi="TH SarabunPSK" w:cs="TH SarabunPSK" w:hint="cs"/>
                <w:spacing w:val="4"/>
                <w:szCs w:val="32"/>
                <w:cs/>
              </w:rPr>
              <w:t>ของลูกค้าเป็นสำคัญ โดยคนขายและผู้ปฏิบัติงานที่</w:t>
            </w: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>เกี่ยวข้อง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ควรได้รับค่าตอบแทนที่</w:t>
            </w:r>
            <w:r w:rsidRPr="00AE27B4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สอดคล้องกับคุณภาพ</w:t>
            </w:r>
            <w:r w:rsidRPr="00AE27B4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br/>
            </w:r>
            <w:r w:rsidRPr="00AE27B4"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</w:rPr>
              <w:t>การให้บริการในฐานะมืออาชีพ (</w:t>
            </w:r>
            <w:r w:rsidRPr="00AE27B4">
              <w:rPr>
                <w:rFonts w:ascii="TH SarabunPSK" w:hAnsi="TH SarabunPSK" w:cs="TH SarabunPSK" w:hint="cs"/>
                <w:spacing w:val="6"/>
                <w:sz w:val="32"/>
                <w:szCs w:val="32"/>
              </w:rPr>
              <w:t>non</w:t>
            </w:r>
            <w:r w:rsidRPr="00AE27B4"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</w:rPr>
              <w:t>-</w:t>
            </w:r>
            <w:r w:rsidRPr="00AE27B4">
              <w:rPr>
                <w:rFonts w:ascii="TH SarabunPSK" w:hAnsi="TH SarabunPSK" w:cs="TH SarabunPSK" w:hint="cs"/>
                <w:spacing w:val="6"/>
                <w:sz w:val="32"/>
                <w:szCs w:val="32"/>
              </w:rPr>
              <w:t>sales KPI</w:t>
            </w:r>
            <w:r w:rsidRPr="00AE27B4"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</w:rPr>
              <w:t>) มิใช่คำนึงถึงแต่ยอดขาย (</w:t>
            </w:r>
            <w:r w:rsidRPr="00AE27B4">
              <w:rPr>
                <w:rFonts w:ascii="TH SarabunPSK" w:hAnsi="TH SarabunPSK" w:cs="TH SarabunPSK" w:hint="cs"/>
                <w:spacing w:val="6"/>
                <w:sz w:val="32"/>
                <w:szCs w:val="32"/>
              </w:rPr>
              <w:t>sales KPI</w:t>
            </w:r>
            <w:r w:rsidRPr="00AE27B4"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</w:rPr>
              <w:t>) เพียงอย่างเดียว</w:t>
            </w: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 xml:space="preserve">  </w:t>
            </w: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br/>
              <w:t xml:space="preserve">ทั้งนี้ เพื่อให้ผู้ประกอบธุรกิจระมัดระวังไม่ให้เกิด </w:t>
            </w: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</w:rPr>
              <w:t>product</w:t>
            </w: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>-</w:t>
            </w:r>
            <w:r w:rsidRPr="00AE27B4">
              <w:rPr>
                <w:rFonts w:ascii="TH SarabunPSK" w:hAnsi="TH SarabunPSK" w:cs="TH SarabunPSK" w:hint="cs"/>
                <w:spacing w:val="4"/>
                <w:sz w:val="32"/>
                <w:szCs w:val="32"/>
              </w:rPr>
              <w:t xml:space="preserve">focused approach 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ซึ่งจะนำไปสู่ 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</w:rPr>
              <w:t>mis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</w:rPr>
              <w:t xml:space="preserve">selling </w:t>
            </w:r>
            <w:r w:rsidRPr="00AE27B4">
              <w:rPr>
                <w:rFonts w:ascii="TH SarabunPSK" w:hAnsi="TH SarabunPSK" w:cs="TH SarabunPSK" w:hint="cs"/>
                <w:sz w:val="32"/>
                <w:szCs w:val="32"/>
              </w:rPr>
              <w:br/>
            </w: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และการเสนอขายหรือการให้คำแนะนำที่ขาดคุณภาพและขาดความรับผิดชอบต่อลูกค้าได้</w:t>
            </w:r>
          </w:p>
        </w:tc>
      </w:tr>
      <w:tr w:rsidR="00EC6B14" w:rsidRPr="00AE27B4" w14:paraId="490F23BE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0B71E076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3" w:type="dxa"/>
            <w:shd w:val="clear" w:color="auto" w:fill="auto"/>
          </w:tcPr>
          <w:p w14:paraId="2ABCD8AC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429" w:type="dxa"/>
            <w:gridSpan w:val="2"/>
            <w:shd w:val="clear" w:color="auto" w:fill="auto"/>
          </w:tcPr>
          <w:p w14:paraId="29D1151A" w14:textId="77777777" w:rsidR="00EC6B14" w:rsidRPr="00316067" w:rsidRDefault="00EC6B14" w:rsidP="007D5F68">
            <w:pPr>
              <w:tabs>
                <w:tab w:val="left" w:pos="0"/>
              </w:tabs>
              <w:spacing w:before="120" w:after="0" w:line="240" w:lineRule="auto"/>
              <w:jc w:val="thaiDistribute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316067">
              <w:rPr>
                <w:rFonts w:ascii="TH SarabunPSK" w:hAnsi="TH SarabunPSK" w:cs="TH SarabunPSK" w:hint="cs"/>
                <w:i/>
                <w:iCs/>
                <w:sz w:val="32"/>
                <w:szCs w:val="32"/>
                <w:u w:val="single"/>
                <w:cs/>
              </w:rPr>
              <w:t>ตัวอย่าง</w:t>
            </w:r>
            <w:r w:rsidRPr="00316067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 xml:space="preserve">  </w:t>
            </w:r>
            <w:r w:rsidRPr="00316067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  <w:cs/>
              </w:rPr>
              <w:t xml:space="preserve">ผู้ประกอบธุรกิจควรมีการดำเนินการ เช่น </w:t>
            </w:r>
          </w:p>
          <w:p w14:paraId="55235F62" w14:textId="6501263C" w:rsidR="00EC6B14" w:rsidRPr="00316067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 w:firstLine="75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6067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  <w:cs/>
              </w:rPr>
              <w:t>กำหนดให้มีหน่วยงานอิสระเพื่อสอบทานและประเมินคุณภาพการให้บริการของคนขาย</w:t>
            </w:r>
            <w:r w:rsidRPr="00316067">
              <w:rPr>
                <w:rFonts w:ascii="TH SarabunPSK" w:eastAsia="Times New Roman" w:hAnsi="TH SarabunPSK" w:cs="TH SarabunPSK" w:hint="cs"/>
                <w:i/>
                <w:iCs/>
                <w:spacing w:val="-4"/>
                <w:sz w:val="32"/>
                <w:szCs w:val="32"/>
                <w:cs/>
              </w:rPr>
              <w:t>และหัวหน้างานที่รับผิดชอบด้านการขาย โดยมีกระบวนการในการให้คะแนนหรือจัดอันดับ (</w:t>
            </w:r>
            <w:r w:rsidRPr="00316067">
              <w:rPr>
                <w:rFonts w:ascii="TH SarabunPSK" w:eastAsia="Times New Roman" w:hAnsi="TH SarabunPSK" w:cs="TH SarabunPSK" w:hint="cs"/>
                <w:i/>
                <w:iCs/>
                <w:spacing w:val="-4"/>
                <w:sz w:val="32"/>
                <w:szCs w:val="32"/>
              </w:rPr>
              <w:t>grading</w:t>
            </w:r>
            <w:r w:rsidRPr="00316067">
              <w:rPr>
                <w:rFonts w:ascii="TH SarabunPSK" w:eastAsia="Times New Roman" w:hAnsi="TH SarabunPSK" w:cs="TH SarabunPSK" w:hint="cs"/>
                <w:i/>
                <w:iCs/>
                <w:spacing w:val="-4"/>
                <w:sz w:val="32"/>
                <w:szCs w:val="32"/>
                <w:cs/>
              </w:rPr>
              <w:t>)</w:t>
            </w:r>
            <w:r w:rsidRPr="00316067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  <w:cs/>
              </w:rPr>
              <w:t xml:space="preserve"> </w:t>
            </w:r>
            <w:r w:rsidRPr="00316067">
              <w:rPr>
                <w:rFonts w:ascii="TH SarabunPSK" w:eastAsia="Times New Roman" w:hAnsi="TH SarabunPSK" w:cs="TH SarabunPSK" w:hint="cs"/>
                <w:i/>
                <w:iCs/>
                <w:spacing w:val="2"/>
                <w:sz w:val="32"/>
                <w:szCs w:val="32"/>
                <w:cs/>
              </w:rPr>
              <w:t xml:space="preserve">คุณภาพการให้บริการของคนขาย ซึ่งจะนำมาเป็นตัวแปรในการคิดค่าตอบแทนให้แก่คนขาย </w:t>
            </w:r>
            <w:r w:rsidRPr="00316067">
              <w:rPr>
                <w:rFonts w:ascii="TH SarabunPSK" w:eastAsia="Times New Roman" w:hAnsi="TH SarabunPSK" w:cs="TH SarabunPSK" w:hint="cs"/>
                <w:i/>
                <w:iCs/>
                <w:spacing w:val="2"/>
                <w:sz w:val="32"/>
                <w:szCs w:val="32"/>
                <w:cs/>
              </w:rPr>
              <w:br/>
              <w:t>โดยหน่วยงานอิสระดังกล่าวสามารถดำเนินการได้ด้วยวิธีการสุ่มสอบทานจากหลักฐาน/เอกสาร</w:t>
            </w:r>
            <w:r w:rsidRPr="00316067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  <w:cs/>
              </w:rPr>
              <w:br/>
            </w:r>
            <w:r w:rsidRPr="00316067">
              <w:rPr>
                <w:rFonts w:ascii="TH SarabunPSK" w:eastAsia="Times New Roman" w:hAnsi="TH SarabunPSK" w:cs="TH SarabunPSK" w:hint="cs"/>
                <w:i/>
                <w:iCs/>
                <w:spacing w:val="4"/>
                <w:sz w:val="32"/>
                <w:szCs w:val="32"/>
                <w:cs/>
              </w:rPr>
              <w:t xml:space="preserve">ที่เกี่ยวข้องกับการเสนอขายผลิตภัณฑ์ และการสอบถามข้อมูลจากลูกค้าภายหลังการขาย </w:t>
            </w:r>
            <w:r w:rsidRPr="00316067">
              <w:rPr>
                <w:rFonts w:ascii="TH SarabunPSK" w:eastAsia="Times New Roman" w:hAnsi="TH SarabunPSK" w:cs="TH SarabunPSK" w:hint="cs"/>
                <w:i/>
                <w:iCs/>
                <w:spacing w:val="4"/>
                <w:sz w:val="32"/>
                <w:szCs w:val="32"/>
                <w:cs/>
              </w:rPr>
              <w:br/>
              <w:t>และตัวแปรดังกล่าวพิจารณาจากกรณีบ่งชี้ถึงความผิดพลาดในการเสนอขายผลิตภัณฑ์</w:t>
            </w:r>
            <w:r w:rsidRPr="00316067">
              <w:rPr>
                <w:rFonts w:ascii="TH SarabunPSK" w:eastAsia="Times New Roman" w:hAnsi="TH SarabunPSK" w:cs="TH SarabunPSK"/>
                <w:i/>
                <w:iCs/>
                <w:spacing w:val="4"/>
                <w:sz w:val="32"/>
                <w:szCs w:val="32"/>
                <w:cs/>
              </w:rPr>
              <w:br/>
            </w:r>
            <w:r w:rsidRPr="00316067">
              <w:rPr>
                <w:rFonts w:ascii="TH SarabunPSK" w:eastAsia="Times New Roman" w:hAnsi="TH SarabunPSK" w:cs="TH SarabunPSK" w:hint="cs"/>
                <w:i/>
                <w:iCs/>
                <w:spacing w:val="4"/>
                <w:sz w:val="32"/>
                <w:szCs w:val="32"/>
                <w:cs/>
              </w:rPr>
              <w:t>และ</w:t>
            </w:r>
            <w:r w:rsidRPr="00316067">
              <w:rPr>
                <w:rFonts w:ascii="TH SarabunPSK" w:eastAsia="Times New Roman" w:hAnsi="TH SarabunPSK" w:cs="TH SarabunPSK" w:hint="cs"/>
                <w:i/>
                <w:iCs/>
                <w:spacing w:val="-4"/>
                <w:sz w:val="32"/>
                <w:szCs w:val="32"/>
                <w:cs/>
              </w:rPr>
              <w:t>การให้บริการที่ไม่เหมาะสม</w:t>
            </w:r>
            <w:r w:rsidRPr="00316067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  <w:cs/>
              </w:rPr>
              <w:t>ซึ่งส่งผลกระทบต่อประโยชน์ของลูกค้า เช่น คนขายเก็บข้อมูลลูกค้า</w:t>
            </w:r>
            <w:r w:rsidRPr="00316067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  <w:cs/>
              </w:rPr>
              <w:br/>
              <w:t>ไม่ครบถ้วน ให้คำแนะนำที่ไม่เหมาะสมกับลูกค้า ไม่สามารถอธิบายหรือให้ข้อมูลที่เกี่ยวข้อง</w:t>
            </w:r>
            <w:r w:rsidRPr="00316067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  <w:cs/>
              </w:rPr>
              <w:br/>
            </w:r>
            <w:r w:rsidRPr="00316067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  <w:cs/>
              </w:rPr>
              <w:t>กับ</w:t>
            </w:r>
            <w:r w:rsidRPr="00316067">
              <w:rPr>
                <w:rFonts w:ascii="TH SarabunPSK" w:eastAsia="Times New Roman" w:hAnsi="TH SarabunPSK" w:cs="TH SarabunPSK" w:hint="cs"/>
                <w:i/>
                <w:iCs/>
                <w:spacing w:val="2"/>
                <w:sz w:val="32"/>
                <w:szCs w:val="32"/>
                <w:cs/>
              </w:rPr>
              <w:t>ผลิตภัณฑ์อย่างเพียงพอ มีประวัติการปฏิบัติงานที่ไม่เป็นไปตามหลักเกณฑ์</w:t>
            </w:r>
          </w:p>
        </w:tc>
      </w:tr>
      <w:tr w:rsidR="00EC6B14" w:rsidRPr="00AE27B4" w14:paraId="7E8E24C2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64DB1480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-115" w:hanging="14"/>
              <w:rPr>
                <w:rFonts w:ascii="TH SarabunPSK" w:eastAsia="Times New Roman" w:hAnsi="TH SarabunPSK" w:cs="TH SarabunPSK"/>
                <w:spacing w:val="-10"/>
                <w:sz w:val="32"/>
                <w:szCs w:val="32"/>
              </w:rPr>
            </w:pPr>
            <w:r w:rsidRPr="00AE27B4">
              <w:rPr>
                <w:rFonts w:ascii="TH SarabunPSK" w:eastAsia="Times New Roman" w:hAnsi="TH SarabunPSK" w:cs="TH SarabunPSK" w:hint="cs"/>
                <w:spacing w:val="-10"/>
                <w:sz w:val="28"/>
                <w:cs/>
              </w:rPr>
              <w:t>การประเมินและกำหนดมาตรการ</w:t>
            </w:r>
            <w:r w:rsidRPr="00AE27B4">
              <w:rPr>
                <w:rFonts w:ascii="TH SarabunPSK" w:eastAsia="Times New Roman" w:hAnsi="TH SarabunPSK" w:cs="TH SarabunPSK" w:hint="cs"/>
                <w:spacing w:val="-12"/>
                <w:sz w:val="28"/>
                <w:cs/>
              </w:rPr>
              <w:t>ป้องกันความเสี่ยงจากโครงสร้าง</w:t>
            </w:r>
            <w:r w:rsidRPr="00AE27B4">
              <w:rPr>
                <w:rFonts w:ascii="TH SarabunPSK" w:eastAsia="Times New Roman" w:hAnsi="TH SarabunPSK" w:cs="TH SarabunPSK" w:hint="cs"/>
                <w:spacing w:val="-12"/>
                <w:sz w:val="28"/>
                <w:cs/>
              </w:rPr>
              <w:br/>
              <w:t>จ่าย</w:t>
            </w:r>
            <w:r w:rsidRPr="00AE27B4">
              <w:rPr>
                <w:rFonts w:ascii="TH SarabunPSK" w:eastAsia="Times New Roman" w:hAnsi="TH SarabunPSK" w:cs="TH SarabunPSK" w:hint="cs"/>
                <w:spacing w:val="-10"/>
                <w:sz w:val="28"/>
                <w:cs/>
              </w:rPr>
              <w:t>ค่าตอบแทน</w:t>
            </w:r>
          </w:p>
        </w:tc>
        <w:tc>
          <w:tcPr>
            <w:tcW w:w="9282" w:type="dxa"/>
            <w:gridSpan w:val="3"/>
            <w:shd w:val="clear" w:color="auto" w:fill="auto"/>
          </w:tcPr>
          <w:p w14:paraId="43AE6298" w14:textId="03D6BA7E" w:rsidR="00EC6B14" w:rsidRPr="00316067" w:rsidRDefault="00EC6B14" w:rsidP="007D5F68">
            <w:pPr>
              <w:pStyle w:val="ListParagraph"/>
              <w:tabs>
                <w:tab w:val="left" w:pos="1080"/>
              </w:tabs>
              <w:spacing w:before="120" w:after="0" w:line="240" w:lineRule="auto"/>
              <w:ind w:left="0"/>
              <w:contextualSpacing w:val="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16067">
              <w:rPr>
                <w:rFonts w:ascii="TH SarabunPSK" w:hAnsi="TH SarabunPSK" w:cs="TH SarabunPSK" w:hint="cs"/>
                <w:szCs w:val="32"/>
                <w:cs/>
              </w:rPr>
              <w:t xml:space="preserve">5.2 </w:t>
            </w:r>
            <w:r w:rsidRPr="00316067">
              <w:rPr>
                <w:rFonts w:ascii="TH SarabunPSK" w:hAnsi="TH SarabunPSK" w:cs="TH SarabunPSK" w:hint="cs"/>
                <w:spacing w:val="4"/>
                <w:szCs w:val="32"/>
                <w:cs/>
              </w:rPr>
              <w:t>ประเมินความเสี่ยงที่อาจเกิดจากโครงสร้างการจ่ายค่าตอบแทน</w:t>
            </w:r>
            <w:r w:rsidRPr="00316067">
              <w:rPr>
                <w:rFonts w:ascii="TH SarabunPSK" w:hAnsi="TH SarabunPSK" w:cs="TH SarabunPSK" w:hint="cs"/>
                <w:szCs w:val="32"/>
                <w:cs/>
              </w:rPr>
              <w:t xml:space="preserve"> เช่น ความเสี่ยงที่จะเกิดการเร่งขาย </w:t>
            </w:r>
            <w:r w:rsidRPr="00316067">
              <w:rPr>
                <w:rFonts w:ascii="TH SarabunPSK" w:hAnsi="TH SarabunPSK" w:cs="TH SarabunPSK" w:hint="cs"/>
                <w:szCs w:val="32"/>
                <w:cs/>
              </w:rPr>
              <w:br/>
              <w:t>การให้ข้อมูลหรือคำเตือนไม่ครบถ้วน การขายผลิตภัณฑ์ที่ไม่เหมาะสม</w:t>
            </w:r>
            <w:r w:rsidRPr="00316067">
              <w:rPr>
                <w:rFonts w:ascii="TH SarabunPSK" w:hAnsi="TH SarabunPSK" w:cs="TH SarabunPSK" w:hint="cs"/>
                <w:spacing w:val="4"/>
                <w:szCs w:val="32"/>
                <w:cs/>
              </w:rPr>
              <w:t xml:space="preserve">ให้แก่ลูกค้า เจ้าหน้าที่ที่ไม่ใช่ </w:t>
            </w:r>
            <w:r w:rsidRPr="00316067">
              <w:rPr>
                <w:rFonts w:ascii="TH SarabunPSK" w:hAnsi="TH SarabunPSK" w:cs="TH SarabunPSK" w:hint="cs"/>
                <w:spacing w:val="4"/>
                <w:sz w:val="32"/>
                <w:szCs w:val="32"/>
              </w:rPr>
              <w:t>IP</w:t>
            </w:r>
            <w:r w:rsidRPr="00316067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>/</w:t>
            </w:r>
            <w:r w:rsidRPr="00316067">
              <w:rPr>
                <w:rFonts w:ascii="TH SarabunPSK" w:hAnsi="TH SarabunPSK" w:cs="TH SarabunPSK" w:hint="cs"/>
                <w:spacing w:val="4"/>
                <w:sz w:val="32"/>
                <w:szCs w:val="32"/>
              </w:rPr>
              <w:t xml:space="preserve">IC </w:t>
            </w:r>
            <w:r w:rsidRPr="00316067"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br/>
              <w:t>ให้</w:t>
            </w:r>
            <w:r w:rsidRPr="00316067">
              <w:rPr>
                <w:rFonts w:ascii="TH SarabunPSK" w:hAnsi="TH SarabunPSK" w:cs="TH SarabunPSK" w:hint="cs"/>
                <w:spacing w:val="4"/>
                <w:szCs w:val="32"/>
                <w:cs/>
              </w:rPr>
              <w:t>คำแนะนำหรือเสนอขายกองทุนรวมแก่ลูกค้า</w:t>
            </w:r>
            <w:r w:rsidR="008257CD" w:rsidRPr="00316067">
              <w:rPr>
                <w:rFonts w:ascii="TH SarabunPSK" w:hAnsi="TH SarabunPSK" w:cs="TH SarabunPSK" w:hint="cs"/>
                <w:spacing w:val="4"/>
                <w:szCs w:val="32"/>
                <w:cs/>
              </w:rPr>
              <w:t xml:space="preserve"> </w:t>
            </w:r>
            <w:r w:rsidRPr="00316067">
              <w:rPr>
                <w:rFonts w:ascii="TH SarabunPSK" w:hAnsi="TH SarabunPSK" w:cs="TH SarabunPSK" w:hint="cs"/>
                <w:spacing w:val="2"/>
                <w:szCs w:val="32"/>
                <w:cs/>
              </w:rPr>
              <w:t xml:space="preserve">โดยผู้ประกอบธุรกิจต้องกำหนดมาตรการหรือมีเครื่องมือเพื่อป้องกันและจัดการความเสี่ยงดังกล่าว </w:t>
            </w:r>
          </w:p>
          <w:p w14:paraId="140930DF" w14:textId="77777777" w:rsidR="00EC6B14" w:rsidRPr="00316067" w:rsidRDefault="00EC6B14" w:rsidP="007D5F68">
            <w:pPr>
              <w:pStyle w:val="ListParagraph"/>
              <w:tabs>
                <w:tab w:val="left" w:pos="1080"/>
              </w:tabs>
              <w:spacing w:before="120" w:after="0" w:line="240" w:lineRule="auto"/>
              <w:ind w:left="0" w:right="-337"/>
              <w:contextualSpacing w:val="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3FA491B6" w14:textId="77777777" w:rsidR="00EC6B14" w:rsidRPr="00316067" w:rsidRDefault="00EC6B14" w:rsidP="007D5F68">
            <w:pPr>
              <w:pStyle w:val="ListParagraph"/>
              <w:tabs>
                <w:tab w:val="left" w:pos="1080"/>
              </w:tabs>
              <w:spacing w:before="120" w:after="0" w:line="240" w:lineRule="auto"/>
              <w:ind w:left="0" w:right="-337"/>
              <w:contextualSpacing w:val="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2776BD86" w14:textId="7BEDD553" w:rsidR="00EC6B14" w:rsidRPr="00316067" w:rsidRDefault="00EC6B14" w:rsidP="007D5F68">
            <w:pPr>
              <w:pStyle w:val="ListParagraph"/>
              <w:tabs>
                <w:tab w:val="left" w:pos="1080"/>
              </w:tabs>
              <w:spacing w:before="120" w:after="0" w:line="240" w:lineRule="auto"/>
              <w:ind w:left="0" w:right="-337"/>
              <w:contextualSpacing w:val="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6E1DC9DC" w14:textId="07D5EEBE" w:rsidR="00EC6B14" w:rsidRPr="00316067" w:rsidRDefault="00EC6B14" w:rsidP="007D5F68">
            <w:pPr>
              <w:pStyle w:val="ListParagraph"/>
              <w:tabs>
                <w:tab w:val="left" w:pos="1080"/>
              </w:tabs>
              <w:spacing w:before="120" w:after="0" w:line="240" w:lineRule="auto"/>
              <w:ind w:left="0" w:right="-337"/>
              <w:contextualSpacing w:val="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35349F34" w14:textId="3ECC5FDD" w:rsidR="00EC6B14" w:rsidRPr="00316067" w:rsidRDefault="00EC6B14" w:rsidP="007D5F68">
            <w:pPr>
              <w:pStyle w:val="ListParagraph"/>
              <w:tabs>
                <w:tab w:val="left" w:pos="1080"/>
              </w:tabs>
              <w:spacing w:before="120" w:after="0" w:line="240" w:lineRule="auto"/>
              <w:ind w:left="0" w:right="-337"/>
              <w:contextualSpacing w:val="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4186702F" w14:textId="5D8A9F2D" w:rsidR="00EC6B14" w:rsidRPr="00316067" w:rsidRDefault="00EC6B14" w:rsidP="007D5F68">
            <w:pPr>
              <w:pStyle w:val="ListParagraph"/>
              <w:tabs>
                <w:tab w:val="left" w:pos="1080"/>
              </w:tabs>
              <w:spacing w:before="120" w:after="0" w:line="240" w:lineRule="auto"/>
              <w:ind w:left="0" w:right="-337"/>
              <w:contextualSpacing w:val="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11517F52" w14:textId="77777777" w:rsidR="00EC6B14" w:rsidRPr="00316067" w:rsidRDefault="00EC6B14" w:rsidP="007D5F68">
            <w:pPr>
              <w:pStyle w:val="ListParagraph"/>
              <w:tabs>
                <w:tab w:val="left" w:pos="1080"/>
              </w:tabs>
              <w:spacing w:before="120" w:after="0" w:line="240" w:lineRule="auto"/>
              <w:ind w:left="0" w:right="-337"/>
              <w:contextualSpacing w:val="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C6B14" w:rsidRPr="00AE27B4" w14:paraId="661D88D5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  <w:vAlign w:val="center"/>
          </w:tcPr>
          <w:p w14:paraId="2E251A9E" w14:textId="77777777" w:rsidR="00EC6B14" w:rsidRPr="00AE27B4" w:rsidRDefault="00EC6B14" w:rsidP="007D5F68">
            <w:pPr>
              <w:tabs>
                <w:tab w:val="left" w:pos="0"/>
              </w:tabs>
              <w:spacing w:after="0" w:line="216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AE27B4">
              <w:rPr>
                <w:rFonts w:ascii="TH SarabunPSK" w:hAnsi="TH SarabunPSK" w:cs="TH SarabunPSK" w:hint="cs"/>
                <w:sz w:val="28"/>
                <w:cs/>
              </w:rPr>
              <w:lastRenderedPageBreak/>
              <w:t>องค์ประกอบ ด้าน 6</w:t>
            </w:r>
          </w:p>
        </w:tc>
        <w:tc>
          <w:tcPr>
            <w:tcW w:w="9282" w:type="dxa"/>
            <w:gridSpan w:val="3"/>
            <w:shd w:val="clear" w:color="auto" w:fill="002060"/>
            <w:vAlign w:val="center"/>
          </w:tcPr>
          <w:p w14:paraId="607AE7DA" w14:textId="77777777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6.  การจัดการเรื่องร้องเรียน (</w:t>
            </w:r>
            <w:r w:rsidRPr="00AE27B4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Complaint Handling</w:t>
            </w:r>
            <w:r w:rsidRPr="00AE27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EC6B14" w:rsidRPr="00AE27B4" w14:paraId="021D23AC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16175023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-90"/>
              <w:rPr>
                <w:rFonts w:ascii="TH SarabunPSK" w:eastAsia="Times New Roman" w:hAnsi="TH SarabunPSK" w:cs="TH SarabunPSK"/>
                <w:sz w:val="36"/>
                <w:szCs w:val="36"/>
              </w:rPr>
            </w:pPr>
          </w:p>
          <w:p w14:paraId="4606DC2F" w14:textId="66C22234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-90"/>
              <w:rPr>
                <w:rFonts w:ascii="TH SarabunPSK" w:eastAsia="Times New Roman" w:hAnsi="TH SarabunPSK" w:cs="TH SarabunPSK"/>
                <w:spacing w:val="-10"/>
                <w:sz w:val="14"/>
                <w:szCs w:val="14"/>
              </w:rPr>
            </w:pPr>
          </w:p>
          <w:p w14:paraId="40A71BBA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-90"/>
              <w:rPr>
                <w:rFonts w:ascii="TH SarabunPSK" w:eastAsia="Times New Roman" w:hAnsi="TH SarabunPSK" w:cs="TH SarabunPSK"/>
                <w:spacing w:val="-10"/>
                <w:sz w:val="14"/>
                <w:szCs w:val="14"/>
              </w:rPr>
            </w:pPr>
          </w:p>
          <w:p w14:paraId="511549BC" w14:textId="65DF8B8E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-90"/>
              <w:rPr>
                <w:rFonts w:ascii="TH SarabunPSK" w:eastAsia="Times New Roman" w:hAnsi="TH SarabunPSK" w:cs="TH SarabunPSK"/>
                <w:spacing w:val="-10"/>
                <w:sz w:val="28"/>
              </w:rPr>
            </w:pPr>
            <w:r w:rsidRPr="00AE27B4">
              <w:rPr>
                <w:rFonts w:ascii="TH SarabunPSK" w:eastAsia="Times New Roman" w:hAnsi="TH SarabunPSK" w:cs="TH SarabunPSK" w:hint="cs"/>
                <w:spacing w:val="-10"/>
                <w:sz w:val="28"/>
                <w:cs/>
              </w:rPr>
              <w:t>การมีหน่วยงานและบุคลากร</w:t>
            </w:r>
            <w:r w:rsidRPr="00AE27B4">
              <w:rPr>
                <w:rFonts w:ascii="TH SarabunPSK" w:eastAsia="Times New Roman" w:hAnsi="TH SarabunPSK" w:cs="TH SarabunPSK" w:hint="cs"/>
                <w:spacing w:val="-10"/>
                <w:sz w:val="28"/>
                <w:cs/>
              </w:rPr>
              <w:br/>
              <w:t>ทำหน้าที่รับเรื่องร้องเรียน และระบบแจ้งช่องทางการร้องเรียน</w:t>
            </w:r>
          </w:p>
          <w:p w14:paraId="67EB8A36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-90"/>
              <w:rPr>
                <w:rFonts w:ascii="TH SarabunPSK" w:eastAsia="Times New Roman" w:hAnsi="TH SarabunPSK" w:cs="TH SarabunPSK"/>
                <w:sz w:val="2"/>
                <w:szCs w:val="2"/>
              </w:rPr>
            </w:pPr>
          </w:p>
          <w:p w14:paraId="52B1BAB1" w14:textId="77777777" w:rsidR="00EC6B14" w:rsidRPr="00AE27B4" w:rsidRDefault="00EC6B14" w:rsidP="00316067">
            <w:pPr>
              <w:tabs>
                <w:tab w:val="left" w:pos="0"/>
              </w:tabs>
              <w:spacing w:before="360" w:after="0" w:line="240" w:lineRule="auto"/>
              <w:ind w:right="-86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t>กระบวนการ</w:t>
            </w: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br/>
              <w:t>รับเรื่องร้องเรียนที่เป็นอิสระและเป็นธรรม</w:t>
            </w:r>
          </w:p>
          <w:p w14:paraId="0753F12B" w14:textId="77777777" w:rsidR="00EC6B14" w:rsidRPr="00316067" w:rsidRDefault="00EC6B14" w:rsidP="007D5F68">
            <w:pPr>
              <w:tabs>
                <w:tab w:val="left" w:pos="0"/>
              </w:tabs>
              <w:spacing w:before="120" w:after="0" w:line="240" w:lineRule="auto"/>
              <w:ind w:right="-90"/>
              <w:rPr>
                <w:rFonts w:ascii="TH SarabunPSK" w:eastAsia="Times New Roman" w:hAnsi="TH SarabunPSK" w:cs="TH SarabunPSK"/>
                <w:sz w:val="36"/>
                <w:szCs w:val="36"/>
              </w:rPr>
            </w:pPr>
          </w:p>
          <w:p w14:paraId="53CADE8F" w14:textId="585D296B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ind w:right="-86"/>
              <w:rPr>
                <w:rFonts w:ascii="TH SarabunPSK" w:eastAsia="Times New Roman" w:hAnsi="TH SarabunPSK" w:cs="TH SarabunPSK"/>
                <w:sz w:val="28"/>
              </w:rPr>
            </w:pP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t>การแก้ไขเรื่องร้องเรียนด้วยความเป็นธรรม</w:t>
            </w:r>
          </w:p>
          <w:p w14:paraId="429E8A4B" w14:textId="11C29065" w:rsidR="00EC6B14" w:rsidRPr="00AE27B4" w:rsidRDefault="00EC6B14" w:rsidP="007D5F68">
            <w:pPr>
              <w:tabs>
                <w:tab w:val="left" w:pos="0"/>
              </w:tabs>
              <w:spacing w:before="120" w:after="0" w:line="340" w:lineRule="exact"/>
              <w:ind w:right="-90"/>
              <w:rPr>
                <w:rFonts w:ascii="TH SarabunPSK" w:eastAsia="Times New Roman" w:hAnsi="TH SarabunPSK" w:cs="TH SarabunPSK"/>
                <w:sz w:val="28"/>
              </w:rPr>
            </w:pP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t>การติดตามและประเมินเรื่องร้องเรียน</w:t>
            </w:r>
          </w:p>
          <w:p w14:paraId="572C2A8C" w14:textId="54FFE9B3" w:rsidR="00EC6B14" w:rsidRPr="00AE27B4" w:rsidRDefault="00EC6B14" w:rsidP="00316067">
            <w:pPr>
              <w:tabs>
                <w:tab w:val="left" w:pos="0"/>
              </w:tabs>
              <w:spacing w:before="240" w:after="0" w:line="240" w:lineRule="auto"/>
              <w:ind w:right="-86"/>
              <w:rPr>
                <w:rFonts w:ascii="TH SarabunPSK" w:eastAsia="Times New Roman" w:hAnsi="TH SarabunPSK" w:cs="TH SarabunPSK"/>
                <w:sz w:val="28"/>
              </w:rPr>
            </w:pP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t>การให้ความสำคัญกับเรื่องร้องเรียน</w:t>
            </w:r>
            <w:r w:rsidR="00FD5061" w:rsidRPr="00AE27B4">
              <w:rPr>
                <w:rFonts w:ascii="TH SarabunPSK" w:eastAsia="Times New Roman" w:hAnsi="TH SarabunPSK" w:cs="TH SarabunPSK"/>
                <w:sz w:val="28"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t>ที่เกิดขึ้นซ้ำ ๆ</w:t>
            </w:r>
          </w:p>
        </w:tc>
        <w:tc>
          <w:tcPr>
            <w:tcW w:w="9282" w:type="dxa"/>
            <w:gridSpan w:val="3"/>
            <w:shd w:val="clear" w:color="auto" w:fill="auto"/>
          </w:tcPr>
          <w:p w14:paraId="54692BC1" w14:textId="77777777" w:rsidR="00EC6B14" w:rsidRPr="00AE27B4" w:rsidRDefault="00EC6B14" w:rsidP="007D5F68">
            <w:pPr>
              <w:pStyle w:val="ListParagraph"/>
              <w:tabs>
                <w:tab w:val="left" w:pos="1080"/>
              </w:tabs>
              <w:spacing w:before="120" w:after="0" w:line="240" w:lineRule="auto"/>
              <w:ind w:left="0" w:right="-115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ผู้ประกอบธุรกิจมีการดำเนินการในเรื่องดังนี้</w:t>
            </w:r>
          </w:p>
          <w:p w14:paraId="61C05E5B" w14:textId="3FA1D60A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E27B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6.1 การรับและดำเนินการเกี่ยวกับเรื่องร้องเรียน </w:t>
            </w:r>
          </w:p>
          <w:p w14:paraId="2BF0C1B2" w14:textId="5FBD30C3" w:rsidR="00EC6B14" w:rsidRPr="00316067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 w:firstLine="358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6.1.1 </w:t>
            </w:r>
            <w:r w:rsidRPr="00AE27B4">
              <w:rPr>
                <w:rFonts w:ascii="TH SarabunPSK" w:eastAsia="Times New Roman" w:hAnsi="TH SarabunPSK" w:cs="TH SarabunPSK" w:hint="cs"/>
                <w:spacing w:val="6"/>
                <w:sz w:val="32"/>
                <w:szCs w:val="32"/>
                <w:cs/>
              </w:rPr>
              <w:t xml:space="preserve">มีหน่วยงานและบุคลากรที่ทำหน้าที่รับเรื่องร้องเรียนซึ่งลูกค้าสามารถติดต่อโดยตรง 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  <w:t>โดยมีระบบ</w:t>
            </w:r>
            <w:r w:rsidRPr="0031606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แจ้งให้ลูกค้าทราบถึงช่องทางและวิธีการร้องเรียน ไม่ว่าจะเป็นการร้องเรียนการประกอบธุรกิจ</w:t>
            </w:r>
            <w:r w:rsidRPr="003160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316067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หรือการให้บริการของคนขายของตน โดยบอกขอบเขตของเรื่องที่สามารถร้องเรียนได้ ช่องทางและ</w:t>
            </w:r>
            <w:r w:rsidRPr="00316067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br/>
              <w:t>วิธีร้องเรียนที่จะทำให้สามารถพิจารณาได้รวดเร็ว เช่น เอกสารหลักฐานและข้อมูลที่จำเป็น วิธีติดตาม</w:t>
            </w:r>
            <w:r w:rsidRPr="0031606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  <w:t xml:space="preserve">เรื่องร้องเรียน รวมถึงแจ้งให้ลูกค้าทราบถึงช่องทางร้องเรียนต่อทางการ เช่น สำนักงานที่หมายเลขโทรศัพท์ </w:t>
            </w:r>
            <w:r w:rsidRPr="00316067">
              <w:rPr>
                <w:rFonts w:ascii="TH SarabunPSK" w:eastAsia="Times New Roman" w:hAnsi="TH SarabunPSK" w:cs="TH SarabunPSK" w:hint="cs"/>
                <w:sz w:val="32"/>
                <w:szCs w:val="32"/>
              </w:rPr>
              <w:t>1207</w:t>
            </w:r>
          </w:p>
          <w:p w14:paraId="4E438E13" w14:textId="396B219B" w:rsidR="00EC6B14" w:rsidRPr="00316067" w:rsidRDefault="00EC6B14" w:rsidP="007D5F68">
            <w:pPr>
              <w:tabs>
                <w:tab w:val="left" w:pos="0"/>
              </w:tabs>
              <w:spacing w:before="120" w:after="0" w:line="240" w:lineRule="auto"/>
              <w:ind w:firstLine="36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606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6.1.2 มีกระบวนการที่เป็นมาตรฐานในการรับและดำเนินการเกี่ยวกับเรื่องร้องเรียน โดยมั่นใจว่าหน่วยงานและบุคลากรที่ทำหน้าที่รับเรื่องร้องเรียนมีความเป็นอิสระ และได้รับการอบรมและ</w:t>
            </w:r>
            <w:r w:rsidRPr="00316067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t>ฝึกปฏิบัติ</w:t>
            </w:r>
            <w:r w:rsidRPr="00316067">
              <w:rPr>
                <w:rFonts w:ascii="TH SarabunPSK" w:eastAsia="Times New Roman" w:hAnsi="TH SarabunPSK" w:cs="TH SarabunPSK" w:hint="cs"/>
                <w:spacing w:val="-2"/>
                <w:sz w:val="32"/>
                <w:szCs w:val="32"/>
                <w:cs/>
              </w:rPr>
              <w:t>อย่างเหมาะสม ลูกค้าที่ร้องเรียนควรได้รับโอกาสที่จะให้ข้อมูลอย่างเต็มที่ โดยมีการพิจารณาเรื่องร้องเรียน</w:t>
            </w:r>
            <w:r w:rsidRPr="00316067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จากข้อมูลที่เกี่ยวข้องทั้งหมดเพื่อความเป็นธรรม  นอกจากนี้ ควรจัดทำสำเนาคำให้การ</w:t>
            </w:r>
            <w:r w:rsidRPr="00316067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t>ที่เป็น</w:t>
            </w:r>
            <w:r w:rsidRPr="0031606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การสัมภาษณ์ผู้ร้องเรียนและ</w:t>
            </w:r>
            <w:r w:rsidR="005B5C64" w:rsidRPr="00316067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31606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มอบให้แก่ผู้ร้องเรียนอีกชุดหนึ่งด้วย</w:t>
            </w:r>
          </w:p>
          <w:p w14:paraId="10AE4287" w14:textId="7824C999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firstLine="36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606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6.1.3 </w:t>
            </w:r>
            <w:r w:rsidRPr="00316067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t>แก้ไขเรื่องร้องเรียนด้วยความเป็นธรรม โดยพิจารณาทั้งข้อเท็จจริงและสภาพแวดล้อม</w:t>
            </w:r>
            <w:r w:rsidRPr="00316067">
              <w:rPr>
                <w:rFonts w:ascii="TH SarabunPSK" w:eastAsia="Times New Roman" w:hAnsi="TH SarabunPSK" w:cs="TH SarabunPSK"/>
                <w:spacing w:val="2"/>
                <w:sz w:val="32"/>
                <w:szCs w:val="32"/>
                <w:cs/>
              </w:rPr>
              <w:br/>
            </w:r>
            <w:r w:rsidRPr="00316067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t xml:space="preserve">ของแต่ละกรณี รวมถึงพิจารณาเหตุปัจจัยทั้งหมด เช่น วิธีปฏิบัติงานที่แท้จริง การให้สัญญาของคนขาย </w:t>
            </w:r>
            <w:r w:rsidRPr="00316067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br/>
              <w:t>ข้อมูลของลูกค้า (</w:t>
            </w:r>
            <w:r w:rsidRPr="00316067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</w:rPr>
              <w:t>customer profile</w:t>
            </w:r>
            <w:r w:rsidRPr="00316067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t>)</w:t>
            </w:r>
            <w:r w:rsidRPr="00AE27B4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t xml:space="preserve"> </w:t>
            </w:r>
          </w:p>
          <w:p w14:paraId="083ADD6F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firstLine="36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6.1.4 มีระบบในการติดตามความคืบหน้าในการดำเนินการเกี่ยวกับข้อร้องเรียน เพื่อให้แน่ใจว่า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  <w:t xml:space="preserve">มีการจัดการและพิจารณาดำเนินการตามแนวทาง/เงื่อนไข/ระยะเวลาที่กำหนด </w:t>
            </w:r>
          </w:p>
          <w:p w14:paraId="7E7C502F" w14:textId="222DE62E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firstLine="36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6.1.5 เ</w:t>
            </w:r>
            <w:r w:rsidRPr="00AE27B4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  <w:cs/>
              </w:rPr>
              <w:t>รื่องร้องเรียนถือเป็นสัญญาณเตือนถึงปัญหาของระบบงาน หากผู้ประกอบธุรกิจได้รับเรื่องร้องเรียน</w:t>
            </w:r>
            <w:r w:rsidRPr="00AE27B4"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cs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ในประเด็นหนึ่งประเด็นใดซ้ำ ๆ หรือเป็นการร้องเรียนคนขายรายหนึ่งรายใด หรือกลุ่มหนึ่งกลุ่มใดซ้ำ ๆ หรือเป็นเรื่องร้องเรียนของลูกค้าที่มีลักษณะเดียวกันซ้ำ ๆ  ให้มีการตรวจสอบให้พบต้นเหตุของปัญหา และ/หรือขยายการตรวจสอบโดยทันทีเพื่อหยุดความเสียหาย</w:t>
            </w:r>
          </w:p>
        </w:tc>
      </w:tr>
      <w:tr w:rsidR="00EC6B14" w:rsidRPr="00AE27B4" w14:paraId="3567730F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32EE360E" w14:textId="702A226B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-209"/>
              <w:rPr>
                <w:rFonts w:ascii="TH SarabunPSK" w:eastAsia="Times New Roman" w:hAnsi="TH SarabunPSK" w:cs="TH SarabunPSK"/>
                <w:spacing w:val="-6"/>
                <w:szCs w:val="22"/>
              </w:rPr>
            </w:pPr>
          </w:p>
          <w:p w14:paraId="1B7757C3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-209"/>
              <w:rPr>
                <w:rFonts w:ascii="TH SarabunPSK" w:eastAsia="Times New Roman" w:hAnsi="TH SarabunPSK" w:cs="TH SarabunPSK"/>
                <w:spacing w:val="-6"/>
                <w:sz w:val="2"/>
                <w:szCs w:val="2"/>
              </w:rPr>
            </w:pPr>
          </w:p>
          <w:p w14:paraId="779C963F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-209"/>
              <w:rPr>
                <w:rFonts w:ascii="TH SarabunPSK" w:eastAsia="Times New Roman" w:hAnsi="TH SarabunPSK" w:cs="TH SarabunPSK"/>
                <w:sz w:val="28"/>
              </w:rPr>
            </w:pP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t>การแก้ไข เยียวยาและชดเชย</w:t>
            </w: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br/>
              <w:t>เรื่องร้องเรียน</w:t>
            </w: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br/>
              <w:t>ที่เหมาะสมและ</w:t>
            </w: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br/>
              <w:t>เป็นธรรม</w:t>
            </w:r>
          </w:p>
        </w:tc>
        <w:tc>
          <w:tcPr>
            <w:tcW w:w="9282" w:type="dxa"/>
            <w:gridSpan w:val="3"/>
            <w:shd w:val="clear" w:color="auto" w:fill="auto"/>
          </w:tcPr>
          <w:p w14:paraId="4D3CD397" w14:textId="3E9D1A3F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E27B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6.2 การดำเนินการแก้ไขปัญหาให้กับลูกค้า</w:t>
            </w:r>
          </w:p>
          <w:p w14:paraId="3B93932D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 w:firstLine="358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ผู้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ประกอบธุรกิจมีมาตรฐานในการแก้ไขปัญหา เยียวยา หรือชดเชยให้แก่ลูกค้า ซึ่งรวมถึง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  <w:t>การกำหนดระยะเวลาในแต่ละขั้นตอนให้การจัดการเป็นไปด้วยความเหมาะสม รวมทั้งแจ้งให้ผู้ร้องเรียน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  <w:t>ทราบความคืบหน้าเป็นระยะ และกำหนดปัจจัยในการพิจารณาแก้ไขเยียวยาหรือชดใช้ให้เป็นธรรม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  <w:t>และเท่าเทียมในกรณีที่มีลักษณะเดียวกัน</w:t>
            </w:r>
          </w:p>
          <w:p w14:paraId="318E267E" w14:textId="4C6E951A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 w:firstLine="358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EC6B14" w:rsidRPr="00AE27B4" w14:paraId="4F7CD9C5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4911010E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rPr>
                <w:rFonts w:ascii="TH SarabunPSK" w:eastAsia="Times New Roman" w:hAnsi="TH SarabunPSK" w:cs="TH SarabunPSK"/>
                <w:sz w:val="14"/>
                <w:szCs w:val="14"/>
              </w:rPr>
            </w:pPr>
          </w:p>
          <w:p w14:paraId="1CBEFC84" w14:textId="7A7309B0" w:rsidR="00EC6B14" w:rsidRPr="00AE27B4" w:rsidRDefault="00EC6B14" w:rsidP="007D5F68">
            <w:pPr>
              <w:tabs>
                <w:tab w:val="left" w:pos="0"/>
              </w:tabs>
              <w:spacing w:before="360" w:after="0" w:line="240" w:lineRule="auto"/>
              <w:rPr>
                <w:rFonts w:ascii="TH SarabunPSK" w:eastAsia="Times New Roman" w:hAnsi="TH SarabunPSK" w:cs="TH SarabunPSK"/>
                <w:spacing w:val="4"/>
                <w:sz w:val="28"/>
              </w:rPr>
            </w:pP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t>การหาสาเหตุ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28"/>
                <w:cs/>
              </w:rPr>
              <w:t>ของปัญหา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28"/>
                <w:cs/>
              </w:rPr>
              <w:br/>
              <w:t>เพื่อป้องกันไม่ให้เกิดซ้ำ</w:t>
            </w:r>
          </w:p>
          <w:p w14:paraId="65EA1A16" w14:textId="77777777" w:rsidR="00EC6B14" w:rsidRPr="00AE27B4" w:rsidRDefault="00EC6B14" w:rsidP="007D5F68">
            <w:pPr>
              <w:tabs>
                <w:tab w:val="left" w:pos="0"/>
              </w:tabs>
              <w:spacing w:before="240" w:after="0" w:line="240" w:lineRule="auto"/>
              <w:ind w:right="-115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t>การรายงานผู้บริหาร</w:t>
            </w: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br/>
              <w:t>ระดับสูง</w:t>
            </w:r>
          </w:p>
        </w:tc>
        <w:tc>
          <w:tcPr>
            <w:tcW w:w="9282" w:type="dxa"/>
            <w:gridSpan w:val="3"/>
            <w:shd w:val="clear" w:color="auto" w:fill="auto"/>
          </w:tcPr>
          <w:p w14:paraId="60F7986E" w14:textId="2C04A9D8" w:rsidR="00EC6B14" w:rsidRPr="00AE27B4" w:rsidRDefault="00EC6B14" w:rsidP="007D5F68">
            <w:pPr>
              <w:tabs>
                <w:tab w:val="left" w:pos="1080"/>
              </w:tabs>
              <w:spacing w:after="0" w:line="240" w:lineRule="auto"/>
              <w:ind w:right="-403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E27B4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6.3 การป้องกันไม่ให้เกิดปัญหาหรือเรื่องร้องเรียนซ้ำ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159F9705" w14:textId="6CBCA4A6" w:rsidR="00EC6B14" w:rsidRPr="00AE27B4" w:rsidRDefault="00EC6B14" w:rsidP="007D5F68">
            <w:pPr>
              <w:tabs>
                <w:tab w:val="left" w:pos="1080"/>
              </w:tabs>
              <w:spacing w:before="120" w:after="0" w:line="240" w:lineRule="auto"/>
              <w:ind w:firstLine="358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6.3.1 </w:t>
            </w:r>
            <w:r w:rsidRPr="00AE27B4">
              <w:rPr>
                <w:rFonts w:ascii="TH SarabunPSK" w:eastAsia="Calibri" w:hAnsi="TH SarabunPSK" w:cs="TH SarabunPSK" w:hint="cs"/>
                <w:spacing w:val="6"/>
                <w:sz w:val="32"/>
                <w:szCs w:val="32"/>
                <w:cs/>
              </w:rPr>
              <w:t>กำหนดผู้รับผิดชอบในการวิเคราะห์สาเหตุของปัญหาที่ทำให้เกิดเรื่องร้องเรียน และ</w:t>
            </w:r>
            <w:r w:rsidRPr="00AE27B4">
              <w:rPr>
                <w:rFonts w:ascii="TH SarabunPSK" w:eastAsia="Calibri" w:hAnsi="TH SarabunPSK" w:cs="TH SarabunPSK"/>
                <w:spacing w:val="6"/>
                <w:sz w:val="32"/>
                <w:szCs w:val="32"/>
              </w:rPr>
              <w:br/>
            </w:r>
            <w:r w:rsidRPr="00AE27B4">
              <w:rPr>
                <w:rFonts w:ascii="TH SarabunPSK" w:eastAsia="Calibri" w:hAnsi="TH SarabunPSK" w:cs="TH SarabunPSK" w:hint="cs"/>
                <w:spacing w:val="6"/>
                <w:sz w:val="32"/>
                <w:szCs w:val="32"/>
                <w:cs/>
              </w:rPr>
              <w:t>นำผลการวิเคราะห์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ไปดำเนินการต่อ เช่น ประกอบการตรวจสอบ ประเมินผลการปฏิบัติงานของคนขาย  รวมทั้งปรับปรุงวิธีปฏิบัติงาน/ระบบงาน เพิ่มการควบคุมและการสอบทาน  รวมถึงมีการสื่อสารไปยังคนขายและผู้ปฏิบัติงานที่เกี่ยวข้อง</w:t>
            </w:r>
          </w:p>
          <w:p w14:paraId="2671533D" w14:textId="17D1F54F" w:rsidR="00EC6B14" w:rsidRPr="00AE27B4" w:rsidRDefault="00EC6B14" w:rsidP="007D5F68">
            <w:pPr>
              <w:tabs>
                <w:tab w:val="left" w:pos="1080"/>
              </w:tabs>
              <w:spacing w:before="120" w:after="0" w:line="240" w:lineRule="auto"/>
              <w:ind w:firstLine="358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6.3.2 รายงานการดำเนินการเกี่ยวกับข้อร้องเรียนต่อคณะกรรมการและผู้บริหารระดับสูง เพื่อให้สามารถประเมินความเสี่ยงและปรับปรุงแก้ไขการดำเนินงานในส่วนที่เกี่ยวข้อง เพื่อป้องกันไม่ให้เกิดปัญหาซ้ำ </w:t>
            </w:r>
            <w:r w:rsidRPr="00AE27B4">
              <w:rPr>
                <w:rFonts w:ascii="TH SarabunPSK" w:eastAsia="Calibri" w:hAnsi="TH SarabunPSK" w:cs="TH SarabunPSK"/>
                <w:sz w:val="32"/>
                <w:szCs w:val="32"/>
              </w:rPr>
              <w:br/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และรวบรวมรายงานต่อสำนักงาน</w:t>
            </w:r>
          </w:p>
          <w:p w14:paraId="64931C61" w14:textId="77777777" w:rsidR="00EC6B14" w:rsidRPr="00AE27B4" w:rsidRDefault="00EC6B14" w:rsidP="007D5F68">
            <w:pPr>
              <w:tabs>
                <w:tab w:val="left" w:pos="1080"/>
              </w:tabs>
              <w:spacing w:before="120" w:after="0" w:line="240" w:lineRule="auto"/>
              <w:ind w:firstLine="443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AB4B18B" w14:textId="77777777" w:rsidR="00EC6B14" w:rsidRPr="00AE27B4" w:rsidRDefault="00EC6B14" w:rsidP="007D5F68">
            <w:pPr>
              <w:tabs>
                <w:tab w:val="left" w:pos="1080"/>
              </w:tabs>
              <w:spacing w:before="120" w:after="0" w:line="240" w:lineRule="auto"/>
              <w:ind w:firstLine="443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10C0874" w14:textId="77777777" w:rsidR="00EC6B14" w:rsidRPr="00AE27B4" w:rsidRDefault="00EC6B14" w:rsidP="007D5F68">
            <w:pPr>
              <w:tabs>
                <w:tab w:val="left" w:pos="1080"/>
              </w:tabs>
              <w:spacing w:before="120"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5ACED6F" w14:textId="77777777" w:rsidR="00EC6B14" w:rsidRPr="00AE27B4" w:rsidRDefault="00EC6B14" w:rsidP="007D5F68">
            <w:pPr>
              <w:tabs>
                <w:tab w:val="left" w:pos="1080"/>
              </w:tabs>
              <w:spacing w:before="120"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61D8402" w14:textId="77777777" w:rsidR="00EC6B14" w:rsidRPr="00AE27B4" w:rsidRDefault="00EC6B14" w:rsidP="007D5F68">
            <w:pPr>
              <w:tabs>
                <w:tab w:val="left" w:pos="1080"/>
              </w:tabs>
              <w:spacing w:before="120"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55E0703" w14:textId="77777777" w:rsidR="00EC6B14" w:rsidRPr="00AE27B4" w:rsidRDefault="00EC6B14" w:rsidP="007D5F68">
            <w:pPr>
              <w:tabs>
                <w:tab w:val="left" w:pos="1080"/>
              </w:tabs>
              <w:spacing w:before="120"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33FC01B" w14:textId="77777777" w:rsidR="00EC6B14" w:rsidRPr="00AE27B4" w:rsidRDefault="00EC6B14" w:rsidP="007D5F68">
            <w:pPr>
              <w:tabs>
                <w:tab w:val="left" w:pos="1080"/>
              </w:tabs>
              <w:spacing w:before="120"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FB98042" w14:textId="3CE30433" w:rsidR="00EC6B14" w:rsidRPr="00AE27B4" w:rsidRDefault="00EC6B14" w:rsidP="007D5F68">
            <w:pPr>
              <w:tabs>
                <w:tab w:val="left" w:pos="1080"/>
              </w:tabs>
              <w:spacing w:before="120"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C24FE47" w14:textId="623BDD41" w:rsidR="00EC6B14" w:rsidRPr="00AE27B4" w:rsidRDefault="00EC6B14" w:rsidP="007D5F68">
            <w:pPr>
              <w:tabs>
                <w:tab w:val="left" w:pos="1080"/>
              </w:tabs>
              <w:spacing w:before="120"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DA4035F" w14:textId="0822178D" w:rsidR="00EC6B14" w:rsidRPr="00AE27B4" w:rsidRDefault="00EC6B14" w:rsidP="007D5F68">
            <w:pPr>
              <w:tabs>
                <w:tab w:val="left" w:pos="1080"/>
              </w:tabs>
              <w:spacing w:before="120"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EEE2D01" w14:textId="32413C5B" w:rsidR="00EC6B14" w:rsidRPr="00AE27B4" w:rsidRDefault="00EC6B14" w:rsidP="007D5F68">
            <w:pPr>
              <w:tabs>
                <w:tab w:val="left" w:pos="1080"/>
              </w:tabs>
              <w:spacing w:before="120"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BB5435B" w14:textId="43E5BACC" w:rsidR="00EC6B14" w:rsidRPr="00AE27B4" w:rsidRDefault="00EC6B14" w:rsidP="007D5F68">
            <w:pPr>
              <w:tabs>
                <w:tab w:val="left" w:pos="1080"/>
              </w:tabs>
              <w:spacing w:before="120"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F3BFB8D" w14:textId="1B2E2917" w:rsidR="00EC6B14" w:rsidRPr="00AE27B4" w:rsidRDefault="00EC6B14" w:rsidP="007D5F68">
            <w:pPr>
              <w:tabs>
                <w:tab w:val="left" w:pos="1080"/>
              </w:tabs>
              <w:spacing w:before="120"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4EB1B2A" w14:textId="5A7E02DB" w:rsidR="00EC6B14" w:rsidRPr="00AE27B4" w:rsidRDefault="00EC6B14" w:rsidP="007D5F68">
            <w:pPr>
              <w:tabs>
                <w:tab w:val="left" w:pos="1080"/>
              </w:tabs>
              <w:spacing w:before="120"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F407B47" w14:textId="57C625F6" w:rsidR="00EC6B14" w:rsidRPr="00AE27B4" w:rsidRDefault="00EC6B14" w:rsidP="007D5F68">
            <w:pPr>
              <w:tabs>
                <w:tab w:val="left" w:pos="1080"/>
              </w:tabs>
              <w:spacing w:before="120"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7AB4008" w14:textId="2FC461CD" w:rsidR="00EC6B14" w:rsidRPr="00AE27B4" w:rsidRDefault="00EC6B14" w:rsidP="007D5F68">
            <w:pPr>
              <w:tabs>
                <w:tab w:val="left" w:pos="1080"/>
              </w:tabs>
              <w:spacing w:before="120"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BE8C8B8" w14:textId="4C690D1D" w:rsidR="00EC6B14" w:rsidRPr="00AE27B4" w:rsidRDefault="00EC6B14" w:rsidP="007D5F68">
            <w:pPr>
              <w:tabs>
                <w:tab w:val="left" w:pos="1080"/>
              </w:tabs>
              <w:spacing w:before="120"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528FC4E" w14:textId="40643652" w:rsidR="00EC6B14" w:rsidRPr="00AE27B4" w:rsidRDefault="00EC6B14" w:rsidP="007D5F68">
            <w:pPr>
              <w:tabs>
                <w:tab w:val="left" w:pos="1080"/>
              </w:tabs>
              <w:spacing w:before="120"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A7A4383" w14:textId="77777777" w:rsidR="00EC6B14" w:rsidRPr="00AE27B4" w:rsidRDefault="00EC6B14" w:rsidP="007D5F68">
            <w:pPr>
              <w:tabs>
                <w:tab w:val="left" w:pos="1080"/>
              </w:tabs>
              <w:spacing w:before="120"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EC6B14" w:rsidRPr="00AE27B4" w14:paraId="43E3FB9F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  <w:vAlign w:val="center"/>
          </w:tcPr>
          <w:p w14:paraId="03BB4AF6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16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sz w:val="28"/>
                <w:cs/>
              </w:rPr>
              <w:lastRenderedPageBreak/>
              <w:t>องค์ประกอบ ด้าน 7</w:t>
            </w:r>
          </w:p>
        </w:tc>
        <w:tc>
          <w:tcPr>
            <w:tcW w:w="9282" w:type="dxa"/>
            <w:gridSpan w:val="3"/>
            <w:shd w:val="clear" w:color="auto" w:fill="002060"/>
            <w:vAlign w:val="center"/>
          </w:tcPr>
          <w:p w14:paraId="43378487" w14:textId="77777777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7. การควบคุมภายในและการตรวจสอบการปฏิบัติงาน (</w:t>
            </w:r>
            <w:r w:rsidRPr="00AE27B4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Internal Control and In</w:t>
            </w:r>
            <w:r w:rsidRPr="00AE27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AE27B4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house Inspection</w:t>
            </w:r>
            <w:r w:rsidRPr="00AE27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EC6B14" w:rsidRPr="00AE27B4" w14:paraId="6B5A295C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vMerge w:val="restart"/>
            <w:shd w:val="clear" w:color="auto" w:fill="auto"/>
          </w:tcPr>
          <w:p w14:paraId="1C38CEAB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rPr>
                <w:rFonts w:ascii="TH SarabunPSK" w:eastAsia="Times New Roman" w:hAnsi="TH SarabunPSK" w:cs="TH SarabunPSK"/>
                <w:sz w:val="10"/>
                <w:szCs w:val="10"/>
              </w:rPr>
            </w:pPr>
          </w:p>
          <w:p w14:paraId="5C8879D2" w14:textId="54335C3D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rPr>
                <w:rFonts w:ascii="TH SarabunPSK" w:eastAsia="Times New Roman" w:hAnsi="TH SarabunPSK" w:cs="TH SarabunPSK"/>
                <w:sz w:val="14"/>
                <w:szCs w:val="14"/>
              </w:rPr>
            </w:pPr>
          </w:p>
          <w:p w14:paraId="51667DEE" w14:textId="63F9F145" w:rsidR="00232082" w:rsidRPr="00AE27B4" w:rsidRDefault="00232082" w:rsidP="007D5F68">
            <w:pPr>
              <w:tabs>
                <w:tab w:val="left" w:pos="0"/>
              </w:tabs>
              <w:spacing w:before="120" w:after="0" w:line="240" w:lineRule="auto"/>
              <w:rPr>
                <w:rFonts w:ascii="TH SarabunPSK" w:eastAsia="Times New Roman" w:hAnsi="TH SarabunPSK" w:cs="TH SarabunPSK"/>
                <w:sz w:val="14"/>
                <w:szCs w:val="14"/>
              </w:rPr>
            </w:pPr>
          </w:p>
          <w:p w14:paraId="06A9CDCB" w14:textId="77777777" w:rsidR="00232082" w:rsidRPr="00AE27B4" w:rsidRDefault="00232082" w:rsidP="007D5F68">
            <w:pPr>
              <w:tabs>
                <w:tab w:val="left" w:pos="0"/>
              </w:tabs>
              <w:spacing w:before="120" w:after="0" w:line="240" w:lineRule="auto"/>
              <w:rPr>
                <w:rFonts w:ascii="TH SarabunPSK" w:eastAsia="Times New Roman" w:hAnsi="TH SarabunPSK" w:cs="TH SarabunPSK"/>
                <w:sz w:val="14"/>
                <w:szCs w:val="14"/>
              </w:rPr>
            </w:pPr>
          </w:p>
          <w:p w14:paraId="7AB648A0" w14:textId="77777777" w:rsidR="00EC6B14" w:rsidRPr="00AE27B4" w:rsidRDefault="00EC6B14" w:rsidP="007D5F68">
            <w:pPr>
              <w:spacing w:before="120" w:after="0" w:line="240" w:lineRule="auto"/>
              <w:ind w:right="-119"/>
              <w:rPr>
                <w:rFonts w:ascii="TH SarabunPSK" w:eastAsia="Times New Roman" w:hAnsi="TH SarabunPSK" w:cs="TH SarabunPSK"/>
                <w:sz w:val="28"/>
              </w:rPr>
            </w:pP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t>การมีหน่วยงานติดตามและตรวจสอบ</w:t>
            </w: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br/>
              <w:t>การปฏิบัติงาน</w:t>
            </w:r>
          </w:p>
          <w:p w14:paraId="3E0D0C13" w14:textId="77777777" w:rsidR="00EC6B14" w:rsidRPr="00AE27B4" w:rsidRDefault="00EC6B14" w:rsidP="007D5F68">
            <w:pPr>
              <w:spacing w:before="120" w:after="0" w:line="240" w:lineRule="auto"/>
              <w:ind w:right="-119"/>
              <w:rPr>
                <w:rFonts w:ascii="TH SarabunPSK" w:eastAsia="Times New Roman" w:hAnsi="TH SarabunPSK" w:cs="TH SarabunPSK"/>
                <w:spacing w:val="-14"/>
                <w:sz w:val="28"/>
              </w:rPr>
            </w:pPr>
          </w:p>
          <w:p w14:paraId="159508C0" w14:textId="77777777" w:rsidR="00EC6B14" w:rsidRPr="00AE27B4" w:rsidRDefault="00EC6B14" w:rsidP="007D5F68">
            <w:pPr>
              <w:spacing w:before="120" w:after="0" w:line="240" w:lineRule="auto"/>
              <w:ind w:right="-119"/>
              <w:rPr>
                <w:rFonts w:ascii="TH SarabunPSK" w:eastAsia="Times New Roman" w:hAnsi="TH SarabunPSK" w:cs="TH SarabunPSK"/>
                <w:spacing w:val="-14"/>
                <w:sz w:val="28"/>
              </w:rPr>
            </w:pPr>
          </w:p>
          <w:p w14:paraId="117D6B0B" w14:textId="77777777" w:rsidR="00EC6B14" w:rsidRPr="00AE27B4" w:rsidRDefault="00EC6B14" w:rsidP="007D5F68">
            <w:pPr>
              <w:spacing w:before="120" w:after="0" w:line="240" w:lineRule="auto"/>
              <w:ind w:right="-119"/>
              <w:rPr>
                <w:rFonts w:ascii="TH SarabunPSK" w:eastAsia="Times New Roman" w:hAnsi="TH SarabunPSK" w:cs="TH SarabunPSK"/>
                <w:spacing w:val="-14"/>
                <w:sz w:val="28"/>
              </w:rPr>
            </w:pPr>
          </w:p>
          <w:p w14:paraId="2C707C4C" w14:textId="77777777" w:rsidR="00EC6B14" w:rsidRPr="00AE27B4" w:rsidRDefault="00EC6B14" w:rsidP="007D5F68">
            <w:pPr>
              <w:spacing w:before="120" w:after="0" w:line="240" w:lineRule="auto"/>
              <w:ind w:right="-119"/>
              <w:rPr>
                <w:rFonts w:ascii="TH SarabunPSK" w:eastAsia="Times New Roman" w:hAnsi="TH SarabunPSK" w:cs="TH SarabunPSK"/>
                <w:spacing w:val="-14"/>
                <w:sz w:val="28"/>
              </w:rPr>
            </w:pPr>
            <w:r w:rsidRPr="00AE27B4">
              <w:rPr>
                <w:rFonts w:ascii="TH SarabunPSK" w:eastAsia="Times New Roman" w:hAnsi="TH SarabunPSK" w:cs="TH SarabunPSK" w:hint="cs"/>
                <w:spacing w:val="-14"/>
                <w:sz w:val="28"/>
                <w:cs/>
              </w:rPr>
              <w:t>การระบุความเสี่ยงที่มีโอกาสเกิดขึ้น</w:t>
            </w:r>
          </w:p>
          <w:p w14:paraId="7D95CC71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rPr>
                <w:rFonts w:ascii="TH SarabunPSK" w:eastAsia="Times New Roman" w:hAnsi="TH SarabunPSK" w:cs="TH SarabunPSK"/>
                <w:sz w:val="40"/>
                <w:szCs w:val="40"/>
              </w:rPr>
            </w:pPr>
          </w:p>
          <w:p w14:paraId="4A426A09" w14:textId="16BD8999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-119"/>
              <w:rPr>
                <w:rFonts w:ascii="TH SarabunPSK" w:eastAsia="Times New Roman" w:hAnsi="TH SarabunPSK" w:cs="TH SarabunPSK"/>
                <w:spacing w:val="-10"/>
                <w:sz w:val="28"/>
              </w:rPr>
            </w:pPr>
            <w:r w:rsidRPr="00AE27B4">
              <w:rPr>
                <w:rFonts w:ascii="TH SarabunPSK" w:eastAsia="Times New Roman" w:hAnsi="TH SarabunPSK" w:cs="TH SarabunPSK" w:hint="cs"/>
                <w:spacing w:val="-10"/>
                <w:sz w:val="28"/>
                <w:cs/>
              </w:rPr>
              <w:t xml:space="preserve">การวางระบบควบคุมความเสี่ยงที่มีโอกาสเกิดขึ้นและการทำ </w:t>
            </w:r>
            <w:r w:rsidRPr="00AE27B4">
              <w:rPr>
                <w:rFonts w:ascii="TH SarabunPSK" w:eastAsia="Times New Roman" w:hAnsi="TH SarabunPSK" w:cs="TH SarabunPSK" w:hint="cs"/>
                <w:spacing w:val="-10"/>
                <w:sz w:val="28"/>
              </w:rPr>
              <w:br/>
              <w:t>self</w:t>
            </w:r>
            <w:r w:rsidRPr="00AE27B4">
              <w:rPr>
                <w:rFonts w:ascii="TH SarabunPSK" w:eastAsia="Times New Roman" w:hAnsi="TH SarabunPSK" w:cs="TH SarabunPSK" w:hint="cs"/>
                <w:spacing w:val="-10"/>
                <w:sz w:val="28"/>
                <w:cs/>
              </w:rPr>
              <w:t>-</w:t>
            </w:r>
            <w:r w:rsidRPr="00AE27B4">
              <w:rPr>
                <w:rFonts w:ascii="TH SarabunPSK" w:eastAsia="Times New Roman" w:hAnsi="TH SarabunPSK" w:cs="TH SarabunPSK" w:hint="cs"/>
                <w:spacing w:val="-10"/>
                <w:sz w:val="28"/>
              </w:rPr>
              <w:t>monitoring</w:t>
            </w:r>
          </w:p>
        </w:tc>
        <w:tc>
          <w:tcPr>
            <w:tcW w:w="9282" w:type="dxa"/>
            <w:gridSpan w:val="3"/>
            <w:shd w:val="clear" w:color="auto" w:fill="auto"/>
          </w:tcPr>
          <w:p w14:paraId="70EABB40" w14:textId="77777777" w:rsidR="00EC6B14" w:rsidRPr="00AE27B4" w:rsidRDefault="00EC6B14" w:rsidP="007D5F68">
            <w:pPr>
              <w:pStyle w:val="ListParagraph"/>
              <w:tabs>
                <w:tab w:val="left" w:pos="1080"/>
              </w:tabs>
              <w:spacing w:before="120" w:after="0" w:line="240" w:lineRule="auto"/>
              <w:ind w:left="0" w:right="-115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ผู้ประกอบธุรกิจมีการดำเนินการในเรื่องดังนี้ </w:t>
            </w:r>
          </w:p>
          <w:p w14:paraId="781E7A3C" w14:textId="4857D077" w:rsidR="00EC6B14" w:rsidRPr="00AE27B4" w:rsidRDefault="00EC6B14" w:rsidP="007D5F68">
            <w:pPr>
              <w:tabs>
                <w:tab w:val="left" w:pos="1080"/>
              </w:tabs>
              <w:spacing w:before="120" w:after="0" w:line="240" w:lineRule="auto"/>
              <w:ind w:right="-403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E27B4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7.1 การควบคุมภายในและการสอบทานการปฏิบัติงาน</w:t>
            </w:r>
          </w:p>
          <w:p w14:paraId="444456E5" w14:textId="6FBF14A7" w:rsidR="00EC6B14" w:rsidRPr="00AE27B4" w:rsidRDefault="00EC6B14" w:rsidP="007D5F68">
            <w:pPr>
              <w:tabs>
                <w:tab w:val="left" w:pos="1080"/>
              </w:tabs>
              <w:spacing w:before="120" w:after="0" w:line="240" w:lineRule="auto"/>
              <w:ind w:right="-108" w:firstLine="328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u w:val="single"/>
              </w:rPr>
            </w:pP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7.1.1 มีหน่วยงานรับผิดชอบการติดตามและตรวจสอบการปฏิบัติงานด้านการขายผลิตภัณฑ์ ครอบคลุม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ในแต่ละระดับชั้นของการปฏิบัติงานอย่างครบถ้วน เช่น มี 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</w:rPr>
              <w:t>three lines of defense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ได้แก่  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u w:val="single"/>
                <w:cs/>
              </w:rPr>
              <w:t xml:space="preserve">             </w:t>
            </w:r>
          </w:p>
          <w:p w14:paraId="43D7C62C" w14:textId="77777777" w:rsidR="00002107" w:rsidRPr="00AE27B4" w:rsidRDefault="00EC6B14" w:rsidP="007D5F68">
            <w:pPr>
              <w:tabs>
                <w:tab w:val="left" w:pos="1080"/>
              </w:tabs>
              <w:spacing w:after="0" w:line="240" w:lineRule="auto"/>
              <w:ind w:right="-115" w:firstLine="93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u w:val="single"/>
                <w:cs/>
              </w:rPr>
              <w:t>ชั้นแรก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คือ การควบคุมภายในและการสอบทานการปฏิบัติงานประจำวัน  </w:t>
            </w:r>
          </w:p>
          <w:p w14:paraId="58AB4654" w14:textId="77777777" w:rsidR="00002107" w:rsidRPr="00AE27B4" w:rsidRDefault="00EC6B14" w:rsidP="007D5F68">
            <w:pPr>
              <w:tabs>
                <w:tab w:val="left" w:pos="1080"/>
              </w:tabs>
              <w:spacing w:after="0" w:line="240" w:lineRule="auto"/>
              <w:ind w:right="-115" w:firstLine="93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u w:val="single"/>
                <w:cs/>
              </w:rPr>
              <w:t>ชั้นที่สอง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คือ การกำกับดูแลและตรวจสอบในลักษณะ 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oversight function 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ว่ามีการปฏิบัติงานเป็นไปตามที่กำหนดหรือไม่ และ </w:t>
            </w:r>
          </w:p>
          <w:p w14:paraId="17B60826" w14:textId="3A8342ED" w:rsidR="00EC6B14" w:rsidRPr="00AE27B4" w:rsidRDefault="00EC6B14" w:rsidP="007D5F68">
            <w:pPr>
              <w:tabs>
                <w:tab w:val="left" w:pos="1080"/>
              </w:tabs>
              <w:spacing w:after="0" w:line="240" w:lineRule="auto"/>
              <w:ind w:right="-115" w:firstLine="930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u w:val="single"/>
              </w:rPr>
            </w:pP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u w:val="single"/>
                <w:cs/>
              </w:rPr>
              <w:t>ชั้นที่สาม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คือ </w:t>
            </w:r>
            <w:r w:rsidRPr="00AE27B4">
              <w:rPr>
                <w:rFonts w:ascii="TH SarabunPSK" w:eastAsia="Calibri" w:hAnsi="TH SarabunPSK" w:cs="TH SarabunPSK" w:hint="cs"/>
                <w:spacing w:val="-2"/>
                <w:sz w:val="32"/>
                <w:szCs w:val="32"/>
                <w:cs/>
              </w:rPr>
              <w:t xml:space="preserve">การบริหารความเสี่ยงและการตรวจสอบเพื่อประเมินความเพียงพอของมาตรการต่าง ๆ 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>โดยทุกระดับชั้นควรเห็นร่วมกันในการกำหนดความเสี่ยงที่สำคัญเพื่อที่จะมีเป้าหมายในการทำงานเดียวกัน</w:t>
            </w:r>
          </w:p>
          <w:p w14:paraId="3D6354D9" w14:textId="10884780" w:rsidR="00EC6B14" w:rsidRPr="00AE27B4" w:rsidRDefault="00EC6B14" w:rsidP="007D5F68">
            <w:pPr>
              <w:tabs>
                <w:tab w:val="left" w:pos="1080"/>
              </w:tabs>
              <w:spacing w:before="120" w:after="0" w:line="240" w:lineRule="auto"/>
              <w:ind w:right="-108" w:firstLine="325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E27B4">
              <w:rPr>
                <w:rFonts w:ascii="TH SarabunPSK" w:eastAsia="Calibri" w:hAnsi="TH SarabunPSK" w:cs="TH SarabunPSK" w:hint="cs"/>
                <w:sz w:val="24"/>
                <w:szCs w:val="32"/>
                <w:cs/>
              </w:rPr>
              <w:t xml:space="preserve">7.1.2 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ประเมินขั้นตอนการขายและให้บริการทั้งหมด เพื่อระบุหรือกำหนด</w:t>
            </w:r>
            <w:r w:rsidRPr="00AE27B4">
              <w:rPr>
                <w:rFonts w:ascii="TH SarabunPSK" w:eastAsia="Calibri" w:hAnsi="TH SarabunPSK" w:cs="TH SarabunPSK" w:hint="cs"/>
                <w:spacing w:val="-2"/>
                <w:sz w:val="32"/>
                <w:szCs w:val="32"/>
                <w:cs/>
              </w:rPr>
              <w:t xml:space="preserve">ความเสี่ยงที่มีโอกาสเกิดขึ้น </w:t>
            </w:r>
            <w:r w:rsidRPr="00AE27B4">
              <w:rPr>
                <w:rFonts w:ascii="TH SarabunPSK" w:eastAsia="Calibri" w:hAnsi="TH SarabunPSK" w:cs="TH SarabunPSK" w:hint="cs"/>
                <w:spacing w:val="-2"/>
                <w:sz w:val="32"/>
                <w:szCs w:val="32"/>
                <w:cs/>
              </w:rPr>
              <w:br/>
              <w:t>เช่น ความเสี่ยงที่ลูกค้าจะถูกทุจริต และความเสี่ยงที่ลูกค้าจะถูกเสนอขายผลิตภัณฑ์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การลงทุนที่ไม่เหมาะสม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จนเกิดความเสียหาย </w:t>
            </w:r>
          </w:p>
          <w:p w14:paraId="26BAE7C5" w14:textId="572BC4A7" w:rsidR="00EC6B14" w:rsidRPr="00AE27B4" w:rsidRDefault="00EC6B14" w:rsidP="007D5F68">
            <w:pPr>
              <w:tabs>
                <w:tab w:val="left" w:pos="1080"/>
              </w:tabs>
              <w:spacing w:before="120" w:after="0" w:line="240" w:lineRule="auto"/>
              <w:ind w:right="-18" w:firstLine="325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7.1.3 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วางระบบควบคุมเพื่อป้องกันความเสี่ยงที่อาจมีโอกาสเกิดขึ้น (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</w:rPr>
              <w:t>protect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 xml:space="preserve">) เช่น </w:t>
            </w:r>
            <w:r w:rsidRPr="00AE27B4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</w:rPr>
              <w:t>maker &amp; checker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</w:rPr>
              <w:t xml:space="preserve"> 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 xml:space="preserve">หรือ 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</w:rPr>
              <w:t xml:space="preserve">approval 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ที่ต้องเป็นคนละคนกับคนขาย และวางระบบสอบทานให้สามารถดักจับรายการ</w:t>
            </w:r>
            <w:r w:rsidRPr="00AE27B4">
              <w:rPr>
                <w:rFonts w:ascii="TH SarabunPSK" w:eastAsia="Times New Roman" w:hAnsi="TH SarabunPSK" w:cs="TH SarabunPSK"/>
                <w:spacing w:val="4"/>
                <w:sz w:val="32"/>
                <w:szCs w:val="32"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ที่มีความผิดปกติ (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</w:rPr>
              <w:t>detect</w:t>
            </w:r>
            <w:r w:rsidRPr="00AE27B4">
              <w:rPr>
                <w:rFonts w:ascii="TH SarabunPSK" w:eastAsia="Times New Roman" w:hAnsi="TH SarabunPSK" w:cs="TH SarabunPSK" w:hint="cs"/>
                <w:spacing w:val="4"/>
                <w:sz w:val="32"/>
                <w:szCs w:val="32"/>
                <w:cs/>
              </w:rPr>
              <w:t>) ได้อย่างรวดเร็วและแก้ไขหรือหยุดความเสียหายได้ทันที</w:t>
            </w:r>
          </w:p>
        </w:tc>
      </w:tr>
      <w:tr w:rsidR="00EC6B14" w:rsidRPr="00AE27B4" w14:paraId="5E5B98E1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vMerge/>
            <w:shd w:val="clear" w:color="auto" w:fill="auto"/>
          </w:tcPr>
          <w:p w14:paraId="7CF1A27B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3" w:type="dxa"/>
            <w:shd w:val="clear" w:color="auto" w:fill="auto"/>
          </w:tcPr>
          <w:p w14:paraId="5CF356D2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429" w:type="dxa"/>
            <w:gridSpan w:val="2"/>
            <w:shd w:val="clear" w:color="auto" w:fill="auto"/>
          </w:tcPr>
          <w:p w14:paraId="7E56A627" w14:textId="1D4F6F29" w:rsidR="00EC6B14" w:rsidRPr="00AE27B4" w:rsidRDefault="00EC6B14" w:rsidP="007D5F68">
            <w:pPr>
              <w:spacing w:before="120" w:after="0" w:line="240" w:lineRule="auto"/>
              <w:ind w:left="129" w:right="-18"/>
              <w:jc w:val="thaiDistribute"/>
              <w:rPr>
                <w:rFonts w:ascii="TH SarabunPSK" w:eastAsia="Times New Roman" w:hAnsi="TH SarabunPSK" w:cs="TH SarabunPSK"/>
                <w:i/>
                <w:iCs/>
                <w:spacing w:val="-2"/>
                <w:sz w:val="32"/>
                <w:szCs w:val="32"/>
                <w:cs/>
              </w:rPr>
            </w:pPr>
            <w:r w:rsidRPr="00AE27B4">
              <w:rPr>
                <w:rFonts w:ascii="TH SarabunPSK" w:hAnsi="TH SarabunPSK" w:cs="TH SarabunPSK" w:hint="cs"/>
                <w:i/>
                <w:iCs/>
                <w:sz w:val="32"/>
                <w:szCs w:val="32"/>
                <w:u w:val="single"/>
                <w:cs/>
              </w:rPr>
              <w:t>ตัวอย่าง</w:t>
            </w:r>
            <w:r w:rsidRPr="00AE27B4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 xml:space="preserve">  </w:t>
            </w:r>
            <w:r w:rsidRPr="00AE27B4">
              <w:rPr>
                <w:rFonts w:ascii="TH SarabunPSK" w:hAnsi="TH SarabunPSK" w:cs="TH SarabunPSK" w:hint="cs"/>
                <w:i/>
                <w:iCs/>
                <w:spacing w:val="2"/>
                <w:sz w:val="32"/>
                <w:szCs w:val="32"/>
                <w:cs/>
              </w:rPr>
              <w:t>การกำหนดให้มีระบบงาน</w:t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pacing w:val="2"/>
                <w:sz w:val="32"/>
                <w:szCs w:val="32"/>
                <w:cs/>
              </w:rPr>
              <w:t>ควบคุมดูแลคุณภาพการปฏิบัติงานของคนขายในการขาย</w:t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pacing w:val="2"/>
                <w:sz w:val="32"/>
                <w:szCs w:val="32"/>
                <w:cs/>
              </w:rPr>
              <w:br/>
              <w:t>และให้บริการ และการสอบทานการปฏิบัติงานด้านการขาย ซึ่ง</w:t>
            </w:r>
            <w:r w:rsidR="000F0EC6" w:rsidRPr="00AE27B4">
              <w:rPr>
                <w:rFonts w:ascii="TH SarabunPSK" w:eastAsia="Times New Roman" w:hAnsi="TH SarabunPSK" w:cs="TH SarabunPSK" w:hint="cs"/>
                <w:i/>
                <w:iCs/>
                <w:spacing w:val="2"/>
                <w:sz w:val="32"/>
                <w:szCs w:val="32"/>
                <w:cs/>
              </w:rPr>
              <w:t>ค</w:t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pacing w:val="2"/>
                <w:sz w:val="32"/>
                <w:szCs w:val="32"/>
                <w:cs/>
              </w:rPr>
              <w:t>รอบคลุมถึงเรื่องดังต่อไปนี้</w:t>
            </w:r>
          </w:p>
          <w:p w14:paraId="5D312DA3" w14:textId="77777777" w:rsidR="00EC6B14" w:rsidRPr="00AE27B4" w:rsidRDefault="00EC6B14" w:rsidP="007D5F68">
            <w:pPr>
              <w:pStyle w:val="ListParagraph"/>
              <w:numPr>
                <w:ilvl w:val="0"/>
                <w:numId w:val="17"/>
              </w:numPr>
              <w:tabs>
                <w:tab w:val="left" w:pos="844"/>
                <w:tab w:val="left" w:pos="1209"/>
              </w:tabs>
              <w:spacing w:after="0" w:line="240" w:lineRule="auto"/>
              <w:ind w:left="130" w:right="72" w:firstLine="806"/>
              <w:contextualSpacing w:val="0"/>
              <w:jc w:val="thaiDistribute"/>
              <w:rPr>
                <w:rFonts w:ascii="TH SarabunPSK" w:eastAsia="Times New Roman" w:hAnsi="TH SarabunPSK" w:cs="TH SarabunPSK"/>
                <w:i/>
                <w:iCs/>
                <w:spacing w:val="-2"/>
                <w:sz w:val="32"/>
                <w:szCs w:val="32"/>
              </w:rPr>
            </w:pPr>
            <w:r w:rsidRPr="00AE27B4">
              <w:rPr>
                <w:rFonts w:ascii="TH SarabunPSK" w:eastAsia="Times New Roman" w:hAnsi="TH SarabunPSK" w:cs="TH SarabunPSK" w:hint="cs"/>
                <w:i/>
                <w:iCs/>
                <w:spacing w:val="-2"/>
                <w:sz w:val="32"/>
                <w:szCs w:val="32"/>
                <w:cs/>
              </w:rPr>
              <w:t>ตรวจทานการนำเสนอผลิตภัณฑ์ของคนขายว่าเหมาะสมกับลูกค้าหรือไม่</w:t>
            </w:r>
          </w:p>
          <w:p w14:paraId="42B0AFA4" w14:textId="7FD4BDC0" w:rsidR="00EC6B14" w:rsidRPr="00AE27B4" w:rsidRDefault="00EC6B14" w:rsidP="007D5F68">
            <w:pPr>
              <w:pStyle w:val="ListParagraph"/>
              <w:numPr>
                <w:ilvl w:val="0"/>
                <w:numId w:val="17"/>
              </w:numPr>
              <w:tabs>
                <w:tab w:val="left" w:pos="844"/>
                <w:tab w:val="left" w:pos="1209"/>
              </w:tabs>
              <w:spacing w:after="0" w:line="240" w:lineRule="auto"/>
              <w:ind w:left="130" w:right="72" w:firstLine="806"/>
              <w:contextualSpacing w:val="0"/>
              <w:jc w:val="thaiDistribute"/>
              <w:rPr>
                <w:rFonts w:ascii="TH SarabunPSK" w:eastAsia="Times New Roman" w:hAnsi="TH SarabunPSK" w:cs="TH SarabunPSK"/>
                <w:i/>
                <w:iCs/>
                <w:spacing w:val="-2"/>
                <w:sz w:val="32"/>
                <w:szCs w:val="32"/>
              </w:rPr>
            </w:pPr>
            <w:r w:rsidRPr="00AE27B4">
              <w:rPr>
                <w:rFonts w:ascii="TH SarabunPSK" w:eastAsia="Times New Roman" w:hAnsi="TH SarabunPSK" w:cs="TH SarabunPSK" w:hint="cs"/>
                <w:i/>
                <w:iCs/>
                <w:spacing w:val="-2"/>
                <w:sz w:val="32"/>
                <w:szCs w:val="32"/>
                <w:cs/>
              </w:rPr>
              <w:t>ดูแลการขายของคนขายในกรณีที่ต้องได้รับการอนุมัติพิเศษ เช่น การขาย</w:t>
            </w:r>
            <w:r w:rsidRPr="00AE27B4">
              <w:rPr>
                <w:rFonts w:ascii="TH SarabunPSK" w:eastAsia="Times New Roman" w:hAnsi="TH SarabunPSK" w:cs="TH SarabunPSK"/>
                <w:i/>
                <w:iCs/>
                <w:spacing w:val="-2"/>
                <w:sz w:val="32"/>
                <w:szCs w:val="32"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pacing w:val="-2"/>
                <w:sz w:val="32"/>
                <w:szCs w:val="32"/>
                <w:cs/>
              </w:rPr>
              <w:t>ให้แก่ลูกค้าที่เป็นผู้ลงทุนรายย่อยที่มีความเปราะบาง หรือการขาย</w:t>
            </w:r>
            <w:r w:rsidRPr="00AE27B4">
              <w:rPr>
                <w:rFonts w:ascii="TH SarabunPSK" w:eastAsia="Times New Roman" w:hAnsi="TH SarabunPSK" w:cs="TH SarabunPSK"/>
                <w:i/>
                <w:iCs/>
                <w:spacing w:val="4"/>
                <w:sz w:val="32"/>
                <w:szCs w:val="32"/>
                <w:cs/>
              </w:rPr>
              <w:t>ผลิตภัณฑ์</w:t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pacing w:val="-2"/>
                <w:sz w:val="32"/>
                <w:szCs w:val="32"/>
                <w:cs/>
              </w:rPr>
              <w:t>ที่มีความเสี่ยงสูง</w:t>
            </w:r>
            <w:r w:rsidRPr="00AE27B4">
              <w:rPr>
                <w:rFonts w:ascii="TH SarabunPSK" w:eastAsia="Times New Roman" w:hAnsi="TH SarabunPSK" w:cs="TH SarabunPSK"/>
                <w:i/>
                <w:iCs/>
                <w:spacing w:val="-2"/>
                <w:sz w:val="32"/>
                <w:szCs w:val="32"/>
                <w:cs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pacing w:val="-2"/>
                <w:sz w:val="32"/>
                <w:szCs w:val="32"/>
                <w:cs/>
              </w:rPr>
              <w:t>หรือมีความซับซ้อน</w:t>
            </w:r>
          </w:p>
          <w:p w14:paraId="0F4EEFDC" w14:textId="77777777" w:rsidR="00EC6B14" w:rsidRPr="00AE27B4" w:rsidRDefault="00EC6B14" w:rsidP="007D5F68">
            <w:pPr>
              <w:pStyle w:val="ListParagraph"/>
              <w:numPr>
                <w:ilvl w:val="0"/>
                <w:numId w:val="17"/>
              </w:numPr>
              <w:tabs>
                <w:tab w:val="left" w:pos="844"/>
                <w:tab w:val="left" w:pos="1209"/>
              </w:tabs>
              <w:spacing w:after="0" w:line="240" w:lineRule="auto"/>
              <w:ind w:left="130" w:right="72" w:firstLine="806"/>
              <w:contextualSpacing w:val="0"/>
              <w:jc w:val="thaiDistribute"/>
              <w:rPr>
                <w:rFonts w:ascii="TH SarabunPSK" w:eastAsia="Times New Roman" w:hAnsi="TH SarabunPSK" w:cs="TH SarabunPSK"/>
                <w:i/>
                <w:iCs/>
                <w:spacing w:val="-2"/>
                <w:sz w:val="32"/>
                <w:szCs w:val="32"/>
              </w:rPr>
            </w:pPr>
            <w:r w:rsidRPr="00AE27B4">
              <w:rPr>
                <w:rFonts w:ascii="TH SarabunPSK" w:eastAsia="Times New Roman" w:hAnsi="TH SarabunPSK" w:cs="TH SarabunPSK" w:hint="cs"/>
                <w:i/>
                <w:iCs/>
                <w:spacing w:val="-2"/>
                <w:sz w:val="32"/>
                <w:szCs w:val="32"/>
                <w:cs/>
              </w:rPr>
              <w:t>ติดตามดูแลการปฏิบัติงานของคนขายให้อยู่ในขอบเขตที่สามารถทำได้ตามคุณสมบัติหรือหน้าที่ที่กำหนด</w:t>
            </w:r>
          </w:p>
          <w:p w14:paraId="6254971F" w14:textId="77777777" w:rsidR="00EC6B14" w:rsidRPr="00AE27B4" w:rsidRDefault="00EC6B14" w:rsidP="007D5F68">
            <w:pPr>
              <w:pStyle w:val="ListParagraph"/>
              <w:numPr>
                <w:ilvl w:val="0"/>
                <w:numId w:val="17"/>
              </w:numPr>
              <w:tabs>
                <w:tab w:val="left" w:pos="844"/>
                <w:tab w:val="left" w:pos="1209"/>
              </w:tabs>
              <w:spacing w:after="0" w:line="240" w:lineRule="auto"/>
              <w:ind w:left="130" w:right="72" w:firstLine="806"/>
              <w:contextualSpacing w:val="0"/>
              <w:jc w:val="thaiDistribute"/>
              <w:rPr>
                <w:rFonts w:ascii="TH SarabunPSK" w:eastAsia="Times New Roman" w:hAnsi="TH SarabunPSK" w:cs="TH SarabunPSK"/>
                <w:i/>
                <w:iCs/>
                <w:spacing w:val="-2"/>
                <w:sz w:val="32"/>
                <w:szCs w:val="32"/>
              </w:rPr>
            </w:pPr>
            <w:r w:rsidRPr="00AE27B4">
              <w:rPr>
                <w:rFonts w:ascii="TH SarabunPSK" w:eastAsia="Times New Roman" w:hAnsi="TH SarabunPSK" w:cs="TH SarabunPSK" w:hint="cs"/>
                <w:i/>
                <w:iCs/>
                <w:spacing w:val="-6"/>
                <w:sz w:val="32"/>
                <w:szCs w:val="32"/>
                <w:cs/>
              </w:rPr>
              <w:t>ติดตามดูแลการปฏิบัติงานในส่วนการขาย การควบคุม และการสอบทาน ว่าเป็นไป</w:t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pacing w:val="-6"/>
                <w:sz w:val="32"/>
                <w:szCs w:val="32"/>
                <w:cs/>
              </w:rPr>
              <w:br/>
              <w:t>ตามที่</w:t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pacing w:val="-4"/>
                <w:sz w:val="32"/>
                <w:szCs w:val="32"/>
                <w:cs/>
              </w:rPr>
              <w:t>ผู้ประกอบธุรกิจได้กำหนดวิธีปฏิบัติไว้หรือไม่ และต้องดำเนินการอย่างจริงจังหากพบว่า</w:t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pacing w:val="-2"/>
                <w:sz w:val="32"/>
                <w:szCs w:val="32"/>
                <w:cs/>
              </w:rPr>
              <w:br/>
              <w:t>มีการปฏิบัติฝ่าฝืนหรือไม่ปฏิบัติตามอย่างครบถ้วน</w:t>
            </w:r>
          </w:p>
          <w:p w14:paraId="6236760C" w14:textId="3EBFD1AE" w:rsidR="00EC6B14" w:rsidRPr="00AE27B4" w:rsidRDefault="00EC6B14" w:rsidP="007D5F68">
            <w:pPr>
              <w:tabs>
                <w:tab w:val="left" w:pos="1080"/>
              </w:tabs>
              <w:spacing w:before="120" w:after="0" w:line="240" w:lineRule="auto"/>
              <w:ind w:left="130" w:right="-18" w:firstLine="806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E27B4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  <w:cs/>
              </w:rPr>
              <w:t>ทั้งนี้ นอกจากผู้ประกอบธุรกิจจะกำหนดแนวทางการโฆษณาให้เป็นไปตามหลักเกณฑ์</w:t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  <w:cs/>
              </w:rPr>
              <w:br/>
              <w:t>ที่กำหนดแล้ว ยังควรมีระบบควบคุมดูแลไม่ให้คนขายกระตุ้นหรือเร่งรัด</w:t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pacing w:val="-2"/>
                <w:sz w:val="32"/>
                <w:szCs w:val="32"/>
                <w:cs/>
              </w:rPr>
              <w:t>การตัดสินใจของลูกค้า</w:t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pacing w:val="-2"/>
                <w:sz w:val="32"/>
                <w:szCs w:val="32"/>
                <w:cs/>
              </w:rPr>
              <w:br/>
              <w:t>ด้วยวิธีใด ๆ เพื่อให้สามารถขายผลิตภัณฑ์ในตล</w:t>
            </w:r>
            <w:r w:rsidRPr="00135DFC">
              <w:rPr>
                <w:rFonts w:ascii="TH SarabunPSK" w:eastAsia="Times New Roman" w:hAnsi="TH SarabunPSK" w:cs="TH SarabunPSK" w:hint="cs"/>
                <w:i/>
                <w:iCs/>
                <w:spacing w:val="-2"/>
                <w:sz w:val="32"/>
                <w:szCs w:val="32"/>
                <w:cs/>
              </w:rPr>
              <w:t>าดทุนได้ เช่น กิจกรรมส่งเสริม</w:t>
            </w:r>
            <w:r w:rsidRPr="00135DFC">
              <w:rPr>
                <w:rFonts w:ascii="TH SarabunPSK" w:eastAsia="Times New Roman" w:hAnsi="TH SarabunPSK" w:cs="TH SarabunPSK" w:hint="cs"/>
                <w:i/>
                <w:iCs/>
                <w:spacing w:val="-6"/>
                <w:sz w:val="32"/>
                <w:szCs w:val="32"/>
                <w:cs/>
              </w:rPr>
              <w:t xml:space="preserve">การขายที่ให้รางวัล </w:t>
            </w:r>
            <w:r w:rsidRPr="00135DFC">
              <w:rPr>
                <w:rFonts w:ascii="TH SarabunPSK" w:eastAsia="Times New Roman" w:hAnsi="TH SarabunPSK" w:cs="TH SarabunPSK" w:hint="cs"/>
                <w:i/>
                <w:iCs/>
                <w:spacing w:val="2"/>
                <w:sz w:val="32"/>
                <w:szCs w:val="32"/>
                <w:cs/>
              </w:rPr>
              <w:lastRenderedPageBreak/>
              <w:t>ของขวัญ หรือจ่ายคืนค่าซื้อ ให้แก่ลูกค้าเกินสมควร</w:t>
            </w:r>
            <w:r w:rsidR="008257CD" w:rsidRPr="00135DFC">
              <w:rPr>
                <w:rFonts w:ascii="TH SarabunPSK" w:eastAsia="Times New Roman" w:hAnsi="TH SarabunPSK" w:cs="TH SarabunPSK" w:hint="cs"/>
                <w:i/>
                <w:iCs/>
                <w:spacing w:val="2"/>
                <w:sz w:val="32"/>
                <w:szCs w:val="32"/>
                <w:cs/>
              </w:rPr>
              <w:t xml:space="preserve"> </w:t>
            </w:r>
            <w:r w:rsidRPr="00135DFC">
              <w:rPr>
                <w:rFonts w:ascii="TH SarabunPSK" w:eastAsia="Times New Roman" w:hAnsi="TH SarabunPSK" w:cs="TH SarabunPSK" w:hint="cs"/>
                <w:i/>
                <w:iCs/>
                <w:spacing w:val="2"/>
                <w:sz w:val="32"/>
                <w:szCs w:val="32"/>
                <w:cs/>
              </w:rPr>
              <w:t>และ</w:t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pacing w:val="2"/>
                <w:sz w:val="32"/>
                <w:szCs w:val="32"/>
                <w:cs/>
              </w:rPr>
              <w:t>กรณี</w:t>
            </w:r>
            <w:r w:rsidRPr="00AE27B4">
              <w:rPr>
                <w:rFonts w:ascii="TH SarabunPSK" w:hAnsi="TH SarabunPSK" w:cs="TH SarabunPSK" w:hint="cs"/>
                <w:i/>
                <w:iCs/>
                <w:spacing w:val="2"/>
                <w:sz w:val="32"/>
                <w:szCs w:val="32"/>
                <w:cs/>
              </w:rPr>
              <w:t>ผู้ประกอบธุรกิจติดต่อ</w:t>
            </w:r>
            <w:r w:rsidRPr="00AE27B4">
              <w:rPr>
                <w:rFonts w:ascii="TH SarabunPSK" w:hAnsi="TH SarabunPSK" w:cs="TH SarabunPSK" w:hint="cs"/>
                <w:i/>
                <w:iCs/>
                <w:spacing w:val="-8"/>
                <w:sz w:val="32"/>
                <w:szCs w:val="32"/>
                <w:cs/>
              </w:rPr>
              <w:t>เพื่อนำเสนอ</w:t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pacing w:val="-2"/>
                <w:sz w:val="32"/>
                <w:szCs w:val="32"/>
                <w:cs/>
              </w:rPr>
              <w:t>ผลิตภัณฑ์ในตลาดทุน</w:t>
            </w:r>
            <w:r w:rsidRPr="00AE27B4">
              <w:rPr>
                <w:rFonts w:ascii="TH SarabunPSK" w:hAnsi="TH SarabunPSK" w:cs="TH SarabunPSK" w:hint="cs"/>
                <w:i/>
                <w:iCs/>
                <w:spacing w:val="-2"/>
                <w:sz w:val="32"/>
                <w:szCs w:val="32"/>
                <w:cs/>
              </w:rPr>
              <w:t>แก่ลูกค้าโดยไม่ได้เป็นความประสงค์ของลูกค้า ผู้ประกอบธุรกิจ</w:t>
            </w:r>
            <w:r w:rsidRPr="00AE27B4">
              <w:rPr>
                <w:rFonts w:ascii="TH SarabunPSK" w:hAnsi="TH SarabunPSK" w:cs="TH SarabunPSK" w:hint="cs"/>
                <w:i/>
                <w:iCs/>
                <w:spacing w:val="2"/>
                <w:sz w:val="32"/>
                <w:szCs w:val="32"/>
                <w:cs/>
              </w:rPr>
              <w:t>ควรมี</w:t>
            </w:r>
            <w:r w:rsidR="008257CD">
              <w:rPr>
                <w:rFonts w:ascii="TH SarabunPSK" w:hAnsi="TH SarabunPSK" w:cs="TH SarabunPSK"/>
                <w:i/>
                <w:iCs/>
                <w:spacing w:val="2"/>
                <w:sz w:val="32"/>
                <w:szCs w:val="32"/>
                <w:cs/>
              </w:rPr>
              <w:br/>
            </w:r>
            <w:r w:rsidRPr="00AE27B4">
              <w:rPr>
                <w:rFonts w:ascii="TH SarabunPSK" w:hAnsi="TH SarabunPSK" w:cs="TH SarabunPSK" w:hint="cs"/>
                <w:i/>
                <w:iCs/>
                <w:spacing w:val="2"/>
                <w:sz w:val="32"/>
                <w:szCs w:val="32"/>
                <w:cs/>
              </w:rPr>
              <w:t xml:space="preserve">ระบบควบคุมดูแลการปฏิบัติงานดังกล่าวเพื่อมิให้มีการเร่งรัดหรือรบกวนลูกค้า และจัดทำ </w:t>
            </w:r>
            <w:r w:rsidR="008257CD">
              <w:rPr>
                <w:rFonts w:ascii="TH SarabunPSK" w:hAnsi="TH SarabunPSK" w:cs="TH SarabunPSK"/>
                <w:i/>
                <w:iCs/>
                <w:spacing w:val="2"/>
                <w:sz w:val="32"/>
                <w:szCs w:val="32"/>
                <w:cs/>
              </w:rPr>
              <w:br/>
            </w:r>
            <w:r w:rsidRPr="00AE27B4">
              <w:rPr>
                <w:rFonts w:ascii="TH SarabunPSK" w:hAnsi="TH SarabunPSK" w:cs="TH SarabunPSK" w:hint="cs"/>
                <w:i/>
                <w:iCs/>
                <w:spacing w:val="2"/>
                <w:sz w:val="32"/>
                <w:szCs w:val="32"/>
              </w:rPr>
              <w:t xml:space="preserve">do not call list </w:t>
            </w:r>
            <w:r w:rsidRPr="00AE27B4">
              <w:rPr>
                <w:rFonts w:ascii="TH SarabunPSK" w:hAnsi="TH SarabunPSK" w:cs="TH SarabunPSK" w:hint="cs"/>
                <w:i/>
                <w:iCs/>
                <w:spacing w:val="2"/>
                <w:sz w:val="32"/>
                <w:szCs w:val="32"/>
                <w:cs/>
              </w:rPr>
              <w:t>สำหรับลูกค้าที่ไม่ต้องการให้ติดต่ออีก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EC6B14" w:rsidRPr="00AE27B4" w14:paraId="158E20A3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7B04C681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9282" w:type="dxa"/>
            <w:gridSpan w:val="3"/>
            <w:shd w:val="clear" w:color="auto" w:fill="auto"/>
          </w:tcPr>
          <w:p w14:paraId="014029BE" w14:textId="71DAD2F3" w:rsidR="00EC6B14" w:rsidRPr="00AE27B4" w:rsidRDefault="00EC6B14" w:rsidP="007D5F68">
            <w:pPr>
              <w:spacing w:before="120" w:after="0" w:line="240" w:lineRule="auto"/>
              <w:ind w:right="-18" w:firstLine="99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นอกจากนี้ </w:t>
            </w:r>
            <w:r w:rsidR="003E18C1"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ให้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ผู้ประกอบธุรกิจ</w:t>
            </w:r>
            <w:r w:rsidR="003E18C1"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คำนึงถึงการ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วางระบบการติดตามตรวจสอบภายหลังการขาย</w:t>
            </w:r>
            <w:r w:rsidR="003E18C1" w:rsidRPr="00AE27B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และให้บริการ (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>self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</w:rPr>
              <w:t>monitoring</w:t>
            </w: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 อย่างเหมาะสมด้วย เพื่อควบคุมให้การขายและให้บริการแก่ลูกค้าสอดคล้องกับกระบวนการขายและให้บริการที่ผู้ประกอบธุรกิจกำหนด</w:t>
            </w:r>
          </w:p>
        </w:tc>
      </w:tr>
      <w:tr w:rsidR="00EC6B14" w:rsidRPr="00AE27B4" w14:paraId="1807856A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0886D30E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853" w:type="dxa"/>
            <w:shd w:val="clear" w:color="auto" w:fill="auto"/>
          </w:tcPr>
          <w:p w14:paraId="375B63CA" w14:textId="77777777" w:rsidR="00EC6B14" w:rsidRPr="00AE27B4" w:rsidRDefault="00EC6B14" w:rsidP="007D5F68">
            <w:pPr>
              <w:spacing w:before="120" w:after="0" w:line="240" w:lineRule="auto"/>
              <w:ind w:left="-992" w:right="-108" w:firstLine="988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</w:p>
        </w:tc>
        <w:tc>
          <w:tcPr>
            <w:tcW w:w="8429" w:type="dxa"/>
            <w:gridSpan w:val="2"/>
            <w:shd w:val="clear" w:color="auto" w:fill="auto"/>
          </w:tcPr>
          <w:p w14:paraId="48101835" w14:textId="77777777" w:rsidR="00EC6B14" w:rsidRPr="00AE27B4" w:rsidRDefault="00EC6B14" w:rsidP="007D5F68">
            <w:pPr>
              <w:tabs>
                <w:tab w:val="left" w:pos="900"/>
              </w:tabs>
              <w:spacing w:before="120" w:after="0" w:line="400" w:lineRule="exact"/>
              <w:ind w:left="129"/>
              <w:jc w:val="thaiDistribute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i/>
                <w:iCs/>
                <w:sz w:val="32"/>
                <w:szCs w:val="32"/>
                <w:u w:val="single"/>
                <w:cs/>
              </w:rPr>
              <w:t>ตัวอย่าง</w:t>
            </w:r>
            <w:r w:rsidRPr="00AE27B4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 xml:space="preserve">  </w:t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  <w:cs/>
              </w:rPr>
              <w:t xml:space="preserve">ผู้ประกอบธุรกิจควรจัดให้มีผู้ที่มีความรู้ความเข้าใจเกี่ยวกับผลิตภัณฑ์และกระบวนการขายผลิตภัณฑ์ดังกล่าว เพื่อดำเนินการ ดังนี้ </w:t>
            </w:r>
          </w:p>
          <w:p w14:paraId="2C7D86EA" w14:textId="77777777" w:rsidR="00EC6B14" w:rsidRPr="00AE27B4" w:rsidRDefault="00EC6B14" w:rsidP="007D5F68">
            <w:pPr>
              <w:pStyle w:val="ListParagraph"/>
              <w:numPr>
                <w:ilvl w:val="0"/>
                <w:numId w:val="11"/>
              </w:numPr>
              <w:tabs>
                <w:tab w:val="left" w:pos="900"/>
                <w:tab w:val="left" w:pos="1119"/>
              </w:tabs>
              <w:spacing w:after="0" w:line="400" w:lineRule="exact"/>
              <w:ind w:left="1123" w:hanging="187"/>
              <w:contextualSpacing w:val="0"/>
              <w:jc w:val="thaiDistribute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AE27B4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  <w:cs/>
              </w:rPr>
              <w:t>สุ่มตรวจการให้บริการของคนขาย (</w:t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</w:rPr>
              <w:t>mystery shopping</w:t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  <w:cs/>
              </w:rPr>
              <w:t xml:space="preserve">) </w:t>
            </w:r>
          </w:p>
          <w:p w14:paraId="66AD9ACB" w14:textId="3B4DC8F6" w:rsidR="00EC6B14" w:rsidRPr="00AE27B4" w:rsidRDefault="00EC6B14" w:rsidP="007D5F68">
            <w:pPr>
              <w:pStyle w:val="ListParagraph"/>
              <w:numPr>
                <w:ilvl w:val="0"/>
                <w:numId w:val="11"/>
              </w:numPr>
              <w:tabs>
                <w:tab w:val="left" w:pos="900"/>
                <w:tab w:val="left" w:pos="1119"/>
              </w:tabs>
              <w:spacing w:after="0" w:line="400" w:lineRule="exact"/>
              <w:ind w:left="1123" w:right="72" w:hanging="187"/>
              <w:contextualSpacing w:val="0"/>
              <w:jc w:val="thaiDistribute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</w:pPr>
            <w:r w:rsidRPr="00AE27B4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</w:rPr>
              <w:t>call</w:t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  <w:cs/>
              </w:rPr>
              <w:t>-</w:t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</w:rPr>
              <w:t xml:space="preserve">back client </w:t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  <w:cs/>
              </w:rPr>
              <w:t xml:space="preserve">หรือ </w:t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</w:rPr>
              <w:t xml:space="preserve">client survey </w:t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  <w:cs/>
              </w:rPr>
              <w:t xml:space="preserve">สำหรับ </w:t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</w:rPr>
              <w:t xml:space="preserve">transaction </w:t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  <w:cs/>
              </w:rPr>
              <w:t xml:space="preserve">ที่สุ่มเสี่ยง เช่น </w:t>
            </w:r>
            <w:r w:rsidRPr="00AE27B4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  <w:cs/>
              </w:rPr>
              <w:t xml:space="preserve">การให้บริการลูกค้าที่เป็นผู้ลงทุนรายย่อยที่มีความเปราะบาง หรือลูกค้าที่ได้คะแนนจากการทำ </w:t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</w:rPr>
              <w:t xml:space="preserve">suitability test </w:t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  <w:cs/>
              </w:rPr>
              <w:t>ต่ำ แต่ประสงค์จะลงทุนในตราสารที่มีความเสี่ยง</w:t>
            </w:r>
            <w:r w:rsidRPr="00AE27B4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  <w:cs/>
              </w:rPr>
              <w:t>อยู่ในระดับที่สูงกว่า</w:t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pacing w:val="-10"/>
                <w:sz w:val="32"/>
                <w:szCs w:val="32"/>
                <w:cs/>
              </w:rPr>
              <w:t>คะแนนของตน (</w:t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pacing w:val="-10"/>
                <w:sz w:val="32"/>
                <w:szCs w:val="32"/>
              </w:rPr>
              <w:t>risk mismatch</w:t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pacing w:val="-10"/>
                <w:sz w:val="32"/>
                <w:szCs w:val="32"/>
                <w:cs/>
              </w:rPr>
              <w:t xml:space="preserve">) หรือในสัดส่วนที่สูงกว่า </w:t>
            </w:r>
            <w:r w:rsidRPr="00AE27B4">
              <w:rPr>
                <w:rFonts w:ascii="TH SarabunPSK" w:eastAsia="Times New Roman" w:hAnsi="TH SarabunPSK" w:cs="TH SarabunPSK"/>
                <w:i/>
                <w:iCs/>
                <w:spacing w:val="-10"/>
                <w:sz w:val="32"/>
                <w:szCs w:val="32"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pacing w:val="-10"/>
                <w:sz w:val="32"/>
                <w:szCs w:val="32"/>
              </w:rPr>
              <w:t>asset allocation</w:t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pacing w:val="-10"/>
                <w:sz w:val="32"/>
                <w:szCs w:val="32"/>
                <w:cs/>
              </w:rPr>
              <w:t xml:space="preserve"> ที่ได้รับการแนะนำ</w:t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  <w:cs/>
              </w:rPr>
              <w:t xml:space="preserve">  หรือการให้บริการลูกค้ากรณีที่เป็นการเสนอขาย</w:t>
            </w:r>
            <w:r w:rsidRPr="00AE27B4">
              <w:rPr>
                <w:rFonts w:ascii="TH SarabunPSK" w:eastAsia="Times New Roman" w:hAnsi="TH SarabunPSK" w:cs="TH SarabunPSK"/>
                <w:i/>
                <w:iCs/>
                <w:spacing w:val="4"/>
                <w:sz w:val="32"/>
                <w:szCs w:val="32"/>
                <w:cs/>
              </w:rPr>
              <w:t>ผลิตภัณฑ์</w:t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  <w:cs/>
              </w:rPr>
              <w:t xml:space="preserve">ที่มีความเสี่ยงสูงหรือมีความซับซ้อนที่มีลักษณะพิเศษซึ่งยากแก่การอธิบายให้ลูกค้าเข้าใจ เช่น </w:t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</w:rPr>
              <w:t xml:space="preserve">Basel III </w:t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  <w:cs/>
              </w:rPr>
              <w:t>และ</w:t>
            </w:r>
            <w:r w:rsidRPr="00AE27B4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</w:rPr>
              <w:t xml:space="preserve"> hedge fund  </w:t>
            </w:r>
          </w:p>
          <w:p w14:paraId="2D184B25" w14:textId="77777777" w:rsidR="00EC6B14" w:rsidRPr="00AE27B4" w:rsidRDefault="00EC6B14" w:rsidP="007D5F68">
            <w:pPr>
              <w:pStyle w:val="ListParagraph"/>
              <w:numPr>
                <w:ilvl w:val="0"/>
                <w:numId w:val="11"/>
              </w:numPr>
              <w:tabs>
                <w:tab w:val="left" w:pos="900"/>
                <w:tab w:val="left" w:pos="1119"/>
              </w:tabs>
              <w:spacing w:after="0" w:line="400" w:lineRule="exact"/>
              <w:ind w:left="1123" w:hanging="187"/>
              <w:contextualSpacing w:val="0"/>
              <w:jc w:val="thaiDistribute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  <w:cs/>
              </w:rPr>
            </w:pPr>
            <w:r w:rsidRPr="00AE27B4">
              <w:rPr>
                <w:rFonts w:ascii="TH SarabunPSK" w:eastAsia="Times New Roman" w:hAnsi="TH SarabunPSK" w:cs="TH SarabunPSK" w:hint="cs"/>
                <w:i/>
                <w:iCs/>
                <w:sz w:val="32"/>
                <w:szCs w:val="32"/>
                <w:cs/>
              </w:rPr>
              <w:t>สุ่มฟังเทปการสนทนาเกี่ยวกับการขายและให้บริการระหว่างคนขายและลูกค้า</w:t>
            </w:r>
          </w:p>
        </w:tc>
      </w:tr>
      <w:tr w:rsidR="00EC6B14" w:rsidRPr="00AE27B4" w14:paraId="13D2A954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7395E51C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9282" w:type="dxa"/>
            <w:gridSpan w:val="3"/>
            <w:shd w:val="clear" w:color="auto" w:fill="auto"/>
          </w:tcPr>
          <w:p w14:paraId="3F329D8B" w14:textId="55CE5E8E" w:rsidR="00EC6B14" w:rsidRPr="00AE27B4" w:rsidRDefault="00EC6B14" w:rsidP="007D5F68">
            <w:pPr>
              <w:spacing w:before="120" w:after="0" w:line="240" w:lineRule="auto"/>
              <w:ind w:right="-18" w:firstLine="979"/>
              <w:jc w:val="thaiDistribute"/>
              <w:rPr>
                <w:rFonts w:ascii="TH SarabunPSK" w:eastAsia="Times New Roman" w:hAnsi="TH SarabunPSK" w:cs="TH SarabunPSK"/>
                <w:spacing w:val="2"/>
                <w:sz w:val="32"/>
                <w:szCs w:val="32"/>
                <w:cs/>
              </w:rPr>
            </w:pPr>
            <w:r w:rsidRPr="00AE27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โดย</w:t>
            </w:r>
            <w:r w:rsidRPr="00AE27B4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  <w:cs/>
              </w:rPr>
              <w:t xml:space="preserve">หากพบว่ามีการขายหรือให้บริการที่ไม่เหมาะสม ผู้ประกอบธุรกิจแก้ไขหรือดำเนินการใด ๆ </w:t>
            </w:r>
            <w:r w:rsidRPr="00AE27B4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  <w:cs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spacing w:val="6"/>
                <w:sz w:val="32"/>
                <w:szCs w:val="32"/>
                <w:cs/>
              </w:rPr>
              <w:t>เพื่อปรับปรุง โดย</w:t>
            </w:r>
            <w:r w:rsidRPr="00135DFC">
              <w:rPr>
                <w:rFonts w:ascii="TH SarabunPSK" w:eastAsia="Times New Roman" w:hAnsi="TH SarabunPSK" w:cs="TH SarabunPSK" w:hint="cs"/>
                <w:spacing w:val="6"/>
                <w:sz w:val="32"/>
                <w:szCs w:val="32"/>
                <w:cs/>
              </w:rPr>
              <w:t>ตรวจสอบสาเหตุ รวมทั้งแก้ไขหรือดำเนินการอื่นใดตามความเหมาะสม และ</w:t>
            </w:r>
            <w:r w:rsidRPr="00135DFC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t>ติดตาม</w:t>
            </w:r>
            <w:r w:rsidRPr="00135DFC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br/>
              <w:t xml:space="preserve">ดูแลการเสนอขายผลิตภัณฑ์ เช่น ยอดขาย </w:t>
            </w:r>
            <w:r w:rsidRPr="00135DFC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  <w:cs/>
              </w:rPr>
              <w:t>ข้อร้องเรียน คำแนะนำจากลูกค้า และแจ้งต่อผู้ออกผลิตภัณฑ์</w:t>
            </w:r>
            <w:r w:rsidR="008257CD" w:rsidRPr="00135DFC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135DFC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  <w:cs/>
              </w:rPr>
              <w:t>เพื่อให้มั่นใจได้ว่า</w:t>
            </w:r>
            <w:r w:rsidRPr="00135DFC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t xml:space="preserve"> มีการเสนอขายผลิตภัณฑ์ตรงกับกลุ่มลูกค้าเป้าหมาย รวมถึงเพื่อประโยชน์ในการพัฒนา</w:t>
            </w:r>
            <w:r w:rsidRPr="00135DFC">
              <w:rPr>
                <w:rFonts w:ascii="TH SarabunPSK" w:eastAsia="Times New Roman" w:hAnsi="TH SarabunPSK" w:cs="TH SarabunPSK" w:hint="cs"/>
                <w:spacing w:val="6"/>
                <w:sz w:val="32"/>
                <w:szCs w:val="32"/>
                <w:cs/>
              </w:rPr>
              <w:t>ผลิตภัณฑ์สำหรับการเสนอขายต่อไป เนื่องจากผู้ประกอบธุรกิจมีความใกล้ชิดกับลูกค้ามากกว่าผู้ออกผลิตภัณฑ์</w:t>
            </w:r>
            <w:r w:rsidRPr="00AE27B4">
              <w:rPr>
                <w:rFonts w:ascii="TH SarabunPSK" w:eastAsia="Times New Roman" w:hAnsi="TH SarabunPSK" w:cs="TH SarabunPSK" w:hint="cs"/>
                <w:spacing w:val="2"/>
                <w:sz w:val="32"/>
                <w:szCs w:val="32"/>
                <w:cs/>
              </w:rPr>
              <w:t xml:space="preserve">  </w:t>
            </w:r>
          </w:p>
        </w:tc>
      </w:tr>
      <w:tr w:rsidR="00EC6B14" w:rsidRPr="00AE27B4" w14:paraId="13A96A5E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vMerge w:val="restart"/>
            <w:shd w:val="clear" w:color="auto" w:fill="auto"/>
          </w:tcPr>
          <w:p w14:paraId="13B6A81A" w14:textId="35123665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t>การจัดทำแผนตรวจสอบความ</w:t>
            </w:r>
            <w:r w:rsidRPr="00AE27B4">
              <w:rPr>
                <w:rFonts w:ascii="TH SarabunPSK" w:eastAsia="Times New Roman" w:hAnsi="TH SarabunPSK" w:cs="TH SarabunPSK" w:hint="cs"/>
                <w:spacing w:val="-8"/>
                <w:sz w:val="28"/>
                <w:cs/>
              </w:rPr>
              <w:t>เสี่ยงที่กำหนด</w:t>
            </w:r>
          </w:p>
        </w:tc>
        <w:tc>
          <w:tcPr>
            <w:tcW w:w="9282" w:type="dxa"/>
            <w:gridSpan w:val="3"/>
            <w:shd w:val="clear" w:color="auto" w:fill="auto"/>
          </w:tcPr>
          <w:p w14:paraId="615BA3D7" w14:textId="1F2521BE" w:rsidR="00EC6B14" w:rsidRPr="00AE27B4" w:rsidRDefault="00EC6B14" w:rsidP="007D5F68">
            <w:pPr>
              <w:tabs>
                <w:tab w:val="left" w:pos="1080"/>
              </w:tabs>
              <w:spacing w:before="120" w:after="0" w:line="240" w:lineRule="auto"/>
              <w:ind w:right="-18" w:firstLine="330"/>
              <w:jc w:val="thaiDistribute"/>
              <w:rPr>
                <w:rFonts w:ascii="TH SarabunPSK" w:hAnsi="TH SarabunPSK" w:cs="TH SarabunPSK"/>
                <w:i/>
                <w:iCs/>
                <w:sz w:val="32"/>
                <w:szCs w:val="32"/>
                <w:u w:val="single"/>
                <w:cs/>
              </w:rPr>
            </w:pP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7.1.4 จัดทำแผนการปฏิบัติงานด้านการตรวจสอบที่มุ่งไปยังความเสี่ยงที่กำหนด โดยเป็นการตรวจสอบการปฏิบัติงานว่าเป็นไปตามวิธีการ ขั้นตอน และหลักเกณฑ์ที่กำหนดไว้หรือไม่ และตรวจสอบจากสิ่งบ่งชี้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>ความผิดปกติ โดยกำหนดว่าเหตุการณ์ลักษณะใดที่บ่งบอกถึงความเป็นไปได้ที่ความเสี่ยงกำลังเกิดขึ้น</w:t>
            </w:r>
          </w:p>
        </w:tc>
      </w:tr>
      <w:tr w:rsidR="00EC6B14" w:rsidRPr="00AE27B4" w14:paraId="1D5970D8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vMerge/>
            <w:shd w:val="clear" w:color="auto" w:fill="auto"/>
          </w:tcPr>
          <w:p w14:paraId="656243E8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3" w:type="dxa"/>
            <w:shd w:val="clear" w:color="auto" w:fill="auto"/>
          </w:tcPr>
          <w:p w14:paraId="05D3F81F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429" w:type="dxa"/>
            <w:gridSpan w:val="2"/>
            <w:shd w:val="clear" w:color="auto" w:fill="auto"/>
          </w:tcPr>
          <w:p w14:paraId="2FE272C3" w14:textId="1A4E51C1" w:rsidR="00EC6B14" w:rsidRPr="00AE27B4" w:rsidRDefault="00EC6B14" w:rsidP="007D5F68">
            <w:pPr>
              <w:tabs>
                <w:tab w:val="left" w:pos="1080"/>
              </w:tabs>
              <w:spacing w:before="120" w:after="0" w:line="400" w:lineRule="exact"/>
              <w:ind w:left="130"/>
              <w:jc w:val="thaiDistribute"/>
              <w:rPr>
                <w:rFonts w:ascii="TH SarabunPSK" w:eastAsia="Calibri" w:hAnsi="TH SarabunPSK" w:cs="TH SarabunPSK"/>
                <w:i/>
                <w:iCs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i/>
                <w:iCs/>
                <w:sz w:val="32"/>
                <w:szCs w:val="32"/>
                <w:u w:val="single"/>
                <w:cs/>
              </w:rPr>
              <w:t>ตัวอย่าง</w:t>
            </w:r>
            <w:r w:rsidRPr="00AE27B4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 xml:space="preserve">  </w:t>
            </w:r>
            <w:r w:rsidRPr="00AE27B4">
              <w:rPr>
                <w:rFonts w:ascii="TH SarabunPSK" w:eastAsia="Calibri" w:hAnsi="TH SarabunPSK" w:cs="TH SarabunPSK" w:hint="cs"/>
                <w:i/>
                <w:iCs/>
                <w:sz w:val="32"/>
                <w:szCs w:val="32"/>
                <w:cs/>
              </w:rPr>
              <w:t>กรณีที่ลูกค้าเปิดบัญชีกองทุนและรับสมุดบัญชีกองทุนไปแต่ไม่มีรายการซื้อขาย</w:t>
            </w:r>
            <w:r w:rsidRPr="00AE27B4">
              <w:rPr>
                <w:rFonts w:ascii="TH SarabunPSK" w:eastAsia="Calibri" w:hAnsi="TH SarabunPSK" w:cs="TH SarabunPSK" w:hint="cs"/>
                <w:i/>
                <w:iCs/>
                <w:spacing w:val="-2"/>
                <w:sz w:val="32"/>
                <w:szCs w:val="32"/>
                <w:cs/>
              </w:rPr>
              <w:t>เกิดขึ้น</w:t>
            </w:r>
            <w:r w:rsidRPr="00AE27B4">
              <w:rPr>
                <w:rFonts w:ascii="TH SarabunPSK" w:eastAsia="Calibri" w:hAnsi="TH SarabunPSK" w:cs="TH SarabunPSK" w:hint="cs"/>
                <w:i/>
                <w:iCs/>
                <w:spacing w:val="-2"/>
                <w:sz w:val="32"/>
                <w:szCs w:val="32"/>
                <w:cs/>
              </w:rPr>
              <w:br/>
            </w:r>
            <w:r w:rsidRPr="00AE27B4">
              <w:rPr>
                <w:rFonts w:ascii="TH SarabunPSK" w:eastAsia="Calibri" w:hAnsi="TH SarabunPSK" w:cs="TH SarabunPSK" w:hint="cs"/>
                <w:i/>
                <w:iCs/>
                <w:spacing w:val="-4"/>
                <w:sz w:val="32"/>
                <w:szCs w:val="32"/>
                <w:cs/>
              </w:rPr>
              <w:t>ในระบบ ซึ่งอาจเป็นเหตุมาจากลูกค้าชำระเงินเพื่อซื้อกองทุนรวม แต่คนขายไม่จ่ายเงินเข้าไปในระบบ</w:t>
            </w:r>
            <w:r w:rsidRPr="00AE27B4">
              <w:rPr>
                <w:rFonts w:ascii="TH SarabunPSK" w:eastAsia="Calibri" w:hAnsi="TH SarabunPSK" w:cs="TH SarabunPSK" w:hint="cs"/>
                <w:i/>
                <w:iCs/>
                <w:sz w:val="32"/>
                <w:szCs w:val="32"/>
                <w:cs/>
              </w:rPr>
              <w:t xml:space="preserve"> </w:t>
            </w:r>
            <w:r w:rsidRPr="00AE27B4">
              <w:rPr>
                <w:rFonts w:ascii="TH SarabunPSK" w:eastAsia="Calibri" w:hAnsi="TH SarabunPSK" w:cs="TH SarabunPSK" w:hint="cs"/>
                <w:i/>
                <w:iCs/>
                <w:spacing w:val="4"/>
                <w:sz w:val="32"/>
                <w:szCs w:val="32"/>
                <w:cs/>
              </w:rPr>
              <w:t xml:space="preserve">โดยลูกค้าได้รับหลักฐานเป็นสมุดบัญชีกองทุนจึงเชื่อว่าได้ทำรายการซื้อเรียบร้อยแล้ว </w:t>
            </w:r>
            <w:r w:rsidRPr="00AE27B4">
              <w:rPr>
                <w:rFonts w:ascii="TH SarabunPSK" w:eastAsia="Calibri" w:hAnsi="TH SarabunPSK" w:cs="TH SarabunPSK"/>
                <w:i/>
                <w:iCs/>
                <w:spacing w:val="4"/>
                <w:sz w:val="32"/>
                <w:szCs w:val="32"/>
              </w:rPr>
              <w:br/>
            </w:r>
            <w:r w:rsidRPr="00AE27B4">
              <w:rPr>
                <w:rFonts w:ascii="TH SarabunPSK" w:eastAsia="Calibri" w:hAnsi="TH SarabunPSK" w:cs="TH SarabunPSK" w:hint="cs"/>
                <w:i/>
                <w:iCs/>
                <w:spacing w:val="4"/>
                <w:sz w:val="32"/>
                <w:szCs w:val="32"/>
                <w:cs/>
              </w:rPr>
              <w:t>หรือ</w:t>
            </w:r>
            <w:r w:rsidRPr="00AE27B4">
              <w:rPr>
                <w:rFonts w:ascii="TH SarabunPSK" w:eastAsia="Calibri" w:hAnsi="TH SarabunPSK" w:cs="TH SarabunPSK" w:hint="cs"/>
                <w:i/>
                <w:iCs/>
                <w:sz w:val="32"/>
                <w:szCs w:val="32"/>
                <w:cs/>
              </w:rPr>
              <w:t>การที่กองทุนรวมที่ให้ค่าตอบแทนการขายแก่คนขายสูงเป็นพิเศษมีปริมาณขายที่สูงมาก</w:t>
            </w:r>
            <w:r w:rsidRPr="00AE27B4">
              <w:rPr>
                <w:rFonts w:ascii="TH SarabunPSK" w:eastAsia="Calibri" w:hAnsi="TH SarabunPSK" w:cs="TH SarabunPSK"/>
                <w:i/>
                <w:iCs/>
                <w:sz w:val="32"/>
                <w:szCs w:val="32"/>
                <w:cs/>
              </w:rPr>
              <w:br/>
            </w:r>
            <w:r w:rsidRPr="00AE27B4">
              <w:rPr>
                <w:rFonts w:ascii="TH SarabunPSK" w:eastAsia="Calibri" w:hAnsi="TH SarabunPSK" w:cs="TH SarabunPSK" w:hint="cs"/>
                <w:i/>
                <w:iCs/>
                <w:sz w:val="32"/>
                <w:szCs w:val="32"/>
                <w:cs/>
              </w:rPr>
              <w:t xml:space="preserve">ในบริเวณหรือสาขาหนึ่งสาขาใด อาจน่าสงสัยว่ามีการ </w:t>
            </w:r>
            <w:r w:rsidRPr="00AE27B4">
              <w:rPr>
                <w:rFonts w:ascii="TH SarabunPSK" w:eastAsia="Calibri" w:hAnsi="TH SarabunPSK" w:cs="TH SarabunPSK" w:hint="cs"/>
                <w:i/>
                <w:iCs/>
                <w:sz w:val="32"/>
                <w:szCs w:val="32"/>
              </w:rPr>
              <w:t>mis</w:t>
            </w:r>
            <w:r w:rsidRPr="00AE27B4">
              <w:rPr>
                <w:rFonts w:ascii="TH SarabunPSK" w:eastAsia="Calibri" w:hAnsi="TH SarabunPSK" w:cs="TH SarabunPSK" w:hint="cs"/>
                <w:i/>
                <w:iCs/>
                <w:sz w:val="32"/>
                <w:szCs w:val="32"/>
                <w:cs/>
              </w:rPr>
              <w:t>-</w:t>
            </w:r>
            <w:r w:rsidRPr="00AE27B4">
              <w:rPr>
                <w:rFonts w:ascii="TH SarabunPSK" w:eastAsia="Calibri" w:hAnsi="TH SarabunPSK" w:cs="TH SarabunPSK" w:hint="cs"/>
                <w:i/>
                <w:iCs/>
                <w:sz w:val="32"/>
                <w:szCs w:val="32"/>
              </w:rPr>
              <w:t xml:space="preserve">selling </w:t>
            </w:r>
            <w:r w:rsidRPr="00AE27B4">
              <w:rPr>
                <w:rFonts w:ascii="TH SarabunPSK" w:eastAsia="Calibri" w:hAnsi="TH SarabunPSK" w:cs="TH SarabunPSK" w:hint="cs"/>
                <w:i/>
                <w:iCs/>
                <w:sz w:val="32"/>
                <w:szCs w:val="32"/>
                <w:cs/>
              </w:rPr>
              <w:t xml:space="preserve">เกิดขึ้น </w:t>
            </w:r>
          </w:p>
        </w:tc>
      </w:tr>
      <w:tr w:rsidR="00EC6B14" w:rsidRPr="00AE27B4" w14:paraId="632B7F82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0B4AC552" w14:textId="77777777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  <w:p w14:paraId="4E808CC4" w14:textId="77777777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ind w:right="-209"/>
              <w:rPr>
                <w:rFonts w:ascii="TH SarabunPSK" w:eastAsia="Times New Roman" w:hAnsi="TH SarabunPSK" w:cs="TH SarabunPSK"/>
                <w:sz w:val="28"/>
              </w:rPr>
            </w:pPr>
          </w:p>
          <w:p w14:paraId="34A51AF6" w14:textId="77777777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ind w:right="-209"/>
              <w:rPr>
                <w:rFonts w:ascii="TH SarabunPSK" w:eastAsia="Times New Roman" w:hAnsi="TH SarabunPSK" w:cs="TH SarabunPSK"/>
                <w:sz w:val="28"/>
              </w:rPr>
            </w:pPr>
          </w:p>
          <w:p w14:paraId="3D082E74" w14:textId="77777777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ind w:right="-209"/>
              <w:rPr>
                <w:rFonts w:ascii="TH SarabunPSK" w:eastAsia="Times New Roman" w:hAnsi="TH SarabunPSK" w:cs="TH SarabunPSK"/>
                <w:sz w:val="28"/>
              </w:rPr>
            </w:pPr>
          </w:p>
          <w:p w14:paraId="7DEADEDF" w14:textId="77777777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ind w:right="-209"/>
              <w:rPr>
                <w:rFonts w:ascii="TH SarabunPSK" w:eastAsia="Times New Roman" w:hAnsi="TH SarabunPSK" w:cs="TH SarabunPSK"/>
                <w:sz w:val="40"/>
                <w:szCs w:val="40"/>
              </w:rPr>
            </w:pPr>
          </w:p>
          <w:p w14:paraId="3674FCD6" w14:textId="77777777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ind w:right="-209"/>
              <w:rPr>
                <w:rFonts w:ascii="TH SarabunPSK" w:eastAsia="Times New Roman" w:hAnsi="TH SarabunPSK" w:cs="TH SarabunPSK"/>
                <w:sz w:val="28"/>
              </w:rPr>
            </w:pPr>
          </w:p>
          <w:p w14:paraId="41145FE7" w14:textId="77777777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ind w:right="-209"/>
              <w:rPr>
                <w:rFonts w:ascii="TH SarabunPSK" w:eastAsia="Times New Roman" w:hAnsi="TH SarabunPSK" w:cs="TH SarabunPSK"/>
                <w:sz w:val="28"/>
              </w:rPr>
            </w:pPr>
          </w:p>
          <w:p w14:paraId="0D6FBC6A" w14:textId="77777777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ind w:right="-29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282" w:type="dxa"/>
            <w:gridSpan w:val="3"/>
            <w:shd w:val="clear" w:color="auto" w:fill="auto"/>
          </w:tcPr>
          <w:p w14:paraId="129BF970" w14:textId="6E7BFCB1" w:rsidR="00EC6B14" w:rsidRPr="00AE27B4" w:rsidRDefault="00EC6B14" w:rsidP="007D5F68">
            <w:pPr>
              <w:tabs>
                <w:tab w:val="left" w:pos="360"/>
                <w:tab w:val="left" w:pos="540"/>
                <w:tab w:val="left" w:pos="1080"/>
              </w:tabs>
              <w:spacing w:after="0" w:line="240" w:lineRule="auto"/>
              <w:ind w:firstLine="99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โดยในการกำหนดแผนการตรวจสอบควรครอบคลุมในทุกมิติ ทั้งด้านรูปแบบการขาย</w:t>
            </w:r>
            <w:r w:rsidRPr="00AE27B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AE27B4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ในช่องทางต่าง ๆ  ด้านพื้นที่ (เช่น สาขาหรือจังหวัด)  ด้านลักษณะของธุรกรรม (เช่น การซื้อ การขาย การสับเปลี่ยน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และกองทุนรวมหลายประเภท) และมีความถี่ของการตรวจสอบที่เหมาะสม รวมถึงมีวิธีการติดตาม</w:t>
            </w:r>
            <w:r w:rsidR="00BB6AA8" w:rsidRPr="00AE27B4">
              <w:rPr>
                <w:rFonts w:ascii="TH SarabunPSK" w:eastAsia="Calibri" w:hAnsi="TH SarabunPSK" w:cs="TH SarabunPSK"/>
                <w:sz w:val="32"/>
                <w:szCs w:val="32"/>
              </w:rPr>
              <w:br/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และตรวจสอบที่หลากหลายสอดคล้องกับเป้าหมาย </w:t>
            </w:r>
          </w:p>
          <w:p w14:paraId="04BD09BE" w14:textId="40F1BDD4" w:rsidR="00EC6B14" w:rsidRPr="00AE27B4" w:rsidRDefault="00EC6B14" w:rsidP="007D5F68">
            <w:pPr>
              <w:tabs>
                <w:tab w:val="left" w:pos="360"/>
                <w:tab w:val="left" w:pos="540"/>
                <w:tab w:val="left" w:pos="1080"/>
              </w:tabs>
              <w:spacing w:before="120" w:after="0" w:line="240" w:lineRule="auto"/>
              <w:ind w:right="-18" w:firstLine="979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ทั้งนี้ ฝ่ายงานที่ผู้ประกอบธุรกิจได้มอบหมายให้ทำหน้าที่ตรวจสอบ (เช่น ฝ่าย 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compliance </w:t>
            </w:r>
            <w:r w:rsidRPr="00AE27B4">
              <w:rPr>
                <w:rFonts w:ascii="TH SarabunPSK" w:eastAsia="Calibri" w:hAnsi="TH SarabunPSK" w:cs="TH SarabunPSK"/>
                <w:sz w:val="32"/>
                <w:szCs w:val="32"/>
              </w:rPr>
              <w:br/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และฝ่ายตรวจสอบกิจการภายใน) ร่วมกันจัดทำแผนตรวจสอบ เพื่อให้มั่นใจว่ามีความครอบคลุมเพียงพอ</w:t>
            </w:r>
            <w:r w:rsidRPr="00AE27B4">
              <w:rPr>
                <w:rFonts w:ascii="TH SarabunPSK" w:eastAsia="Calibri" w:hAnsi="TH SarabunPSK" w:cs="TH SarabunPSK"/>
                <w:sz w:val="32"/>
                <w:szCs w:val="32"/>
              </w:rPr>
              <w:br/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และไม่ปฏิบัติงานทับซ้อนกัน และฝ่ายอื่นที่มีการสอบทานหรือตรวจสอบการปฏิบัติงานภายในฝ่ายของตน 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แจ้งผลการสอบทานและตรวจสอบต่อฝ่าย 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compliance 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และฝ่ายตรวจสอบกิจการภายใน เพื่อให้สามารถ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>วางแผนการตรวจสอบได้มีประสิทธิภาพยิ่งขึ้น</w:t>
            </w:r>
          </w:p>
        </w:tc>
      </w:tr>
      <w:tr w:rsidR="00EC6B14" w:rsidRPr="00AE27B4" w14:paraId="58F3CA33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01AB83EF" w14:textId="77777777" w:rsidR="00EC6B14" w:rsidRPr="00AE27B4" w:rsidRDefault="00EC6B14" w:rsidP="007D5F68">
            <w:pPr>
              <w:tabs>
                <w:tab w:val="left" w:pos="0"/>
              </w:tabs>
              <w:spacing w:after="0" w:line="192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t>การรายงานผลการตรวจสอบต่อผู้บริหารระดับสูง</w:t>
            </w:r>
          </w:p>
        </w:tc>
        <w:tc>
          <w:tcPr>
            <w:tcW w:w="9282" w:type="dxa"/>
            <w:gridSpan w:val="3"/>
            <w:shd w:val="clear" w:color="auto" w:fill="auto"/>
          </w:tcPr>
          <w:p w14:paraId="2BF10905" w14:textId="6E8C3D47" w:rsidR="00EC6B14" w:rsidRPr="00AE27B4" w:rsidRDefault="00EC6B14" w:rsidP="007D5F68">
            <w:pPr>
              <w:tabs>
                <w:tab w:val="left" w:pos="360"/>
                <w:tab w:val="left" w:pos="540"/>
                <w:tab w:val="left" w:pos="1080"/>
              </w:tabs>
              <w:spacing w:before="120" w:after="0" w:line="240" w:lineRule="auto"/>
              <w:ind w:right="-18" w:firstLine="327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7.1.5 </w:t>
            </w:r>
            <w:r w:rsidRPr="00AE27B4">
              <w:rPr>
                <w:rFonts w:ascii="TH SarabunPSK" w:eastAsia="Calibri" w:hAnsi="TH SarabunPSK" w:cs="TH SarabunPSK" w:hint="cs"/>
                <w:spacing w:val="-4"/>
                <w:sz w:val="32"/>
                <w:szCs w:val="32"/>
                <w:cs/>
              </w:rPr>
              <w:t>รายงานผลการตรวจสอบต่อคณะกรรมการและผู้บริหารระดับสูงในโอกาสที่สมควร โดยควรนำเสนอ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>วิธีการปรับปรุงแก้ไขเพื่อให้คณะกรรมการและผู้บริหารระดับสูงสั่งการด้วย</w:t>
            </w:r>
          </w:p>
        </w:tc>
      </w:tr>
      <w:tr w:rsidR="00EC6B14" w:rsidRPr="00AE27B4" w14:paraId="24AD1DBC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1BA0FF04" w14:textId="20A94934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  <w:p w14:paraId="196A2250" w14:textId="17B32969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  <w:p w14:paraId="4F486C86" w14:textId="77777777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rPr>
                <w:rFonts w:ascii="TH SarabunPSK" w:eastAsia="Times New Roman" w:hAnsi="TH SarabunPSK" w:cs="TH SarabunPSK"/>
                <w:sz w:val="12"/>
                <w:szCs w:val="12"/>
              </w:rPr>
            </w:pPr>
          </w:p>
          <w:p w14:paraId="376B49F6" w14:textId="77777777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rPr>
                <w:rFonts w:ascii="TH SarabunPSK" w:eastAsia="Times New Roman" w:hAnsi="TH SarabunPSK" w:cs="TH SarabunPSK"/>
                <w:sz w:val="2"/>
                <w:szCs w:val="2"/>
              </w:rPr>
            </w:pPr>
          </w:p>
          <w:p w14:paraId="53976104" w14:textId="59B71841" w:rsidR="00EC6B14" w:rsidRPr="00AE27B4" w:rsidRDefault="00EC6B14" w:rsidP="007D5F68">
            <w:pPr>
              <w:tabs>
                <w:tab w:val="left" w:pos="0"/>
              </w:tabs>
              <w:spacing w:after="0" w:line="320" w:lineRule="exact"/>
              <w:ind w:right="-115"/>
              <w:rPr>
                <w:rFonts w:ascii="TH SarabunPSK" w:eastAsia="Times New Roman" w:hAnsi="TH SarabunPSK" w:cs="TH SarabunPSK"/>
                <w:spacing w:val="-4"/>
                <w:sz w:val="28"/>
              </w:rPr>
            </w:pPr>
            <w:r w:rsidRPr="00AE27B4">
              <w:rPr>
                <w:rFonts w:ascii="TH SarabunPSK" w:eastAsia="Times New Roman" w:hAnsi="TH SarabunPSK" w:cs="TH SarabunPSK" w:hint="cs"/>
                <w:spacing w:val="-4"/>
                <w:sz w:val="28"/>
                <w:cs/>
              </w:rPr>
              <w:t>การมีนโยบาย</w:t>
            </w:r>
            <w:r w:rsidRPr="00AE27B4">
              <w:rPr>
                <w:rFonts w:ascii="TH SarabunPSK" w:eastAsia="Times New Roman" w:hAnsi="TH SarabunPSK" w:cs="TH SarabunPSK" w:hint="cs"/>
                <w:spacing w:val="-8"/>
                <w:sz w:val="28"/>
                <w:cs/>
              </w:rPr>
              <w:t xml:space="preserve">ป้องกัน </w:t>
            </w:r>
            <w:r w:rsidRPr="00AE27B4">
              <w:rPr>
                <w:rFonts w:ascii="TH SarabunPSK" w:eastAsia="Times New Roman" w:hAnsi="TH SarabunPSK" w:cs="TH SarabunPSK" w:hint="cs"/>
                <w:spacing w:val="-8"/>
                <w:sz w:val="28"/>
              </w:rPr>
              <w:t>conflicts</w:t>
            </w:r>
            <w:r w:rsidRPr="00AE27B4">
              <w:rPr>
                <w:rFonts w:ascii="TH SarabunPSK" w:eastAsia="Times New Roman" w:hAnsi="TH SarabunPSK" w:cs="TH SarabunPSK" w:hint="cs"/>
                <w:spacing w:val="-8"/>
                <w:sz w:val="28"/>
                <w:cs/>
              </w:rPr>
              <w:t>ที่มีประสิทธิภาพ</w:t>
            </w:r>
          </w:p>
          <w:p w14:paraId="6D426BB7" w14:textId="77777777" w:rsidR="005E60BE" w:rsidRPr="00AE27B4" w:rsidRDefault="005E60BE" w:rsidP="007D5F68">
            <w:pPr>
              <w:tabs>
                <w:tab w:val="left" w:pos="0"/>
              </w:tabs>
              <w:spacing w:after="0" w:line="320" w:lineRule="exact"/>
              <w:ind w:right="-115"/>
              <w:rPr>
                <w:rFonts w:ascii="TH SarabunPSK" w:eastAsia="Times New Roman" w:hAnsi="TH SarabunPSK" w:cs="TH SarabunPSK"/>
                <w:spacing w:val="-4"/>
                <w:sz w:val="52"/>
                <w:szCs w:val="52"/>
              </w:rPr>
            </w:pPr>
          </w:p>
          <w:p w14:paraId="7171BEE7" w14:textId="1B8F8DDF" w:rsidR="00EC6B14" w:rsidRPr="00AE27B4" w:rsidRDefault="00EC6B14" w:rsidP="007D5F68">
            <w:pPr>
              <w:tabs>
                <w:tab w:val="left" w:pos="0"/>
              </w:tabs>
              <w:spacing w:before="120" w:after="0" w:line="320" w:lineRule="exact"/>
              <w:ind w:right="-115"/>
              <w:rPr>
                <w:rFonts w:ascii="TH SarabunPSK" w:eastAsia="Times New Roman" w:hAnsi="TH SarabunPSK" w:cs="TH SarabunPSK"/>
                <w:spacing w:val="-4"/>
                <w:sz w:val="28"/>
              </w:rPr>
            </w:pPr>
            <w:r w:rsidRPr="00AE27B4">
              <w:rPr>
                <w:rFonts w:ascii="TH SarabunPSK" w:eastAsia="Times New Roman" w:hAnsi="TH SarabunPSK" w:cs="TH SarabunPSK" w:hint="cs"/>
                <w:spacing w:val="-4"/>
                <w:sz w:val="28"/>
                <w:cs/>
              </w:rPr>
              <w:t xml:space="preserve">การมีเครื่องมือจัดการ </w:t>
            </w:r>
            <w:r w:rsidRPr="00AE27B4">
              <w:rPr>
                <w:rFonts w:ascii="TH SarabunPSK" w:eastAsia="Times New Roman" w:hAnsi="TH SarabunPSK" w:cs="TH SarabunPSK" w:hint="cs"/>
                <w:spacing w:val="-4"/>
                <w:sz w:val="28"/>
              </w:rPr>
              <w:t xml:space="preserve">conflicts </w:t>
            </w:r>
            <w:r w:rsidRPr="00AE27B4">
              <w:rPr>
                <w:rFonts w:ascii="TH SarabunPSK" w:eastAsia="Times New Roman" w:hAnsi="TH SarabunPSK" w:cs="TH SarabunPSK" w:hint="cs"/>
                <w:spacing w:val="-4"/>
                <w:sz w:val="28"/>
                <w:cs/>
              </w:rPr>
              <w:t>ที่มีประสิทธิภาพ</w:t>
            </w:r>
          </w:p>
          <w:p w14:paraId="33B585B3" w14:textId="77777777" w:rsidR="00EC6B14" w:rsidRPr="00AE27B4" w:rsidRDefault="00EC6B14" w:rsidP="007D5F68">
            <w:pPr>
              <w:tabs>
                <w:tab w:val="left" w:pos="0"/>
              </w:tabs>
              <w:spacing w:after="0" w:line="320" w:lineRule="exact"/>
              <w:ind w:right="-115"/>
              <w:rPr>
                <w:rFonts w:ascii="TH SarabunPSK" w:eastAsia="Times New Roman" w:hAnsi="TH SarabunPSK" w:cs="TH SarabunPSK"/>
                <w:spacing w:val="-4"/>
                <w:sz w:val="28"/>
              </w:rPr>
            </w:pPr>
          </w:p>
          <w:p w14:paraId="55D6FF84" w14:textId="77777777" w:rsidR="00EC6B14" w:rsidRPr="00AE27B4" w:rsidRDefault="00EC6B14" w:rsidP="007D5F68">
            <w:pPr>
              <w:tabs>
                <w:tab w:val="left" w:pos="0"/>
              </w:tabs>
              <w:spacing w:after="0" w:line="320" w:lineRule="exact"/>
              <w:ind w:right="-115"/>
              <w:rPr>
                <w:rFonts w:ascii="TH SarabunPSK" w:eastAsia="Times New Roman" w:hAnsi="TH SarabunPSK" w:cs="TH SarabunPSK"/>
                <w:spacing w:val="-4"/>
                <w:sz w:val="44"/>
                <w:szCs w:val="44"/>
              </w:rPr>
            </w:pPr>
          </w:p>
          <w:p w14:paraId="72E88A89" w14:textId="0C3264A8" w:rsidR="00703F9D" w:rsidRPr="00AE27B4" w:rsidRDefault="00EC6B14" w:rsidP="007D5F68">
            <w:pPr>
              <w:tabs>
                <w:tab w:val="left" w:pos="0"/>
              </w:tabs>
              <w:spacing w:after="0" w:line="320" w:lineRule="exact"/>
              <w:ind w:right="-115"/>
              <w:rPr>
                <w:rFonts w:ascii="TH SarabunPSK" w:eastAsia="Times New Roman" w:hAnsi="TH SarabunPSK" w:cs="TH SarabunPSK"/>
                <w:spacing w:val="-4"/>
                <w:sz w:val="28"/>
              </w:rPr>
            </w:pPr>
            <w:r w:rsidRPr="00AE27B4">
              <w:rPr>
                <w:rFonts w:ascii="TH SarabunPSK" w:eastAsia="Times New Roman" w:hAnsi="TH SarabunPSK" w:cs="TH SarabunPSK" w:hint="cs"/>
                <w:spacing w:val="-4"/>
                <w:sz w:val="28"/>
                <w:cs/>
              </w:rPr>
              <w:t>การตรวจสอบการปฏิบัติตามมาตรการ</w:t>
            </w:r>
          </w:p>
          <w:p w14:paraId="2DBDDFC6" w14:textId="5E179896" w:rsidR="00EC6B14" w:rsidRPr="00AE27B4" w:rsidRDefault="00EC6B14" w:rsidP="007D5F68">
            <w:pPr>
              <w:tabs>
                <w:tab w:val="left" w:pos="0"/>
              </w:tabs>
              <w:spacing w:before="120" w:after="0" w:line="320" w:lineRule="exact"/>
              <w:ind w:right="-115"/>
              <w:rPr>
                <w:rFonts w:ascii="TH SarabunPSK" w:eastAsia="Times New Roman" w:hAnsi="TH SarabunPSK" w:cs="TH SarabunPSK"/>
                <w:spacing w:val="-4"/>
                <w:sz w:val="28"/>
              </w:rPr>
            </w:pPr>
            <w:r w:rsidRPr="00AE27B4">
              <w:rPr>
                <w:rFonts w:ascii="TH SarabunPSK" w:eastAsia="Times New Roman" w:hAnsi="TH SarabunPSK" w:cs="TH SarabunPSK" w:hint="cs"/>
                <w:spacing w:val="-4"/>
                <w:sz w:val="28"/>
                <w:cs/>
              </w:rPr>
              <w:t>มาตรการป้องกันการรั่วไหลของข้อมูล</w:t>
            </w:r>
          </w:p>
          <w:p w14:paraId="683E8565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320" w:lineRule="exact"/>
              <w:ind w:right="-115"/>
              <w:rPr>
                <w:rFonts w:ascii="TH SarabunPSK" w:eastAsia="Times New Roman" w:hAnsi="TH SarabunPSK" w:cs="TH SarabunPSK"/>
                <w:spacing w:val="-4"/>
                <w:sz w:val="28"/>
              </w:rPr>
            </w:pPr>
            <w:r w:rsidRPr="00AE27B4">
              <w:rPr>
                <w:rFonts w:ascii="TH SarabunPSK" w:eastAsia="Times New Roman" w:hAnsi="TH SarabunPSK" w:cs="TH SarabunPSK" w:hint="cs"/>
                <w:spacing w:val="-4"/>
                <w:sz w:val="28"/>
              </w:rPr>
              <w:t>staff dealing rules</w:t>
            </w:r>
          </w:p>
        </w:tc>
        <w:tc>
          <w:tcPr>
            <w:tcW w:w="9282" w:type="dxa"/>
            <w:gridSpan w:val="3"/>
            <w:shd w:val="clear" w:color="auto" w:fill="auto"/>
          </w:tcPr>
          <w:p w14:paraId="4190650F" w14:textId="1517C308" w:rsidR="00EC6B14" w:rsidRPr="00AE27B4" w:rsidRDefault="00EC6B14" w:rsidP="007D5F68">
            <w:pPr>
              <w:spacing w:before="120"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AE27B4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7.2 การป้องกันและจัดการความขัดแย้งทางผลประโยชน์ และการป้องกันการใช้ข้อมูลภายใน </w:t>
            </w:r>
          </w:p>
          <w:p w14:paraId="0C9D7C99" w14:textId="4BA1D5A9" w:rsidR="00EC6B14" w:rsidRPr="00AE27B4" w:rsidRDefault="00EC6B14" w:rsidP="007D5F68">
            <w:pPr>
              <w:tabs>
                <w:tab w:val="left" w:pos="1080"/>
              </w:tabs>
              <w:spacing w:before="120" w:after="0" w:line="240" w:lineRule="auto"/>
              <w:ind w:right="-72" w:firstLine="358"/>
              <w:jc w:val="thaiDistribute"/>
              <w:rPr>
                <w:rFonts w:ascii="TH SarabunPSK" w:eastAsia="Calibri" w:hAnsi="TH SarabunPSK" w:cs="TH SarabunPSK"/>
                <w:spacing w:val="4"/>
                <w:sz w:val="32"/>
                <w:szCs w:val="32"/>
              </w:rPr>
            </w:pP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7.2.1 ระบุกิจกรรมที่มีความเสี่ยงที่จะก่อให้เกิดความขัดแย้งทางผลประโยชน์ </w:t>
            </w:r>
            <w:r w:rsidRPr="00AE27B4">
              <w:rPr>
                <w:rFonts w:ascii="TH SarabunPSK" w:eastAsia="Calibri" w:hAnsi="TH SarabunPSK" w:cs="TH SarabunPSK" w:hint="cs"/>
                <w:spacing w:val="4"/>
                <w:sz w:val="32"/>
                <w:szCs w:val="32"/>
                <w:cs/>
              </w:rPr>
              <w:t>และกำหนดนโยบาย มาตรการ และเครื่องมือ ที่เพียงพอและมีประสิทธิภาพ เพื่อป้องกัน หรือจัดการไม่ให้เกิดความขัดแย้ง</w:t>
            </w:r>
            <w:r w:rsidRPr="00AE27B4">
              <w:rPr>
                <w:rFonts w:ascii="TH SarabunPSK" w:eastAsia="Calibri" w:hAnsi="TH SarabunPSK" w:cs="TH SarabunPSK" w:hint="cs"/>
                <w:spacing w:val="4"/>
                <w:sz w:val="32"/>
                <w:szCs w:val="32"/>
                <w:cs/>
              </w:rPr>
              <w:br/>
              <w:t>ทางผลประโยชน์ รวมถึงมาตรการทางวินัยกรณีมีการปฏิบัติไม่เป็นไปตามที่กำหนด</w:t>
            </w:r>
          </w:p>
          <w:p w14:paraId="10C1AC89" w14:textId="1A8E8060" w:rsidR="00EC6B14" w:rsidRPr="00AE27B4" w:rsidRDefault="00EC6B14" w:rsidP="007D5F68">
            <w:pPr>
              <w:tabs>
                <w:tab w:val="left" w:pos="1080"/>
              </w:tabs>
              <w:spacing w:before="120" w:after="0" w:line="240" w:lineRule="auto"/>
              <w:ind w:right="-72" w:firstLine="36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</w:rPr>
              <w:t>7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</w:rPr>
              <w:t>2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2 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มีเครื่องมือและวิธีการจัดการความขัดแย้งทางผลประโยชน์ในแต่ละเรื่อง</w:t>
            </w:r>
            <w:r w:rsidRPr="00AE27B4">
              <w:rPr>
                <w:rFonts w:ascii="TH SarabunPSK" w:eastAsia="Calibri" w:hAnsi="TH SarabunPSK" w:cs="TH SarabunPSK" w:hint="cs"/>
                <w:spacing w:val="2"/>
                <w:sz w:val="32"/>
                <w:szCs w:val="32"/>
                <w:cs/>
              </w:rPr>
              <w:t>อย่างชัดเจน และ</w:t>
            </w:r>
            <w:r w:rsidRPr="00AE27B4">
              <w:rPr>
                <w:rFonts w:ascii="TH SarabunPSK" w:eastAsia="Calibri" w:hAnsi="TH SarabunPSK" w:cs="TH SarabunPSK" w:hint="cs"/>
                <w:spacing w:val="2"/>
                <w:sz w:val="32"/>
                <w:szCs w:val="32"/>
                <w:cs/>
              </w:rPr>
              <w:br/>
              <w:t>มีการสื่อสาร ให้ความรู้และทำความเข้าใจถึงมาตรการต่าง ๆ ของบริษัท เพื่อให้บุคลากร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ที่เกี่ยวข้อง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>ตระหนักถึงความสำคัญและให้ความร่วมมือในการปฏิบัติตามมาตรการดังกล่าว และสามารถปฏิบัติ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ตามหลักเกณฑ์ที่เกี่ยวข้องได้อย่างมีประสิทธิภาพ  </w:t>
            </w:r>
          </w:p>
          <w:p w14:paraId="7104CB06" w14:textId="67DF9D64" w:rsidR="00EC6B14" w:rsidRPr="00AE27B4" w:rsidRDefault="00EC6B14" w:rsidP="007D5F68">
            <w:pPr>
              <w:tabs>
                <w:tab w:val="left" w:pos="1080"/>
              </w:tabs>
              <w:spacing w:before="120" w:after="0" w:line="240" w:lineRule="auto"/>
              <w:ind w:right="-72" w:firstLine="358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7.2.3 ตรวจสอบการปฏิบัติตามมาตรการที่กำหนด และมีการดำเนินการ หากมีการปฏิบัติไม่เป็นไป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>ตามที่กำหนด รวมถึงควรมีการประเมินความเสี่ยงและทบทวนมาตรการของผู้ประกอบธุรกิจอย่างสม่ำเสมอ</w:t>
            </w:r>
          </w:p>
          <w:p w14:paraId="5FED9B6A" w14:textId="08A60037" w:rsidR="00EC6B14" w:rsidRPr="00AE27B4" w:rsidRDefault="00EC6B14" w:rsidP="007D5F68">
            <w:pPr>
              <w:tabs>
                <w:tab w:val="left" w:pos="1080"/>
              </w:tabs>
              <w:spacing w:before="120" w:after="0" w:line="240" w:lineRule="auto"/>
              <w:ind w:right="-71" w:firstLine="358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7.2.4 </w:t>
            </w:r>
            <w:r w:rsidRPr="00AE27B4">
              <w:rPr>
                <w:rFonts w:ascii="TH SarabunPSK" w:eastAsia="Calibri" w:hAnsi="TH SarabunPSK" w:cs="TH SarabunPSK" w:hint="cs"/>
                <w:spacing w:val="4"/>
                <w:sz w:val="32"/>
                <w:szCs w:val="32"/>
                <w:cs/>
              </w:rPr>
              <w:t xml:space="preserve">กำหนดมาตรการเพื่อควบคุมและป้องกันการรั่วไหลของข้อมูล โดยแบ่งแยกหน่วยงานเป็นสัดส่วนตามหลัก </w:t>
            </w:r>
            <w:r w:rsidRPr="00AE27B4">
              <w:rPr>
                <w:rFonts w:ascii="TH SarabunPSK" w:eastAsia="Calibri" w:hAnsi="TH SarabunPSK" w:cs="TH SarabunPSK" w:hint="cs"/>
                <w:spacing w:val="4"/>
                <w:sz w:val="32"/>
                <w:szCs w:val="32"/>
              </w:rPr>
              <w:t xml:space="preserve">Chinese wall </w:t>
            </w:r>
            <w:r w:rsidRPr="00AE27B4">
              <w:rPr>
                <w:rFonts w:ascii="TH SarabunPSK" w:eastAsia="Calibri" w:hAnsi="TH SarabunPSK" w:cs="TH SarabunPSK" w:hint="cs"/>
                <w:spacing w:val="4"/>
                <w:sz w:val="32"/>
                <w:szCs w:val="32"/>
                <w:cs/>
              </w:rPr>
              <w:t>และจัดเก็บและกำหนดการเข้าถึงข้อมูล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ตามหลัก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need to know basis </w:t>
            </w:r>
          </w:p>
          <w:p w14:paraId="397023A0" w14:textId="6362ED42" w:rsidR="00EC6B14" w:rsidRPr="00AE27B4" w:rsidRDefault="00EC6B14" w:rsidP="007D5F68">
            <w:pPr>
              <w:tabs>
                <w:tab w:val="left" w:pos="1080"/>
              </w:tabs>
              <w:spacing w:before="120" w:after="0" w:line="240" w:lineRule="auto"/>
              <w:ind w:right="-71" w:firstLine="358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7.2.5 กำหนดแนวทางในการกำกับดูแลและตรวจสอบการซื้อขายของคนขายที่มีหน้าที่เกี่ยวข้องกับ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>ข้อมูลภายในซึ่งอาจถูกนำไปใช้อย่างไม่เหมาะสม (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</w:rPr>
              <w:t>staff dealing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)</w:t>
            </w:r>
          </w:p>
          <w:p w14:paraId="1E137D1B" w14:textId="77777777" w:rsidR="00EC6B14" w:rsidRPr="00AE27B4" w:rsidRDefault="00EC6B14" w:rsidP="007D5F68">
            <w:pPr>
              <w:tabs>
                <w:tab w:val="left" w:pos="1080"/>
              </w:tabs>
              <w:spacing w:before="120" w:after="0" w:line="240" w:lineRule="auto"/>
              <w:ind w:right="-71" w:firstLine="353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CB32F53" w14:textId="77777777" w:rsidR="00EC6B14" w:rsidRPr="00AE27B4" w:rsidRDefault="00EC6B14" w:rsidP="007D5F68">
            <w:pPr>
              <w:tabs>
                <w:tab w:val="left" w:pos="1080"/>
              </w:tabs>
              <w:spacing w:before="120" w:after="0" w:line="240" w:lineRule="auto"/>
              <w:ind w:right="-71" w:firstLine="353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12B7E09" w14:textId="77777777" w:rsidR="00EC6B14" w:rsidRPr="00AE27B4" w:rsidRDefault="00EC6B14" w:rsidP="007D5F68">
            <w:pPr>
              <w:tabs>
                <w:tab w:val="left" w:pos="1080"/>
              </w:tabs>
              <w:spacing w:before="120" w:after="0" w:line="240" w:lineRule="auto"/>
              <w:ind w:right="-71" w:firstLine="353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85F8CE6" w14:textId="77777777" w:rsidR="00EC6B14" w:rsidRPr="00AE27B4" w:rsidRDefault="00EC6B14" w:rsidP="007D5F68">
            <w:pPr>
              <w:tabs>
                <w:tab w:val="left" w:pos="1080"/>
              </w:tabs>
              <w:spacing w:before="120" w:after="0" w:line="240" w:lineRule="auto"/>
              <w:ind w:right="-71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EC6B14" w:rsidRPr="00AE27B4" w14:paraId="4DF78C32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  <w:vAlign w:val="center"/>
          </w:tcPr>
          <w:p w14:paraId="205A8865" w14:textId="77777777" w:rsidR="00EC6B14" w:rsidRPr="00AE27B4" w:rsidRDefault="00EC6B14" w:rsidP="007D5F68">
            <w:pPr>
              <w:tabs>
                <w:tab w:val="left" w:pos="0"/>
              </w:tabs>
              <w:spacing w:after="0" w:line="216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sz w:val="28"/>
                <w:cs/>
              </w:rPr>
              <w:lastRenderedPageBreak/>
              <w:t>องค์ประกอบ ด้าน 8</w:t>
            </w:r>
          </w:p>
        </w:tc>
        <w:tc>
          <w:tcPr>
            <w:tcW w:w="9282" w:type="dxa"/>
            <w:gridSpan w:val="3"/>
            <w:shd w:val="clear" w:color="auto" w:fill="002060"/>
            <w:vAlign w:val="center"/>
          </w:tcPr>
          <w:p w14:paraId="4C2F4F07" w14:textId="77777777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8. ระบบปฏิบัติการและแผนรองรับกรณีเกิดเหตุฉุกเฉิน (</w:t>
            </w:r>
            <w:r w:rsidRPr="00AE27B4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Operation and Business Continuity</w:t>
            </w:r>
            <w:r w:rsidRPr="00AE27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EC6B14" w:rsidRPr="00AE27B4" w14:paraId="643597A2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vMerge w:val="restart"/>
            <w:shd w:val="clear" w:color="auto" w:fill="auto"/>
          </w:tcPr>
          <w:p w14:paraId="2CCA2D09" w14:textId="77777777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14:paraId="632E8810" w14:textId="77777777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14:paraId="0B26A6D5" w14:textId="77777777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rPr>
                <w:rFonts w:ascii="TH SarabunPSK" w:eastAsia="Times New Roman" w:hAnsi="TH SarabunPSK" w:cs="TH SarabunPSK"/>
                <w:sz w:val="18"/>
                <w:szCs w:val="18"/>
              </w:rPr>
            </w:pPr>
          </w:p>
          <w:p w14:paraId="64DAE4C3" w14:textId="7D251E2D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  <w:p w14:paraId="1403AD9F" w14:textId="77777777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rPr>
                <w:rFonts w:ascii="TH SarabunPSK" w:eastAsia="Times New Roman" w:hAnsi="TH SarabunPSK" w:cs="TH SarabunPSK"/>
                <w:sz w:val="2"/>
                <w:szCs w:val="2"/>
              </w:rPr>
            </w:pPr>
          </w:p>
          <w:p w14:paraId="3C86ED33" w14:textId="77777777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t>การจัดทำคู่มือการปฏิบัติงาน</w:t>
            </w:r>
          </w:p>
          <w:p w14:paraId="1F4687A2" w14:textId="77777777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14:paraId="6FCE1DFA" w14:textId="77777777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rPr>
                <w:rFonts w:ascii="TH SarabunPSK" w:eastAsia="Times New Roman" w:hAnsi="TH SarabunPSK" w:cs="TH SarabunPSK"/>
                <w:sz w:val="18"/>
                <w:szCs w:val="18"/>
              </w:rPr>
            </w:pPr>
          </w:p>
          <w:p w14:paraId="5160EEA3" w14:textId="77777777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t>การกำหนดขั้นตอน</w:t>
            </w: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spacing w:val="-12"/>
                <w:sz w:val="28"/>
                <w:cs/>
              </w:rPr>
              <w:t xml:space="preserve">ระบบ </w:t>
            </w:r>
            <w:r w:rsidRPr="00AE27B4">
              <w:rPr>
                <w:rFonts w:ascii="TH SarabunPSK" w:eastAsia="Times New Roman" w:hAnsi="TH SarabunPSK" w:cs="TH SarabunPSK" w:hint="cs"/>
                <w:spacing w:val="-12"/>
                <w:sz w:val="28"/>
              </w:rPr>
              <w:t>operation</w:t>
            </w: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AE27B4">
              <w:rPr>
                <w:rFonts w:ascii="TH SarabunPSK" w:eastAsia="Times New Roman" w:hAnsi="TH SarabunPSK" w:cs="TH SarabunPSK" w:hint="cs"/>
                <w:sz w:val="28"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t>ที่ชัดเจน</w:t>
            </w: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br/>
              <w:t>และรัดกุม</w:t>
            </w:r>
          </w:p>
        </w:tc>
        <w:tc>
          <w:tcPr>
            <w:tcW w:w="9282" w:type="dxa"/>
            <w:gridSpan w:val="3"/>
            <w:shd w:val="clear" w:color="auto" w:fill="auto"/>
          </w:tcPr>
          <w:p w14:paraId="0EAFD5EF" w14:textId="77777777" w:rsidR="00EC6B14" w:rsidRPr="00AE27B4" w:rsidRDefault="00EC6B14" w:rsidP="007D5F68">
            <w:pPr>
              <w:pStyle w:val="ListParagraph"/>
              <w:tabs>
                <w:tab w:val="left" w:pos="1080"/>
              </w:tabs>
              <w:spacing w:before="120" w:after="0" w:line="240" w:lineRule="auto"/>
              <w:ind w:left="0" w:right="-113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ผู้ประกอบธุรกิจมีการดำเนินการในเรื่องดังนี้ </w:t>
            </w:r>
          </w:p>
          <w:p w14:paraId="0AAEE8D3" w14:textId="6534EE6B" w:rsidR="00EC6B14" w:rsidRPr="00AE27B4" w:rsidRDefault="00EC6B14" w:rsidP="007D5F68">
            <w:pPr>
              <w:tabs>
                <w:tab w:val="left" w:pos="1080"/>
              </w:tabs>
              <w:spacing w:before="120" w:after="0" w:line="240" w:lineRule="auto"/>
              <w:ind w:right="-677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E27B4">
              <w:rPr>
                <w:rFonts w:ascii="TH SarabunPSK" w:eastAsia="Calibri" w:hAnsi="TH SarabunPSK" w:cs="TH SarabunPSK" w:hint="cs"/>
                <w:b/>
                <w:bCs/>
                <w:sz w:val="24"/>
                <w:szCs w:val="32"/>
                <w:cs/>
              </w:rPr>
              <w:t>8.1 ระบบปฏิบัติการ</w:t>
            </w:r>
          </w:p>
          <w:p w14:paraId="7326A690" w14:textId="58A461D3" w:rsidR="00EC6B14" w:rsidRPr="00AE27B4" w:rsidRDefault="00EC6B14" w:rsidP="007D5F68">
            <w:pPr>
              <w:tabs>
                <w:tab w:val="left" w:pos="1080"/>
              </w:tabs>
              <w:spacing w:before="120" w:after="0" w:line="240" w:lineRule="auto"/>
              <w:ind w:right="-18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8.1.1 </w:t>
            </w:r>
            <w:r w:rsidRPr="00AE27B4">
              <w:rPr>
                <w:rFonts w:ascii="TH SarabunPSK" w:eastAsia="Calibri" w:hAnsi="TH SarabunPSK" w:cs="TH SarabunPSK" w:hint="cs"/>
                <w:spacing w:val="2"/>
                <w:sz w:val="32"/>
                <w:szCs w:val="32"/>
                <w:cs/>
              </w:rPr>
              <w:t xml:space="preserve">จัดทำคู่มือและ </w:t>
            </w:r>
            <w:r w:rsidRPr="00AE27B4">
              <w:rPr>
                <w:rFonts w:ascii="TH SarabunPSK" w:eastAsia="Calibri" w:hAnsi="TH SarabunPSK" w:cs="TH SarabunPSK" w:hint="cs"/>
                <w:spacing w:val="2"/>
                <w:sz w:val="32"/>
                <w:szCs w:val="32"/>
              </w:rPr>
              <w:t xml:space="preserve">check list </w:t>
            </w:r>
            <w:r w:rsidRPr="00AE27B4">
              <w:rPr>
                <w:rFonts w:ascii="TH SarabunPSK" w:eastAsia="Calibri" w:hAnsi="TH SarabunPSK" w:cs="TH SarabunPSK" w:hint="cs"/>
                <w:spacing w:val="2"/>
                <w:sz w:val="32"/>
                <w:szCs w:val="32"/>
                <w:cs/>
              </w:rPr>
              <w:t>ให้ผู้ที่เกี่ยวข้องใช้ในการปฏิบัติงาน รวมถึงจัดอบรมการปฏิบัติตาม</w:t>
            </w:r>
            <w:r w:rsidRPr="00AE27B4">
              <w:rPr>
                <w:rFonts w:ascii="TH SarabunPSK" w:eastAsia="Calibri" w:hAnsi="TH SarabunPSK" w:cs="TH SarabunPSK" w:hint="cs"/>
                <w:spacing w:val="2"/>
                <w:sz w:val="32"/>
                <w:szCs w:val="32"/>
                <w:cs/>
              </w:rPr>
              <w:br/>
              <w:t xml:space="preserve">คู่มือดังกล่าว เพื่อให้คนขายเกิดความเข้าใจและเห็นความสำคัญที่จะต้องปฏิบัติตามอย่างเคร่งครัด  </w:t>
            </w:r>
            <w:r w:rsidRPr="00AE27B4">
              <w:rPr>
                <w:rFonts w:ascii="TH SarabunPSK" w:eastAsia="Calibri" w:hAnsi="TH SarabunPSK" w:cs="TH SarabunPSK" w:hint="cs"/>
                <w:spacing w:val="2"/>
                <w:sz w:val="32"/>
                <w:szCs w:val="32"/>
                <w:cs/>
              </w:rPr>
              <w:br/>
              <w:t>ทั้งนี้ เพื่อป้องกันความผิดพลาดในการทำงานและทำให้มั่นใจได้ว่าลูกค้าได้รับบริการตามที่กำหนด</w:t>
            </w:r>
          </w:p>
          <w:p w14:paraId="2CD0E032" w14:textId="48BF72C9" w:rsidR="00EC6B14" w:rsidRPr="00AE27B4" w:rsidRDefault="00EC6B14" w:rsidP="007D5F68">
            <w:pPr>
              <w:tabs>
                <w:tab w:val="left" w:pos="1080"/>
              </w:tabs>
              <w:spacing w:before="120" w:after="0" w:line="240" w:lineRule="auto"/>
              <w:ind w:right="-18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8.1.2 </w:t>
            </w:r>
            <w:r w:rsidRPr="00AE27B4">
              <w:rPr>
                <w:rFonts w:ascii="TH SarabunPSK" w:eastAsia="Calibri" w:hAnsi="TH SarabunPSK" w:cs="TH SarabunPSK" w:hint="cs"/>
                <w:spacing w:val="4"/>
                <w:sz w:val="32"/>
                <w:szCs w:val="32"/>
                <w:cs/>
              </w:rPr>
              <w:t xml:space="preserve">กำหนดขั้นตอนสำหรับระบบปฏิบัติการหลังการซื้อขายผลิตภัณฑ์ที่ชัดเจนและรัดกุม  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>และมีระบบเพิ่มเติม เพื่อควบคุมดูแลการรับจ่ายเงินและป้องกันการทุจริตยักยอกเงิน รวมถึงแจ้งวิธีการปฏิบัติงานดังกล่าวให้ลูกค้าทราบด้วย</w:t>
            </w:r>
          </w:p>
        </w:tc>
      </w:tr>
      <w:tr w:rsidR="00EC6B14" w:rsidRPr="00AE27B4" w14:paraId="7856392F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vMerge/>
            <w:shd w:val="clear" w:color="auto" w:fill="auto"/>
          </w:tcPr>
          <w:p w14:paraId="770707E7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3" w:type="dxa"/>
            <w:shd w:val="clear" w:color="auto" w:fill="auto"/>
          </w:tcPr>
          <w:p w14:paraId="63C711E4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429" w:type="dxa"/>
            <w:gridSpan w:val="2"/>
            <w:shd w:val="clear" w:color="auto" w:fill="auto"/>
          </w:tcPr>
          <w:p w14:paraId="2BD07CF3" w14:textId="6311B740" w:rsidR="00EC6B14" w:rsidRPr="00AE27B4" w:rsidRDefault="00EC6B14" w:rsidP="007D5F68">
            <w:pPr>
              <w:tabs>
                <w:tab w:val="left" w:pos="1080"/>
              </w:tabs>
              <w:spacing w:before="120" w:after="0" w:line="240" w:lineRule="auto"/>
              <w:ind w:left="39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E27B4">
              <w:rPr>
                <w:rFonts w:ascii="TH SarabunPSK" w:hAnsi="TH SarabunPSK" w:cs="TH SarabunPSK" w:hint="cs"/>
                <w:i/>
                <w:iCs/>
                <w:sz w:val="32"/>
                <w:szCs w:val="32"/>
                <w:u w:val="single"/>
                <w:cs/>
              </w:rPr>
              <w:t>ตัวอย่าง</w:t>
            </w:r>
            <w:r w:rsidRPr="00AE27B4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 xml:space="preserve">  </w:t>
            </w:r>
            <w:r w:rsidRPr="00AE27B4">
              <w:rPr>
                <w:rFonts w:ascii="TH SarabunPSK" w:eastAsia="Calibri" w:hAnsi="TH SarabunPSK" w:cs="TH SarabunPSK" w:hint="cs"/>
                <w:i/>
                <w:iCs/>
                <w:sz w:val="32"/>
                <w:szCs w:val="32"/>
                <w:cs/>
              </w:rPr>
              <w:t>กรณีของหน่วยลงทุน ระบบปฏิบัติการหลังการซื้อขายผลิตภัณฑ์ ได้แก่ ระบบการรับ</w:t>
            </w:r>
            <w:r w:rsidRPr="00AE27B4">
              <w:rPr>
                <w:rFonts w:ascii="TH SarabunPSK" w:eastAsia="Calibri" w:hAnsi="TH SarabunPSK" w:cs="TH SarabunPSK" w:hint="cs"/>
                <w:i/>
                <w:iCs/>
                <w:sz w:val="32"/>
                <w:szCs w:val="32"/>
                <w:cs/>
              </w:rPr>
              <w:br/>
              <w:t>และส่งคำสั่งซื้อขายหน่วยลงทุนกับบริษัทจัดการ ระบบควบคุมการรับและจ่ายเงินค่าขายและ</w:t>
            </w:r>
            <w:r w:rsidRPr="00AE27B4">
              <w:rPr>
                <w:rFonts w:ascii="TH SarabunPSK" w:eastAsia="Calibri" w:hAnsi="TH SarabunPSK" w:cs="TH SarabunPSK" w:hint="cs"/>
                <w:i/>
                <w:iCs/>
                <w:sz w:val="32"/>
                <w:szCs w:val="32"/>
                <w:cs/>
              </w:rPr>
              <w:br/>
            </w:r>
            <w:r w:rsidRPr="00AE27B4">
              <w:rPr>
                <w:rFonts w:ascii="TH SarabunPSK" w:eastAsia="Calibri" w:hAnsi="TH SarabunPSK" w:cs="TH SarabunPSK" w:hint="cs"/>
                <w:i/>
                <w:iCs/>
                <w:spacing w:val="-4"/>
                <w:sz w:val="32"/>
                <w:szCs w:val="32"/>
                <w:cs/>
              </w:rPr>
              <w:t xml:space="preserve">รับซื้อคืนหน่วยลงทุนกับลูกค้าและบริษัทจัดการ ระบบควบคุมการออกเอกสารหลักฐานที่เกี่ยวข้อง </w:t>
            </w:r>
            <w:r w:rsidRPr="00AE27B4">
              <w:rPr>
                <w:rFonts w:ascii="TH SarabunPSK" w:eastAsia="Calibri" w:hAnsi="TH SarabunPSK" w:cs="TH SarabunPSK" w:hint="cs"/>
                <w:i/>
                <w:iCs/>
                <w:sz w:val="32"/>
                <w:szCs w:val="32"/>
                <w:cs/>
              </w:rPr>
              <w:br/>
              <w:t xml:space="preserve">และระบบการติดตามสถานะการลงทุนของลูกค้า  รวมทั้งมีระบบสอบทานที่มีประสิทธิภาพ </w:t>
            </w:r>
            <w:r w:rsidRPr="00AE27B4">
              <w:rPr>
                <w:rFonts w:ascii="TH SarabunPSK" w:eastAsia="Calibri" w:hAnsi="TH SarabunPSK" w:cs="TH SarabunPSK" w:hint="cs"/>
                <w:i/>
                <w:iCs/>
                <w:sz w:val="32"/>
                <w:szCs w:val="32"/>
                <w:cs/>
              </w:rPr>
              <w:br/>
              <w:t>โดยควรคำนึงถึงความเสี่ยงสำคัญอย่างครบถ้วน เช่น ความเสี่ยงที่ผู้รับคำสั่งมีช่องทางในการสร้างหลักฐานเท็จให้ลูกค้าเชื่อว่า ได้มีการทำรายการตามคำสั่งแล้ว เพื่อจะทำทุจริตต่อทรัพย์สินของลูกค้า เนื่องจากระบบสามารถพิมพ์เอกสารยืนยันว่าได้มีการทำรายการให้ลูกค้าแล้วทั้งที่ยังไม่ได้ส่งเงินเข้าระบบ  หรือสามารถ</w:t>
            </w:r>
            <w:r w:rsidRPr="00AE27B4">
              <w:rPr>
                <w:rFonts w:ascii="TH SarabunPSK" w:eastAsia="Calibri" w:hAnsi="TH SarabunPSK" w:cs="TH SarabunPSK" w:hint="cs"/>
                <w:i/>
                <w:iCs/>
                <w:spacing w:val="-4"/>
                <w:sz w:val="32"/>
                <w:szCs w:val="32"/>
                <w:cs/>
              </w:rPr>
              <w:t>พิมพ์เอกสารยืนยันการทำรายการซ้ำได้หลายครั้ง หรือมีการส่งรายการซื้อ</w:t>
            </w:r>
            <w:r w:rsidRPr="00AE27B4">
              <w:rPr>
                <w:rFonts w:ascii="TH SarabunPSK" w:eastAsia="Calibri" w:hAnsi="TH SarabunPSK" w:cs="TH SarabunPSK" w:hint="cs"/>
                <w:i/>
                <w:iCs/>
                <w:spacing w:val="-4"/>
                <w:sz w:val="32"/>
                <w:szCs w:val="32"/>
                <w:cs/>
              </w:rPr>
              <w:br/>
              <w:t>หน่วยลงทุนหรือตราสารหนี้</w:t>
            </w:r>
            <w:r w:rsidRPr="00AE27B4">
              <w:rPr>
                <w:rFonts w:ascii="TH SarabunPSK" w:eastAsia="Calibri" w:hAnsi="TH SarabunPSK" w:cs="TH SarabunPSK" w:hint="cs"/>
                <w:i/>
                <w:iCs/>
                <w:spacing w:val="2"/>
                <w:sz w:val="32"/>
                <w:szCs w:val="32"/>
                <w:cs/>
              </w:rPr>
              <w:t xml:space="preserve">เข้าระบบแล้วยกเลิกโดยไม่มีหลักฐานว่าเป็นความประสงค์ของลูกค้า </w:t>
            </w:r>
            <w:r w:rsidRPr="00AE27B4">
              <w:rPr>
                <w:rFonts w:ascii="TH SarabunPSK" w:eastAsia="Calibri" w:hAnsi="TH SarabunPSK" w:cs="TH SarabunPSK" w:hint="cs"/>
                <w:i/>
                <w:iCs/>
                <w:spacing w:val="2"/>
                <w:sz w:val="32"/>
                <w:szCs w:val="32"/>
                <w:cs/>
              </w:rPr>
              <w:br/>
            </w:r>
            <w:r w:rsidRPr="00AE27B4">
              <w:rPr>
                <w:rFonts w:ascii="TH SarabunPSK" w:eastAsia="Calibri" w:hAnsi="TH SarabunPSK" w:cs="TH SarabunPSK" w:hint="cs"/>
                <w:i/>
                <w:iCs/>
                <w:spacing w:val="4"/>
                <w:sz w:val="32"/>
                <w:szCs w:val="32"/>
                <w:cs/>
              </w:rPr>
              <w:t xml:space="preserve">ซึ่งอาจเป็นสัญญาณว่า มีการรับเงินลูกค้าแต่ไม่ได้นำไปซื้อหน่วยลงทุนหรือตราสารหนี้ให้  </w:t>
            </w:r>
            <w:r w:rsidRPr="00AE27B4">
              <w:rPr>
                <w:rFonts w:ascii="TH SarabunPSK" w:eastAsia="Calibri" w:hAnsi="TH SarabunPSK" w:cs="TH SarabunPSK" w:hint="cs"/>
                <w:i/>
                <w:iCs/>
                <w:spacing w:val="4"/>
                <w:sz w:val="32"/>
                <w:szCs w:val="32"/>
                <w:cs/>
              </w:rPr>
              <w:br/>
              <w:t>ดังนั้น ผู้ประกอบธุรกิจจึงควรวางระบบควบคุมเพิ่มเติมเพื่อป้องกันความเสี่ยง (</w:t>
            </w:r>
            <w:r w:rsidRPr="00AE27B4">
              <w:rPr>
                <w:rFonts w:ascii="TH SarabunPSK" w:eastAsia="Calibri" w:hAnsi="TH SarabunPSK" w:cs="TH SarabunPSK" w:hint="cs"/>
                <w:i/>
                <w:iCs/>
                <w:spacing w:val="4"/>
                <w:sz w:val="32"/>
                <w:szCs w:val="32"/>
              </w:rPr>
              <w:t>protect</w:t>
            </w:r>
            <w:r w:rsidRPr="00AE27B4">
              <w:rPr>
                <w:rFonts w:ascii="TH SarabunPSK" w:eastAsia="Calibri" w:hAnsi="TH SarabunPSK" w:cs="TH SarabunPSK" w:hint="cs"/>
                <w:i/>
                <w:iCs/>
                <w:spacing w:val="4"/>
                <w:sz w:val="32"/>
                <w:szCs w:val="32"/>
                <w:cs/>
              </w:rPr>
              <w:t xml:space="preserve">) </w:t>
            </w:r>
            <w:r w:rsidRPr="00AE27B4">
              <w:rPr>
                <w:rFonts w:ascii="TH SarabunPSK" w:eastAsia="Calibri" w:hAnsi="TH SarabunPSK" w:cs="TH SarabunPSK"/>
                <w:i/>
                <w:iCs/>
                <w:spacing w:val="4"/>
                <w:sz w:val="32"/>
                <w:szCs w:val="32"/>
              </w:rPr>
              <w:br/>
            </w:r>
            <w:r w:rsidRPr="00AE27B4">
              <w:rPr>
                <w:rFonts w:ascii="TH SarabunPSK" w:eastAsia="Calibri" w:hAnsi="TH SarabunPSK" w:cs="TH SarabunPSK" w:hint="cs"/>
                <w:i/>
                <w:iCs/>
                <w:spacing w:val="4"/>
                <w:sz w:val="32"/>
                <w:szCs w:val="32"/>
                <w:cs/>
              </w:rPr>
              <w:t xml:space="preserve">เช่น มี </w:t>
            </w:r>
            <w:r w:rsidRPr="00AE27B4">
              <w:rPr>
                <w:rFonts w:ascii="TH SarabunPSK" w:eastAsia="Calibri" w:hAnsi="TH SarabunPSK" w:cs="TH SarabunPSK" w:hint="cs"/>
                <w:i/>
                <w:iCs/>
                <w:spacing w:val="4"/>
                <w:sz w:val="32"/>
                <w:szCs w:val="32"/>
              </w:rPr>
              <w:t xml:space="preserve">maker &amp; checker </w:t>
            </w:r>
            <w:r w:rsidRPr="00AE27B4">
              <w:rPr>
                <w:rFonts w:ascii="TH SarabunPSK" w:eastAsia="Calibri" w:hAnsi="TH SarabunPSK" w:cs="TH SarabunPSK" w:hint="cs"/>
                <w:i/>
                <w:iCs/>
                <w:spacing w:val="4"/>
                <w:sz w:val="32"/>
                <w:szCs w:val="32"/>
                <w:cs/>
              </w:rPr>
              <w:t>และวางระบบสอบทานให้สามารถดักจับรายการที่มีความผิดปกติ (</w:t>
            </w:r>
            <w:r w:rsidRPr="00AE27B4">
              <w:rPr>
                <w:rFonts w:ascii="TH SarabunPSK" w:eastAsia="Calibri" w:hAnsi="TH SarabunPSK" w:cs="TH SarabunPSK" w:hint="cs"/>
                <w:i/>
                <w:iCs/>
                <w:spacing w:val="4"/>
                <w:sz w:val="32"/>
                <w:szCs w:val="32"/>
              </w:rPr>
              <w:t>detect</w:t>
            </w:r>
            <w:r w:rsidRPr="00AE27B4">
              <w:rPr>
                <w:rFonts w:ascii="TH SarabunPSK" w:eastAsia="Calibri" w:hAnsi="TH SarabunPSK" w:cs="TH SarabunPSK" w:hint="cs"/>
                <w:i/>
                <w:iCs/>
                <w:spacing w:val="4"/>
                <w:sz w:val="32"/>
                <w:szCs w:val="32"/>
                <w:cs/>
              </w:rPr>
              <w:t>) ได้อย่างรวดเร็วและแก้ไขหรือหยุดความเสียหายได้ทันที เช่น ให้ออกรายงานการแก้ไขหรือ</w:t>
            </w:r>
            <w:r w:rsidRPr="00AE27B4">
              <w:rPr>
                <w:rFonts w:ascii="TH SarabunPSK" w:eastAsia="Calibri" w:hAnsi="TH SarabunPSK" w:cs="TH SarabunPSK" w:hint="cs"/>
                <w:i/>
                <w:iCs/>
                <w:spacing w:val="-4"/>
                <w:sz w:val="32"/>
                <w:szCs w:val="32"/>
                <w:cs/>
              </w:rPr>
              <w:t>ยกเลิกรายการทุกสิ้นวัน เพื่อตรวจสอบหาเหตุผลการแก้ไข</w:t>
            </w:r>
            <w:r w:rsidRPr="00AE27B4">
              <w:rPr>
                <w:rFonts w:ascii="TH SarabunPSK" w:eastAsia="Calibri" w:hAnsi="TH SarabunPSK" w:cs="TH SarabunPSK" w:hint="cs"/>
                <w:i/>
                <w:iCs/>
                <w:sz w:val="32"/>
                <w:szCs w:val="32"/>
                <w:cs/>
              </w:rPr>
              <w:t>หรือยกเลิก</w:t>
            </w:r>
          </w:p>
        </w:tc>
      </w:tr>
      <w:tr w:rsidR="00EC6B14" w:rsidRPr="00AE27B4" w14:paraId="17957716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1EDCC825" w14:textId="021B6687" w:rsidR="00EC6B14" w:rsidRPr="00AE27B4" w:rsidRDefault="00EC6B14" w:rsidP="007D5F68">
            <w:pPr>
              <w:tabs>
                <w:tab w:val="left" w:pos="0"/>
              </w:tabs>
              <w:spacing w:before="240"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t>การคำนึงถึงความเสี่ยงที่อาจเกิดจาก</w:t>
            </w:r>
            <w:r w:rsidR="0024051F" w:rsidRPr="00AE27B4">
              <w:rPr>
                <w:rFonts w:ascii="TH SarabunPSK" w:eastAsia="Times New Roman" w:hAnsi="TH SarabunPSK" w:cs="TH SarabunPSK"/>
                <w:sz w:val="28"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t>การดำเนินการเกี่ยวกับ</w:t>
            </w: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br/>
              <w:t xml:space="preserve">ระบบ </w:t>
            </w:r>
            <w:r w:rsidRPr="00AE27B4">
              <w:rPr>
                <w:rFonts w:ascii="TH SarabunPSK" w:eastAsia="Times New Roman" w:hAnsi="TH SarabunPSK" w:cs="TH SarabunPSK" w:hint="cs"/>
                <w:sz w:val="28"/>
              </w:rPr>
              <w:t>IT</w:t>
            </w:r>
          </w:p>
          <w:p w14:paraId="16F707E3" w14:textId="77777777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14:paraId="1DF65E24" w14:textId="77777777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14:paraId="0F865A48" w14:textId="77777777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14:paraId="30422F69" w14:textId="77777777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282" w:type="dxa"/>
            <w:gridSpan w:val="3"/>
            <w:shd w:val="clear" w:color="auto" w:fill="auto"/>
          </w:tcPr>
          <w:p w14:paraId="76218BE9" w14:textId="0132658F" w:rsidR="00EC6B14" w:rsidRPr="00AE27B4" w:rsidRDefault="00EC6B14" w:rsidP="007D5F68">
            <w:pPr>
              <w:tabs>
                <w:tab w:val="left" w:pos="709"/>
                <w:tab w:val="left" w:pos="1080"/>
              </w:tabs>
              <w:spacing w:before="120" w:after="0" w:line="240" w:lineRule="auto"/>
              <w:ind w:right="-403" w:firstLine="327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 xml:space="preserve">8.1.3 กรณีที่ใช้ระบบเทคโนโลยีสารสนเทศในการดำเนินการ คำนึงถึงความเสี่ยงในด้านต่าง ๆ ดังนี้ </w:t>
            </w:r>
          </w:p>
          <w:p w14:paraId="00014F67" w14:textId="6E5412BC" w:rsidR="00EC6B14" w:rsidRPr="00AE27B4" w:rsidRDefault="00EC6B14" w:rsidP="007D5F68">
            <w:pPr>
              <w:tabs>
                <w:tab w:val="left" w:pos="983"/>
                <w:tab w:val="left" w:pos="1080"/>
              </w:tabs>
              <w:spacing w:before="120"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ab/>
              <w:t xml:space="preserve">(1) ความมั่นคงของระบบ : หากกำหนดวิธีปฏิบัติงานและจัดเก็บข้อมูลสำคัญโดยใช้ระบบคอมพิวเตอร์เป็นหลัก เฝ้าระวังภัยคุกคามที่อาจเกิดขึ้นแก่ระบบ และมีแผนสำรองหากเกิดเหตุขัดข้องหรือระบบถูกแทรกแซงหรือถูกทำลาย  </w:t>
            </w:r>
          </w:p>
          <w:p w14:paraId="4D4FC94E" w14:textId="77777777" w:rsidR="00EC6B14" w:rsidRPr="00AE27B4" w:rsidRDefault="00EC6B14" w:rsidP="007D5F68">
            <w:pPr>
              <w:tabs>
                <w:tab w:val="left" w:pos="983"/>
                <w:tab w:val="left" w:pos="1080"/>
              </w:tabs>
              <w:spacing w:before="120" w:after="0" w:line="240" w:lineRule="auto"/>
              <w:ind w:right="-18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ab/>
              <w:t xml:space="preserve">(2) ความปลอดภัยของข้อมูล : มีการควบคุมการเข้าถึงข้อมูลและการใช้ข้อมูล เพื่อไม่ให้มีการล่วงรู้หรือถูกลักลอบนำออกไปหรือนำไปใช้ที่ไม่สมควร </w:t>
            </w:r>
          </w:p>
          <w:p w14:paraId="1A5BA28A" w14:textId="77777777" w:rsidR="00EC6B14" w:rsidRPr="00AE27B4" w:rsidRDefault="00EC6B14" w:rsidP="007D5F68">
            <w:pPr>
              <w:tabs>
                <w:tab w:val="left" w:pos="983"/>
                <w:tab w:val="left" w:pos="1080"/>
              </w:tabs>
              <w:spacing w:before="120"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ab/>
            </w:r>
          </w:p>
          <w:p w14:paraId="08EA9998" w14:textId="4877431A" w:rsidR="00EC6B14" w:rsidRPr="00AE27B4" w:rsidRDefault="00EC6B14" w:rsidP="007D5F68">
            <w:pPr>
              <w:tabs>
                <w:tab w:val="left" w:pos="983"/>
                <w:tab w:val="left" w:pos="1080"/>
              </w:tabs>
              <w:spacing w:after="0" w:line="240" w:lineRule="auto"/>
              <w:ind w:firstLine="95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>(3) ก</w:t>
            </w:r>
            <w:r w:rsidRPr="00AE27B4">
              <w:rPr>
                <w:rFonts w:ascii="TH SarabunPSK" w:eastAsia="Calibri" w:hAnsi="TH SarabunPSK" w:cs="TH SarabunPSK" w:hint="cs"/>
                <w:spacing w:val="4"/>
                <w:sz w:val="32"/>
                <w:szCs w:val="32"/>
                <w:cs/>
              </w:rPr>
              <w:t xml:space="preserve">ารพัฒนาโปรแกรมเพื่อสนับสนุนการปฏิบัติงานต่าง ๆ : 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คำนึงถึงการออกแบบโปรแกรม</w:t>
            </w:r>
            <w:r w:rsidRPr="00AE27B4">
              <w:rPr>
                <w:rFonts w:ascii="TH SarabunPSK" w:eastAsia="Calibri" w:hAnsi="TH SarabunPSK" w:cs="TH SarabunPSK" w:hint="cs"/>
                <w:spacing w:val="4"/>
                <w:sz w:val="32"/>
                <w:szCs w:val="32"/>
                <w:cs/>
              </w:rPr>
              <w:br/>
              <w:t xml:space="preserve">ที่ตอบสนองความต้องการการใช้งานได้อย่างถูกต้องและพร้อมใช้งาน เช่น </w:t>
            </w:r>
            <w:r w:rsidRPr="00AE27B4">
              <w:rPr>
                <w:rFonts w:ascii="TH SarabunPSK" w:eastAsia="Calibri" w:hAnsi="TH SarabunPSK" w:cs="TH SarabunPSK" w:hint="cs"/>
                <w:spacing w:val="-2"/>
                <w:sz w:val="32"/>
                <w:szCs w:val="32"/>
                <w:cs/>
              </w:rPr>
              <w:t>โปรแกรมขึ้นคำเตือนเมื่อลูกค้าต้องการขายผลิตภัณฑ์ที่ผิดเงื่อนไขสิทธิประโยชน์ทางภาษี ควรมีการกำหนด</w:t>
            </w:r>
            <w:r w:rsidRPr="00AE27B4">
              <w:rPr>
                <w:rFonts w:ascii="TH SarabunPSK" w:eastAsia="Calibri" w:hAnsi="TH SarabunPSK" w:cs="TH SarabunPSK" w:hint="cs"/>
                <w:spacing w:val="4"/>
                <w:sz w:val="32"/>
                <w:szCs w:val="32"/>
                <w:cs/>
              </w:rPr>
              <w:t xml:space="preserve">ข้อมูลที่จำเป็นต้องใช้ให้ครบถ้วน </w:t>
            </w:r>
            <w:r w:rsidRPr="00AE27B4">
              <w:rPr>
                <w:rFonts w:ascii="TH SarabunPSK" w:eastAsia="Calibri" w:hAnsi="TH SarabunPSK" w:cs="TH SarabunPSK"/>
                <w:spacing w:val="4"/>
                <w:sz w:val="32"/>
                <w:szCs w:val="32"/>
              </w:rPr>
              <w:br/>
            </w:r>
            <w:r w:rsidRPr="00AE27B4">
              <w:rPr>
                <w:rFonts w:ascii="TH SarabunPSK" w:eastAsia="Calibri" w:hAnsi="TH SarabunPSK" w:cs="TH SarabunPSK" w:hint="cs"/>
                <w:spacing w:val="4"/>
                <w:sz w:val="32"/>
                <w:szCs w:val="32"/>
                <w:cs/>
              </w:rPr>
              <w:t>มีการประมวลผลที่ถูกต้อง และออกคำเตือนหรือรายงานที่ชัดเจน ที่ผู้ปฏิบัติ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สามารถเห็น เข้าใจ </w:t>
            </w:r>
            <w:r w:rsidRPr="00AE27B4">
              <w:rPr>
                <w:rFonts w:ascii="TH SarabunPSK" w:eastAsia="Calibri" w:hAnsi="TH SarabunPSK" w:cs="TH SarabunPSK"/>
                <w:sz w:val="32"/>
                <w:szCs w:val="32"/>
              </w:rPr>
              <w:br/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และนำไปแนะนำลูกค้าได้</w:t>
            </w:r>
          </w:p>
          <w:p w14:paraId="2B131EE8" w14:textId="77777777" w:rsidR="00EC6B14" w:rsidRPr="00AE27B4" w:rsidRDefault="00EC6B14" w:rsidP="007D5F68">
            <w:pPr>
              <w:tabs>
                <w:tab w:val="left" w:pos="709"/>
                <w:tab w:val="left" w:pos="1080"/>
              </w:tabs>
              <w:spacing w:before="120" w:after="0" w:line="240" w:lineRule="auto"/>
              <w:ind w:right="-18" w:firstLine="994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นกรณีที่ระบบเทคโนโลยีที่สนับสนุนการประกอบธุรกิจขัดข้องหรือต้องปรับปรุงทั้งในส่วนระบบและโปรแกรม ผู้ประกอบธุรกิจควรให้ความสำคัญและแก้ไขโดยไม่ชักช้า โดยถือว่างานด้านการขายผลิตภัณฑ์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>มีความสำคัญไม่น้อยกว่างานด้านอื่นของผู้ประกอบธุรกิจ</w:t>
            </w:r>
          </w:p>
        </w:tc>
      </w:tr>
      <w:tr w:rsidR="00EC6B14" w:rsidRPr="00AE27B4" w14:paraId="783C5FE0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7709333C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rPr>
                <w:rFonts w:ascii="TH SarabunPSK" w:eastAsia="Times New Roman" w:hAnsi="TH SarabunPSK" w:cs="TH SarabunPSK"/>
                <w:sz w:val="32"/>
                <w:szCs w:val="44"/>
              </w:rPr>
            </w:pPr>
          </w:p>
          <w:p w14:paraId="36FF84ED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t>การกำหนดแผนฉุกเฉิน</w:t>
            </w:r>
          </w:p>
          <w:p w14:paraId="756AACCE" w14:textId="6C28573E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rPr>
                <w:rFonts w:ascii="TH SarabunPSK" w:eastAsia="Times New Roman" w:hAnsi="TH SarabunPSK" w:cs="TH SarabunPSK"/>
                <w:sz w:val="20"/>
              </w:rPr>
            </w:pPr>
          </w:p>
          <w:p w14:paraId="62A7E559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rPr>
                <w:rFonts w:ascii="TH SarabunPSK" w:eastAsia="Times New Roman" w:hAnsi="TH SarabunPSK" w:cs="TH SarabunPSK"/>
                <w:sz w:val="2"/>
                <w:szCs w:val="6"/>
              </w:rPr>
            </w:pPr>
          </w:p>
          <w:p w14:paraId="1864FD0B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  <w:p w14:paraId="3FE91342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t>การทดสอบแผนฉุกเฉินและทบทวนแผนให้เป็นปัจจุบัน</w:t>
            </w:r>
          </w:p>
          <w:p w14:paraId="4127903A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rPr>
                <w:rFonts w:ascii="Angsana New" w:eastAsia="Times New Roman" w:hAnsi="Angsana New" w:cs="Angsana New"/>
                <w:sz w:val="20"/>
                <w:szCs w:val="20"/>
              </w:rPr>
            </w:pPr>
          </w:p>
          <w:p w14:paraId="25D4D5D1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t>การดูแลรักษาทรัพย์สินลูกค้า</w:t>
            </w:r>
          </w:p>
          <w:p w14:paraId="45B55240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320" w:lineRule="exact"/>
              <w:ind w:right="-115"/>
              <w:rPr>
                <w:rFonts w:ascii="TH SarabunPSK" w:eastAsia="Times New Roman" w:hAnsi="TH SarabunPSK" w:cs="TH SarabunPSK"/>
                <w:spacing w:val="-6"/>
                <w:sz w:val="10"/>
                <w:szCs w:val="10"/>
              </w:rPr>
            </w:pPr>
          </w:p>
          <w:p w14:paraId="58213C70" w14:textId="27527DF7" w:rsidR="00EC6B14" w:rsidRPr="00AE27B4" w:rsidRDefault="00EC6B14" w:rsidP="007D5F68">
            <w:pPr>
              <w:tabs>
                <w:tab w:val="left" w:pos="0"/>
              </w:tabs>
              <w:spacing w:before="120" w:after="0" w:line="320" w:lineRule="exact"/>
              <w:ind w:right="-115"/>
              <w:rPr>
                <w:rFonts w:ascii="TH SarabunPSK" w:eastAsia="Times New Roman" w:hAnsi="TH SarabunPSK" w:cs="TH SarabunPSK"/>
                <w:spacing w:val="-6"/>
                <w:sz w:val="14"/>
                <w:szCs w:val="14"/>
              </w:rPr>
            </w:pPr>
          </w:p>
          <w:p w14:paraId="22B72C32" w14:textId="77777777" w:rsidR="005639C6" w:rsidRPr="00AE27B4" w:rsidRDefault="005639C6" w:rsidP="007D5F68">
            <w:pPr>
              <w:tabs>
                <w:tab w:val="left" w:pos="0"/>
              </w:tabs>
              <w:spacing w:before="120" w:after="0" w:line="320" w:lineRule="exact"/>
              <w:ind w:right="-115"/>
              <w:rPr>
                <w:rFonts w:ascii="TH SarabunPSK" w:eastAsia="Times New Roman" w:hAnsi="TH SarabunPSK" w:cs="TH SarabunPSK"/>
                <w:spacing w:val="-6"/>
                <w:sz w:val="14"/>
                <w:szCs w:val="14"/>
              </w:rPr>
            </w:pPr>
          </w:p>
          <w:p w14:paraId="0E1870B4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320" w:lineRule="exact"/>
              <w:ind w:right="-115"/>
              <w:rPr>
                <w:rFonts w:ascii="TH SarabunPSK" w:eastAsia="Times New Roman" w:hAnsi="TH SarabunPSK" w:cs="TH SarabunPSK"/>
                <w:spacing w:val="-6"/>
                <w:sz w:val="28"/>
              </w:rPr>
            </w:pPr>
            <w:r w:rsidRPr="00AE27B4">
              <w:rPr>
                <w:rFonts w:ascii="TH SarabunPSK" w:eastAsia="Times New Roman" w:hAnsi="TH SarabunPSK" w:cs="TH SarabunPSK" w:hint="cs"/>
                <w:spacing w:val="-6"/>
                <w:sz w:val="28"/>
                <w:cs/>
              </w:rPr>
              <w:t>การมีระบบจัดทำรายชื่อที่ถูกต้อง ครบถ้วนเป็นปัจจุบัน</w:t>
            </w:r>
          </w:p>
          <w:p w14:paraId="0F1837A4" w14:textId="7A5CAD7A" w:rsidR="00EC6B14" w:rsidRPr="00AE27B4" w:rsidRDefault="00EC6B14" w:rsidP="007D5F68">
            <w:pPr>
              <w:tabs>
                <w:tab w:val="left" w:pos="0"/>
              </w:tabs>
              <w:spacing w:before="120" w:after="0" w:line="320" w:lineRule="exact"/>
              <w:ind w:right="-115"/>
              <w:rPr>
                <w:rFonts w:ascii="TH SarabunPSK" w:eastAsia="Times New Roman" w:hAnsi="TH SarabunPSK" w:cs="TH SarabunPSK"/>
                <w:spacing w:val="-6"/>
                <w:sz w:val="28"/>
              </w:rPr>
            </w:pPr>
          </w:p>
          <w:p w14:paraId="5078129C" w14:textId="77777777" w:rsidR="00F61576" w:rsidRPr="00AE27B4" w:rsidRDefault="00F61576" w:rsidP="007D5F68">
            <w:pPr>
              <w:tabs>
                <w:tab w:val="left" w:pos="0"/>
              </w:tabs>
              <w:spacing w:before="120" w:after="0" w:line="320" w:lineRule="exact"/>
              <w:ind w:right="-115"/>
              <w:rPr>
                <w:rFonts w:ascii="TH SarabunPSK" w:eastAsia="Times New Roman" w:hAnsi="TH SarabunPSK" w:cs="TH SarabunPSK"/>
                <w:spacing w:val="-6"/>
                <w:sz w:val="28"/>
              </w:rPr>
            </w:pPr>
          </w:p>
          <w:p w14:paraId="0C2C4796" w14:textId="77777777" w:rsidR="00F61576" w:rsidRPr="00AE27B4" w:rsidRDefault="00EC6B14" w:rsidP="007D5F68">
            <w:pPr>
              <w:tabs>
                <w:tab w:val="left" w:pos="0"/>
              </w:tabs>
              <w:spacing w:after="0" w:line="240" w:lineRule="auto"/>
              <w:ind w:right="-115"/>
              <w:rPr>
                <w:rFonts w:ascii="TH SarabunPSK" w:eastAsia="Times New Roman" w:hAnsi="TH SarabunPSK" w:cs="TH SarabunPSK"/>
                <w:spacing w:val="-6"/>
                <w:sz w:val="28"/>
              </w:rPr>
            </w:pPr>
            <w:r w:rsidRPr="00AE27B4">
              <w:rPr>
                <w:rFonts w:ascii="TH SarabunPSK" w:eastAsia="Times New Roman" w:hAnsi="TH SarabunPSK" w:cs="TH SarabunPSK" w:hint="cs"/>
                <w:spacing w:val="-6"/>
                <w:sz w:val="28"/>
                <w:cs/>
              </w:rPr>
              <w:t>การมีระบบจัดการสิทธิประโยชน์</w:t>
            </w:r>
            <w:r w:rsidR="00002023" w:rsidRPr="00AE27B4">
              <w:rPr>
                <w:rFonts w:ascii="TH SarabunPSK" w:eastAsia="Times New Roman" w:hAnsi="TH SarabunPSK" w:cs="TH SarabunPSK"/>
                <w:spacing w:val="-6"/>
                <w:sz w:val="28"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spacing w:val="-6"/>
                <w:sz w:val="28"/>
                <w:cs/>
              </w:rPr>
              <w:t>ที่มีประสิทธิภาพ</w:t>
            </w:r>
          </w:p>
          <w:p w14:paraId="187461B6" w14:textId="37F5E465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ind w:right="-115"/>
              <w:rPr>
                <w:rFonts w:ascii="Angsana New" w:eastAsia="Times New Roman" w:hAnsi="Angsana New" w:cs="Angsana New"/>
                <w:spacing w:val="-14"/>
                <w:sz w:val="28"/>
                <w:cs/>
              </w:rPr>
            </w:pPr>
          </w:p>
        </w:tc>
        <w:tc>
          <w:tcPr>
            <w:tcW w:w="9282" w:type="dxa"/>
            <w:gridSpan w:val="3"/>
            <w:shd w:val="clear" w:color="auto" w:fill="auto"/>
          </w:tcPr>
          <w:p w14:paraId="43D54055" w14:textId="056EC790" w:rsidR="00EC6B14" w:rsidRPr="00AE27B4" w:rsidRDefault="00EC6B14" w:rsidP="007D5F68">
            <w:pPr>
              <w:tabs>
                <w:tab w:val="left" w:pos="993"/>
              </w:tabs>
              <w:spacing w:before="120" w:after="0" w:line="240" w:lineRule="auto"/>
              <w:ind w:right="-706"/>
              <w:jc w:val="thaiDistribute"/>
              <w:rPr>
                <w:rFonts w:ascii="TH SarabunPSK" w:eastAsia="Calibri" w:hAnsi="TH SarabunPSK" w:cs="TH SarabunPSK"/>
                <w:b/>
                <w:bCs/>
                <w:spacing w:val="-6"/>
                <w:sz w:val="28"/>
              </w:rPr>
            </w:pPr>
            <w:r w:rsidRPr="00AE27B4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8.2 แผนป้องกันและรองรับกรณีที่เกิดเหตุฉุกเฉิน (</w:t>
            </w:r>
            <w:r w:rsidRPr="00AE27B4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</w:rPr>
              <w:t>Business Contingency Plan</w:t>
            </w:r>
            <w:r w:rsidRPr="00AE27B4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14:paraId="6711E613" w14:textId="4A240E76" w:rsidR="00EC6B14" w:rsidRPr="00AE27B4" w:rsidRDefault="00EC6B14" w:rsidP="007D5F68">
            <w:pPr>
              <w:tabs>
                <w:tab w:val="left" w:pos="1440"/>
              </w:tabs>
              <w:spacing w:before="120" w:after="0" w:line="240" w:lineRule="auto"/>
              <w:ind w:right="-18" w:firstLine="387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8.2.1 </w:t>
            </w:r>
            <w:r w:rsidRPr="00AE27B4">
              <w:rPr>
                <w:rFonts w:ascii="TH SarabunPSK" w:eastAsia="Calibri" w:hAnsi="TH SarabunPSK" w:cs="TH SarabunPSK" w:hint="cs"/>
                <w:spacing w:val="-4"/>
                <w:sz w:val="32"/>
                <w:szCs w:val="32"/>
                <w:cs/>
              </w:rPr>
              <w:t>กำหนดแผนงานรองรับหากเกิดเหตุฉุกเฉิน ซึ่งแผนงานดังกล่าวควรครอบคลุมวิธีปฏิบัติงานที่สำคัญ</w:t>
            </w:r>
            <w:r w:rsidRPr="00AE27B4">
              <w:rPr>
                <w:rFonts w:ascii="TH SarabunPSK" w:eastAsia="Calibri" w:hAnsi="TH SarabunPSK" w:cs="TH SarabunPSK"/>
                <w:spacing w:val="-4"/>
                <w:sz w:val="32"/>
                <w:szCs w:val="32"/>
              </w:rPr>
              <w:br/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ี่ทำให้แน่ใจว่าจะสามารถดำเนินธุรกิจต่อไปได้โดยไม่มีผลกระทบต่อการทำธุรกรรมของลูกค้าหรือจะก่อให้เกิดความเสียหายต่อลูกค้า หากไม่สามารถหลีกเลี่ยง</w:t>
            </w:r>
            <w:r w:rsidRPr="00AE27B4">
              <w:rPr>
                <w:rFonts w:ascii="TH SarabunPSK" w:eastAsia="Calibri" w:hAnsi="TH SarabunPSK" w:cs="TH SarabunPSK" w:hint="cs"/>
                <w:spacing w:val="-2"/>
                <w:sz w:val="32"/>
                <w:szCs w:val="32"/>
                <w:cs/>
              </w:rPr>
              <w:t xml:space="preserve">ผลกระทบได้ ต้องมีวิธีสื่อสารเพื่อทำความเข้าใจกับลูกค้า </w:t>
            </w:r>
            <w:r w:rsidRPr="00AE27B4">
              <w:rPr>
                <w:rFonts w:ascii="TH SarabunPSK" w:eastAsia="Calibri" w:hAnsi="TH SarabunPSK" w:cs="TH SarabunPSK"/>
                <w:spacing w:val="-2"/>
                <w:sz w:val="32"/>
                <w:szCs w:val="32"/>
                <w:cs/>
              </w:rPr>
              <w:br/>
            </w:r>
            <w:r w:rsidRPr="00AE27B4">
              <w:rPr>
                <w:rFonts w:ascii="TH SarabunPSK" w:eastAsia="Calibri" w:hAnsi="TH SarabunPSK" w:cs="TH SarabunPSK" w:hint="cs"/>
                <w:spacing w:val="-2"/>
                <w:sz w:val="32"/>
                <w:szCs w:val="32"/>
                <w:cs/>
              </w:rPr>
              <w:t>ทั้งก่อนเกิดเหตุ ขณะเกิดเหตุ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และหลังเกิดเหตุ อย่างเหมาะสม </w:t>
            </w:r>
          </w:p>
          <w:p w14:paraId="0598526B" w14:textId="15A34ECF" w:rsidR="00EC6B14" w:rsidRPr="00AE27B4" w:rsidRDefault="00EC6B14" w:rsidP="007D5F68">
            <w:pPr>
              <w:tabs>
                <w:tab w:val="left" w:pos="1440"/>
              </w:tabs>
              <w:spacing w:before="120" w:after="0" w:line="240" w:lineRule="auto"/>
              <w:ind w:right="14" w:firstLine="387"/>
              <w:jc w:val="thaiDistribute"/>
              <w:rPr>
                <w:rFonts w:ascii="TH SarabunPSK" w:eastAsia="Calibri" w:hAnsi="TH SarabunPSK" w:cs="TH SarabunPSK"/>
                <w:spacing w:val="2"/>
                <w:sz w:val="32"/>
                <w:szCs w:val="32"/>
              </w:rPr>
            </w:pP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8.2.2 ทดสอบแผนงานว่าสามารถปฏิบัติตามแผนได้จริง สามารถควบคุมผลกระทบและความเสียหายได้ </w:t>
            </w:r>
            <w:r w:rsidRPr="00AE27B4">
              <w:rPr>
                <w:rFonts w:ascii="TH SarabunPSK" w:eastAsia="Calibri" w:hAnsi="TH SarabunPSK" w:cs="TH SarabunPSK" w:hint="cs"/>
                <w:spacing w:val="2"/>
                <w:sz w:val="32"/>
                <w:szCs w:val="32"/>
                <w:cs/>
              </w:rPr>
              <w:t>และกู้คืนระบบปฏิบัติการสำคัญได้ภายในเวลาที่กำหนด รวมทั้งทบทวนและปรับปรุงแผนงานให้ทันสมัย</w:t>
            </w:r>
            <w:r w:rsidRPr="00AE27B4">
              <w:rPr>
                <w:rFonts w:ascii="TH SarabunPSK" w:eastAsia="Calibri" w:hAnsi="TH SarabunPSK" w:cs="TH SarabunPSK" w:hint="cs"/>
                <w:spacing w:val="2"/>
                <w:sz w:val="32"/>
                <w:szCs w:val="32"/>
                <w:cs/>
              </w:rPr>
              <w:br/>
              <w:t>และเหมาะสมกับสภาวการณ์</w:t>
            </w:r>
          </w:p>
          <w:p w14:paraId="4192B103" w14:textId="3513207C" w:rsidR="00EC6B14" w:rsidRPr="00AE27B4" w:rsidRDefault="00EC6B14" w:rsidP="007D5F68">
            <w:pPr>
              <w:tabs>
                <w:tab w:val="left" w:pos="993"/>
              </w:tabs>
              <w:spacing w:before="120" w:after="0" w:line="240" w:lineRule="auto"/>
              <w:ind w:right="-403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E27B4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8.3 ระบบเพิ่มเติมกรณีใช้ </w:t>
            </w:r>
            <w:r w:rsidRPr="00AE27B4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</w:rPr>
              <w:t xml:space="preserve">Omnibus Account </w:t>
            </w:r>
            <w:r w:rsidRPr="00AE27B4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สำหรับการเสนอขายหน่วยลงทุน</w:t>
            </w:r>
          </w:p>
          <w:p w14:paraId="339D8CE4" w14:textId="3E39E373" w:rsidR="00EC6B14" w:rsidRPr="00AE27B4" w:rsidRDefault="00EC6B14" w:rsidP="007D5F68">
            <w:pPr>
              <w:spacing w:before="120" w:after="0" w:line="240" w:lineRule="auto"/>
              <w:ind w:right="19" w:firstLine="387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8.3.1 ระบบการดูแลรักษาทรัพย์สินของลูกค้า : </w:t>
            </w:r>
            <w:r w:rsidRPr="00AE27B4">
              <w:rPr>
                <w:rFonts w:ascii="TH SarabunPSK" w:eastAsia="Calibri" w:hAnsi="TH SarabunPSK" w:cs="TH SarabunPSK" w:hint="cs"/>
                <w:sz w:val="24"/>
                <w:szCs w:val="32"/>
                <w:cs/>
              </w:rPr>
              <w:t>ผู้ประกอบธุรกิจต้อง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มีการควบคุมภายในที่สามารถป้องกันมิให้เกิดความเสียหายแก่ทรัพย์สินของลูกค้า เช่น การแยกทรัพย์สินลูกค้าออกจากทรัพย์สินบริษัท 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</w:r>
            <w:r w:rsidRPr="00AE27B4">
              <w:rPr>
                <w:rFonts w:ascii="TH SarabunPSK" w:eastAsia="Calibri" w:hAnsi="TH SarabunPSK" w:cs="TH SarabunPSK" w:hint="cs"/>
                <w:spacing w:val="-2"/>
                <w:sz w:val="32"/>
                <w:szCs w:val="32"/>
                <w:cs/>
              </w:rPr>
              <w:t>การสอบยันทรัพย์สินของลูกค้า การกำหนดหน่วยงานที่รับผิดชอบดูแลรักษาทรัพย์สินของลูกค้าให้เป็นอิสระ</w:t>
            </w:r>
            <w:r w:rsidRPr="00AE27B4">
              <w:rPr>
                <w:rFonts w:ascii="TH SarabunPSK" w:eastAsia="Calibri" w:hAnsi="TH SarabunPSK" w:cs="TH SarabunPSK"/>
                <w:spacing w:val="-2"/>
                <w:sz w:val="32"/>
                <w:szCs w:val="32"/>
              </w:rPr>
              <w:br/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จากหน่วยงานด้านการซื้อขาย กำหนดให้การจ่ายโอนทรัพย์สินของลูกค้าควรได้รับอนุมัติจากผู้มีอำนาจ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>ซึ่งมิใช่ผู้ที่ทำหน้าที่จัดทำบัญชีทรัพย์สินและเก็บรักษาทรัพย์สินของลูกค้า</w:t>
            </w:r>
          </w:p>
          <w:p w14:paraId="3E32E7A3" w14:textId="4DD79409" w:rsidR="00EC6B14" w:rsidRPr="00AE27B4" w:rsidRDefault="00EC6B14" w:rsidP="007D5F68">
            <w:pPr>
              <w:tabs>
                <w:tab w:val="left" w:pos="993"/>
              </w:tabs>
              <w:spacing w:before="120" w:after="0" w:line="240" w:lineRule="auto"/>
              <w:ind w:right="19" w:firstLine="327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8.3.2 ระบบการจัดทำบัญชีรายชื่อผู้ถือหน่วยลงทุน : </w:t>
            </w:r>
            <w:r w:rsidRPr="00AE27B4">
              <w:rPr>
                <w:rFonts w:ascii="TH SarabunPSK" w:eastAsia="Calibri" w:hAnsi="TH SarabunPSK" w:cs="TH SarabunPSK" w:hint="cs"/>
                <w:sz w:val="24"/>
                <w:szCs w:val="32"/>
                <w:cs/>
              </w:rPr>
              <w:t>ผู้ประกอบธุรกิจต้อง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มีระบบจัดทำบัญชีรายชื่อ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>ผู้</w:t>
            </w:r>
            <w:r w:rsidRPr="00AE27B4">
              <w:rPr>
                <w:rFonts w:ascii="TH SarabunPSK" w:eastAsia="Calibri" w:hAnsi="TH SarabunPSK" w:cs="TH SarabunPSK" w:hint="cs"/>
                <w:spacing w:val="2"/>
                <w:sz w:val="32"/>
                <w:szCs w:val="32"/>
                <w:cs/>
              </w:rPr>
              <w:t>ถือหน่วยลงทุนที่แท้จริงให้ถูกต้อง ครบถ้วน และเป็นปัจจุบัน โดยมีการสอบทาน สำรองข้อมูล และ</w:t>
            </w:r>
            <w:r w:rsidRPr="00AE27B4">
              <w:rPr>
                <w:rFonts w:ascii="TH SarabunPSK" w:eastAsia="Calibri" w:hAnsi="TH SarabunPSK" w:cs="TH SarabunPSK" w:hint="cs"/>
                <w:spacing w:val="2"/>
                <w:sz w:val="32"/>
                <w:szCs w:val="32"/>
                <w:cs/>
              </w:rPr>
              <w:br/>
              <w:t>ยืนยันทรัพย์สินกับลูกค้าอย่างสม่ำเสมอ</w:t>
            </w:r>
          </w:p>
          <w:p w14:paraId="41CEA9F8" w14:textId="08AA523E" w:rsidR="00EC6B14" w:rsidRPr="00AE27B4" w:rsidRDefault="00EC6B14" w:rsidP="007D5F68">
            <w:pPr>
              <w:tabs>
                <w:tab w:val="left" w:pos="1080"/>
                <w:tab w:val="left" w:pos="1843"/>
              </w:tabs>
              <w:spacing w:after="0" w:line="240" w:lineRule="auto"/>
              <w:ind w:firstLine="331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8.3.</w:t>
            </w:r>
            <w:r w:rsidR="00222BF7"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ระบบการจัดการเกี่ยวกับสิทธิและผลประโยชน์ของลูกค้า (ผู้ถือหน่วยลงทุน) : </w:t>
            </w:r>
            <w:r w:rsidRPr="00AE27B4">
              <w:rPr>
                <w:rFonts w:ascii="TH SarabunPSK" w:eastAsia="Calibri" w:hAnsi="TH SarabunPSK" w:cs="TH SarabunPSK" w:hint="cs"/>
                <w:sz w:val="24"/>
                <w:szCs w:val="32"/>
                <w:cs/>
              </w:rPr>
              <w:t>ผู้ประกอบธุรกิจ</w:t>
            </w:r>
            <w:r w:rsidRPr="00AE27B4">
              <w:rPr>
                <w:rFonts w:ascii="TH SarabunPSK" w:eastAsia="Calibri" w:hAnsi="TH SarabunPSK" w:cs="TH SarabunPSK" w:hint="cs"/>
                <w:sz w:val="24"/>
                <w:szCs w:val="32"/>
                <w:cs/>
              </w:rPr>
              <w:br/>
              <w:t>มีระบบงาน ดังนี้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4941BFC0" w14:textId="77777777" w:rsidR="00807297" w:rsidRPr="00AE27B4" w:rsidRDefault="00EC6B14" w:rsidP="007D5F68">
            <w:pPr>
              <w:pStyle w:val="ListParagraph"/>
              <w:numPr>
                <w:ilvl w:val="0"/>
                <w:numId w:val="20"/>
              </w:numPr>
              <w:tabs>
                <w:tab w:val="left" w:pos="927"/>
              </w:tabs>
              <w:spacing w:after="0" w:line="240" w:lineRule="auto"/>
              <w:ind w:left="1109" w:hanging="187"/>
              <w:contextualSpacing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ระบบการรับข้อมูลจากบริษัทจัดการอย่างมีประสิทธิภาพและทันเวลา</w:t>
            </w:r>
          </w:p>
          <w:p w14:paraId="02F0F839" w14:textId="65214ADC" w:rsidR="00002023" w:rsidRPr="00AE27B4" w:rsidRDefault="00EC6B14" w:rsidP="007D5F68">
            <w:pPr>
              <w:pStyle w:val="ListParagraph"/>
              <w:numPr>
                <w:ilvl w:val="0"/>
                <w:numId w:val="20"/>
              </w:numPr>
              <w:tabs>
                <w:tab w:val="left" w:pos="927"/>
              </w:tabs>
              <w:spacing w:after="0" w:line="240" w:lineRule="auto"/>
              <w:ind w:left="1109" w:hanging="187"/>
              <w:contextualSpacing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ระบบควบคุมการรับและจ่ายเงินปันผลให้แก่ผู้ถือหน่วยลงทุน ตามเวลาที่กำหนด</w:t>
            </w:r>
          </w:p>
          <w:p w14:paraId="0582712C" w14:textId="5D0F7306" w:rsidR="00F77D7F" w:rsidRPr="00AE27B4" w:rsidRDefault="00EC6B14" w:rsidP="007D5F68">
            <w:pPr>
              <w:pStyle w:val="ListParagraph"/>
              <w:numPr>
                <w:ilvl w:val="0"/>
                <w:numId w:val="20"/>
              </w:numPr>
              <w:tabs>
                <w:tab w:val="left" w:pos="927"/>
              </w:tabs>
              <w:spacing w:after="0" w:line="240" w:lineRule="auto"/>
              <w:ind w:left="1109" w:hanging="187"/>
              <w:contextualSpacing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ระบบการดำเนินการขอมติแก้ไขโครงการจัดการกองทุนรวม ตรวจนับมติ และนำส่งผลให้</w:t>
            </w:r>
            <w:r w:rsidR="00002023" w:rsidRPr="00AE27B4">
              <w:rPr>
                <w:rFonts w:ascii="TH SarabunPSK" w:eastAsia="Calibri" w:hAnsi="TH SarabunPSK" w:cs="TH SarabunPSK"/>
                <w:sz w:val="32"/>
                <w:szCs w:val="32"/>
              </w:rPr>
              <w:br/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บริษัทจัดการอย่างครบถ้วนถูกต้อง ภายในเวลาที่กำหนด</w:t>
            </w:r>
          </w:p>
        </w:tc>
      </w:tr>
      <w:tr w:rsidR="00F77D7F" w:rsidRPr="00AE27B4" w14:paraId="00F2FD3F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71DB9B6E" w14:textId="6F47D5FF" w:rsidR="00F77D7F" w:rsidRPr="00AE27B4" w:rsidRDefault="00F77D7F" w:rsidP="007D5F68">
            <w:pPr>
              <w:tabs>
                <w:tab w:val="left" w:pos="0"/>
              </w:tabs>
              <w:spacing w:before="120"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E27B4">
              <w:rPr>
                <w:rFonts w:ascii="TH SarabunPSK" w:eastAsia="Times New Roman" w:hAnsi="TH SarabunPSK" w:cs="TH SarabunPSK" w:hint="cs"/>
                <w:spacing w:val="-14"/>
                <w:sz w:val="28"/>
                <w:cs/>
              </w:rPr>
              <w:lastRenderedPageBreak/>
              <w:t>การมีระบบจัดทำและส่งข้อมูล</w:t>
            </w:r>
            <w:r w:rsidRPr="00AE27B4">
              <w:rPr>
                <w:rFonts w:ascii="TH SarabunPSK" w:eastAsia="Times New Roman" w:hAnsi="TH SarabunPSK" w:cs="TH SarabunPSK"/>
                <w:spacing w:val="-14"/>
                <w:sz w:val="28"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spacing w:val="-14"/>
                <w:sz w:val="28"/>
                <w:cs/>
              </w:rPr>
              <w:t>ให้ลูกค้าอย่างครบถ้วน ถูกต้อง</w:t>
            </w:r>
          </w:p>
        </w:tc>
        <w:tc>
          <w:tcPr>
            <w:tcW w:w="9282" w:type="dxa"/>
            <w:gridSpan w:val="3"/>
            <w:shd w:val="clear" w:color="auto" w:fill="auto"/>
          </w:tcPr>
          <w:p w14:paraId="10E6CA7E" w14:textId="0C7C4333" w:rsidR="00F77D7F" w:rsidRPr="00AE27B4" w:rsidRDefault="00F77D7F" w:rsidP="007D5F68">
            <w:pPr>
              <w:tabs>
                <w:tab w:val="left" w:pos="709"/>
              </w:tabs>
              <w:spacing w:before="120" w:after="0" w:line="240" w:lineRule="auto"/>
              <w:ind w:firstLine="397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8.3.4 ระบบการนำส่งข้อมูล เอกสารหลักฐาน และรายงานให้แก่ลูกค้า : </w:t>
            </w:r>
            <w:r w:rsidRPr="00AE27B4">
              <w:rPr>
                <w:rFonts w:ascii="TH SarabunPSK" w:eastAsia="Calibri" w:hAnsi="TH SarabunPSK" w:cs="TH SarabunPSK" w:hint="cs"/>
                <w:sz w:val="24"/>
                <w:szCs w:val="32"/>
                <w:cs/>
              </w:rPr>
              <w:t>ผู้ประกอบธุรกิจต้อง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มีระบบ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>ในการรับข้อมูลจากบริษัทจัดการ และมีระบบในการจัดทำและจัดส่งข้อมูลให้ลูกค้าอย่างครบถ้วนถูกต้อง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>ภายในเวลาที่กำหนดเช่นเดียวกับกรณีที่ลูกค้าได้รับตรงจากบริษัทจัดการ</w:t>
            </w:r>
          </w:p>
        </w:tc>
      </w:tr>
      <w:tr w:rsidR="00EC6B14" w:rsidRPr="00AE27B4" w14:paraId="2596A80D" w14:textId="77777777" w:rsidTr="007D5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1029" w:type="dxa"/>
          <w:trHeight w:val="20"/>
        </w:trPr>
        <w:tc>
          <w:tcPr>
            <w:tcW w:w="1389" w:type="dxa"/>
            <w:shd w:val="clear" w:color="auto" w:fill="auto"/>
          </w:tcPr>
          <w:p w14:paraId="4F7ED7BA" w14:textId="77777777" w:rsidR="00EC6B14" w:rsidRPr="00AE27B4" w:rsidRDefault="00EC6B14" w:rsidP="007D5F68">
            <w:pPr>
              <w:tabs>
                <w:tab w:val="left" w:pos="0"/>
              </w:tabs>
              <w:spacing w:before="120"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026D9BB" w14:textId="1E9136DA" w:rsidR="00EC6B14" w:rsidRPr="00AE27B4" w:rsidRDefault="00EC6B14" w:rsidP="007D5F68">
            <w:pPr>
              <w:tabs>
                <w:tab w:val="left" w:pos="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t>การเปิดเผยราคาซื้อขาย</w:t>
            </w:r>
            <w:r w:rsidR="00FB68FA" w:rsidRPr="00AE27B4">
              <w:rPr>
                <w:rFonts w:ascii="TH SarabunPSK" w:eastAsia="Times New Roman" w:hAnsi="TH SarabunPSK" w:cs="TH SarabunPSK"/>
                <w:sz w:val="28"/>
              </w:rPr>
              <w:br/>
            </w:r>
            <w:r w:rsidRPr="00AE27B4">
              <w:rPr>
                <w:rFonts w:ascii="TH SarabunPSK" w:eastAsia="Times New Roman" w:hAnsi="TH SarabunPSK" w:cs="TH SarabunPSK" w:hint="cs"/>
                <w:sz w:val="28"/>
                <w:cs/>
              </w:rPr>
              <w:t>ให้ชัดเจน</w:t>
            </w:r>
          </w:p>
        </w:tc>
        <w:tc>
          <w:tcPr>
            <w:tcW w:w="9282" w:type="dxa"/>
            <w:gridSpan w:val="3"/>
            <w:shd w:val="clear" w:color="auto" w:fill="auto"/>
          </w:tcPr>
          <w:p w14:paraId="7D7BA8A1" w14:textId="29D4F739" w:rsidR="00EC6B14" w:rsidRPr="00AE27B4" w:rsidRDefault="00EC6B14" w:rsidP="007D5F68">
            <w:pPr>
              <w:tabs>
                <w:tab w:val="left" w:pos="709"/>
              </w:tabs>
              <w:spacing w:before="120" w:after="0" w:line="240" w:lineRule="auto"/>
              <w:ind w:right="-403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E27B4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8.4 ระบบการเสนอราคาซื้อขายผลิตภัณฑ์ (ระบบงาน </w:t>
            </w:r>
            <w:r w:rsidRPr="00AE27B4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</w:rPr>
              <w:t>Dealer</w:t>
            </w:r>
            <w:r w:rsidRPr="00AE27B4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0C01368E" w14:textId="71A5076D" w:rsidR="00EC6B14" w:rsidRPr="00AE27B4" w:rsidRDefault="00EC6B14" w:rsidP="007D5F68">
            <w:pPr>
              <w:tabs>
                <w:tab w:val="left" w:pos="709"/>
              </w:tabs>
              <w:spacing w:before="120" w:after="0" w:line="240" w:lineRule="auto"/>
              <w:ind w:right="-108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E27B4">
              <w:rPr>
                <w:rFonts w:ascii="TH SarabunPSK" w:eastAsia="Calibri" w:hAnsi="TH SarabunPSK" w:cs="TH SarabunPSK" w:hint="cs"/>
                <w:sz w:val="24"/>
                <w:szCs w:val="32"/>
                <w:cs/>
              </w:rPr>
              <w:t xml:space="preserve">     </w:t>
            </w:r>
            <w:r w:rsidR="00FB68FA" w:rsidRPr="00AE27B4">
              <w:rPr>
                <w:rFonts w:ascii="TH SarabunPSK" w:eastAsia="Calibri" w:hAnsi="TH SarabunPSK" w:cs="TH SarabunPSK"/>
                <w:sz w:val="24"/>
                <w:szCs w:val="32"/>
              </w:rPr>
              <w:t xml:space="preserve"> </w:t>
            </w:r>
            <w:r w:rsidRPr="00AE27B4">
              <w:rPr>
                <w:rFonts w:ascii="TH SarabunPSK" w:eastAsia="Calibri" w:hAnsi="TH SarabunPSK" w:cs="TH SarabunPSK" w:hint="cs"/>
                <w:sz w:val="24"/>
                <w:szCs w:val="32"/>
                <w:cs/>
              </w:rPr>
              <w:t>ผู้ประกอบธุรกิจต้อง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มีระบบควบคุมดูแลราคาซื้อขายให้เป็นไปตามที่หลักเกณฑ์กำหนด โดยควรเปิดเผยราคาให้ลูกค้าทราบอย่างชัดเจน และมีผู้รับผิดชอบต่อการเปิดเผยในทุกสถานที่ทำการซื้อขายให้มีความถูกต้อง</w:t>
            </w:r>
            <w:r w:rsidRPr="00AE27B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>เป็นมาตรฐานเดียวกัน</w:t>
            </w:r>
          </w:p>
        </w:tc>
      </w:tr>
    </w:tbl>
    <w:p w14:paraId="1FB9B29F" w14:textId="47499B93" w:rsidR="001A1BEB" w:rsidRPr="00AE27B4" w:rsidRDefault="00A03D7F" w:rsidP="00430A54">
      <w:pPr>
        <w:rPr>
          <w:rFonts w:ascii="Arial" w:eastAsia="Times New Roman" w:hAnsi="Arial" w:cs="Arial"/>
          <w:sz w:val="28"/>
          <w:lang w:bidi="ar-SA"/>
        </w:rPr>
      </w:pPr>
      <w:r w:rsidRPr="00AE27B4">
        <w:rPr>
          <w:rFonts w:ascii="Arial" w:eastAsia="Times New Roman" w:hAnsi="Arial" w:cs="Arial"/>
          <w:sz w:val="28"/>
          <w:lang w:bidi="ar-SA"/>
        </w:rPr>
        <w:br w:type="textWrapping" w:clear="all"/>
      </w:r>
    </w:p>
    <w:p w14:paraId="2B675B1A" w14:textId="77777777" w:rsidR="001A1BEB" w:rsidRPr="00AE27B4" w:rsidRDefault="001A1BEB" w:rsidP="00430A54">
      <w:pPr>
        <w:tabs>
          <w:tab w:val="left" w:pos="0"/>
        </w:tabs>
        <w:spacing w:before="120"/>
        <w:ind w:right="4"/>
        <w:rPr>
          <w:rFonts w:ascii="Arial" w:eastAsia="Times New Roman" w:hAnsi="Arial" w:cs="Angsana New"/>
          <w:sz w:val="28"/>
          <w:cs/>
        </w:rPr>
        <w:sectPr w:rsidR="001A1BEB" w:rsidRPr="00AE27B4" w:rsidSect="001D7A92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 w:code="9"/>
          <w:pgMar w:top="1440" w:right="1106" w:bottom="567" w:left="1440" w:header="708" w:footer="708" w:gutter="0"/>
          <w:pgNumType w:start="0"/>
          <w:cols w:space="708"/>
          <w:titlePg/>
          <w:docGrid w:linePitch="360"/>
        </w:sectPr>
      </w:pPr>
    </w:p>
    <w:p w14:paraId="371EBF4D" w14:textId="17BBA48A" w:rsidR="001A1BEB" w:rsidRPr="00EC1CA9" w:rsidRDefault="0028219D" w:rsidP="00213BB8">
      <w:pPr>
        <w:tabs>
          <w:tab w:val="left" w:pos="0"/>
        </w:tabs>
        <w:spacing w:before="120"/>
        <w:ind w:left="720" w:right="4" w:hanging="720"/>
        <w:rPr>
          <w:rFonts w:ascii="Arial" w:eastAsia="Times New Roman" w:hAnsi="Arial" w:cs="Arial"/>
          <w:sz w:val="28"/>
          <w:lang w:bidi="ar-SA"/>
        </w:rPr>
      </w:pPr>
      <w:r w:rsidRPr="00AE27B4">
        <w:rPr>
          <w:noProof/>
        </w:rPr>
        <w:lastRenderedPageBreak/>
        <w:drawing>
          <wp:anchor distT="0" distB="0" distL="114300" distR="114300" simplePos="0" relativeHeight="251658243" behindDoc="0" locked="0" layoutInCell="1" allowOverlap="1" wp14:anchorId="67B83C86" wp14:editId="1B93FF73">
            <wp:simplePos x="0" y="0"/>
            <wp:positionH relativeFrom="margin">
              <wp:align>center</wp:align>
            </wp:positionH>
            <wp:positionV relativeFrom="paragraph">
              <wp:posOffset>3133090</wp:posOffset>
            </wp:positionV>
            <wp:extent cx="1549400" cy="1849120"/>
            <wp:effectExtent l="0" t="0" r="0" b="0"/>
            <wp:wrapNone/>
            <wp:docPr id="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84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A1BEB" w:rsidRPr="00EC1CA9" w:rsidSect="00266BF5">
      <w:pgSz w:w="11906" w:h="16838" w:code="9"/>
      <w:pgMar w:top="1440" w:right="1440" w:bottom="567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E05980" w14:textId="77777777" w:rsidR="00D21617" w:rsidRDefault="00D21617" w:rsidP="00F03551">
      <w:pPr>
        <w:spacing w:after="0" w:line="240" w:lineRule="auto"/>
      </w:pPr>
      <w:r>
        <w:separator/>
      </w:r>
    </w:p>
  </w:endnote>
  <w:endnote w:type="continuationSeparator" w:id="0">
    <w:p w14:paraId="2BF51FD4" w14:textId="77777777" w:rsidR="00D21617" w:rsidRDefault="00D21617" w:rsidP="00F03551">
      <w:pPr>
        <w:spacing w:after="0" w:line="240" w:lineRule="auto"/>
      </w:pPr>
      <w:r>
        <w:continuationSeparator/>
      </w:r>
    </w:p>
  </w:endnote>
  <w:endnote w:type="continuationNotice" w:id="1">
    <w:p w14:paraId="35E78377" w14:textId="77777777" w:rsidR="00D21617" w:rsidRDefault="00D2161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689376E7-6B50-476D-836C-E6798AD8D53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DEF7D1E-95BB-4B59-8F44-2E17134CD63C}"/>
    <w:embedBold r:id="rId3" w:fontKey="{78214A85-289C-4015-827E-A2057FEB7218}"/>
    <w:embedItalic r:id="rId4" w:fontKey="{4BDD26EF-84EC-489A-A288-B9EBE69308EE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5E4645F4-6248-4A90-9C3D-DC22B3DCC840}"/>
    <w:embedBold r:id="rId6" w:fontKey="{7C2C2F9A-6860-4D47-B1C2-3D84BC2CB44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4594FC68-E400-4E9B-BEE7-A9A7C637C78C}"/>
    <w:embedBold r:id="rId8" w:fontKey="{F70A4130-892A-4123-B47E-17128D43A0BA}"/>
    <w:embedItalic r:id="rId9" w:fontKey="{556A2F47-00F3-4EF9-A77C-04E41A20EEE9}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4CEBC01D-DA01-4836-A3CD-D7E4EC1B4910}"/>
    <w:embedBold r:id="rId11" w:fontKey="{05A51CC0-20A6-4D09-9D27-B4D2D8678AC9}"/>
    <w:embedItalic r:id="rId12" w:fontKey="{7F938A78-A059-4BD6-AB96-206E63368CF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E3F388CF-63F5-4384-A385-2266F3B4F62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FEDFE4F8-CDF4-41AD-B550-F3C8443CF91F}"/>
  </w:font>
  <w:font w:name="TH SarabunPSK">
    <w:altName w:val="Leelawadee UI"/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15" w:fontKey="{D9AF8592-8ADE-4857-B372-065C008D7B1F}"/>
    <w:embedBold r:id="rId16" w:fontKey="{AB2FE0D9-2D05-49EE-A2A4-EC287268105F}"/>
    <w:embedItalic r:id="rId17" w:fontKey="{B95EE99D-090A-40A0-B693-612AEB9639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8" w:fontKey="{AF9E75E8-0296-4593-A025-6CF15865D8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C5A51" w14:textId="77777777" w:rsidR="004C51F8" w:rsidRDefault="004C51F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B19B4" w14:textId="4A4FFDA0" w:rsidR="003727A6" w:rsidRPr="0083367D" w:rsidRDefault="0028219D" w:rsidP="008F2E5E">
    <w:pPr>
      <w:spacing w:before="120"/>
      <w:ind w:right="19"/>
      <w:rPr>
        <w:rFonts w:ascii="TH SarabunPSK" w:hAnsi="TH SarabunPSK" w:cs="TH SarabunPSK"/>
        <w:u w:val="single"/>
      </w:rPr>
    </w:pPr>
    <w:r>
      <w:rPr>
        <w:rFonts w:ascii="TH SarabunPSK" w:hAnsi="TH SarabunPSK" w:cs="TH SarabunPSK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8F466D1" wp14:editId="18A88CA3">
              <wp:simplePos x="0" y="0"/>
              <wp:positionH relativeFrom="page">
                <wp:posOffset>6775194</wp:posOffset>
              </wp:positionH>
              <wp:positionV relativeFrom="page">
                <wp:posOffset>9772840</wp:posOffset>
              </wp:positionV>
              <wp:extent cx="512445" cy="441325"/>
              <wp:effectExtent l="0" t="0" r="0" b="0"/>
              <wp:wrapNone/>
              <wp:docPr id="15" name="Flowchart: Alternate Process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2445" cy="441325"/>
                      </a:xfrm>
                      <a:prstGeom prst="flowChartAlternateProcess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C83B4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73737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118E00" w14:textId="77777777" w:rsidR="003727A6" w:rsidRPr="0083367D" w:rsidRDefault="003727A6" w:rsidP="00203DB3">
                          <w:pPr>
                            <w:pStyle w:val="Footer"/>
                            <w:pBdr>
                              <w:top w:val="single" w:sz="12" w:space="1" w:color="A5A5A5"/>
                              <w:bottom w:val="single" w:sz="48" w:space="1" w:color="A5A5A5"/>
                            </w:pBdr>
                            <w:jc w:val="center"/>
                            <w:rPr>
                              <w:rFonts w:ascii="TH SarabunPSK" w:hAnsi="TH SarabunPSK" w:cs="TH SarabunPSK"/>
                              <w:sz w:val="28"/>
                            </w:rPr>
                          </w:pPr>
                          <w:r w:rsidRPr="0083367D">
                            <w:rPr>
                              <w:rFonts w:ascii="TH SarabunPSK" w:hAnsi="TH SarabunPSK" w:cs="TH SarabunPSK" w:hint="cs"/>
                              <w:sz w:val="28"/>
                            </w:rPr>
                            <w:fldChar w:fldCharType="begin"/>
                          </w:r>
                          <w:r w:rsidRPr="0083367D">
                            <w:rPr>
                              <w:rFonts w:ascii="TH SarabunPSK" w:hAnsi="TH SarabunPSK" w:cs="TH SarabunPSK" w:hint="cs"/>
                              <w:sz w:val="28"/>
                            </w:rPr>
                            <w:instrText xml:space="preserve"> PAGE    \</w:instrText>
                          </w:r>
                          <w:r w:rsidRPr="0083367D">
                            <w:rPr>
                              <w:rFonts w:ascii="TH SarabunPSK" w:hAnsi="TH SarabunPSK" w:cs="TH SarabunPSK" w:hint="cs"/>
                              <w:sz w:val="28"/>
                              <w:cs/>
                            </w:rPr>
                            <w:instrText xml:space="preserve">* </w:instrText>
                          </w:r>
                          <w:r w:rsidRPr="0083367D">
                            <w:rPr>
                              <w:rFonts w:ascii="TH SarabunPSK" w:hAnsi="TH SarabunPSK" w:cs="TH SarabunPSK" w:hint="cs"/>
                              <w:sz w:val="28"/>
                            </w:rPr>
                            <w:instrText xml:space="preserve">MERGEFORMAT </w:instrText>
                          </w:r>
                          <w:r w:rsidRPr="0083367D">
                            <w:rPr>
                              <w:rFonts w:ascii="TH SarabunPSK" w:hAnsi="TH SarabunPSK" w:cs="TH SarabunPSK" w:hint="cs"/>
                              <w:sz w:val="28"/>
                            </w:rPr>
                            <w:fldChar w:fldCharType="separate"/>
                          </w:r>
                          <w:r w:rsidRPr="0083367D">
                            <w:rPr>
                              <w:rFonts w:ascii="TH SarabunPSK" w:hAnsi="TH SarabunPSK" w:cs="TH SarabunPSK" w:hint="cs"/>
                              <w:noProof/>
                              <w:sz w:val="28"/>
                            </w:rPr>
                            <w:t>24</w:t>
                          </w:r>
                          <w:r w:rsidRPr="0083367D">
                            <w:rPr>
                              <w:rFonts w:ascii="TH SarabunPSK" w:hAnsi="TH SarabunPSK" w:cs="TH SarabunPSK" w:hint="cs"/>
                              <w:noProof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F466D1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Flowchart: Alternate Process 15" o:spid="_x0000_s1028" type="#_x0000_t176" style="position:absolute;margin-left:533.5pt;margin-top:769.5pt;width:40.35pt;height:34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" filled="f" fillcolor="#5c83b4" stroked="f" strokecolor="#737373">
              <v:textbox>
                <w:txbxContent>
                  <w:p w14:paraId="5A118E00" w14:textId="77777777" w:rsidR="003727A6" w:rsidRPr="0083367D" w:rsidRDefault="003727A6" w:rsidP="00203DB3">
                    <w:pPr>
                      <w:pStyle w:val="Footer"/>
                      <w:pBdr>
                        <w:top w:val="single" w:sz="12" w:space="1" w:color="A5A5A5"/>
                        <w:bottom w:val="single" w:sz="48" w:space="1" w:color="A5A5A5"/>
                      </w:pBdr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83367D">
                      <w:rPr>
                        <w:rFonts w:ascii="TH SarabunPSK" w:hAnsi="TH SarabunPSK" w:cs="TH SarabunPSK" w:hint="cs"/>
                        <w:sz w:val="28"/>
                      </w:rPr>
                      <w:fldChar w:fldCharType="begin"/>
                    </w:r>
                    <w:r w:rsidRPr="0083367D">
                      <w:rPr>
                        <w:rFonts w:ascii="TH SarabunPSK" w:hAnsi="TH SarabunPSK" w:cs="TH SarabunPSK" w:hint="cs"/>
                        <w:sz w:val="28"/>
                      </w:rPr>
                      <w:instrText xml:space="preserve"> PAGE    \</w:instrText>
                    </w:r>
                    <w:r w:rsidRPr="0083367D"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instrText xml:space="preserve">* </w:instrText>
                    </w:r>
                    <w:r w:rsidRPr="0083367D">
                      <w:rPr>
                        <w:rFonts w:ascii="TH SarabunPSK" w:hAnsi="TH SarabunPSK" w:cs="TH SarabunPSK" w:hint="cs"/>
                        <w:sz w:val="28"/>
                      </w:rPr>
                      <w:instrText xml:space="preserve">MERGEFORMAT </w:instrText>
                    </w:r>
                    <w:r w:rsidRPr="0083367D">
                      <w:rPr>
                        <w:rFonts w:ascii="TH SarabunPSK" w:hAnsi="TH SarabunPSK" w:cs="TH SarabunPSK" w:hint="cs"/>
                        <w:sz w:val="28"/>
                      </w:rPr>
                      <w:fldChar w:fldCharType="separate"/>
                    </w:r>
                    <w:r w:rsidRPr="0083367D">
                      <w:rPr>
                        <w:rFonts w:ascii="TH SarabunPSK" w:hAnsi="TH SarabunPSK" w:cs="TH SarabunPSK" w:hint="cs"/>
                        <w:noProof/>
                        <w:sz w:val="28"/>
                      </w:rPr>
                      <w:t>24</w:t>
                    </w:r>
                    <w:r w:rsidRPr="0083367D">
                      <w:rPr>
                        <w:rFonts w:ascii="TH SarabunPSK" w:hAnsi="TH SarabunPSK" w:cs="TH SarabunPSK" w:hint="cs"/>
                        <w:noProof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TH SarabunPSK" w:hAnsi="TH SarabunPSK" w:cs="TH SarabunPSK"/>
        <w:noProof/>
      </w:rPr>
      <mc:AlternateContent>
        <mc:Choice Requires="wps">
          <w:drawing>
            <wp:anchor distT="4294967295" distB="4294967295" distL="114300" distR="114300" simplePos="0" relativeHeight="251658241" behindDoc="0" locked="0" layoutInCell="1" allowOverlap="1" wp14:anchorId="131935CC" wp14:editId="09E26166">
              <wp:simplePos x="0" y="0"/>
              <wp:positionH relativeFrom="column">
                <wp:posOffset>0</wp:posOffset>
              </wp:positionH>
              <wp:positionV relativeFrom="paragraph">
                <wp:posOffset>47624</wp:posOffset>
              </wp:positionV>
              <wp:extent cx="5156200" cy="0"/>
              <wp:effectExtent l="0" t="0" r="0" b="0"/>
              <wp:wrapNone/>
              <wp:docPr id="16" name="Straight Connector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156200" cy="0"/>
                      </a:xfrm>
                      <a:prstGeom prst="line">
                        <a:avLst/>
                      </a:prstGeom>
                      <a:noFill/>
                      <a:ln w="15875" cap="flat" cmpd="sng" algn="ctr">
                        <a:solidFill>
                          <a:srgbClr val="92D05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217615" id="Straight Connector 16" o:spid="_x0000_s1026" style="position:absolute;z-index:251658241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3.75pt" to="406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" strokecolor="#92d050" strokeweight="1.25pt">
              <v:stroke joinstyle="miter"/>
              <o:lock v:ext="edit" shapetype="f"/>
            </v:line>
          </w:pict>
        </mc:Fallback>
      </mc:AlternateContent>
    </w:r>
    <w:r w:rsidR="003727A6" w:rsidRPr="0083367D">
      <w:rPr>
        <w:rFonts w:ascii="TH SarabunPSK" w:hAnsi="TH SarabunPSK" w:cs="TH SarabunPSK" w:hint="cs"/>
        <w:cs/>
      </w:rPr>
      <w:t>แนวทางปฏิบัติในการขายและให้บริการเกี่ยวกับผลิตภัณฑ์ในตลาดทุนที่เป็นหน่วยลงทุนและตราสารหนี้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23BD2" w14:textId="77777777" w:rsidR="004C51F8" w:rsidRDefault="004C51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6A1452" w14:textId="77777777" w:rsidR="00D21617" w:rsidRDefault="00D21617" w:rsidP="00F03551">
      <w:pPr>
        <w:spacing w:after="0" w:line="240" w:lineRule="auto"/>
      </w:pPr>
      <w:r>
        <w:separator/>
      </w:r>
    </w:p>
  </w:footnote>
  <w:footnote w:type="continuationSeparator" w:id="0">
    <w:p w14:paraId="338CF674" w14:textId="77777777" w:rsidR="00D21617" w:rsidRDefault="00D21617" w:rsidP="00F03551">
      <w:pPr>
        <w:spacing w:after="0" w:line="240" w:lineRule="auto"/>
      </w:pPr>
      <w:r>
        <w:continuationSeparator/>
      </w:r>
    </w:p>
  </w:footnote>
  <w:footnote w:type="continuationNotice" w:id="1">
    <w:p w14:paraId="04CB3FEC" w14:textId="77777777" w:rsidR="00D21617" w:rsidRDefault="00D21617">
      <w:pPr>
        <w:spacing w:after="0" w:line="240" w:lineRule="auto"/>
      </w:pPr>
    </w:p>
  </w:footnote>
  <w:footnote w:id="2">
    <w:p w14:paraId="0881FD0A" w14:textId="2EBCACD5" w:rsidR="00B17389" w:rsidRPr="00403DCB" w:rsidRDefault="00B17389" w:rsidP="00134144">
      <w:pPr>
        <w:pStyle w:val="FootnoteText"/>
        <w:spacing w:line="340" w:lineRule="exact"/>
        <w:ind w:left="90" w:hanging="90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403DCB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403DCB">
        <w:rPr>
          <w:rFonts w:ascii="TH SarabunPSK" w:hAnsi="TH SarabunPSK" w:cs="TH SarabunPSK"/>
          <w:sz w:val="28"/>
          <w:szCs w:val="28"/>
        </w:rPr>
        <w:t xml:space="preserve"> </w:t>
      </w:r>
      <w:r w:rsidR="009A2DE2" w:rsidRPr="00403DCB">
        <w:rPr>
          <w:rFonts w:ascii="TH SarabunPSK" w:hAnsi="TH SarabunPSK" w:cs="TH SarabunPSK" w:hint="cs"/>
          <w:sz w:val="28"/>
          <w:szCs w:val="28"/>
          <w:cs/>
        </w:rPr>
        <w:t>บริษัท</w:t>
      </w:r>
      <w:r w:rsidR="002846BC" w:rsidRPr="00403DCB">
        <w:rPr>
          <w:rFonts w:ascii="TH SarabunPSK" w:hAnsi="TH SarabunPSK" w:cs="TH SarabunPSK" w:hint="cs"/>
          <w:sz w:val="28"/>
          <w:szCs w:val="28"/>
          <w:cs/>
        </w:rPr>
        <w:t>หลักทรัพย์ที่ได้รับใบอนุญาตให้</w:t>
      </w:r>
      <w:r w:rsidR="00C5755E" w:rsidRPr="00403DCB">
        <w:rPr>
          <w:rFonts w:ascii="TH SarabunPSK" w:hAnsi="TH SarabunPSK" w:cs="TH SarabunPSK" w:hint="cs"/>
          <w:sz w:val="28"/>
          <w:szCs w:val="28"/>
          <w:cs/>
        </w:rPr>
        <w:t>ประกอบธุรกิจหลักทรัพย์ ซึ่งสามารถ</w:t>
      </w:r>
      <w:r w:rsidR="00A11563" w:rsidRPr="00403DCB">
        <w:rPr>
          <w:rFonts w:ascii="TH SarabunPSK" w:hAnsi="TH SarabunPSK" w:cs="TH SarabunPSK" w:hint="cs"/>
          <w:sz w:val="28"/>
          <w:szCs w:val="28"/>
          <w:cs/>
        </w:rPr>
        <w:t>ติดต่อและให้บริการ</w:t>
      </w:r>
      <w:r w:rsidR="002956B2" w:rsidRPr="00403DCB">
        <w:rPr>
          <w:rFonts w:ascii="TH SarabunPSK" w:hAnsi="TH SarabunPSK" w:cs="TH SarabunPSK" w:hint="cs"/>
          <w:sz w:val="28"/>
          <w:szCs w:val="28"/>
          <w:cs/>
        </w:rPr>
        <w:t>ลูกค้าเกี่ยวกับ</w:t>
      </w:r>
      <w:r w:rsidR="00A11563" w:rsidRPr="00403DCB">
        <w:rPr>
          <w:rFonts w:ascii="TH SarabunPSK" w:hAnsi="TH SarabunPSK" w:cs="TH SarabunPSK" w:hint="cs"/>
          <w:sz w:val="28"/>
          <w:szCs w:val="28"/>
          <w:cs/>
        </w:rPr>
        <w:t>ผลิตภัณฑ์</w:t>
      </w:r>
      <w:r w:rsidR="00FB3134" w:rsidRPr="00403DCB">
        <w:rPr>
          <w:rFonts w:ascii="TH SarabunPSK" w:hAnsi="TH SarabunPSK" w:cs="TH SarabunPSK"/>
          <w:sz w:val="28"/>
          <w:szCs w:val="28"/>
          <w:cs/>
        </w:rPr>
        <w:br/>
      </w:r>
      <w:r w:rsidR="00A11563" w:rsidRPr="00403DCB">
        <w:rPr>
          <w:rFonts w:ascii="TH SarabunPSK" w:hAnsi="TH SarabunPSK" w:cs="TH SarabunPSK"/>
          <w:sz w:val="28"/>
          <w:szCs w:val="28"/>
          <w:cs/>
        </w:rPr>
        <w:t>ในตลาดทุนที่เป็นหน่วยลงทุน</w:t>
      </w:r>
      <w:r w:rsidR="00A11563" w:rsidRPr="00403DCB">
        <w:rPr>
          <w:rFonts w:ascii="TH SarabunPSK" w:hAnsi="TH SarabunPSK" w:cs="TH SarabunPSK" w:hint="cs"/>
          <w:sz w:val="28"/>
          <w:szCs w:val="28"/>
          <w:cs/>
        </w:rPr>
        <w:t>หรือ</w:t>
      </w:r>
      <w:r w:rsidR="00A11563" w:rsidRPr="00403DCB">
        <w:rPr>
          <w:rFonts w:ascii="TH SarabunPSK" w:hAnsi="TH SarabunPSK" w:cs="TH SarabunPSK"/>
          <w:sz w:val="28"/>
          <w:szCs w:val="28"/>
          <w:cs/>
        </w:rPr>
        <w:t>ตราสารหนี้</w:t>
      </w:r>
      <w:r w:rsidR="00FB3134" w:rsidRPr="00403DCB">
        <w:rPr>
          <w:rFonts w:ascii="TH SarabunPSK" w:hAnsi="TH SarabunPSK" w:cs="TH SarabunPSK" w:hint="cs"/>
          <w:sz w:val="28"/>
          <w:szCs w:val="28"/>
          <w:cs/>
        </w:rPr>
        <w:t>ได้</w:t>
      </w:r>
    </w:p>
  </w:footnote>
  <w:footnote w:id="3">
    <w:p w14:paraId="6FCB812C" w14:textId="7C730C91" w:rsidR="000E4EB4" w:rsidRPr="00403DCB" w:rsidRDefault="000E4EB4" w:rsidP="00134144">
      <w:pPr>
        <w:pStyle w:val="FootnoteText"/>
        <w:spacing w:line="340" w:lineRule="exact"/>
        <w:rPr>
          <w:rFonts w:ascii="TH SarabunPSK" w:hAnsi="TH SarabunPSK" w:cs="TH SarabunPSK"/>
          <w:sz w:val="28"/>
          <w:szCs w:val="28"/>
        </w:rPr>
      </w:pPr>
      <w:r w:rsidRPr="00403DCB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403DCB">
        <w:rPr>
          <w:rFonts w:ascii="TH SarabunPSK" w:hAnsi="TH SarabunPSK" w:cs="TH SarabunPSK"/>
          <w:sz w:val="28"/>
          <w:szCs w:val="28"/>
        </w:rPr>
        <w:t xml:space="preserve"> </w:t>
      </w:r>
      <w:r w:rsidR="007E6179" w:rsidRPr="00403DCB">
        <w:rPr>
          <w:rFonts w:ascii="TH SarabunPSK" w:hAnsi="TH SarabunPSK" w:cs="TH SarabunPSK"/>
          <w:sz w:val="28"/>
          <w:szCs w:val="28"/>
          <w:cs/>
        </w:rPr>
        <w:t>ผลิตภัณฑ์ในตลาดทุนประเภทหน่วยลงทุนและ/หรือตราสารหนี้ทั้งในและต่างประเทศ</w:t>
      </w:r>
    </w:p>
  </w:footnote>
  <w:footnote w:id="4">
    <w:p w14:paraId="6A8870B8" w14:textId="77777777" w:rsidR="00353D28" w:rsidRPr="00403DCB" w:rsidRDefault="00CC070B" w:rsidP="00134144">
      <w:pPr>
        <w:pStyle w:val="FootnoteText"/>
        <w:tabs>
          <w:tab w:val="left" w:pos="90"/>
        </w:tabs>
        <w:spacing w:line="340" w:lineRule="exact"/>
        <w:ind w:left="90" w:hanging="90"/>
        <w:jc w:val="thaiDistribute"/>
        <w:rPr>
          <w:rFonts w:ascii="TH SarabunPSK" w:hAnsi="TH SarabunPSK" w:cs="TH SarabunPSK"/>
          <w:sz w:val="28"/>
          <w:szCs w:val="28"/>
        </w:rPr>
      </w:pPr>
      <w:r w:rsidRPr="00403DCB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403DCB">
        <w:rPr>
          <w:rFonts w:ascii="TH SarabunPSK" w:hAnsi="TH SarabunPSK" w:cs="TH SarabunPSK"/>
          <w:sz w:val="28"/>
          <w:szCs w:val="28"/>
        </w:rPr>
        <w:t xml:space="preserve"> </w:t>
      </w:r>
      <w:r w:rsidRPr="00403DCB">
        <w:rPr>
          <w:rFonts w:ascii="TH SarabunPSK" w:hAnsi="TH SarabunPSK" w:cs="TH SarabunPSK"/>
          <w:sz w:val="28"/>
          <w:szCs w:val="28"/>
          <w:cs/>
        </w:rPr>
        <w:t>ผู้ได้รับบริการจากผู้ประกอบธุรกิจ ยกเว้นลูกค้าดังต่อไปนี้</w:t>
      </w:r>
      <w:r w:rsidR="00D77816" w:rsidRPr="00403DCB">
        <w:rPr>
          <w:rFonts w:ascii="TH SarabunPSK" w:hAnsi="TH SarabunPSK" w:cs="TH SarabunPSK"/>
          <w:sz w:val="28"/>
          <w:szCs w:val="28"/>
          <w:cs/>
        </w:rPr>
        <w:t xml:space="preserve"> </w:t>
      </w:r>
    </w:p>
    <w:p w14:paraId="2E5BF8E4" w14:textId="58F4F818" w:rsidR="00353D28" w:rsidRPr="00403DCB" w:rsidRDefault="00CC070B" w:rsidP="00134144">
      <w:pPr>
        <w:pStyle w:val="FootnoteText"/>
        <w:tabs>
          <w:tab w:val="left" w:pos="90"/>
        </w:tabs>
        <w:spacing w:line="340" w:lineRule="exact"/>
        <w:ind w:left="90"/>
        <w:jc w:val="thaiDistribute"/>
        <w:rPr>
          <w:rFonts w:ascii="TH SarabunPSK" w:hAnsi="TH SarabunPSK" w:cs="TH SarabunPSK"/>
          <w:sz w:val="28"/>
          <w:szCs w:val="28"/>
        </w:rPr>
      </w:pPr>
      <w:r w:rsidRPr="00403DCB">
        <w:rPr>
          <w:rFonts w:ascii="TH SarabunPSK" w:hAnsi="TH SarabunPSK" w:cs="TH SarabunPSK"/>
          <w:sz w:val="28"/>
          <w:szCs w:val="28"/>
        </w:rPr>
        <w:t xml:space="preserve">(1)  </w:t>
      </w:r>
      <w:r w:rsidRPr="00403DCB">
        <w:rPr>
          <w:rFonts w:ascii="TH SarabunPSK" w:hAnsi="TH SarabunPSK" w:cs="TH SarabunPSK"/>
          <w:sz w:val="28"/>
          <w:szCs w:val="28"/>
          <w:cs/>
        </w:rPr>
        <w:t>ลูกค้าเป็นผู้ลงทุนสถาบัน (</w:t>
      </w:r>
      <w:r w:rsidR="00474BAF" w:rsidRPr="00403DCB">
        <w:rPr>
          <w:rFonts w:ascii="TH SarabunPSK" w:hAnsi="TH SarabunPSK" w:cs="TH SarabunPSK"/>
          <w:sz w:val="28"/>
          <w:szCs w:val="28"/>
        </w:rPr>
        <w:t>“</w:t>
      </w:r>
      <w:r w:rsidRPr="00403DCB">
        <w:rPr>
          <w:rFonts w:ascii="TH SarabunPSK" w:hAnsi="TH SarabunPSK" w:cs="TH SarabunPSK"/>
          <w:sz w:val="28"/>
          <w:szCs w:val="28"/>
        </w:rPr>
        <w:t>II</w:t>
      </w:r>
      <w:r w:rsidR="00474BAF" w:rsidRPr="00403DCB">
        <w:rPr>
          <w:rFonts w:ascii="TH SarabunPSK" w:hAnsi="TH SarabunPSK" w:cs="TH SarabunPSK"/>
          <w:sz w:val="28"/>
          <w:szCs w:val="28"/>
        </w:rPr>
        <w:t>”</w:t>
      </w:r>
      <w:r w:rsidRPr="00403DCB">
        <w:rPr>
          <w:rFonts w:ascii="TH SarabunPSK" w:hAnsi="TH SarabunPSK" w:cs="TH SarabunPSK"/>
          <w:sz w:val="28"/>
          <w:szCs w:val="28"/>
        </w:rPr>
        <w:t xml:space="preserve">) </w:t>
      </w:r>
      <w:r w:rsidR="00353D28" w:rsidRPr="00403DCB">
        <w:rPr>
          <w:rFonts w:ascii="TH SarabunPSK" w:hAnsi="TH SarabunPSK" w:cs="TH SarabunPSK" w:hint="cs"/>
          <w:sz w:val="28"/>
          <w:szCs w:val="28"/>
          <w:cs/>
        </w:rPr>
        <w:t>และ</w:t>
      </w:r>
    </w:p>
    <w:p w14:paraId="315D4830" w14:textId="7CC1B57A" w:rsidR="00CC070B" w:rsidRPr="00403DCB" w:rsidRDefault="00CC070B" w:rsidP="00134144">
      <w:pPr>
        <w:pStyle w:val="FootnoteText"/>
        <w:tabs>
          <w:tab w:val="left" w:pos="90"/>
        </w:tabs>
        <w:spacing w:line="340" w:lineRule="exact"/>
        <w:ind w:left="90"/>
        <w:jc w:val="thaiDistribute"/>
        <w:rPr>
          <w:cs/>
        </w:rPr>
      </w:pPr>
      <w:r w:rsidRPr="00403DCB">
        <w:rPr>
          <w:rFonts w:ascii="TH SarabunPSK" w:hAnsi="TH SarabunPSK" w:cs="TH SarabunPSK"/>
          <w:sz w:val="28"/>
          <w:szCs w:val="28"/>
        </w:rPr>
        <w:t xml:space="preserve">(2) </w:t>
      </w:r>
      <w:r w:rsidRPr="00403DCB">
        <w:rPr>
          <w:rFonts w:ascii="TH SarabunPSK" w:hAnsi="TH SarabunPSK" w:cs="TH SarabunPSK"/>
          <w:sz w:val="28"/>
          <w:szCs w:val="28"/>
          <w:cs/>
        </w:rPr>
        <w:t>ลูกค้าเป็นผู้ลงทุนรายใหญ่พิเศษ (</w:t>
      </w:r>
      <w:r w:rsidR="00A42EB7" w:rsidRPr="00403DCB">
        <w:rPr>
          <w:rFonts w:ascii="TH SarabunPSK" w:hAnsi="TH SarabunPSK" w:cs="TH SarabunPSK"/>
          <w:sz w:val="28"/>
          <w:szCs w:val="28"/>
        </w:rPr>
        <w:t>“</w:t>
      </w:r>
      <w:r w:rsidRPr="00403DCB">
        <w:rPr>
          <w:rFonts w:ascii="TH SarabunPSK" w:hAnsi="TH SarabunPSK" w:cs="TH SarabunPSK"/>
          <w:sz w:val="28"/>
          <w:szCs w:val="28"/>
        </w:rPr>
        <w:t>UHNW</w:t>
      </w:r>
      <w:r w:rsidR="00A42EB7" w:rsidRPr="00403DCB">
        <w:rPr>
          <w:rFonts w:ascii="TH SarabunPSK" w:hAnsi="TH SarabunPSK" w:cs="TH SarabunPSK"/>
          <w:sz w:val="28"/>
          <w:szCs w:val="28"/>
        </w:rPr>
        <w:t>”</w:t>
      </w:r>
      <w:r w:rsidRPr="00403DCB">
        <w:rPr>
          <w:rFonts w:ascii="TH SarabunPSK" w:hAnsi="TH SarabunPSK" w:cs="TH SarabunPSK"/>
          <w:sz w:val="28"/>
          <w:szCs w:val="28"/>
        </w:rPr>
        <w:t xml:space="preserve">) </w:t>
      </w:r>
      <w:r w:rsidRPr="00403DCB">
        <w:rPr>
          <w:rFonts w:ascii="TH SarabunPSK" w:hAnsi="TH SarabunPSK" w:cs="TH SarabunPSK"/>
          <w:sz w:val="28"/>
          <w:szCs w:val="28"/>
          <w:cs/>
        </w:rPr>
        <w:t>หรือผู้ลงทุนรายใหญ่ (</w:t>
      </w:r>
      <w:r w:rsidR="00A42EB7" w:rsidRPr="00403DCB">
        <w:rPr>
          <w:rFonts w:ascii="TH SarabunPSK" w:hAnsi="TH SarabunPSK" w:cs="TH SarabunPSK"/>
          <w:sz w:val="28"/>
          <w:szCs w:val="28"/>
        </w:rPr>
        <w:t>“</w:t>
      </w:r>
      <w:r w:rsidRPr="00403DCB">
        <w:rPr>
          <w:rFonts w:ascii="TH SarabunPSK" w:hAnsi="TH SarabunPSK" w:cs="TH SarabunPSK"/>
          <w:sz w:val="28"/>
          <w:szCs w:val="28"/>
        </w:rPr>
        <w:t>HNW</w:t>
      </w:r>
      <w:r w:rsidR="00A42EB7" w:rsidRPr="00403DCB">
        <w:rPr>
          <w:rFonts w:ascii="TH SarabunPSK" w:hAnsi="TH SarabunPSK" w:cs="TH SarabunPSK"/>
          <w:sz w:val="28"/>
          <w:szCs w:val="28"/>
        </w:rPr>
        <w:t>”</w:t>
      </w:r>
      <w:r w:rsidRPr="00403DCB">
        <w:rPr>
          <w:rFonts w:ascii="TH SarabunPSK" w:hAnsi="TH SarabunPSK" w:cs="TH SarabunPSK"/>
          <w:sz w:val="28"/>
          <w:szCs w:val="28"/>
        </w:rPr>
        <w:t xml:space="preserve">) </w:t>
      </w:r>
      <w:r w:rsidRPr="00403DCB">
        <w:rPr>
          <w:rFonts w:ascii="TH SarabunPSK" w:hAnsi="TH SarabunPSK" w:cs="TH SarabunPSK"/>
          <w:sz w:val="28"/>
          <w:szCs w:val="28"/>
          <w:cs/>
        </w:rPr>
        <w:t>และมีสถานะเป็นนิติบุคคล ซึ่งแสดงเจตนาเป็นลายลักษณ์อักษรว่าไม่ประสงค์ให้ผู้ประกอบธุรกิจดำเนินการตามขั้นตอนหรือวิธีการที่ผู้ประกอบธุรกิจกำหนดขึ้น</w:t>
      </w:r>
      <w:r w:rsidR="002956B2" w:rsidRPr="00403DCB">
        <w:rPr>
          <w:rFonts w:ascii="TH SarabunPSK" w:hAnsi="TH SarabunPSK" w:cs="TH SarabunPSK"/>
          <w:sz w:val="28"/>
          <w:szCs w:val="28"/>
        </w:rPr>
        <w:t xml:space="preserve"> </w:t>
      </w:r>
      <w:r w:rsidR="002956B2" w:rsidRPr="00403DCB">
        <w:rPr>
          <w:rFonts w:ascii="TH SarabunPSK" w:hAnsi="TH SarabunPSK" w:cs="TH SarabunPSK" w:hint="cs"/>
          <w:sz w:val="28"/>
          <w:szCs w:val="28"/>
          <w:cs/>
        </w:rPr>
        <w:t>(</w:t>
      </w:r>
      <w:r w:rsidR="002956B2" w:rsidRPr="00403DCB">
        <w:rPr>
          <w:rFonts w:ascii="TH SarabunPSK" w:hAnsi="TH SarabunPSK" w:cs="TH SarabunPSK"/>
          <w:sz w:val="28"/>
          <w:szCs w:val="28"/>
        </w:rPr>
        <w:t>“opt out”</w:t>
      </w:r>
      <w:r w:rsidR="002956B2" w:rsidRPr="00403DCB">
        <w:rPr>
          <w:rFonts w:ascii="TH SarabunPSK" w:hAnsi="TH SarabunPSK" w:cs="TH SarabunPSK" w:hint="cs"/>
          <w:sz w:val="28"/>
          <w:szCs w:val="28"/>
          <w:cs/>
        </w:rPr>
        <w:t>)</w:t>
      </w:r>
    </w:p>
  </w:footnote>
  <w:footnote w:id="5">
    <w:p w14:paraId="118E057B" w14:textId="6678F232" w:rsidR="005479C3" w:rsidRPr="005479C3" w:rsidRDefault="005479C3" w:rsidP="00134144">
      <w:pPr>
        <w:pStyle w:val="FootnoteText"/>
        <w:tabs>
          <w:tab w:val="left" w:pos="2340"/>
        </w:tabs>
        <w:spacing w:line="340" w:lineRule="exact"/>
        <w:ind w:left="90" w:hanging="90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403DCB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403DCB">
        <w:rPr>
          <w:rFonts w:ascii="TH SarabunPSK" w:hAnsi="TH SarabunPSK" w:cs="TH SarabunPSK"/>
          <w:sz w:val="28"/>
          <w:szCs w:val="28"/>
        </w:rPr>
        <w:t xml:space="preserve"> </w:t>
      </w:r>
      <w:r w:rsidRPr="00403DCB">
        <w:rPr>
          <w:rFonts w:ascii="TH SarabunPSK" w:hAnsi="TH SarabunPSK" w:cs="TH SarabunPSK"/>
          <w:spacing w:val="-4"/>
          <w:sz w:val="28"/>
          <w:szCs w:val="28"/>
          <w:cs/>
        </w:rPr>
        <w:t>บุคลากรของผู้ประกอบธุรกิจที่ทำหน้าที่ขายและให้บริการคำแนะนำการลงทุนด้านผลิตภัณฑ์ในตลาดทุนประเภทหน่วยลงทุน</w:t>
      </w:r>
      <w:r w:rsidRPr="00403DCB">
        <w:rPr>
          <w:rFonts w:ascii="TH SarabunPSK" w:hAnsi="TH SarabunPSK" w:cs="TH SarabunPSK"/>
          <w:sz w:val="28"/>
          <w:szCs w:val="28"/>
          <w:cs/>
        </w:rPr>
        <w:t>และ/</w:t>
      </w:r>
      <w:r w:rsidR="00121445" w:rsidRPr="00403DCB">
        <w:rPr>
          <w:rFonts w:ascii="TH SarabunPSK" w:hAnsi="TH SarabunPSK" w:cs="TH SarabunPSK"/>
          <w:sz w:val="28"/>
          <w:szCs w:val="28"/>
        </w:rPr>
        <w:t xml:space="preserve"> </w:t>
      </w:r>
      <w:r w:rsidRPr="00403DCB">
        <w:rPr>
          <w:rFonts w:ascii="TH SarabunPSK" w:hAnsi="TH SarabunPSK" w:cs="TH SarabunPSK"/>
          <w:spacing w:val="-5"/>
          <w:sz w:val="28"/>
          <w:szCs w:val="28"/>
          <w:cs/>
        </w:rPr>
        <w:t>หรือตราสารหนี้ ซึ่งได้รับความเห็นชอบจากสำนักงานเป็นผู้วางแผนการลงทุน (</w:t>
      </w:r>
      <w:r w:rsidR="0061716E" w:rsidRPr="00403DCB">
        <w:rPr>
          <w:rFonts w:ascii="TH SarabunPSK" w:hAnsi="TH SarabunPSK" w:cs="TH SarabunPSK"/>
          <w:spacing w:val="-5"/>
          <w:sz w:val="28"/>
          <w:szCs w:val="28"/>
        </w:rPr>
        <w:t>“</w:t>
      </w:r>
      <w:r w:rsidRPr="00403DCB">
        <w:rPr>
          <w:rFonts w:ascii="TH SarabunPSK" w:hAnsi="TH SarabunPSK" w:cs="TH SarabunPSK"/>
          <w:spacing w:val="-5"/>
          <w:sz w:val="28"/>
          <w:szCs w:val="28"/>
        </w:rPr>
        <w:t>IP</w:t>
      </w:r>
      <w:r w:rsidR="0061716E" w:rsidRPr="00403DCB">
        <w:rPr>
          <w:rFonts w:ascii="TH SarabunPSK" w:hAnsi="TH SarabunPSK" w:cs="TH SarabunPSK"/>
          <w:spacing w:val="-5"/>
          <w:sz w:val="28"/>
          <w:szCs w:val="28"/>
        </w:rPr>
        <w:t>”</w:t>
      </w:r>
      <w:r w:rsidRPr="00403DCB">
        <w:rPr>
          <w:rFonts w:ascii="TH SarabunPSK" w:hAnsi="TH SarabunPSK" w:cs="TH SarabunPSK"/>
          <w:spacing w:val="-5"/>
          <w:sz w:val="28"/>
          <w:szCs w:val="28"/>
        </w:rPr>
        <w:t xml:space="preserve">) </w:t>
      </w:r>
      <w:r w:rsidRPr="00403DCB">
        <w:rPr>
          <w:rFonts w:ascii="TH SarabunPSK" w:hAnsi="TH SarabunPSK" w:cs="TH SarabunPSK"/>
          <w:spacing w:val="-5"/>
          <w:sz w:val="28"/>
          <w:szCs w:val="28"/>
          <w:cs/>
        </w:rPr>
        <w:t>และ/หรือผู้แนะนำการลงทุน (</w:t>
      </w:r>
      <w:r w:rsidR="0061716E" w:rsidRPr="00403DCB">
        <w:rPr>
          <w:rFonts w:ascii="TH SarabunPSK" w:hAnsi="TH SarabunPSK" w:cs="TH SarabunPSK"/>
          <w:spacing w:val="-5"/>
          <w:sz w:val="28"/>
          <w:szCs w:val="28"/>
        </w:rPr>
        <w:t>“</w:t>
      </w:r>
      <w:r w:rsidRPr="00403DCB">
        <w:rPr>
          <w:rFonts w:ascii="TH SarabunPSK" w:hAnsi="TH SarabunPSK" w:cs="TH SarabunPSK"/>
          <w:spacing w:val="-5"/>
          <w:sz w:val="28"/>
          <w:szCs w:val="28"/>
        </w:rPr>
        <w:t>IC</w:t>
      </w:r>
      <w:r w:rsidR="0061716E" w:rsidRPr="00403DCB">
        <w:rPr>
          <w:rFonts w:ascii="TH SarabunPSK" w:hAnsi="TH SarabunPSK" w:cs="TH SarabunPSK"/>
          <w:spacing w:val="-5"/>
          <w:sz w:val="28"/>
          <w:szCs w:val="28"/>
        </w:rPr>
        <w:t>”</w:t>
      </w:r>
      <w:r w:rsidRPr="00403DCB">
        <w:rPr>
          <w:rFonts w:ascii="TH SarabunPSK" w:hAnsi="TH SarabunPSK" w:cs="TH SarabunPSK"/>
          <w:spacing w:val="-5"/>
          <w:sz w:val="28"/>
          <w:szCs w:val="28"/>
        </w:rPr>
        <w:t xml:space="preserve">) </w:t>
      </w:r>
      <w:r w:rsidRPr="00403DCB">
        <w:rPr>
          <w:rFonts w:ascii="TH SarabunPSK" w:hAnsi="TH SarabunPSK" w:cs="TH SarabunPSK"/>
          <w:spacing w:val="-5"/>
          <w:sz w:val="28"/>
          <w:szCs w:val="28"/>
          <w:cs/>
        </w:rPr>
        <w:t>แล้วแต่กรณี</w:t>
      </w:r>
      <w:r w:rsidR="0034421F" w:rsidRPr="00403DCB">
        <w:rPr>
          <w:rFonts w:ascii="TH SarabunPSK" w:hAnsi="TH SarabunPSK" w:cs="TH SarabunPSK"/>
          <w:sz w:val="28"/>
          <w:szCs w:val="28"/>
          <w:cs/>
        </w:rPr>
        <w:t>ตามประกาศคณะกรรมการกำกับตลาดทุนว่าด้วยหลักเกณฑ์เกี่ยวกับบุคลากรในธุรกิจตลาดทุน</w:t>
      </w:r>
    </w:p>
  </w:footnote>
  <w:footnote w:id="6">
    <w:p w14:paraId="10A3AAD3" w14:textId="1D580CBC" w:rsidR="0072469C" w:rsidRPr="00C23D2F" w:rsidRDefault="0072469C" w:rsidP="0072469C">
      <w:pPr>
        <w:pStyle w:val="FootnoteText"/>
        <w:rPr>
          <w:rFonts w:ascii="TH SarabunPSK" w:hAnsi="TH SarabunPSK" w:cs="TH SarabunPSK"/>
          <w:sz w:val="28"/>
          <w:szCs w:val="28"/>
          <w:cs/>
        </w:rPr>
      </w:pPr>
      <w:r w:rsidRPr="00403DCB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403DCB">
        <w:rPr>
          <w:rFonts w:ascii="TH SarabunPSK" w:hAnsi="TH SarabunPSK" w:cs="TH SarabunPSK"/>
          <w:sz w:val="28"/>
          <w:szCs w:val="28"/>
        </w:rPr>
        <w:t xml:space="preserve"> </w:t>
      </w:r>
      <w:r w:rsidRPr="00403DCB">
        <w:rPr>
          <w:rFonts w:ascii="TH SarabunPSK" w:hAnsi="TH SarabunPSK" w:cs="TH SarabunPSK"/>
          <w:sz w:val="28"/>
          <w:szCs w:val="28"/>
          <w:cs/>
        </w:rPr>
        <w:t>บริษัทหลักทรัพย์ประเภทจัดการกองทุนรวม (“บริษัทจัดการ”) และ/หรือผู้ออกตราสารหนี้</w:t>
      </w:r>
    </w:p>
  </w:footnote>
  <w:footnote w:id="7">
    <w:p w14:paraId="12CE0A51" w14:textId="2BBE8DE1" w:rsidR="0071414E" w:rsidRPr="00403DCB" w:rsidRDefault="0071414E" w:rsidP="0071414E">
      <w:pPr>
        <w:pStyle w:val="FootnoteText"/>
        <w:rPr>
          <w:rFonts w:ascii="TH SarabunPSK" w:hAnsi="TH SarabunPSK" w:cs="TH SarabunPSK"/>
          <w:sz w:val="28"/>
          <w:szCs w:val="28"/>
        </w:rPr>
      </w:pPr>
      <w:r w:rsidRPr="00403DCB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403DCB">
        <w:rPr>
          <w:rFonts w:ascii="TH SarabunPSK" w:hAnsi="TH SarabunPSK" w:cs="TH SarabunPSK"/>
          <w:sz w:val="28"/>
          <w:szCs w:val="28"/>
        </w:rPr>
        <w:t xml:space="preserve"> </w:t>
      </w:r>
      <w:r w:rsidRPr="00403DCB">
        <w:rPr>
          <w:rFonts w:ascii="TH SarabunPSK" w:hAnsi="TH SarabunPSK" w:cs="TH SarabunPSK"/>
          <w:sz w:val="28"/>
          <w:szCs w:val="28"/>
          <w:cs/>
        </w:rPr>
        <w:t xml:space="preserve">โครงการจัดการลงทุนต่างประเทศภายใต้ข้อตกลงระหว่างประเทศ เช่น </w:t>
      </w:r>
      <w:r w:rsidRPr="00403DCB">
        <w:rPr>
          <w:rFonts w:ascii="TH SarabunPSK" w:hAnsi="TH SarabunPSK" w:cs="TH SarabunPSK"/>
          <w:sz w:val="28"/>
          <w:szCs w:val="28"/>
        </w:rPr>
        <w:t xml:space="preserve">ASEAN CIS </w:t>
      </w:r>
      <w:r w:rsidRPr="00403DCB">
        <w:rPr>
          <w:rFonts w:ascii="TH SarabunPSK" w:hAnsi="TH SarabunPSK" w:cs="TH SarabunPSK"/>
          <w:sz w:val="28"/>
          <w:szCs w:val="28"/>
          <w:cs/>
        </w:rPr>
        <w:t xml:space="preserve">และ </w:t>
      </w:r>
      <w:r w:rsidRPr="00403DCB">
        <w:rPr>
          <w:rFonts w:ascii="TH SarabunPSK" w:hAnsi="TH SarabunPSK" w:cs="TH SarabunPSK"/>
          <w:sz w:val="28"/>
          <w:szCs w:val="28"/>
        </w:rPr>
        <w:t>ARFP</w:t>
      </w:r>
    </w:p>
    <w:p w14:paraId="7491F1B7" w14:textId="6C575B1A" w:rsidR="005479C3" w:rsidRPr="00403DCB" w:rsidRDefault="0071414E" w:rsidP="0071414E">
      <w:pPr>
        <w:pStyle w:val="FootnoteText"/>
        <w:numPr>
          <w:ilvl w:val="0"/>
          <w:numId w:val="22"/>
        </w:numPr>
        <w:ind w:left="360" w:hanging="180"/>
        <w:jc w:val="thaiDistribute"/>
        <w:rPr>
          <w:rFonts w:ascii="TH SarabunPSK" w:hAnsi="TH SarabunPSK" w:cs="TH SarabunPSK"/>
          <w:sz w:val="28"/>
          <w:szCs w:val="28"/>
        </w:rPr>
      </w:pPr>
      <w:r w:rsidRPr="00403DCB">
        <w:rPr>
          <w:rFonts w:ascii="TH SarabunPSK" w:hAnsi="TH SarabunPSK" w:cs="TH SarabunPSK"/>
          <w:spacing w:val="-6"/>
          <w:sz w:val="28"/>
          <w:szCs w:val="28"/>
        </w:rPr>
        <w:t>ASEAN CIS (ASEAN Collective Investment Schemes)</w:t>
      </w:r>
      <w:r w:rsidRPr="00403DCB">
        <w:rPr>
          <w:rFonts w:ascii="TH SarabunPSK" w:hAnsi="TH SarabunPSK" w:cs="TH SarabunPSK"/>
          <w:spacing w:val="-6"/>
          <w:sz w:val="28"/>
          <w:szCs w:val="28"/>
          <w:cs/>
        </w:rPr>
        <w:t xml:space="preserve"> </w:t>
      </w:r>
      <w:r w:rsidRPr="00403DCB">
        <w:rPr>
          <w:rFonts w:ascii="TH SarabunPSK" w:hAnsi="TH SarabunPSK" w:cs="TH SarabunPSK"/>
          <w:spacing w:val="-6"/>
          <w:sz w:val="28"/>
          <w:szCs w:val="28"/>
        </w:rPr>
        <w:t xml:space="preserve">Framework </w:t>
      </w:r>
      <w:r w:rsidRPr="00403DCB">
        <w:rPr>
          <w:rFonts w:ascii="TH SarabunPSK" w:hAnsi="TH SarabunPSK" w:cs="TH SarabunPSK"/>
          <w:spacing w:val="-6"/>
          <w:sz w:val="28"/>
          <w:szCs w:val="28"/>
          <w:cs/>
        </w:rPr>
        <w:t>เป็นกรอบความร่วมมือด้านการเสนอขายกองทุนรวม</w:t>
      </w:r>
      <w:r w:rsidR="007D01C7" w:rsidRPr="00403DCB">
        <w:rPr>
          <w:rFonts w:ascii="TH SarabunPSK" w:hAnsi="TH SarabunPSK" w:cs="TH SarabunPSK"/>
          <w:spacing w:val="-6"/>
          <w:sz w:val="28"/>
          <w:szCs w:val="28"/>
        </w:rPr>
        <w:br/>
      </w:r>
      <w:r w:rsidRPr="00403DCB">
        <w:rPr>
          <w:rFonts w:ascii="TH SarabunPSK" w:hAnsi="TH SarabunPSK" w:cs="TH SarabunPSK"/>
          <w:sz w:val="28"/>
          <w:szCs w:val="28"/>
          <w:cs/>
        </w:rPr>
        <w:t>ข้ามประเทศในอาเซียน</w:t>
      </w:r>
    </w:p>
    <w:p w14:paraId="33451C2C" w14:textId="6E4EE955" w:rsidR="0071414E" w:rsidRPr="005479C3" w:rsidRDefault="0071414E" w:rsidP="0071414E">
      <w:pPr>
        <w:pStyle w:val="FootnoteText"/>
        <w:numPr>
          <w:ilvl w:val="0"/>
          <w:numId w:val="22"/>
        </w:numPr>
        <w:ind w:left="360" w:hanging="180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403DCB">
        <w:rPr>
          <w:rFonts w:ascii="TH SarabunPSK" w:hAnsi="TH SarabunPSK" w:cs="TH SarabunPSK"/>
          <w:sz w:val="28"/>
          <w:szCs w:val="28"/>
        </w:rPr>
        <w:t xml:space="preserve">ARFP (Asia Region Funds Passport) </w:t>
      </w:r>
      <w:r w:rsidRPr="00403DCB">
        <w:rPr>
          <w:rFonts w:ascii="TH SarabunPSK" w:hAnsi="TH SarabunPSK" w:cs="TH SarabunPSK"/>
          <w:sz w:val="28"/>
          <w:szCs w:val="28"/>
          <w:cs/>
        </w:rPr>
        <w:t xml:space="preserve">เป็นโครงการจัดการกองทุนรวมภูมิภาคเอเชียข้ามพรมแดนภายใต้กรอบเอเปค </w:t>
      </w:r>
      <w:r w:rsidR="007D01C7" w:rsidRPr="00403DCB">
        <w:rPr>
          <w:rFonts w:ascii="TH SarabunPSK" w:hAnsi="TH SarabunPSK" w:cs="TH SarabunPSK"/>
          <w:sz w:val="28"/>
          <w:szCs w:val="28"/>
        </w:rPr>
        <w:br/>
      </w:r>
      <w:r w:rsidRPr="00403DCB">
        <w:rPr>
          <w:rFonts w:ascii="TH SarabunPSK" w:hAnsi="TH SarabunPSK" w:cs="TH SarabunPSK"/>
          <w:sz w:val="28"/>
          <w:szCs w:val="28"/>
          <w:cs/>
        </w:rPr>
        <w:t>เพื่อการเสนอขายกองทุนรวมข้ามประเทศระหว่างประเทศสมาชิก</w:t>
      </w:r>
    </w:p>
  </w:footnote>
  <w:footnote w:id="8">
    <w:p w14:paraId="57D36C16" w14:textId="4AA08C85" w:rsidR="005B68B8" w:rsidRPr="001D7A92" w:rsidRDefault="005B68B8" w:rsidP="006068CE">
      <w:pPr>
        <w:pStyle w:val="FootnoteText"/>
        <w:ind w:left="90" w:hanging="90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403DCB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403DCB">
        <w:rPr>
          <w:rFonts w:ascii="TH SarabunPSK" w:hAnsi="TH SarabunPSK" w:cs="TH SarabunPSK"/>
          <w:sz w:val="28"/>
          <w:szCs w:val="28"/>
        </w:rPr>
        <w:t xml:space="preserve"> </w:t>
      </w:r>
      <w:r w:rsidR="006176C5" w:rsidRPr="00403DCB">
        <w:rPr>
          <w:rFonts w:ascii="TH SarabunPSK" w:hAnsi="TH SarabunPSK" w:cs="TH SarabunPSK"/>
          <w:sz w:val="28"/>
          <w:szCs w:val="28"/>
          <w:cs/>
        </w:rPr>
        <w:t>ตาม</w:t>
      </w:r>
      <w:r w:rsidR="001D7A92" w:rsidRPr="00403DCB">
        <w:rPr>
          <w:rFonts w:ascii="TH SarabunPSK" w:hAnsi="TH SarabunPSK" w:cs="TH SarabunPSK"/>
          <w:sz w:val="28"/>
          <w:szCs w:val="28"/>
          <w:cs/>
        </w:rPr>
        <w:t>ประกาศสำนักงานคณะกรรมการกำกับหลักทรัพย์และตลาดหลักทรัพย์</w:t>
      </w:r>
      <w:r w:rsidR="001D7A92" w:rsidRPr="00403DCB">
        <w:rPr>
          <w:rFonts w:ascii="TH SarabunPSK" w:hAnsi="TH SarabunPSK" w:cs="TH SarabunPSK" w:hint="cs"/>
          <w:sz w:val="28"/>
          <w:szCs w:val="28"/>
          <w:cs/>
        </w:rPr>
        <w:t>ว่าด้วย</w:t>
      </w:r>
      <w:r w:rsidR="001D7A92" w:rsidRPr="00403DCB">
        <w:rPr>
          <w:rFonts w:ascii="TH SarabunPSK" w:hAnsi="TH SarabunPSK" w:cs="TH SarabunPSK"/>
          <w:sz w:val="28"/>
          <w:szCs w:val="28"/>
          <w:cs/>
        </w:rPr>
        <w:t>หลักเกณฑ์ในรายละเอียดเกี่ยวกับการติดต่อ</w:t>
      </w:r>
      <w:r w:rsidR="001D7A92" w:rsidRPr="00403DCB">
        <w:rPr>
          <w:rFonts w:ascii="TH SarabunPSK" w:hAnsi="TH SarabunPSK" w:cs="TH SarabunPSK"/>
          <w:spacing w:val="-4"/>
          <w:sz w:val="28"/>
          <w:szCs w:val="28"/>
          <w:cs/>
        </w:rPr>
        <w:t xml:space="preserve">และให้บริการลูกค้าสำหรับผู้ประกอบธุรกิจหลักทรัพย์และผู้ประกอบธุรกิจสัญญาซื้อขายล่วงหน้า </w:t>
      </w:r>
    </w:p>
  </w:footnote>
  <w:footnote w:id="9">
    <w:p w14:paraId="5DA9BFAB" w14:textId="4B4A069A" w:rsidR="009C5564" w:rsidRPr="00403DCB" w:rsidRDefault="009C5564" w:rsidP="009C5564">
      <w:pPr>
        <w:pStyle w:val="FootnoteText"/>
        <w:spacing w:line="300" w:lineRule="exact"/>
        <w:ind w:left="187" w:right="-90" w:hanging="187"/>
        <w:jc w:val="thaiDistribute"/>
        <w:rPr>
          <w:rFonts w:ascii="TH SarabunPSK" w:hAnsi="TH SarabunPSK" w:cs="TH SarabunPSK"/>
          <w:sz w:val="28"/>
          <w:szCs w:val="28"/>
        </w:rPr>
      </w:pPr>
      <w:r w:rsidRPr="00403DCB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403DCB">
        <w:rPr>
          <w:rFonts w:ascii="TH SarabunPSK" w:hAnsi="TH SarabunPSK" w:cs="TH SarabunPSK"/>
          <w:sz w:val="28"/>
          <w:szCs w:val="28"/>
        </w:rPr>
        <w:t xml:space="preserve"> </w:t>
      </w:r>
      <w:r w:rsidRPr="00403DCB">
        <w:rPr>
          <w:rFonts w:ascii="TH SarabunPSK" w:hAnsi="TH SarabunPSK" w:cs="TH SarabunPSK"/>
          <w:sz w:val="28"/>
          <w:szCs w:val="28"/>
          <w:cs/>
        </w:rPr>
        <w:t>หน่วยลงทุนของกองทุนรวมที่เสนอขายต่อผู้ลงทุนสถาบันหรือผู้ลงทุนรายใหญ่พิเศษตามประกาศคณะกรรมการกำกับตลาดทุน</w:t>
      </w:r>
      <w:r w:rsidRPr="00403DCB">
        <w:rPr>
          <w:rFonts w:ascii="TH SarabunPSK" w:hAnsi="TH SarabunPSK" w:cs="TH SarabunPSK"/>
          <w:sz w:val="28"/>
          <w:szCs w:val="28"/>
          <w:cs/>
        </w:rPr>
        <w:br/>
        <w:t xml:space="preserve">ว่าด้วยหลักเกณฑ์ เงื่อนไข และวิธีการจัดตั้งและจัดการของกองทุนรวมเพื่อผู้ลงทุนสถาบันหรือผู้ลงทุนรายใหญ่พิเศษ </w:t>
      </w:r>
    </w:p>
  </w:footnote>
  <w:footnote w:id="10">
    <w:p w14:paraId="473807BE" w14:textId="07412CD0" w:rsidR="00E961FB" w:rsidRPr="00A4187E" w:rsidRDefault="00E961FB" w:rsidP="009C5564">
      <w:pPr>
        <w:pStyle w:val="FootnoteText"/>
        <w:spacing w:line="300" w:lineRule="exact"/>
        <w:ind w:left="180" w:hanging="180"/>
        <w:jc w:val="thaiDistribute"/>
        <w:rPr>
          <w:rFonts w:ascii="TH SarabunPSK" w:hAnsi="TH SarabunPSK" w:cs="TH SarabunPSK"/>
          <w:sz w:val="28"/>
          <w:szCs w:val="28"/>
        </w:rPr>
      </w:pPr>
      <w:r w:rsidRPr="00403DCB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403DCB">
        <w:rPr>
          <w:rFonts w:ascii="TH SarabunPSK" w:hAnsi="TH SarabunPSK" w:cs="TH SarabunPSK"/>
          <w:sz w:val="28"/>
          <w:szCs w:val="28"/>
        </w:rPr>
        <w:t xml:space="preserve"> </w:t>
      </w:r>
      <w:r w:rsidRPr="00403DCB">
        <w:rPr>
          <w:rFonts w:ascii="TH SarabunPSK" w:hAnsi="TH SarabunPSK" w:cs="TH SarabunPSK"/>
          <w:sz w:val="28"/>
          <w:szCs w:val="28"/>
          <w:cs/>
        </w:rPr>
        <w:t xml:space="preserve">ตราสารด้อยสิทธิเพื่อนับเป็นเงินกองทุนประเภทที่ </w:t>
      </w:r>
      <w:r w:rsidRPr="00403DCB">
        <w:rPr>
          <w:rFonts w:ascii="TH SarabunPSK" w:hAnsi="TH SarabunPSK" w:cs="TH SarabunPSK"/>
          <w:sz w:val="28"/>
          <w:szCs w:val="28"/>
        </w:rPr>
        <w:t xml:space="preserve">1 </w:t>
      </w:r>
      <w:r w:rsidRPr="00403DCB">
        <w:rPr>
          <w:rFonts w:ascii="TH SarabunPSK" w:hAnsi="TH SarabunPSK" w:cs="TH SarabunPSK"/>
          <w:sz w:val="28"/>
          <w:szCs w:val="28"/>
          <w:cs/>
        </w:rPr>
        <w:t>เพื่อการนับเป็นเงินกองทุนของธนาคารพาณิชย์หรือบริษัทประกันภัย</w:t>
      </w:r>
      <w:r w:rsidRPr="00403DCB">
        <w:rPr>
          <w:rFonts w:ascii="TH SarabunPSK" w:hAnsi="TH SarabunPSK" w:cs="TH SarabunPSK"/>
          <w:sz w:val="28"/>
          <w:szCs w:val="28"/>
        </w:rPr>
        <w:br/>
      </w:r>
      <w:r w:rsidRPr="00403DCB">
        <w:rPr>
          <w:rFonts w:ascii="TH SarabunPSK" w:hAnsi="TH SarabunPSK" w:cs="TH SarabunPSK"/>
          <w:sz w:val="28"/>
          <w:szCs w:val="28"/>
          <w:cs/>
        </w:rPr>
        <w:t>ตามประกาศคณะกรรมการกำกับตลาดทุนว่าด้วยการขออนุญาตและการอนุญาตให้เสนอขายตราสารหนี้ที่ออกใหม่ต่อประชาชนเป็นการทั่วไป และประกาศคณะกรรมการกำกับตลาดทุนว่าด้วยการขออนุญาตและการอนุญาตให้เสนอขายตราสารหนี้</w:t>
      </w:r>
      <w:r w:rsidRPr="00403DCB">
        <w:rPr>
          <w:rFonts w:ascii="TH SarabunPSK" w:hAnsi="TH SarabunPSK" w:cs="TH SarabunPSK"/>
          <w:sz w:val="28"/>
          <w:szCs w:val="28"/>
          <w:cs/>
        </w:rPr>
        <w:br/>
        <w:t xml:space="preserve">ที่ออกใหม่ต่อบุคคลในวงจำกัด และการเสนอขายหุ้นกู้แปลงสภาพต่อบุคคลที่มีลักษณะเฉพาะ </w:t>
      </w:r>
    </w:p>
  </w:footnote>
  <w:footnote w:id="11">
    <w:p w14:paraId="1F62217B" w14:textId="2FF28557" w:rsidR="00BB3070" w:rsidRPr="00785C5A" w:rsidRDefault="00BB3070" w:rsidP="001B4C7F">
      <w:pPr>
        <w:pStyle w:val="FootnoteText"/>
        <w:ind w:left="180" w:right="-90" w:hanging="180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403DCB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403DCB">
        <w:rPr>
          <w:rFonts w:ascii="TH SarabunPSK" w:hAnsi="TH SarabunPSK" w:cs="TH SarabunPSK"/>
          <w:sz w:val="28"/>
          <w:szCs w:val="28"/>
        </w:rPr>
        <w:t xml:space="preserve"> </w:t>
      </w:r>
      <w:r w:rsidR="001B4C7F" w:rsidRPr="00403DCB">
        <w:rPr>
          <w:rFonts w:ascii="TH SarabunPSK" w:hAnsi="TH SarabunPSK" w:cs="TH SarabunPSK" w:hint="cs"/>
          <w:sz w:val="28"/>
          <w:szCs w:val="28"/>
          <w:cs/>
        </w:rPr>
        <w:t>นิยามผู้ลงทุน</w:t>
      </w:r>
      <w:r w:rsidR="00B5241B" w:rsidRPr="00403DCB">
        <w:rPr>
          <w:rFonts w:ascii="TH SarabunPSK" w:hAnsi="TH SarabunPSK" w:cs="TH SarabunPSK"/>
          <w:sz w:val="28"/>
          <w:szCs w:val="28"/>
          <w:cs/>
        </w:rPr>
        <w:t>ตามประกาศ</w:t>
      </w:r>
      <w:r w:rsidR="00990752" w:rsidRPr="00403DCB">
        <w:rPr>
          <w:rFonts w:ascii="TH SarabunPSK" w:hAnsi="TH SarabunPSK" w:cs="TH SarabunPSK"/>
          <w:sz w:val="28"/>
          <w:szCs w:val="28"/>
          <w:cs/>
        </w:rPr>
        <w:t>คณะกรรมการกำกับตลาดทุนว่าด้วย</w:t>
      </w:r>
      <w:r w:rsidR="00785C5A" w:rsidRPr="00403DCB">
        <w:rPr>
          <w:rFonts w:ascii="TH SarabunPSK" w:hAnsi="TH SarabunPSK" w:cs="TH SarabunPSK"/>
          <w:sz w:val="28"/>
          <w:szCs w:val="28"/>
          <w:cs/>
        </w:rPr>
        <w:t>มาตรฐานการประกอบธุรกิจ โครงสร้างการบริหารงาน ระบบงานและการให้บริการของผู้ประกอบธุรกิจหลักทรัพย์และผู้ประกอบธุรกิจสัญญาซื้อขายล่วงหน้า</w:t>
      </w:r>
    </w:p>
  </w:footnote>
  <w:footnote w:id="12">
    <w:p w14:paraId="1347A59B" w14:textId="53B17D8E" w:rsidR="00EC6B14" w:rsidRDefault="00EC6B14" w:rsidP="001B4C7F">
      <w:pPr>
        <w:pStyle w:val="FootnoteText"/>
        <w:spacing w:line="216" w:lineRule="auto"/>
        <w:ind w:left="180" w:right="-90" w:hanging="180"/>
        <w:jc w:val="thaiDistribute"/>
        <w:rPr>
          <w:rFonts w:ascii="TH SarabunPSK" w:hAnsi="TH SarabunPSK" w:cs="TH SarabunPSK"/>
          <w:sz w:val="28"/>
          <w:szCs w:val="28"/>
        </w:rPr>
      </w:pPr>
      <w:r w:rsidRPr="005B1E56">
        <w:rPr>
          <w:rStyle w:val="FootnoteReference"/>
          <w:rFonts w:ascii="TH SarabunPSK" w:hAnsi="TH SarabunPSK" w:cs="TH SarabunPSK" w:hint="cs"/>
          <w:sz w:val="28"/>
          <w:szCs w:val="28"/>
        </w:rPr>
        <w:footnoteRef/>
      </w:r>
      <w:r w:rsidRPr="005B1E5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4C7058">
        <w:rPr>
          <w:rFonts w:ascii="TH SarabunPSK" w:hAnsi="TH SarabunPSK" w:cs="TH SarabunPSK" w:hint="cs"/>
          <w:b/>
          <w:bCs/>
          <w:spacing w:val="-2"/>
          <w:sz w:val="28"/>
          <w:szCs w:val="28"/>
          <w:cs/>
        </w:rPr>
        <w:t>“บุคคลที่ได้รับประโยชน์ในทอดสุดท้าย”</w:t>
      </w:r>
      <w:r w:rsidRPr="004C7058">
        <w:rPr>
          <w:rFonts w:ascii="TH SarabunPSK" w:hAnsi="TH SarabunPSK" w:cs="TH SarabunPSK" w:hint="cs"/>
          <w:spacing w:val="-2"/>
          <w:sz w:val="28"/>
          <w:szCs w:val="28"/>
          <w:cs/>
        </w:rPr>
        <w:t xml:space="preserve"> (</w:t>
      </w:r>
      <w:r w:rsidRPr="004C7058">
        <w:rPr>
          <w:rFonts w:ascii="TH SarabunPSK" w:hAnsi="TH SarabunPSK" w:cs="TH SarabunPSK" w:hint="cs"/>
          <w:spacing w:val="-2"/>
          <w:sz w:val="28"/>
          <w:szCs w:val="28"/>
        </w:rPr>
        <w:t>ultimate beneficial owner</w:t>
      </w:r>
      <w:r w:rsidRPr="004C7058">
        <w:rPr>
          <w:rFonts w:ascii="TH SarabunPSK" w:hAnsi="TH SarabunPSK" w:cs="TH SarabunPSK" w:hint="cs"/>
          <w:spacing w:val="-2"/>
          <w:sz w:val="28"/>
          <w:szCs w:val="28"/>
          <w:cs/>
        </w:rPr>
        <w:t>) หมายถึง บุคคลธรรมดา (</w:t>
      </w:r>
      <w:r w:rsidRPr="004C7058">
        <w:rPr>
          <w:rFonts w:ascii="TH SarabunPSK" w:hAnsi="TH SarabunPSK" w:cs="TH SarabunPSK" w:hint="cs"/>
          <w:spacing w:val="-2"/>
          <w:sz w:val="28"/>
          <w:szCs w:val="28"/>
        </w:rPr>
        <w:t>natural</w:t>
      </w:r>
      <w:r w:rsidRPr="004C7058">
        <w:rPr>
          <w:rFonts w:ascii="TH SarabunPSK" w:hAnsi="TH SarabunPSK" w:cs="TH SarabunPSK"/>
          <w:spacing w:val="-2"/>
          <w:sz w:val="28"/>
          <w:szCs w:val="28"/>
        </w:rPr>
        <w:t xml:space="preserve"> </w:t>
      </w:r>
      <w:r w:rsidRPr="004C7058">
        <w:rPr>
          <w:rFonts w:ascii="TH SarabunPSK" w:hAnsi="TH SarabunPSK" w:cs="TH SarabunPSK" w:hint="cs"/>
          <w:spacing w:val="-2"/>
          <w:sz w:val="28"/>
          <w:szCs w:val="28"/>
        </w:rPr>
        <w:t>person</w:t>
      </w:r>
      <w:r w:rsidRPr="004C7058">
        <w:rPr>
          <w:rFonts w:ascii="TH SarabunPSK" w:hAnsi="TH SarabunPSK" w:cs="TH SarabunPSK" w:hint="cs"/>
          <w:spacing w:val="-2"/>
          <w:sz w:val="28"/>
          <w:szCs w:val="28"/>
          <w:cs/>
        </w:rPr>
        <w:t xml:space="preserve">) </w:t>
      </w:r>
      <w:r w:rsidRPr="005B1E56">
        <w:rPr>
          <w:rFonts w:ascii="TH SarabunPSK" w:hAnsi="TH SarabunPSK" w:cs="TH SarabunPSK" w:hint="cs"/>
          <w:spacing w:val="4"/>
          <w:sz w:val="28"/>
          <w:szCs w:val="28"/>
          <w:cs/>
        </w:rPr>
        <w:t>ที่เป็นเจ้าของบัญชีหรือ</w:t>
      </w:r>
      <w:r w:rsidRPr="005B1E56">
        <w:rPr>
          <w:rFonts w:ascii="TH SarabunPSK" w:hAnsi="TH SarabunPSK" w:cs="TH SarabunPSK" w:hint="cs"/>
          <w:sz w:val="28"/>
          <w:szCs w:val="28"/>
          <w:cs/>
        </w:rPr>
        <w:t>การทำ</w:t>
      </w:r>
      <w:r w:rsidRPr="005B1E56">
        <w:rPr>
          <w:rFonts w:ascii="TH SarabunPSK" w:hAnsi="TH SarabunPSK" w:cs="TH SarabunPSK" w:hint="cs"/>
          <w:spacing w:val="-2"/>
          <w:sz w:val="28"/>
          <w:szCs w:val="28"/>
          <w:cs/>
        </w:rPr>
        <w:t xml:space="preserve">ธุรกรรมที่แท้จริง  ซึ่งพิจารณาจากข้อเท็จจริงในทางพฤตินัย </w:t>
      </w:r>
    </w:p>
    <w:p w14:paraId="1C4590C5" w14:textId="0BAF98D7" w:rsidR="00EC6B14" w:rsidRPr="004C7058" w:rsidRDefault="00EC6B14" w:rsidP="001B4C7F">
      <w:pPr>
        <w:pStyle w:val="FootnoteText"/>
        <w:spacing w:line="216" w:lineRule="auto"/>
        <w:ind w:left="180" w:right="-90" w:hanging="180"/>
        <w:jc w:val="thaiDistribute"/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/>
          <w:sz w:val="28"/>
          <w:szCs w:val="28"/>
        </w:rPr>
        <w:t xml:space="preserve">  </w:t>
      </w:r>
      <w:r w:rsidRPr="005B1E56">
        <w:rPr>
          <w:rFonts w:ascii="TH SarabunPSK" w:hAnsi="TH SarabunPSK" w:cs="TH SarabunPSK" w:hint="cs"/>
          <w:b/>
          <w:bCs/>
          <w:sz w:val="28"/>
          <w:szCs w:val="28"/>
          <w:cs/>
        </w:rPr>
        <w:t>“</w:t>
      </w:r>
      <w:r w:rsidRPr="00AE378F">
        <w:rPr>
          <w:rFonts w:ascii="TH SarabunPSK" w:hAnsi="TH SarabunPSK" w:cs="TH SarabunPSK" w:hint="cs"/>
          <w:b/>
          <w:bCs/>
          <w:spacing w:val="-6"/>
          <w:sz w:val="28"/>
          <w:szCs w:val="28"/>
          <w:cs/>
        </w:rPr>
        <w:t>บุคคลที่มีอำนาจควบคุมการทำธุรกรรมในทอดสุดท้าย”</w:t>
      </w:r>
      <w:r w:rsidRPr="00AE378F">
        <w:rPr>
          <w:rFonts w:ascii="TH SarabunPSK" w:hAnsi="TH SarabunPSK" w:cs="TH SarabunPSK" w:hint="cs"/>
          <w:spacing w:val="-6"/>
          <w:sz w:val="28"/>
          <w:szCs w:val="28"/>
          <w:cs/>
        </w:rPr>
        <w:t xml:space="preserve"> (</w:t>
      </w:r>
      <w:r w:rsidRPr="00AE378F">
        <w:rPr>
          <w:rFonts w:ascii="TH SarabunPSK" w:hAnsi="TH SarabunPSK" w:cs="TH SarabunPSK" w:hint="cs"/>
          <w:spacing w:val="-6"/>
          <w:sz w:val="28"/>
          <w:szCs w:val="28"/>
        </w:rPr>
        <w:t>ultimate controlling person</w:t>
      </w:r>
      <w:r w:rsidRPr="00AE378F">
        <w:rPr>
          <w:rFonts w:ascii="TH SarabunPSK" w:hAnsi="TH SarabunPSK" w:cs="TH SarabunPSK" w:hint="cs"/>
          <w:spacing w:val="-6"/>
          <w:sz w:val="28"/>
          <w:szCs w:val="28"/>
          <w:cs/>
        </w:rPr>
        <w:t>) หมายถึง บุคคลธรรมดา (</w:t>
      </w:r>
      <w:r w:rsidRPr="00AE378F">
        <w:rPr>
          <w:rFonts w:ascii="TH SarabunPSK" w:hAnsi="TH SarabunPSK" w:cs="TH SarabunPSK" w:hint="cs"/>
          <w:spacing w:val="-6"/>
          <w:sz w:val="28"/>
          <w:szCs w:val="28"/>
        </w:rPr>
        <w:t>natural person</w:t>
      </w:r>
      <w:r w:rsidRPr="00AE378F">
        <w:rPr>
          <w:rFonts w:ascii="TH SarabunPSK" w:hAnsi="TH SarabunPSK" w:cs="TH SarabunPSK" w:hint="cs"/>
          <w:spacing w:val="-6"/>
          <w:sz w:val="28"/>
          <w:szCs w:val="28"/>
          <w:cs/>
        </w:rPr>
        <w:t>)</w:t>
      </w:r>
      <w:r w:rsidRPr="005B1E56">
        <w:rPr>
          <w:rFonts w:ascii="TH SarabunPSK" w:hAnsi="TH SarabunPSK" w:cs="TH SarabunPSK" w:hint="cs"/>
          <w:sz w:val="28"/>
          <w:szCs w:val="28"/>
          <w:cs/>
        </w:rPr>
        <w:t xml:space="preserve"> ที่มีอำนาจควบคุมหรือตัดสินใจในทอดสุดท้ายเกี่ยวกับบัญชีหรือการทำธุรกรรม</w:t>
      </w:r>
    </w:p>
  </w:footnote>
  <w:footnote w:id="13">
    <w:p w14:paraId="33CFA73D" w14:textId="7BEB8206" w:rsidR="00EC6B14" w:rsidRPr="00403DCB" w:rsidRDefault="00EC6B14" w:rsidP="00AC110E">
      <w:pPr>
        <w:pStyle w:val="FootnoteText"/>
        <w:spacing w:line="340" w:lineRule="exact"/>
        <w:ind w:left="187" w:hanging="187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403DCB">
        <w:rPr>
          <w:rStyle w:val="FootnoteReference"/>
          <w:rFonts w:ascii="TH SarabunPSK" w:hAnsi="TH SarabunPSK" w:cs="TH SarabunPSK" w:hint="cs"/>
          <w:sz w:val="28"/>
          <w:szCs w:val="28"/>
        </w:rPr>
        <w:footnoteRef/>
      </w:r>
      <w:r w:rsidRPr="00403DCB">
        <w:rPr>
          <w:rFonts w:ascii="TH SarabunPSK" w:hAnsi="TH SarabunPSK" w:cs="TH SarabunPSK" w:hint="cs"/>
          <w:sz w:val="28"/>
          <w:szCs w:val="28"/>
          <w:cs/>
        </w:rPr>
        <w:t xml:space="preserve"> ผู้ประกอบธุรกิจสามารถยกเว้นการ</w:t>
      </w:r>
      <w:r w:rsidR="000A4D73" w:rsidRPr="00403DCB">
        <w:rPr>
          <w:rFonts w:ascii="TH SarabunPSK" w:hAnsi="TH SarabunPSK" w:cs="TH SarabunPSK" w:hint="cs"/>
          <w:sz w:val="28"/>
          <w:szCs w:val="28"/>
          <w:cs/>
        </w:rPr>
        <w:t xml:space="preserve">ทำ </w:t>
      </w:r>
      <w:r w:rsidRPr="00403DCB">
        <w:rPr>
          <w:rFonts w:ascii="TH SarabunPSK" w:hAnsi="TH SarabunPSK" w:cs="TH SarabunPSK" w:hint="cs"/>
          <w:sz w:val="28"/>
          <w:szCs w:val="28"/>
        </w:rPr>
        <w:t>suitability test</w:t>
      </w:r>
      <w:r w:rsidRPr="00403DCB">
        <w:rPr>
          <w:rFonts w:ascii="TH SarabunPSK" w:hAnsi="TH SarabunPSK" w:cs="TH SarabunPSK" w:hint="cs"/>
          <w:sz w:val="28"/>
          <w:szCs w:val="28"/>
          <w:cs/>
        </w:rPr>
        <w:t xml:space="preserve"> กับลูกค้าได้</w:t>
      </w:r>
      <w:r w:rsidRPr="00403DCB">
        <w:rPr>
          <w:rFonts w:ascii="TH SarabunPSK" w:hAnsi="TH SarabunPSK" w:cs="TH SarabunPSK" w:hint="cs"/>
          <w:color w:val="000000"/>
          <w:sz w:val="28"/>
          <w:szCs w:val="28"/>
          <w:cs/>
        </w:rPr>
        <w:t>ในกรณีที่เป็น</w:t>
      </w:r>
      <w:r w:rsidRPr="00403DCB">
        <w:rPr>
          <w:rFonts w:ascii="TH SarabunPSK" w:hAnsi="TH SarabunPSK" w:cs="TH SarabunPSK" w:hint="cs"/>
          <w:color w:val="000000"/>
          <w:spacing w:val="-4"/>
          <w:sz w:val="28"/>
          <w:szCs w:val="28"/>
          <w:cs/>
        </w:rPr>
        <w:t>การให้บริการแก่ลูกค้าตามหลักเกณฑ์เกี่ยวกับการติดต่อและให้บริการลูกค้า เช่น กรณีลูกค้าเป็น</w:t>
      </w:r>
      <w:r w:rsidRPr="00403DCB">
        <w:rPr>
          <w:rFonts w:ascii="TH SarabunPSK" w:hAnsi="TH SarabunPSK" w:cs="TH SarabunPSK" w:hint="cs"/>
          <w:color w:val="000000"/>
          <w:sz w:val="28"/>
          <w:szCs w:val="28"/>
          <w:cs/>
        </w:rPr>
        <w:t xml:space="preserve"> </w:t>
      </w:r>
      <w:r w:rsidRPr="00403DCB">
        <w:rPr>
          <w:rFonts w:ascii="TH SarabunPSK" w:hAnsi="TH SarabunPSK" w:cs="TH SarabunPSK" w:hint="cs"/>
          <w:color w:val="000000"/>
          <w:sz w:val="28"/>
          <w:szCs w:val="28"/>
        </w:rPr>
        <w:t>II</w:t>
      </w:r>
      <w:r w:rsidRPr="00403DCB">
        <w:rPr>
          <w:rFonts w:ascii="TH SarabunPSK" w:hAnsi="TH SarabunPSK" w:cs="TH SarabunPSK" w:hint="cs"/>
          <w:color w:val="000000"/>
          <w:sz w:val="28"/>
          <w:szCs w:val="28"/>
          <w:cs/>
        </w:rPr>
        <w:t xml:space="preserve"> หรือเป็น </w:t>
      </w:r>
      <w:r w:rsidR="00073C19" w:rsidRPr="00403DCB">
        <w:rPr>
          <w:rFonts w:ascii="TH SarabunPSK" w:hAnsi="TH SarabunPSK" w:cs="TH SarabunPSK"/>
          <w:color w:val="000000"/>
          <w:sz w:val="28"/>
          <w:szCs w:val="28"/>
        </w:rPr>
        <w:t>UHNW/</w:t>
      </w:r>
      <w:r w:rsidRPr="00403DCB">
        <w:rPr>
          <w:rFonts w:ascii="TH SarabunPSK" w:hAnsi="TH SarabunPSK" w:cs="TH SarabunPSK" w:hint="cs"/>
          <w:color w:val="000000"/>
          <w:sz w:val="28"/>
          <w:szCs w:val="28"/>
        </w:rPr>
        <w:t xml:space="preserve">HNW </w:t>
      </w:r>
      <w:r w:rsidRPr="00403DCB">
        <w:rPr>
          <w:rFonts w:ascii="TH SarabunPSK" w:hAnsi="TH SarabunPSK" w:cs="TH SarabunPSK" w:hint="cs"/>
          <w:color w:val="000000"/>
          <w:sz w:val="28"/>
          <w:szCs w:val="28"/>
          <w:cs/>
        </w:rPr>
        <w:t>ที่มีสถานะเป็นนิติบุคคลซึ่งแสดงเจตนาเป็น</w:t>
      </w:r>
      <w:r w:rsidR="00D47B88" w:rsidRPr="00403DCB">
        <w:rPr>
          <w:rFonts w:ascii="TH SarabunPSK" w:hAnsi="TH SarabunPSK" w:cs="TH SarabunPSK"/>
          <w:color w:val="000000"/>
          <w:sz w:val="28"/>
          <w:szCs w:val="28"/>
        </w:rPr>
        <w:br/>
      </w:r>
      <w:r w:rsidRPr="00403DCB">
        <w:rPr>
          <w:rFonts w:ascii="TH SarabunPSK" w:hAnsi="TH SarabunPSK" w:cs="TH SarabunPSK" w:hint="cs"/>
          <w:color w:val="000000"/>
          <w:sz w:val="28"/>
          <w:szCs w:val="28"/>
          <w:cs/>
        </w:rPr>
        <w:t>ลายลักษณ์อักษรที่จะ</w:t>
      </w:r>
      <w:r w:rsidR="008F3A9D" w:rsidRPr="00403DCB">
        <w:rPr>
          <w:rFonts w:ascii="TH SarabunPSK" w:hAnsi="TH SarabunPSK" w:cs="TH SarabunPSK" w:hint="cs"/>
          <w:color w:val="000000"/>
          <w:spacing w:val="-4"/>
          <w:sz w:val="28"/>
          <w:szCs w:val="28"/>
        </w:rPr>
        <w:t xml:space="preserve"> </w:t>
      </w:r>
      <w:r w:rsidRPr="00403DCB">
        <w:rPr>
          <w:rFonts w:ascii="TH SarabunPSK" w:hAnsi="TH SarabunPSK" w:cs="TH SarabunPSK" w:hint="cs"/>
          <w:color w:val="000000"/>
          <w:spacing w:val="-4"/>
          <w:sz w:val="28"/>
          <w:szCs w:val="28"/>
        </w:rPr>
        <w:t>opt out</w:t>
      </w:r>
      <w:r w:rsidRPr="00403DCB">
        <w:rPr>
          <w:rFonts w:ascii="TH SarabunPSK" w:hAnsi="TH SarabunPSK" w:cs="TH SarabunPSK" w:hint="cs"/>
          <w:color w:val="000000"/>
          <w:spacing w:val="-4"/>
          <w:sz w:val="28"/>
          <w:szCs w:val="28"/>
          <w:cs/>
        </w:rPr>
        <w:t xml:space="preserve"> </w:t>
      </w:r>
    </w:p>
  </w:footnote>
  <w:footnote w:id="14">
    <w:p w14:paraId="4180BF22" w14:textId="3FF8AF99" w:rsidR="008F2C32" w:rsidRPr="008F2C32" w:rsidRDefault="008F2C32" w:rsidP="00AC110E">
      <w:pPr>
        <w:pStyle w:val="FootnoteText"/>
        <w:spacing w:line="340" w:lineRule="exact"/>
        <w:ind w:left="180" w:hanging="180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403DCB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403DCB">
        <w:rPr>
          <w:rFonts w:ascii="TH SarabunPSK" w:hAnsi="TH SarabunPSK" w:cs="TH SarabunPSK"/>
          <w:sz w:val="28"/>
          <w:szCs w:val="28"/>
        </w:rPr>
        <w:t xml:space="preserve"> </w:t>
      </w:r>
      <w:r w:rsidRPr="00403DCB">
        <w:rPr>
          <w:rFonts w:ascii="TH SarabunPSK" w:hAnsi="TH SarabunPSK" w:cs="TH SarabunPSK"/>
          <w:spacing w:val="-2"/>
          <w:sz w:val="28"/>
          <w:szCs w:val="28"/>
          <w:cs/>
        </w:rPr>
        <w:t>คำแนะนำเรื่องการจัดสรรและกำหนดสัดส่วนการลงทุน ซึ่ง</w:t>
      </w:r>
      <w:r w:rsidR="00135706" w:rsidRPr="00403DCB">
        <w:rPr>
          <w:rFonts w:ascii="TH SarabunPSK" w:hAnsi="TH SarabunPSK" w:cs="TH SarabunPSK"/>
          <w:spacing w:val="-2"/>
          <w:sz w:val="28"/>
          <w:szCs w:val="28"/>
        </w:rPr>
        <w:t xml:space="preserve"> </w:t>
      </w:r>
      <w:r w:rsidRPr="00403DCB">
        <w:rPr>
          <w:rFonts w:ascii="TH SarabunPSK" w:hAnsi="TH SarabunPSK" w:cs="TH SarabunPSK"/>
          <w:spacing w:val="-2"/>
          <w:sz w:val="28"/>
          <w:szCs w:val="28"/>
        </w:rPr>
        <w:t>IP</w:t>
      </w:r>
      <w:r w:rsidR="00135706" w:rsidRPr="00403DCB">
        <w:rPr>
          <w:rFonts w:ascii="TH SarabunPSK" w:hAnsi="TH SarabunPSK" w:cs="TH SarabunPSK"/>
          <w:spacing w:val="-2"/>
          <w:sz w:val="28"/>
          <w:szCs w:val="28"/>
        </w:rPr>
        <w:t xml:space="preserve"> </w:t>
      </w:r>
      <w:r w:rsidRPr="00403DCB">
        <w:rPr>
          <w:rFonts w:ascii="TH SarabunPSK" w:hAnsi="TH SarabunPSK" w:cs="TH SarabunPSK"/>
          <w:spacing w:val="-2"/>
          <w:sz w:val="28"/>
          <w:szCs w:val="28"/>
          <w:cs/>
        </w:rPr>
        <w:t>ออกแบบแผนการลงทุนและจัดพอร์ตการลงทุนแบบเฉพาะเจาะจง</w:t>
      </w:r>
      <w:r w:rsidRPr="00403DCB">
        <w:rPr>
          <w:rFonts w:ascii="TH SarabunPSK" w:hAnsi="TH SarabunPSK" w:cs="TH SarabunPSK"/>
          <w:sz w:val="28"/>
          <w:szCs w:val="28"/>
          <w:cs/>
        </w:rPr>
        <w:t>ให้กับลูกค้าเฉพาะราย</w:t>
      </w:r>
    </w:p>
  </w:footnote>
  <w:footnote w:id="15">
    <w:p w14:paraId="7FA0FF47" w14:textId="673FFF7C" w:rsidR="00A815E1" w:rsidRPr="00403DCB" w:rsidRDefault="00A815E1" w:rsidP="00C349F4">
      <w:pPr>
        <w:pStyle w:val="FootnoteText"/>
        <w:ind w:left="180" w:hanging="180"/>
        <w:jc w:val="thaiDistribute"/>
        <w:rPr>
          <w:rFonts w:ascii="TH SarabunPSK" w:hAnsi="TH SarabunPSK" w:cs="TH SarabunPSK"/>
          <w:sz w:val="28"/>
          <w:szCs w:val="28"/>
        </w:rPr>
      </w:pPr>
      <w:r w:rsidRPr="00403DCB">
        <w:rPr>
          <w:rStyle w:val="FootnoteReference"/>
          <w:rFonts w:ascii="TH SarabunPSK" w:hAnsi="TH SarabunPSK" w:cs="TH SarabunPSK" w:hint="cs"/>
          <w:sz w:val="28"/>
          <w:szCs w:val="28"/>
        </w:rPr>
        <w:footnoteRef/>
      </w:r>
      <w:r w:rsidRPr="00403DCB">
        <w:rPr>
          <w:rFonts w:ascii="TH SarabunPSK" w:hAnsi="TH SarabunPSK" w:cs="TH SarabunPSK" w:hint="cs"/>
          <w:sz w:val="28"/>
          <w:szCs w:val="28"/>
        </w:rPr>
        <w:t xml:space="preserve"> </w:t>
      </w:r>
      <w:r w:rsidR="00D7548D" w:rsidRPr="00403DCB">
        <w:rPr>
          <w:rFonts w:ascii="TH SarabunPSK" w:hAnsi="TH SarabunPSK" w:cs="TH SarabunPSK" w:hint="cs"/>
          <w:spacing w:val="-2"/>
          <w:sz w:val="28"/>
          <w:szCs w:val="28"/>
          <w:cs/>
        </w:rPr>
        <w:t>ตราสารหนี้ด้อยสิทธิที่มีข้อกำหนดให้ผู้ถือตราสารมีสิทธิได้รับชำระหนี้คืนจากผู้ออกตราสารด้อยกว่าเจ้าหนี้สามัญ แต่ดีกว่าเจ้าหนี้</w:t>
      </w:r>
      <w:r w:rsidR="00D7548D" w:rsidRPr="00403DCB">
        <w:rPr>
          <w:rFonts w:ascii="TH SarabunPSK" w:hAnsi="TH SarabunPSK" w:cs="TH SarabunPSK" w:hint="cs"/>
          <w:sz w:val="28"/>
          <w:szCs w:val="28"/>
          <w:cs/>
        </w:rPr>
        <w:t>ที่เป็นผู้ถือหุ้นสามัญของผู้ออกตราสาร และครบกำหนดไถ่ถอนเมื่อมีการเลิกบริษัท (</w:t>
      </w:r>
      <w:r w:rsidR="00D7548D" w:rsidRPr="00403DCB">
        <w:rPr>
          <w:rFonts w:ascii="TH SarabunPSK" w:hAnsi="TH SarabunPSK" w:cs="TH SarabunPSK" w:hint="cs"/>
          <w:sz w:val="28"/>
          <w:szCs w:val="28"/>
        </w:rPr>
        <w:t>subordinated perpetual bond)</w:t>
      </w:r>
    </w:p>
  </w:footnote>
  <w:footnote w:id="16">
    <w:p w14:paraId="5666D79F" w14:textId="23FE1B6F" w:rsidR="00D26C09" w:rsidRPr="00D95017" w:rsidRDefault="00D26C09" w:rsidP="00D95017">
      <w:pPr>
        <w:pStyle w:val="FootnoteText"/>
        <w:ind w:left="180" w:hanging="180"/>
        <w:jc w:val="thaiDistribute"/>
        <w:rPr>
          <w:rFonts w:ascii="TH SarabunPSK" w:hAnsi="TH SarabunPSK" w:cs="TH SarabunPSK"/>
          <w:sz w:val="28"/>
          <w:szCs w:val="28"/>
          <w:highlight w:val="yellow"/>
        </w:rPr>
      </w:pPr>
      <w:r w:rsidRPr="00403DCB">
        <w:rPr>
          <w:rStyle w:val="FootnoteReference"/>
          <w:rFonts w:ascii="TH SarabunPSK" w:hAnsi="TH SarabunPSK" w:cs="TH SarabunPSK" w:hint="cs"/>
          <w:sz w:val="28"/>
          <w:szCs w:val="28"/>
        </w:rPr>
        <w:footnoteRef/>
      </w:r>
      <w:r w:rsidRPr="00403DCB">
        <w:rPr>
          <w:rFonts w:ascii="TH SarabunPSK" w:hAnsi="TH SarabunPSK" w:cs="TH SarabunPSK" w:hint="cs"/>
          <w:sz w:val="28"/>
          <w:szCs w:val="28"/>
        </w:rPr>
        <w:t xml:space="preserve"> </w:t>
      </w:r>
      <w:r w:rsidR="00D95017" w:rsidRPr="00403DCB">
        <w:rPr>
          <w:rFonts w:ascii="TH SarabunPSK" w:hAnsi="TH SarabunPSK" w:cs="TH SarabunPSK" w:hint="cs"/>
          <w:sz w:val="28"/>
          <w:szCs w:val="28"/>
          <w:cs/>
        </w:rPr>
        <w:t>ตราสารด้อยสิทธิของบริษัทหลักทรัพย์หรือผู้ประกอบธุรกิจสัญญาซื้อขายล่วงหน้าตามประกาศคณะกรรมการกำกับตลาดทุน</w:t>
      </w:r>
      <w:r w:rsidR="00D95017" w:rsidRPr="00403DCB">
        <w:rPr>
          <w:rFonts w:ascii="TH SarabunPSK" w:hAnsi="TH SarabunPSK" w:cs="TH SarabunPSK"/>
          <w:sz w:val="28"/>
          <w:szCs w:val="28"/>
        </w:rPr>
        <w:br/>
      </w:r>
      <w:r w:rsidR="00D95017" w:rsidRPr="00403DCB">
        <w:rPr>
          <w:rFonts w:ascii="TH SarabunPSK" w:hAnsi="TH SarabunPSK" w:cs="TH SarabunPSK" w:hint="cs"/>
          <w:sz w:val="28"/>
          <w:szCs w:val="28"/>
          <w:cs/>
        </w:rPr>
        <w:t>ว่าด้วยการขออนุญาตและการอนุญาตให้เสนอขายตราสารหนี้ที่ออกใหม่ต่อประชาชนเป็นการทั่วไป และประกาศคณะกรรมการกำกับตลาดทุนว่าด้วยการขออนุญาตและการอนุญาตให้เสนอขายตราสารหนี้ที่ออกใหม่ต่อบุคคลในวงจำกัด และการเสนอขายหุ้นกู้แปลงสภาพต่อบุคคลที่มีลักษณะเฉพาะ (</w:t>
      </w:r>
      <w:r w:rsidR="002045B7" w:rsidRPr="00403DCB">
        <w:rPr>
          <w:rFonts w:ascii="TH SarabunPSK" w:hAnsi="TH SarabunPSK" w:cs="TH SarabunPSK"/>
          <w:sz w:val="28"/>
          <w:szCs w:val="28"/>
        </w:rPr>
        <w:t>n</w:t>
      </w:r>
      <w:r w:rsidR="00D95017" w:rsidRPr="00403DCB">
        <w:rPr>
          <w:rFonts w:ascii="TH SarabunPSK" w:hAnsi="TH SarabunPSK" w:cs="TH SarabunPSK" w:hint="cs"/>
          <w:sz w:val="28"/>
          <w:szCs w:val="28"/>
        </w:rPr>
        <w:t xml:space="preserve">et </w:t>
      </w:r>
      <w:r w:rsidR="002045B7" w:rsidRPr="00403DCB">
        <w:rPr>
          <w:rFonts w:ascii="TH SarabunPSK" w:hAnsi="TH SarabunPSK" w:cs="TH SarabunPSK"/>
          <w:sz w:val="28"/>
          <w:szCs w:val="28"/>
        </w:rPr>
        <w:t>c</w:t>
      </w:r>
      <w:r w:rsidR="00D95017" w:rsidRPr="00403DCB">
        <w:rPr>
          <w:rFonts w:ascii="TH SarabunPSK" w:hAnsi="TH SarabunPSK" w:cs="TH SarabunPSK" w:hint="cs"/>
          <w:sz w:val="28"/>
          <w:szCs w:val="28"/>
        </w:rPr>
        <w:t xml:space="preserve">apital </w:t>
      </w:r>
      <w:r w:rsidR="002045B7" w:rsidRPr="00403DCB">
        <w:rPr>
          <w:rFonts w:ascii="TH SarabunPSK" w:hAnsi="TH SarabunPSK" w:cs="TH SarabunPSK"/>
          <w:sz w:val="28"/>
          <w:szCs w:val="28"/>
        </w:rPr>
        <w:t>b</w:t>
      </w:r>
      <w:r w:rsidR="00D95017" w:rsidRPr="00403DCB">
        <w:rPr>
          <w:rFonts w:ascii="TH SarabunPSK" w:hAnsi="TH SarabunPSK" w:cs="TH SarabunPSK" w:hint="cs"/>
          <w:sz w:val="28"/>
          <w:szCs w:val="28"/>
        </w:rPr>
        <w:t>ond</w:t>
      </w:r>
      <w:r w:rsidR="001C0FAA" w:rsidRPr="00403DCB">
        <w:rPr>
          <w:rFonts w:ascii="TH SarabunPSK" w:hAnsi="TH SarabunPSK" w:cs="TH SarabunPSK"/>
          <w:sz w:val="28"/>
          <w:szCs w:val="28"/>
        </w:rPr>
        <w:t>: NC bond</w:t>
      </w:r>
      <w:r w:rsidR="00D95017" w:rsidRPr="00403DCB">
        <w:rPr>
          <w:rFonts w:ascii="TH SarabunPSK" w:hAnsi="TH SarabunPSK" w:cs="TH SarabunPSK" w:hint="cs"/>
          <w:sz w:val="28"/>
          <w:szCs w:val="28"/>
        </w:rPr>
        <w:t>)</w:t>
      </w:r>
    </w:p>
  </w:footnote>
  <w:footnote w:id="17">
    <w:p w14:paraId="68A60D3F" w14:textId="12C87274" w:rsidR="007C2385" w:rsidRPr="00B17389" w:rsidRDefault="007C2385" w:rsidP="0059252F">
      <w:pPr>
        <w:pStyle w:val="FootnoteText"/>
        <w:ind w:left="180" w:hanging="180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403DCB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403DCB">
        <w:rPr>
          <w:rFonts w:ascii="TH SarabunPSK" w:hAnsi="TH SarabunPSK" w:cs="TH SarabunPSK"/>
          <w:sz w:val="28"/>
          <w:szCs w:val="28"/>
        </w:rPr>
        <w:t xml:space="preserve"> </w:t>
      </w:r>
      <w:r w:rsidR="00B17389" w:rsidRPr="00403DCB">
        <w:rPr>
          <w:rFonts w:ascii="TH SarabunPSK" w:hAnsi="TH SarabunPSK" w:cs="TH SarabunPSK"/>
          <w:sz w:val="28"/>
          <w:szCs w:val="28"/>
          <w:cs/>
        </w:rPr>
        <w:t xml:space="preserve">ตราสารด้อยสิทธิเพื่อนับเป็นเงินกองทุนประเภทที่ </w:t>
      </w:r>
      <w:r w:rsidR="00B17389" w:rsidRPr="00403DCB">
        <w:rPr>
          <w:rFonts w:ascii="TH SarabunPSK" w:hAnsi="TH SarabunPSK" w:cs="TH SarabunPSK"/>
          <w:sz w:val="28"/>
          <w:szCs w:val="28"/>
        </w:rPr>
        <w:t xml:space="preserve">2 </w:t>
      </w:r>
      <w:r w:rsidR="00B17389" w:rsidRPr="00403DCB">
        <w:rPr>
          <w:rFonts w:ascii="TH SarabunPSK" w:hAnsi="TH SarabunPSK" w:cs="TH SarabunPSK"/>
          <w:sz w:val="28"/>
          <w:szCs w:val="28"/>
          <w:cs/>
        </w:rPr>
        <w:t xml:space="preserve">เพื่อการนับเป็นเงินกองทุนของธนาคารพาณิชย์หรือบริษัทประกันภัย </w:t>
      </w:r>
      <w:r w:rsidR="00DE4399" w:rsidRPr="00403DCB">
        <w:rPr>
          <w:rFonts w:ascii="TH SarabunPSK" w:hAnsi="TH SarabunPSK" w:cs="TH SarabunPSK"/>
          <w:sz w:val="28"/>
          <w:szCs w:val="28"/>
          <w:cs/>
        </w:rPr>
        <w:br/>
      </w:r>
      <w:r w:rsidR="00B17389" w:rsidRPr="00403DCB">
        <w:rPr>
          <w:rFonts w:ascii="TH SarabunPSK" w:hAnsi="TH SarabunPSK" w:cs="TH SarabunPSK"/>
          <w:sz w:val="28"/>
          <w:szCs w:val="28"/>
          <w:cs/>
        </w:rPr>
        <w:t>ตามประกาศคณะกรรมการกำกับตลาดทุนว่าด้วยการขออนุญาตและการอนุญาตให้เสนอขายตราสารหนี้ที่ออกใหม่ต่อ</w:t>
      </w:r>
      <w:r w:rsidR="00B17389" w:rsidRPr="00403DCB">
        <w:rPr>
          <w:rFonts w:ascii="TH SarabunPSK" w:hAnsi="TH SarabunPSK" w:cs="TH SarabunPSK"/>
          <w:spacing w:val="-2"/>
          <w:sz w:val="28"/>
          <w:szCs w:val="28"/>
          <w:cs/>
        </w:rPr>
        <w:t>ประชาชนเป็นการทั่วไป และประกาศคณะกรรมการกำกับตลาดทุนว่าด้วยการขออนุญาตและการอนุญาตให้เสนอขายตราสารหนี้</w:t>
      </w:r>
      <w:r w:rsidR="00B17389" w:rsidRPr="00403DCB">
        <w:rPr>
          <w:rFonts w:ascii="TH SarabunPSK" w:hAnsi="TH SarabunPSK" w:cs="TH SarabunPSK"/>
          <w:sz w:val="28"/>
          <w:szCs w:val="28"/>
          <w:cs/>
        </w:rPr>
        <w:t xml:space="preserve">ที่ออกใหม่ต่อบุคคลในวงจำกัด และการเสนอขายหุ้นกู้แปลงสภาพต่อบุคคลที่มีลักษณะเฉพาะ </w:t>
      </w:r>
    </w:p>
  </w:footnote>
  <w:footnote w:id="18">
    <w:p w14:paraId="573BC9D7" w14:textId="1D498CF3" w:rsidR="00586F13" w:rsidRPr="008A3B39" w:rsidRDefault="00586F13" w:rsidP="00076AA6">
      <w:pPr>
        <w:pStyle w:val="FootnoteText"/>
        <w:ind w:left="180" w:hanging="180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403DCB">
        <w:rPr>
          <w:rStyle w:val="FootnoteReference"/>
          <w:rFonts w:ascii="TH SarabunPSK" w:hAnsi="TH SarabunPSK" w:cs="TH SarabunPSK"/>
          <w:sz w:val="28"/>
          <w:szCs w:val="28"/>
        </w:rPr>
        <w:footnoteRef/>
      </w:r>
      <w:r w:rsidRPr="00403DCB">
        <w:rPr>
          <w:rFonts w:ascii="TH SarabunPSK" w:hAnsi="TH SarabunPSK" w:cs="TH SarabunPSK"/>
          <w:sz w:val="28"/>
          <w:szCs w:val="28"/>
        </w:rPr>
        <w:t xml:space="preserve"> </w:t>
      </w:r>
      <w:r w:rsidR="008A3B39" w:rsidRPr="00403DCB">
        <w:rPr>
          <w:rFonts w:ascii="TH SarabunPSK" w:hAnsi="TH SarabunPSK" w:cs="TH SarabunPSK"/>
          <w:sz w:val="28"/>
          <w:szCs w:val="28"/>
          <w:cs/>
        </w:rPr>
        <w:t xml:space="preserve">ผู้ลงทุนซึ่งผู้ประกอบธุรกิจต้องใช้ความระมัดระวังในการติดต่อและให้บริการเป็นพิเศษ เช่น ผู้สูงอายุที่มีอายุตั้งแต่ </w:t>
      </w:r>
      <w:r w:rsidR="008A3B39" w:rsidRPr="00403DCB">
        <w:rPr>
          <w:rFonts w:ascii="TH SarabunPSK" w:hAnsi="TH SarabunPSK" w:cs="TH SarabunPSK"/>
          <w:sz w:val="28"/>
          <w:szCs w:val="28"/>
        </w:rPr>
        <w:t xml:space="preserve">60 </w:t>
      </w:r>
      <w:r w:rsidR="008A3B39" w:rsidRPr="00403DCB">
        <w:rPr>
          <w:rFonts w:ascii="TH SarabunPSK" w:hAnsi="TH SarabunPSK" w:cs="TH SarabunPSK"/>
          <w:sz w:val="28"/>
          <w:szCs w:val="28"/>
          <w:cs/>
        </w:rPr>
        <w:t xml:space="preserve">ปีขึ้นไป </w:t>
      </w:r>
      <w:r w:rsidR="00076AA6" w:rsidRPr="00403DCB">
        <w:rPr>
          <w:rFonts w:ascii="TH SarabunPSK" w:hAnsi="TH SarabunPSK" w:cs="TH SarabunPSK"/>
          <w:sz w:val="28"/>
          <w:szCs w:val="28"/>
        </w:rPr>
        <w:br/>
      </w:r>
      <w:r w:rsidR="008A3B39" w:rsidRPr="00403DCB">
        <w:rPr>
          <w:rFonts w:ascii="TH SarabunPSK" w:hAnsi="TH SarabunPSK" w:cs="TH SarabunPSK"/>
          <w:sz w:val="28"/>
          <w:szCs w:val="28"/>
          <w:cs/>
        </w:rPr>
        <w:t xml:space="preserve">ผู้ที่มีความรู้ทางการเงิน และการลงทุนอย่างจำกัด หรือไม่มีประสบการณ์การลงทุน ผู้ที่มีข้อจำกัด ในการสื่อสาร/ตัดสินใจ อาทิ ผู้ที่มีความบกพร่องทางการได้ยินหรือ การมองเห็น หรือมีภาวะบกพร่องทางสุขภาพ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88FA6" w14:textId="77777777" w:rsidR="004C51F8" w:rsidRDefault="004C51F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9BBC0" w14:textId="77777777" w:rsidR="004C51F8" w:rsidRDefault="004C51F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9A5E7C" w14:textId="77777777" w:rsidR="004C51F8" w:rsidRDefault="004C51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22B22"/>
    <w:multiLevelType w:val="hybridMultilevel"/>
    <w:tmpl w:val="D7BE248A"/>
    <w:lvl w:ilvl="0" w:tplc="0409001B">
      <w:start w:val="1"/>
      <w:numFmt w:val="thaiLetters"/>
      <w:lvlText w:val="%1."/>
      <w:lvlJc w:val="left"/>
      <w:pPr>
        <w:ind w:left="1204" w:hanging="360"/>
      </w:pPr>
    </w:lvl>
    <w:lvl w:ilvl="1" w:tplc="04090019" w:tentative="1">
      <w:start w:val="1"/>
      <w:numFmt w:val="lowerLetter"/>
      <w:lvlText w:val="%2."/>
      <w:lvlJc w:val="left"/>
      <w:pPr>
        <w:ind w:left="1924" w:hanging="360"/>
      </w:pPr>
    </w:lvl>
    <w:lvl w:ilvl="2" w:tplc="0409001B" w:tentative="1">
      <w:start w:val="1"/>
      <w:numFmt w:val="lowerRoman"/>
      <w:lvlText w:val="%3."/>
      <w:lvlJc w:val="right"/>
      <w:pPr>
        <w:ind w:left="2644" w:hanging="180"/>
      </w:pPr>
    </w:lvl>
    <w:lvl w:ilvl="3" w:tplc="0409000F" w:tentative="1">
      <w:start w:val="1"/>
      <w:numFmt w:val="decimal"/>
      <w:lvlText w:val="%4."/>
      <w:lvlJc w:val="left"/>
      <w:pPr>
        <w:ind w:left="3364" w:hanging="360"/>
      </w:pPr>
    </w:lvl>
    <w:lvl w:ilvl="4" w:tplc="04090019" w:tentative="1">
      <w:start w:val="1"/>
      <w:numFmt w:val="lowerLetter"/>
      <w:lvlText w:val="%5."/>
      <w:lvlJc w:val="left"/>
      <w:pPr>
        <w:ind w:left="4084" w:hanging="360"/>
      </w:pPr>
    </w:lvl>
    <w:lvl w:ilvl="5" w:tplc="0409001B" w:tentative="1">
      <w:start w:val="1"/>
      <w:numFmt w:val="lowerRoman"/>
      <w:lvlText w:val="%6."/>
      <w:lvlJc w:val="right"/>
      <w:pPr>
        <w:ind w:left="4804" w:hanging="180"/>
      </w:pPr>
    </w:lvl>
    <w:lvl w:ilvl="6" w:tplc="0409000F" w:tentative="1">
      <w:start w:val="1"/>
      <w:numFmt w:val="decimal"/>
      <w:lvlText w:val="%7."/>
      <w:lvlJc w:val="left"/>
      <w:pPr>
        <w:ind w:left="5524" w:hanging="360"/>
      </w:pPr>
    </w:lvl>
    <w:lvl w:ilvl="7" w:tplc="04090019" w:tentative="1">
      <w:start w:val="1"/>
      <w:numFmt w:val="lowerLetter"/>
      <w:lvlText w:val="%8."/>
      <w:lvlJc w:val="left"/>
      <w:pPr>
        <w:ind w:left="6244" w:hanging="360"/>
      </w:pPr>
    </w:lvl>
    <w:lvl w:ilvl="8" w:tplc="0409001B" w:tentative="1">
      <w:start w:val="1"/>
      <w:numFmt w:val="lowerRoman"/>
      <w:lvlText w:val="%9."/>
      <w:lvlJc w:val="right"/>
      <w:pPr>
        <w:ind w:left="6964" w:hanging="180"/>
      </w:pPr>
    </w:lvl>
  </w:abstractNum>
  <w:abstractNum w:abstractNumId="1" w15:restartNumberingAfterBreak="0">
    <w:nsid w:val="0CD3250E"/>
    <w:multiLevelType w:val="hybridMultilevel"/>
    <w:tmpl w:val="8E98CA2E"/>
    <w:lvl w:ilvl="0" w:tplc="D2E2A9F4">
      <w:start w:val="1"/>
      <w:numFmt w:val="bullet"/>
      <w:lvlText w:val=""/>
      <w:lvlJc w:val="left"/>
      <w:pPr>
        <w:ind w:left="1994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7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4" w:hanging="360"/>
      </w:pPr>
      <w:rPr>
        <w:rFonts w:ascii="Wingdings" w:hAnsi="Wingdings" w:hint="default"/>
      </w:rPr>
    </w:lvl>
  </w:abstractNum>
  <w:abstractNum w:abstractNumId="2" w15:restartNumberingAfterBreak="0">
    <w:nsid w:val="0EA17864"/>
    <w:multiLevelType w:val="hybridMultilevel"/>
    <w:tmpl w:val="DBD2C77A"/>
    <w:lvl w:ilvl="0" w:tplc="069CCCE6">
      <w:numFmt w:val="bullet"/>
      <w:lvlText w:val="-"/>
      <w:lvlJc w:val="left"/>
      <w:pPr>
        <w:ind w:left="1647" w:hanging="360"/>
      </w:pPr>
      <w:rPr>
        <w:rFonts w:ascii="Cordia New" w:eastAsia="Calibri" w:hAnsi="Cordia New" w:cs="Cordia New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" w15:restartNumberingAfterBreak="0">
    <w:nsid w:val="0EAA41B4"/>
    <w:multiLevelType w:val="hybridMultilevel"/>
    <w:tmpl w:val="D4A42D34"/>
    <w:lvl w:ilvl="0" w:tplc="069CCCE6">
      <w:numFmt w:val="bullet"/>
      <w:lvlText w:val="-"/>
      <w:lvlJc w:val="left"/>
      <w:pPr>
        <w:ind w:left="360" w:hanging="360"/>
      </w:pPr>
      <w:rPr>
        <w:rFonts w:ascii="Cordia New" w:eastAsia="Calibr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08164AD"/>
    <w:multiLevelType w:val="hybridMultilevel"/>
    <w:tmpl w:val="51CA0E9E"/>
    <w:lvl w:ilvl="0" w:tplc="1570E4EC">
      <w:start w:val="1"/>
      <w:numFmt w:val="bullet"/>
      <w:lvlText w:val=""/>
      <w:lvlJc w:val="left"/>
      <w:pPr>
        <w:ind w:left="1627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5" w15:restartNumberingAfterBreak="0">
    <w:nsid w:val="1ADC24DB"/>
    <w:multiLevelType w:val="hybridMultilevel"/>
    <w:tmpl w:val="30C07CB6"/>
    <w:lvl w:ilvl="0" w:tplc="069CCCE6">
      <w:numFmt w:val="bullet"/>
      <w:lvlText w:val="-"/>
      <w:lvlJc w:val="left"/>
      <w:pPr>
        <w:ind w:left="360" w:hanging="360"/>
      </w:pPr>
      <w:rPr>
        <w:rFonts w:ascii="Cordia New" w:eastAsia="Calibri" w:hAnsi="Cordia New" w:cs="Cordia New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C510150"/>
    <w:multiLevelType w:val="hybridMultilevel"/>
    <w:tmpl w:val="74AA42B4"/>
    <w:lvl w:ilvl="0" w:tplc="79D8B752">
      <w:start w:val="1"/>
      <w:numFmt w:val="thaiLetters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7" w15:restartNumberingAfterBreak="0">
    <w:nsid w:val="1C801B83"/>
    <w:multiLevelType w:val="hybridMultilevel"/>
    <w:tmpl w:val="6ED8DAC6"/>
    <w:lvl w:ilvl="0" w:tplc="CEC29B1A">
      <w:start w:val="2"/>
      <w:numFmt w:val="bullet"/>
      <w:lvlText w:val="-"/>
      <w:lvlJc w:val="left"/>
      <w:pPr>
        <w:ind w:left="36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D6119E"/>
    <w:multiLevelType w:val="hybridMultilevel"/>
    <w:tmpl w:val="FEFE2558"/>
    <w:lvl w:ilvl="0" w:tplc="A998DF38">
      <w:numFmt w:val="bullet"/>
      <w:lvlText w:val="-"/>
      <w:lvlJc w:val="left"/>
      <w:pPr>
        <w:ind w:left="720" w:hanging="360"/>
      </w:pPr>
      <w:rPr>
        <w:rFonts w:ascii="Corbel" w:eastAsia="Corbel" w:hAnsi="Corbel" w:cs="Dilleni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B27BF3"/>
    <w:multiLevelType w:val="multilevel"/>
    <w:tmpl w:val="D85E1FDA"/>
    <w:lvl w:ilvl="0">
      <w:start w:val="4"/>
      <w:numFmt w:val="decimal"/>
      <w:lvlText w:val="%1"/>
      <w:lvlJc w:val="left"/>
      <w:pPr>
        <w:ind w:left="456" w:hanging="456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6" w:hanging="456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7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1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40" w:hanging="1800"/>
      </w:pPr>
      <w:rPr>
        <w:rFonts w:hint="default"/>
      </w:rPr>
    </w:lvl>
  </w:abstractNum>
  <w:abstractNum w:abstractNumId="10" w15:restartNumberingAfterBreak="0">
    <w:nsid w:val="2ACD3FF9"/>
    <w:multiLevelType w:val="hybridMultilevel"/>
    <w:tmpl w:val="BEBEFE08"/>
    <w:lvl w:ilvl="0" w:tplc="4E8E0F20">
      <w:numFmt w:val="bullet"/>
      <w:lvlText w:val="-"/>
      <w:lvlJc w:val="left"/>
      <w:pPr>
        <w:ind w:left="36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0CC03B0"/>
    <w:multiLevelType w:val="multilevel"/>
    <w:tmpl w:val="6C0C68C6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0" w:hanging="4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1440"/>
      </w:pPr>
      <w:rPr>
        <w:rFonts w:hint="default"/>
      </w:rPr>
    </w:lvl>
  </w:abstractNum>
  <w:abstractNum w:abstractNumId="12" w15:restartNumberingAfterBreak="0">
    <w:nsid w:val="49BF5F83"/>
    <w:multiLevelType w:val="hybridMultilevel"/>
    <w:tmpl w:val="DA5CAEAA"/>
    <w:lvl w:ilvl="0" w:tplc="7626F7A8">
      <w:numFmt w:val="bullet"/>
      <w:lvlText w:val="-"/>
      <w:lvlJc w:val="left"/>
      <w:pPr>
        <w:ind w:left="720" w:hanging="360"/>
      </w:pPr>
      <w:rPr>
        <w:rFonts w:ascii="Angsana New" w:eastAsia="Corbel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9F198A"/>
    <w:multiLevelType w:val="hybridMultilevel"/>
    <w:tmpl w:val="D5780B00"/>
    <w:lvl w:ilvl="0" w:tplc="CEC29B1A">
      <w:start w:val="2"/>
      <w:numFmt w:val="bullet"/>
      <w:lvlText w:val="-"/>
      <w:lvlJc w:val="left"/>
      <w:pPr>
        <w:ind w:left="36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5415A94"/>
    <w:multiLevelType w:val="multilevel"/>
    <w:tmpl w:val="306C1300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60" w:hanging="4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1440"/>
      </w:pPr>
      <w:rPr>
        <w:rFonts w:hint="default"/>
      </w:rPr>
    </w:lvl>
  </w:abstractNum>
  <w:abstractNum w:abstractNumId="15" w15:restartNumberingAfterBreak="0">
    <w:nsid w:val="59515185"/>
    <w:multiLevelType w:val="hybridMultilevel"/>
    <w:tmpl w:val="240C5A58"/>
    <w:lvl w:ilvl="0" w:tplc="069CCCE6">
      <w:numFmt w:val="bullet"/>
      <w:lvlText w:val="-"/>
      <w:lvlJc w:val="left"/>
      <w:pPr>
        <w:ind w:left="720" w:hanging="360"/>
      </w:pPr>
      <w:rPr>
        <w:rFonts w:ascii="Cordia New" w:eastAsia="Calibri" w:hAnsi="Cordia New" w:cs="Cordia New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158F5"/>
    <w:multiLevelType w:val="hybridMultilevel"/>
    <w:tmpl w:val="EBF0F6A0"/>
    <w:lvl w:ilvl="0" w:tplc="7626F7A8">
      <w:numFmt w:val="bullet"/>
      <w:lvlText w:val="-"/>
      <w:lvlJc w:val="left"/>
      <w:pPr>
        <w:ind w:left="480" w:hanging="360"/>
      </w:pPr>
      <w:rPr>
        <w:rFonts w:ascii="Angsana New" w:eastAsia="Corbel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516162"/>
    <w:multiLevelType w:val="hybridMultilevel"/>
    <w:tmpl w:val="B1FE0594"/>
    <w:lvl w:ilvl="0" w:tplc="77C2AA96">
      <w:start w:val="1"/>
      <w:numFmt w:val="bullet"/>
      <w:lvlText w:val=""/>
      <w:lvlJc w:val="left"/>
      <w:pPr>
        <w:ind w:left="1267" w:hanging="360"/>
      </w:pPr>
      <w:rPr>
        <w:rFonts w:ascii="Wingdings" w:hAnsi="Wingdings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9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7" w:hanging="360"/>
      </w:pPr>
      <w:rPr>
        <w:rFonts w:ascii="Wingdings" w:hAnsi="Wingdings" w:hint="default"/>
      </w:rPr>
    </w:lvl>
  </w:abstractNum>
  <w:abstractNum w:abstractNumId="18" w15:restartNumberingAfterBreak="0">
    <w:nsid w:val="6D4F3A9C"/>
    <w:multiLevelType w:val="hybridMultilevel"/>
    <w:tmpl w:val="243432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977A923C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2"/>
        <w:szCs w:val="2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1F13D6"/>
    <w:multiLevelType w:val="multilevel"/>
    <w:tmpl w:val="6E8C5BE6"/>
    <w:lvl w:ilvl="0">
      <w:start w:val="4"/>
      <w:numFmt w:val="decimal"/>
      <w:lvlText w:val="%1"/>
      <w:lvlJc w:val="left"/>
      <w:pPr>
        <w:ind w:left="360" w:hanging="360"/>
      </w:pPr>
      <w:rPr>
        <w:rFonts w:eastAsia="Corbel"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eastAsia="Corbe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orbel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Corbel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orbel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Corbel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orbel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Corbel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Corbel" w:hint="default"/>
      </w:rPr>
    </w:lvl>
  </w:abstractNum>
  <w:abstractNum w:abstractNumId="20" w15:restartNumberingAfterBreak="0">
    <w:nsid w:val="7170354C"/>
    <w:multiLevelType w:val="multilevel"/>
    <w:tmpl w:val="D9A2A93A"/>
    <w:lvl w:ilvl="0">
      <w:start w:val="4"/>
      <w:numFmt w:val="decimal"/>
      <w:lvlText w:val="%1"/>
      <w:lvlJc w:val="left"/>
      <w:pPr>
        <w:ind w:left="456" w:hanging="456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6" w:hanging="45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40" w:hanging="1800"/>
      </w:pPr>
      <w:rPr>
        <w:rFonts w:hint="default"/>
      </w:rPr>
    </w:lvl>
  </w:abstractNum>
  <w:abstractNum w:abstractNumId="21" w15:restartNumberingAfterBreak="0">
    <w:nsid w:val="7A542EFF"/>
    <w:multiLevelType w:val="hybridMultilevel"/>
    <w:tmpl w:val="381CD9A6"/>
    <w:lvl w:ilvl="0" w:tplc="9CF4B4E8">
      <w:start w:val="1"/>
      <w:numFmt w:val="decimal"/>
      <w:lvlText w:val="4.%1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46397853">
    <w:abstractNumId w:val="8"/>
  </w:num>
  <w:num w:numId="2" w16cid:durableId="1735814551">
    <w:abstractNumId w:val="21"/>
  </w:num>
  <w:num w:numId="3" w16cid:durableId="165368959">
    <w:abstractNumId w:val="9"/>
  </w:num>
  <w:num w:numId="4" w16cid:durableId="2035643429">
    <w:abstractNumId w:val="20"/>
  </w:num>
  <w:num w:numId="5" w16cid:durableId="1238049704">
    <w:abstractNumId w:val="11"/>
  </w:num>
  <w:num w:numId="6" w16cid:durableId="1054503390">
    <w:abstractNumId w:val="14"/>
  </w:num>
  <w:num w:numId="7" w16cid:durableId="489440547">
    <w:abstractNumId w:val="16"/>
  </w:num>
  <w:num w:numId="8" w16cid:durableId="1588155653">
    <w:abstractNumId w:val="3"/>
  </w:num>
  <w:num w:numId="9" w16cid:durableId="1397243252">
    <w:abstractNumId w:val="1"/>
  </w:num>
  <w:num w:numId="10" w16cid:durableId="678045053">
    <w:abstractNumId w:val="17"/>
  </w:num>
  <w:num w:numId="11" w16cid:durableId="1263804121">
    <w:abstractNumId w:val="5"/>
  </w:num>
  <w:num w:numId="12" w16cid:durableId="890190077">
    <w:abstractNumId w:val="18"/>
  </w:num>
  <w:num w:numId="13" w16cid:durableId="590896663">
    <w:abstractNumId w:val="4"/>
  </w:num>
  <w:num w:numId="14" w16cid:durableId="395587781">
    <w:abstractNumId w:val="12"/>
  </w:num>
  <w:num w:numId="15" w16cid:durableId="1196967874">
    <w:abstractNumId w:val="13"/>
  </w:num>
  <w:num w:numId="16" w16cid:durableId="1663849720">
    <w:abstractNumId w:val="7"/>
  </w:num>
  <w:num w:numId="17" w16cid:durableId="1867326781">
    <w:abstractNumId w:val="0"/>
  </w:num>
  <w:num w:numId="18" w16cid:durableId="2112124126">
    <w:abstractNumId w:val="6"/>
  </w:num>
  <w:num w:numId="19" w16cid:durableId="675957781">
    <w:abstractNumId w:val="10"/>
  </w:num>
  <w:num w:numId="20" w16cid:durableId="1082337362">
    <w:abstractNumId w:val="2"/>
  </w:num>
  <w:num w:numId="21" w16cid:durableId="668942034">
    <w:abstractNumId w:val="19"/>
  </w:num>
  <w:num w:numId="22" w16cid:durableId="71778293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hideSpellingErrors/>
  <w:proofState w:spelling="clean" w:grammar="clean"/>
  <w:defaultTabStop w:val="720"/>
  <w:characterSpacingControl w:val="doNotCompress"/>
  <w:hdrShapeDefaults>
    <o:shapedefaults v:ext="edit" spidmax="2050">
      <o:colormru v:ext="edit" colors="#f9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3EC"/>
    <w:rsid w:val="000007F1"/>
    <w:rsid w:val="0000201C"/>
    <w:rsid w:val="00002023"/>
    <w:rsid w:val="00002107"/>
    <w:rsid w:val="00004F42"/>
    <w:rsid w:val="00005DA3"/>
    <w:rsid w:val="0000615B"/>
    <w:rsid w:val="000107AC"/>
    <w:rsid w:val="00011CE5"/>
    <w:rsid w:val="00012123"/>
    <w:rsid w:val="00012655"/>
    <w:rsid w:val="00012EC4"/>
    <w:rsid w:val="00013540"/>
    <w:rsid w:val="00013D3B"/>
    <w:rsid w:val="00013FB4"/>
    <w:rsid w:val="000141AE"/>
    <w:rsid w:val="00014CB6"/>
    <w:rsid w:val="000172FA"/>
    <w:rsid w:val="00017A53"/>
    <w:rsid w:val="00021F5E"/>
    <w:rsid w:val="00026020"/>
    <w:rsid w:val="00026A84"/>
    <w:rsid w:val="00026CCB"/>
    <w:rsid w:val="00031E84"/>
    <w:rsid w:val="00033F49"/>
    <w:rsid w:val="00035D9E"/>
    <w:rsid w:val="00037BE5"/>
    <w:rsid w:val="000405FE"/>
    <w:rsid w:val="000408FD"/>
    <w:rsid w:val="000430DF"/>
    <w:rsid w:val="00050A22"/>
    <w:rsid w:val="00053F28"/>
    <w:rsid w:val="00053F76"/>
    <w:rsid w:val="00055309"/>
    <w:rsid w:val="0005633B"/>
    <w:rsid w:val="00056AEC"/>
    <w:rsid w:val="000571A0"/>
    <w:rsid w:val="000608ED"/>
    <w:rsid w:val="000626E5"/>
    <w:rsid w:val="00063CF1"/>
    <w:rsid w:val="00065A7C"/>
    <w:rsid w:val="000724F7"/>
    <w:rsid w:val="00073B63"/>
    <w:rsid w:val="00073C19"/>
    <w:rsid w:val="00074C47"/>
    <w:rsid w:val="0007511A"/>
    <w:rsid w:val="00075401"/>
    <w:rsid w:val="00076AA6"/>
    <w:rsid w:val="00080C87"/>
    <w:rsid w:val="00082095"/>
    <w:rsid w:val="00085AFD"/>
    <w:rsid w:val="0008711D"/>
    <w:rsid w:val="00091858"/>
    <w:rsid w:val="00095C6F"/>
    <w:rsid w:val="000A096F"/>
    <w:rsid w:val="000A1461"/>
    <w:rsid w:val="000A1862"/>
    <w:rsid w:val="000A1A85"/>
    <w:rsid w:val="000A22AA"/>
    <w:rsid w:val="000A2A03"/>
    <w:rsid w:val="000A4D73"/>
    <w:rsid w:val="000A5AC9"/>
    <w:rsid w:val="000A5BEC"/>
    <w:rsid w:val="000A7456"/>
    <w:rsid w:val="000A78DD"/>
    <w:rsid w:val="000A7EE2"/>
    <w:rsid w:val="000B3318"/>
    <w:rsid w:val="000B3CDE"/>
    <w:rsid w:val="000B42D4"/>
    <w:rsid w:val="000B48C8"/>
    <w:rsid w:val="000B4C4F"/>
    <w:rsid w:val="000B6432"/>
    <w:rsid w:val="000B6C15"/>
    <w:rsid w:val="000B7B01"/>
    <w:rsid w:val="000B7F45"/>
    <w:rsid w:val="000C1803"/>
    <w:rsid w:val="000C1DFF"/>
    <w:rsid w:val="000C2CC7"/>
    <w:rsid w:val="000C393C"/>
    <w:rsid w:val="000D263C"/>
    <w:rsid w:val="000D49E4"/>
    <w:rsid w:val="000E32EA"/>
    <w:rsid w:val="000E4EB4"/>
    <w:rsid w:val="000E601A"/>
    <w:rsid w:val="000E7D35"/>
    <w:rsid w:val="000E7F9E"/>
    <w:rsid w:val="000F0A69"/>
    <w:rsid w:val="000F0EC6"/>
    <w:rsid w:val="000F214C"/>
    <w:rsid w:val="000F2232"/>
    <w:rsid w:val="000F3082"/>
    <w:rsid w:val="000F78A4"/>
    <w:rsid w:val="000F7B86"/>
    <w:rsid w:val="00102021"/>
    <w:rsid w:val="00103EF8"/>
    <w:rsid w:val="0010633D"/>
    <w:rsid w:val="00106D41"/>
    <w:rsid w:val="00107927"/>
    <w:rsid w:val="00107C75"/>
    <w:rsid w:val="00111AD3"/>
    <w:rsid w:val="001138EB"/>
    <w:rsid w:val="00113A69"/>
    <w:rsid w:val="00113FF2"/>
    <w:rsid w:val="001146AB"/>
    <w:rsid w:val="0011679E"/>
    <w:rsid w:val="00117604"/>
    <w:rsid w:val="00121445"/>
    <w:rsid w:val="00134144"/>
    <w:rsid w:val="0013540B"/>
    <w:rsid w:val="00135706"/>
    <w:rsid w:val="00135DFC"/>
    <w:rsid w:val="00136562"/>
    <w:rsid w:val="00136AA6"/>
    <w:rsid w:val="00136C12"/>
    <w:rsid w:val="00136E22"/>
    <w:rsid w:val="00137527"/>
    <w:rsid w:val="001453D9"/>
    <w:rsid w:val="0014685F"/>
    <w:rsid w:val="001477CE"/>
    <w:rsid w:val="00151350"/>
    <w:rsid w:val="00152B87"/>
    <w:rsid w:val="001539D4"/>
    <w:rsid w:val="00155159"/>
    <w:rsid w:val="001570FE"/>
    <w:rsid w:val="0016085A"/>
    <w:rsid w:val="00161686"/>
    <w:rsid w:val="001648ED"/>
    <w:rsid w:val="0016567E"/>
    <w:rsid w:val="00167D60"/>
    <w:rsid w:val="00170E08"/>
    <w:rsid w:val="00171201"/>
    <w:rsid w:val="001727A9"/>
    <w:rsid w:val="0017670D"/>
    <w:rsid w:val="0017690E"/>
    <w:rsid w:val="0017791A"/>
    <w:rsid w:val="001808A4"/>
    <w:rsid w:val="001831BE"/>
    <w:rsid w:val="00183DC8"/>
    <w:rsid w:val="00184534"/>
    <w:rsid w:val="0018532D"/>
    <w:rsid w:val="00186264"/>
    <w:rsid w:val="001866C3"/>
    <w:rsid w:val="00186C6D"/>
    <w:rsid w:val="00187474"/>
    <w:rsid w:val="0019014B"/>
    <w:rsid w:val="001908CB"/>
    <w:rsid w:val="00190C3E"/>
    <w:rsid w:val="001910EF"/>
    <w:rsid w:val="001925D7"/>
    <w:rsid w:val="001933FA"/>
    <w:rsid w:val="00193F41"/>
    <w:rsid w:val="00193FD2"/>
    <w:rsid w:val="00194321"/>
    <w:rsid w:val="00194448"/>
    <w:rsid w:val="00194BEE"/>
    <w:rsid w:val="00195D01"/>
    <w:rsid w:val="00195F90"/>
    <w:rsid w:val="00197AC5"/>
    <w:rsid w:val="001A1467"/>
    <w:rsid w:val="001A1BEB"/>
    <w:rsid w:val="001A2F46"/>
    <w:rsid w:val="001A357A"/>
    <w:rsid w:val="001B09A1"/>
    <w:rsid w:val="001B1903"/>
    <w:rsid w:val="001B24D5"/>
    <w:rsid w:val="001B33FE"/>
    <w:rsid w:val="001B3A12"/>
    <w:rsid w:val="001B3FC6"/>
    <w:rsid w:val="001B4C7F"/>
    <w:rsid w:val="001B6F71"/>
    <w:rsid w:val="001C0D01"/>
    <w:rsid w:val="001C0FAA"/>
    <w:rsid w:val="001C193E"/>
    <w:rsid w:val="001C31DD"/>
    <w:rsid w:val="001C3538"/>
    <w:rsid w:val="001C5EEA"/>
    <w:rsid w:val="001C61BC"/>
    <w:rsid w:val="001D0720"/>
    <w:rsid w:val="001D1FD2"/>
    <w:rsid w:val="001D35F7"/>
    <w:rsid w:val="001D5339"/>
    <w:rsid w:val="001D721D"/>
    <w:rsid w:val="001D7954"/>
    <w:rsid w:val="001D7A92"/>
    <w:rsid w:val="001E123A"/>
    <w:rsid w:val="001E25A2"/>
    <w:rsid w:val="001E498C"/>
    <w:rsid w:val="001E531A"/>
    <w:rsid w:val="001E655C"/>
    <w:rsid w:val="001F3E3B"/>
    <w:rsid w:val="001F476F"/>
    <w:rsid w:val="001F4890"/>
    <w:rsid w:val="001F4BC3"/>
    <w:rsid w:val="001F4E91"/>
    <w:rsid w:val="001F6AE0"/>
    <w:rsid w:val="00201609"/>
    <w:rsid w:val="00201DA7"/>
    <w:rsid w:val="00203DB3"/>
    <w:rsid w:val="002045B7"/>
    <w:rsid w:val="00204792"/>
    <w:rsid w:val="00207576"/>
    <w:rsid w:val="00207970"/>
    <w:rsid w:val="00207AA7"/>
    <w:rsid w:val="00211AC1"/>
    <w:rsid w:val="00212C96"/>
    <w:rsid w:val="00213BB8"/>
    <w:rsid w:val="00215D04"/>
    <w:rsid w:val="0021619F"/>
    <w:rsid w:val="00216CF2"/>
    <w:rsid w:val="002171DF"/>
    <w:rsid w:val="00217539"/>
    <w:rsid w:val="00217C55"/>
    <w:rsid w:val="00217CA1"/>
    <w:rsid w:val="002206C1"/>
    <w:rsid w:val="00220BBE"/>
    <w:rsid w:val="0022108A"/>
    <w:rsid w:val="00222BF7"/>
    <w:rsid w:val="00223F42"/>
    <w:rsid w:val="002247A7"/>
    <w:rsid w:val="002263E1"/>
    <w:rsid w:val="00226D8B"/>
    <w:rsid w:val="00232082"/>
    <w:rsid w:val="0023617E"/>
    <w:rsid w:val="00237972"/>
    <w:rsid w:val="0024051F"/>
    <w:rsid w:val="00241078"/>
    <w:rsid w:val="00241591"/>
    <w:rsid w:val="00242368"/>
    <w:rsid w:val="00242A5F"/>
    <w:rsid w:val="002431B2"/>
    <w:rsid w:val="002434DA"/>
    <w:rsid w:val="002436A5"/>
    <w:rsid w:val="00246BDC"/>
    <w:rsid w:val="0025349F"/>
    <w:rsid w:val="002545AD"/>
    <w:rsid w:val="00254803"/>
    <w:rsid w:val="00255F87"/>
    <w:rsid w:val="0025787C"/>
    <w:rsid w:val="00257913"/>
    <w:rsid w:val="00260BBF"/>
    <w:rsid w:val="00260E76"/>
    <w:rsid w:val="002610A1"/>
    <w:rsid w:val="00261F4C"/>
    <w:rsid w:val="0026234C"/>
    <w:rsid w:val="0026336A"/>
    <w:rsid w:val="00264213"/>
    <w:rsid w:val="002644E5"/>
    <w:rsid w:val="00264F0A"/>
    <w:rsid w:val="00265C50"/>
    <w:rsid w:val="00265EE8"/>
    <w:rsid w:val="00266BF5"/>
    <w:rsid w:val="002719C7"/>
    <w:rsid w:val="00271E69"/>
    <w:rsid w:val="00272528"/>
    <w:rsid w:val="00275412"/>
    <w:rsid w:val="002758E2"/>
    <w:rsid w:val="0027702C"/>
    <w:rsid w:val="00281CAE"/>
    <w:rsid w:val="0028219D"/>
    <w:rsid w:val="0028457F"/>
    <w:rsid w:val="00284647"/>
    <w:rsid w:val="002846BC"/>
    <w:rsid w:val="00287649"/>
    <w:rsid w:val="002907A7"/>
    <w:rsid w:val="00290A6D"/>
    <w:rsid w:val="00290B51"/>
    <w:rsid w:val="00291E2E"/>
    <w:rsid w:val="00291F02"/>
    <w:rsid w:val="002930BD"/>
    <w:rsid w:val="002932ED"/>
    <w:rsid w:val="00293778"/>
    <w:rsid w:val="002956B2"/>
    <w:rsid w:val="002968A4"/>
    <w:rsid w:val="002969B0"/>
    <w:rsid w:val="00296D04"/>
    <w:rsid w:val="00297252"/>
    <w:rsid w:val="002A0D68"/>
    <w:rsid w:val="002A225A"/>
    <w:rsid w:val="002A314E"/>
    <w:rsid w:val="002A3703"/>
    <w:rsid w:val="002A4BAD"/>
    <w:rsid w:val="002A4D10"/>
    <w:rsid w:val="002A5DD2"/>
    <w:rsid w:val="002A6087"/>
    <w:rsid w:val="002A712E"/>
    <w:rsid w:val="002B113D"/>
    <w:rsid w:val="002B2A9C"/>
    <w:rsid w:val="002B4935"/>
    <w:rsid w:val="002B7C29"/>
    <w:rsid w:val="002C347E"/>
    <w:rsid w:val="002C39DF"/>
    <w:rsid w:val="002C6896"/>
    <w:rsid w:val="002C6953"/>
    <w:rsid w:val="002C76CB"/>
    <w:rsid w:val="002D0CC4"/>
    <w:rsid w:val="002D2DCE"/>
    <w:rsid w:val="002D54C8"/>
    <w:rsid w:val="002D667B"/>
    <w:rsid w:val="002D73FF"/>
    <w:rsid w:val="002D7B34"/>
    <w:rsid w:val="002E123C"/>
    <w:rsid w:val="002E1BBE"/>
    <w:rsid w:val="002E1E8B"/>
    <w:rsid w:val="002E31C8"/>
    <w:rsid w:val="002E460F"/>
    <w:rsid w:val="002E71BD"/>
    <w:rsid w:val="002E74F6"/>
    <w:rsid w:val="002F0B07"/>
    <w:rsid w:val="002F133C"/>
    <w:rsid w:val="002F2524"/>
    <w:rsid w:val="002F550F"/>
    <w:rsid w:val="002F58AA"/>
    <w:rsid w:val="002F598E"/>
    <w:rsid w:val="002F7C29"/>
    <w:rsid w:val="00301B8F"/>
    <w:rsid w:val="00303587"/>
    <w:rsid w:val="0030436D"/>
    <w:rsid w:val="00304BEF"/>
    <w:rsid w:val="00305392"/>
    <w:rsid w:val="0030552D"/>
    <w:rsid w:val="003071B5"/>
    <w:rsid w:val="00307521"/>
    <w:rsid w:val="00313621"/>
    <w:rsid w:val="00314BB3"/>
    <w:rsid w:val="00316067"/>
    <w:rsid w:val="0031649A"/>
    <w:rsid w:val="00316DD5"/>
    <w:rsid w:val="003224D8"/>
    <w:rsid w:val="0032467F"/>
    <w:rsid w:val="00324765"/>
    <w:rsid w:val="003265E8"/>
    <w:rsid w:val="00331A01"/>
    <w:rsid w:val="00333575"/>
    <w:rsid w:val="00336282"/>
    <w:rsid w:val="00336C63"/>
    <w:rsid w:val="00337145"/>
    <w:rsid w:val="00341D4C"/>
    <w:rsid w:val="00342E3D"/>
    <w:rsid w:val="00343E34"/>
    <w:rsid w:val="0034421F"/>
    <w:rsid w:val="00344322"/>
    <w:rsid w:val="00345B4E"/>
    <w:rsid w:val="00347C05"/>
    <w:rsid w:val="00350F66"/>
    <w:rsid w:val="00352911"/>
    <w:rsid w:val="003534CC"/>
    <w:rsid w:val="00353C49"/>
    <w:rsid w:val="00353D28"/>
    <w:rsid w:val="00355154"/>
    <w:rsid w:val="00355E4D"/>
    <w:rsid w:val="00357BBF"/>
    <w:rsid w:val="00357DBC"/>
    <w:rsid w:val="00357DD2"/>
    <w:rsid w:val="00360748"/>
    <w:rsid w:val="00360B8B"/>
    <w:rsid w:val="00362693"/>
    <w:rsid w:val="0036323F"/>
    <w:rsid w:val="003633A6"/>
    <w:rsid w:val="003636B0"/>
    <w:rsid w:val="00366A1F"/>
    <w:rsid w:val="00366C91"/>
    <w:rsid w:val="00370311"/>
    <w:rsid w:val="003706CB"/>
    <w:rsid w:val="00371C14"/>
    <w:rsid w:val="0037279E"/>
    <w:rsid w:val="003727A6"/>
    <w:rsid w:val="00373269"/>
    <w:rsid w:val="00381938"/>
    <w:rsid w:val="003837F1"/>
    <w:rsid w:val="00385599"/>
    <w:rsid w:val="00387409"/>
    <w:rsid w:val="00387C3F"/>
    <w:rsid w:val="00392D34"/>
    <w:rsid w:val="00393256"/>
    <w:rsid w:val="00394100"/>
    <w:rsid w:val="00394640"/>
    <w:rsid w:val="003947D0"/>
    <w:rsid w:val="00394DE9"/>
    <w:rsid w:val="0039599A"/>
    <w:rsid w:val="00395DAF"/>
    <w:rsid w:val="00396BFE"/>
    <w:rsid w:val="00397200"/>
    <w:rsid w:val="00397DC1"/>
    <w:rsid w:val="003A0B85"/>
    <w:rsid w:val="003A2D3B"/>
    <w:rsid w:val="003A5570"/>
    <w:rsid w:val="003A62AD"/>
    <w:rsid w:val="003A64CA"/>
    <w:rsid w:val="003A65EE"/>
    <w:rsid w:val="003A71D8"/>
    <w:rsid w:val="003A7438"/>
    <w:rsid w:val="003B131E"/>
    <w:rsid w:val="003B2052"/>
    <w:rsid w:val="003B36B6"/>
    <w:rsid w:val="003B3977"/>
    <w:rsid w:val="003B3A50"/>
    <w:rsid w:val="003B5B56"/>
    <w:rsid w:val="003B5B67"/>
    <w:rsid w:val="003B6D34"/>
    <w:rsid w:val="003C0472"/>
    <w:rsid w:val="003C093F"/>
    <w:rsid w:val="003C5497"/>
    <w:rsid w:val="003D0418"/>
    <w:rsid w:val="003D0E6E"/>
    <w:rsid w:val="003D3BA8"/>
    <w:rsid w:val="003D4A5B"/>
    <w:rsid w:val="003D5BDF"/>
    <w:rsid w:val="003D606F"/>
    <w:rsid w:val="003D6376"/>
    <w:rsid w:val="003E1330"/>
    <w:rsid w:val="003E176C"/>
    <w:rsid w:val="003E18C1"/>
    <w:rsid w:val="003E1DCD"/>
    <w:rsid w:val="003E27A5"/>
    <w:rsid w:val="003E37E5"/>
    <w:rsid w:val="003E3C08"/>
    <w:rsid w:val="003E587A"/>
    <w:rsid w:val="003E5DA7"/>
    <w:rsid w:val="003E726E"/>
    <w:rsid w:val="003F32F3"/>
    <w:rsid w:val="003F71EB"/>
    <w:rsid w:val="003F7E44"/>
    <w:rsid w:val="00402A53"/>
    <w:rsid w:val="00403DCB"/>
    <w:rsid w:val="00403F76"/>
    <w:rsid w:val="00404605"/>
    <w:rsid w:val="0040565A"/>
    <w:rsid w:val="004068DD"/>
    <w:rsid w:val="004072D2"/>
    <w:rsid w:val="00407415"/>
    <w:rsid w:val="0041068C"/>
    <w:rsid w:val="00412F7D"/>
    <w:rsid w:val="00413994"/>
    <w:rsid w:val="00414ADE"/>
    <w:rsid w:val="00415648"/>
    <w:rsid w:val="00417940"/>
    <w:rsid w:val="00417B63"/>
    <w:rsid w:val="00417E47"/>
    <w:rsid w:val="0042050C"/>
    <w:rsid w:val="004224BC"/>
    <w:rsid w:val="004272E9"/>
    <w:rsid w:val="00427A83"/>
    <w:rsid w:val="00427C22"/>
    <w:rsid w:val="00430449"/>
    <w:rsid w:val="00430962"/>
    <w:rsid w:val="00430A54"/>
    <w:rsid w:val="004325D1"/>
    <w:rsid w:val="00433115"/>
    <w:rsid w:val="00434DA8"/>
    <w:rsid w:val="00436A4F"/>
    <w:rsid w:val="00436A9F"/>
    <w:rsid w:val="004405F6"/>
    <w:rsid w:val="004439D3"/>
    <w:rsid w:val="00444033"/>
    <w:rsid w:val="00444B37"/>
    <w:rsid w:val="0044511F"/>
    <w:rsid w:val="00445780"/>
    <w:rsid w:val="00446C33"/>
    <w:rsid w:val="0044738D"/>
    <w:rsid w:val="00452D2D"/>
    <w:rsid w:val="00453541"/>
    <w:rsid w:val="004579CF"/>
    <w:rsid w:val="00460D9C"/>
    <w:rsid w:val="004636FA"/>
    <w:rsid w:val="004637DB"/>
    <w:rsid w:val="00464879"/>
    <w:rsid w:val="00464DA0"/>
    <w:rsid w:val="0046502B"/>
    <w:rsid w:val="004674D3"/>
    <w:rsid w:val="00470168"/>
    <w:rsid w:val="00470AEF"/>
    <w:rsid w:val="00471B73"/>
    <w:rsid w:val="00473558"/>
    <w:rsid w:val="00473F0F"/>
    <w:rsid w:val="00474BAF"/>
    <w:rsid w:val="00476EC6"/>
    <w:rsid w:val="004776A1"/>
    <w:rsid w:val="00477708"/>
    <w:rsid w:val="00480F3C"/>
    <w:rsid w:val="00480FC2"/>
    <w:rsid w:val="00483129"/>
    <w:rsid w:val="00483E90"/>
    <w:rsid w:val="004848C6"/>
    <w:rsid w:val="00484B6A"/>
    <w:rsid w:val="00486DBE"/>
    <w:rsid w:val="00487923"/>
    <w:rsid w:val="0049052B"/>
    <w:rsid w:val="00491436"/>
    <w:rsid w:val="004A0F14"/>
    <w:rsid w:val="004A1166"/>
    <w:rsid w:val="004A13C5"/>
    <w:rsid w:val="004A17A5"/>
    <w:rsid w:val="004A20A8"/>
    <w:rsid w:val="004A2B4A"/>
    <w:rsid w:val="004A2F90"/>
    <w:rsid w:val="004A36E8"/>
    <w:rsid w:val="004A5A48"/>
    <w:rsid w:val="004B1D63"/>
    <w:rsid w:val="004B209B"/>
    <w:rsid w:val="004B36FB"/>
    <w:rsid w:val="004B5AF4"/>
    <w:rsid w:val="004B5D5B"/>
    <w:rsid w:val="004B7F96"/>
    <w:rsid w:val="004C2319"/>
    <w:rsid w:val="004C39D9"/>
    <w:rsid w:val="004C45BF"/>
    <w:rsid w:val="004C51F8"/>
    <w:rsid w:val="004C600F"/>
    <w:rsid w:val="004C7058"/>
    <w:rsid w:val="004D278C"/>
    <w:rsid w:val="004D44AB"/>
    <w:rsid w:val="004D53A3"/>
    <w:rsid w:val="004D5A23"/>
    <w:rsid w:val="004D6CBC"/>
    <w:rsid w:val="004D766C"/>
    <w:rsid w:val="004E126A"/>
    <w:rsid w:val="004E23AE"/>
    <w:rsid w:val="004E291B"/>
    <w:rsid w:val="004E5A87"/>
    <w:rsid w:val="004F023C"/>
    <w:rsid w:val="004F129E"/>
    <w:rsid w:val="004F1CB3"/>
    <w:rsid w:val="004F4321"/>
    <w:rsid w:val="004F5DE7"/>
    <w:rsid w:val="004F7F63"/>
    <w:rsid w:val="00500CB7"/>
    <w:rsid w:val="005024EA"/>
    <w:rsid w:val="00504D2D"/>
    <w:rsid w:val="005070A7"/>
    <w:rsid w:val="00507DC0"/>
    <w:rsid w:val="00510C56"/>
    <w:rsid w:val="00511B5A"/>
    <w:rsid w:val="00512DCD"/>
    <w:rsid w:val="00513D47"/>
    <w:rsid w:val="00515486"/>
    <w:rsid w:val="0051565E"/>
    <w:rsid w:val="005159FE"/>
    <w:rsid w:val="00515DD0"/>
    <w:rsid w:val="00516067"/>
    <w:rsid w:val="00516100"/>
    <w:rsid w:val="00517BD5"/>
    <w:rsid w:val="005205E5"/>
    <w:rsid w:val="005226A1"/>
    <w:rsid w:val="00524481"/>
    <w:rsid w:val="00524ABE"/>
    <w:rsid w:val="00525FE2"/>
    <w:rsid w:val="0053178D"/>
    <w:rsid w:val="00531E25"/>
    <w:rsid w:val="0053233B"/>
    <w:rsid w:val="00533C5E"/>
    <w:rsid w:val="0053650D"/>
    <w:rsid w:val="00541382"/>
    <w:rsid w:val="00541FDF"/>
    <w:rsid w:val="005423F0"/>
    <w:rsid w:val="0054296D"/>
    <w:rsid w:val="005431DA"/>
    <w:rsid w:val="00546537"/>
    <w:rsid w:val="005465DE"/>
    <w:rsid w:val="00547159"/>
    <w:rsid w:val="00547875"/>
    <w:rsid w:val="005479C3"/>
    <w:rsid w:val="005513D1"/>
    <w:rsid w:val="005575D7"/>
    <w:rsid w:val="005623A7"/>
    <w:rsid w:val="005631CD"/>
    <w:rsid w:val="0056346F"/>
    <w:rsid w:val="005639C6"/>
    <w:rsid w:val="005640FE"/>
    <w:rsid w:val="005674FB"/>
    <w:rsid w:val="005679FE"/>
    <w:rsid w:val="00571BE0"/>
    <w:rsid w:val="005735B7"/>
    <w:rsid w:val="00574297"/>
    <w:rsid w:val="0057449D"/>
    <w:rsid w:val="005752E9"/>
    <w:rsid w:val="00581FE8"/>
    <w:rsid w:val="005839D6"/>
    <w:rsid w:val="00586F13"/>
    <w:rsid w:val="00587775"/>
    <w:rsid w:val="00591394"/>
    <w:rsid w:val="0059252F"/>
    <w:rsid w:val="00593AF8"/>
    <w:rsid w:val="00593B2A"/>
    <w:rsid w:val="005949C3"/>
    <w:rsid w:val="0059704D"/>
    <w:rsid w:val="00597910"/>
    <w:rsid w:val="00597D04"/>
    <w:rsid w:val="005A0297"/>
    <w:rsid w:val="005A470D"/>
    <w:rsid w:val="005A5FBD"/>
    <w:rsid w:val="005A6F3F"/>
    <w:rsid w:val="005A7A7E"/>
    <w:rsid w:val="005B048B"/>
    <w:rsid w:val="005B0EDF"/>
    <w:rsid w:val="005B1482"/>
    <w:rsid w:val="005B15F8"/>
    <w:rsid w:val="005B1B63"/>
    <w:rsid w:val="005B1E56"/>
    <w:rsid w:val="005B25CC"/>
    <w:rsid w:val="005B38D2"/>
    <w:rsid w:val="005B55FE"/>
    <w:rsid w:val="005B5C64"/>
    <w:rsid w:val="005B5DF3"/>
    <w:rsid w:val="005B68B8"/>
    <w:rsid w:val="005C091D"/>
    <w:rsid w:val="005C28F0"/>
    <w:rsid w:val="005C35E0"/>
    <w:rsid w:val="005C36CA"/>
    <w:rsid w:val="005C6043"/>
    <w:rsid w:val="005C654E"/>
    <w:rsid w:val="005D005E"/>
    <w:rsid w:val="005D0270"/>
    <w:rsid w:val="005D1382"/>
    <w:rsid w:val="005D2152"/>
    <w:rsid w:val="005D2672"/>
    <w:rsid w:val="005D417B"/>
    <w:rsid w:val="005D427B"/>
    <w:rsid w:val="005D5336"/>
    <w:rsid w:val="005D5CE8"/>
    <w:rsid w:val="005D6035"/>
    <w:rsid w:val="005D7622"/>
    <w:rsid w:val="005D7A8B"/>
    <w:rsid w:val="005E1EAC"/>
    <w:rsid w:val="005E25FC"/>
    <w:rsid w:val="005E4975"/>
    <w:rsid w:val="005E60BE"/>
    <w:rsid w:val="005E7D0C"/>
    <w:rsid w:val="005F007B"/>
    <w:rsid w:val="005F10B5"/>
    <w:rsid w:val="005F2158"/>
    <w:rsid w:val="005F309A"/>
    <w:rsid w:val="005F4F26"/>
    <w:rsid w:val="005F788D"/>
    <w:rsid w:val="005F7F64"/>
    <w:rsid w:val="00600C5B"/>
    <w:rsid w:val="006021D5"/>
    <w:rsid w:val="00602F6A"/>
    <w:rsid w:val="00602FC8"/>
    <w:rsid w:val="006051ED"/>
    <w:rsid w:val="00606821"/>
    <w:rsid w:val="006068CE"/>
    <w:rsid w:val="006070A7"/>
    <w:rsid w:val="00607517"/>
    <w:rsid w:val="00607F69"/>
    <w:rsid w:val="00611F14"/>
    <w:rsid w:val="006144B5"/>
    <w:rsid w:val="0061716E"/>
    <w:rsid w:val="006176C5"/>
    <w:rsid w:val="00622F4B"/>
    <w:rsid w:val="00623219"/>
    <w:rsid w:val="006250FF"/>
    <w:rsid w:val="0062555A"/>
    <w:rsid w:val="00626827"/>
    <w:rsid w:val="00627557"/>
    <w:rsid w:val="00633E87"/>
    <w:rsid w:val="00635DC1"/>
    <w:rsid w:val="00636D9D"/>
    <w:rsid w:val="0063766F"/>
    <w:rsid w:val="0064025A"/>
    <w:rsid w:val="00641335"/>
    <w:rsid w:val="00642468"/>
    <w:rsid w:val="00642745"/>
    <w:rsid w:val="00643099"/>
    <w:rsid w:val="00643567"/>
    <w:rsid w:val="006466DA"/>
    <w:rsid w:val="0065222E"/>
    <w:rsid w:val="00652A21"/>
    <w:rsid w:val="006560E7"/>
    <w:rsid w:val="0065649C"/>
    <w:rsid w:val="006565B9"/>
    <w:rsid w:val="00656DB4"/>
    <w:rsid w:val="00662680"/>
    <w:rsid w:val="00662D36"/>
    <w:rsid w:val="00663617"/>
    <w:rsid w:val="006640A2"/>
    <w:rsid w:val="006642D4"/>
    <w:rsid w:val="00665778"/>
    <w:rsid w:val="00665921"/>
    <w:rsid w:val="0066663C"/>
    <w:rsid w:val="0066674E"/>
    <w:rsid w:val="00666B7A"/>
    <w:rsid w:val="00666B98"/>
    <w:rsid w:val="006673E5"/>
    <w:rsid w:val="00667F3E"/>
    <w:rsid w:val="0067158A"/>
    <w:rsid w:val="00674269"/>
    <w:rsid w:val="0067484E"/>
    <w:rsid w:val="00674ACB"/>
    <w:rsid w:val="00674C50"/>
    <w:rsid w:val="006761A0"/>
    <w:rsid w:val="00676718"/>
    <w:rsid w:val="00677CC7"/>
    <w:rsid w:val="0068155A"/>
    <w:rsid w:val="00681C21"/>
    <w:rsid w:val="00682812"/>
    <w:rsid w:val="00682E1C"/>
    <w:rsid w:val="0068344E"/>
    <w:rsid w:val="00683C1B"/>
    <w:rsid w:val="006849A2"/>
    <w:rsid w:val="0068509F"/>
    <w:rsid w:val="006877E4"/>
    <w:rsid w:val="0068784F"/>
    <w:rsid w:val="00691374"/>
    <w:rsid w:val="00692A64"/>
    <w:rsid w:val="00693C28"/>
    <w:rsid w:val="006960D7"/>
    <w:rsid w:val="006A12BE"/>
    <w:rsid w:val="006A2B2A"/>
    <w:rsid w:val="006A4C25"/>
    <w:rsid w:val="006A5B70"/>
    <w:rsid w:val="006A6427"/>
    <w:rsid w:val="006A76C3"/>
    <w:rsid w:val="006A79F3"/>
    <w:rsid w:val="006A7B60"/>
    <w:rsid w:val="006B0515"/>
    <w:rsid w:val="006B0607"/>
    <w:rsid w:val="006B0D7A"/>
    <w:rsid w:val="006B0F6E"/>
    <w:rsid w:val="006B10DE"/>
    <w:rsid w:val="006B13BA"/>
    <w:rsid w:val="006B39D1"/>
    <w:rsid w:val="006B4BC9"/>
    <w:rsid w:val="006B59E3"/>
    <w:rsid w:val="006B6FBE"/>
    <w:rsid w:val="006C1511"/>
    <w:rsid w:val="006C45F8"/>
    <w:rsid w:val="006C62BE"/>
    <w:rsid w:val="006C7354"/>
    <w:rsid w:val="006D02AF"/>
    <w:rsid w:val="006D09A0"/>
    <w:rsid w:val="006D1A8D"/>
    <w:rsid w:val="006D1EBE"/>
    <w:rsid w:val="006D2BCA"/>
    <w:rsid w:val="006D2C8C"/>
    <w:rsid w:val="006D4A83"/>
    <w:rsid w:val="006D4BEB"/>
    <w:rsid w:val="006D58D4"/>
    <w:rsid w:val="006E1B70"/>
    <w:rsid w:val="006E572A"/>
    <w:rsid w:val="006E6958"/>
    <w:rsid w:val="006F0B1E"/>
    <w:rsid w:val="006F29BA"/>
    <w:rsid w:val="006F3D10"/>
    <w:rsid w:val="006F6583"/>
    <w:rsid w:val="006F65C9"/>
    <w:rsid w:val="007012E1"/>
    <w:rsid w:val="007031F1"/>
    <w:rsid w:val="00703840"/>
    <w:rsid w:val="00703F9D"/>
    <w:rsid w:val="0070463A"/>
    <w:rsid w:val="00707794"/>
    <w:rsid w:val="00707C1F"/>
    <w:rsid w:val="007102AA"/>
    <w:rsid w:val="00710796"/>
    <w:rsid w:val="007131FA"/>
    <w:rsid w:val="0071414E"/>
    <w:rsid w:val="0071494B"/>
    <w:rsid w:val="007154C4"/>
    <w:rsid w:val="00721372"/>
    <w:rsid w:val="00721DB6"/>
    <w:rsid w:val="0072281C"/>
    <w:rsid w:val="0072469C"/>
    <w:rsid w:val="00726B77"/>
    <w:rsid w:val="00730BEB"/>
    <w:rsid w:val="00730C6A"/>
    <w:rsid w:val="0073539D"/>
    <w:rsid w:val="007372A7"/>
    <w:rsid w:val="00737835"/>
    <w:rsid w:val="00742799"/>
    <w:rsid w:val="007442B8"/>
    <w:rsid w:val="00744983"/>
    <w:rsid w:val="00746088"/>
    <w:rsid w:val="007461E5"/>
    <w:rsid w:val="00747E1C"/>
    <w:rsid w:val="00751789"/>
    <w:rsid w:val="00752782"/>
    <w:rsid w:val="00754834"/>
    <w:rsid w:val="0075488B"/>
    <w:rsid w:val="007548D9"/>
    <w:rsid w:val="007563AE"/>
    <w:rsid w:val="0076215B"/>
    <w:rsid w:val="00762B63"/>
    <w:rsid w:val="00762CED"/>
    <w:rsid w:val="0076414E"/>
    <w:rsid w:val="0076430D"/>
    <w:rsid w:val="0076578A"/>
    <w:rsid w:val="00766018"/>
    <w:rsid w:val="00766510"/>
    <w:rsid w:val="00766F24"/>
    <w:rsid w:val="00770DF2"/>
    <w:rsid w:val="00770E06"/>
    <w:rsid w:val="007728B3"/>
    <w:rsid w:val="007736D1"/>
    <w:rsid w:val="007758B4"/>
    <w:rsid w:val="0077666F"/>
    <w:rsid w:val="007769DA"/>
    <w:rsid w:val="007818D0"/>
    <w:rsid w:val="007821B1"/>
    <w:rsid w:val="00783531"/>
    <w:rsid w:val="00785BA0"/>
    <w:rsid w:val="00785C5A"/>
    <w:rsid w:val="00787983"/>
    <w:rsid w:val="00790191"/>
    <w:rsid w:val="00790575"/>
    <w:rsid w:val="00794948"/>
    <w:rsid w:val="00797E7A"/>
    <w:rsid w:val="007A0644"/>
    <w:rsid w:val="007A0800"/>
    <w:rsid w:val="007A4C82"/>
    <w:rsid w:val="007A5AB5"/>
    <w:rsid w:val="007A6293"/>
    <w:rsid w:val="007A6EDA"/>
    <w:rsid w:val="007A766C"/>
    <w:rsid w:val="007A7DAC"/>
    <w:rsid w:val="007B1D83"/>
    <w:rsid w:val="007B23B0"/>
    <w:rsid w:val="007B4073"/>
    <w:rsid w:val="007B4075"/>
    <w:rsid w:val="007B5475"/>
    <w:rsid w:val="007B5DDF"/>
    <w:rsid w:val="007C0787"/>
    <w:rsid w:val="007C175F"/>
    <w:rsid w:val="007C2385"/>
    <w:rsid w:val="007C4556"/>
    <w:rsid w:val="007C51AA"/>
    <w:rsid w:val="007C5DC4"/>
    <w:rsid w:val="007C6114"/>
    <w:rsid w:val="007C71B2"/>
    <w:rsid w:val="007D00CA"/>
    <w:rsid w:val="007D01C7"/>
    <w:rsid w:val="007D14C9"/>
    <w:rsid w:val="007D2992"/>
    <w:rsid w:val="007D36CF"/>
    <w:rsid w:val="007D39EB"/>
    <w:rsid w:val="007D45F3"/>
    <w:rsid w:val="007D5F68"/>
    <w:rsid w:val="007D64A3"/>
    <w:rsid w:val="007D7155"/>
    <w:rsid w:val="007D7B53"/>
    <w:rsid w:val="007E0526"/>
    <w:rsid w:val="007E183F"/>
    <w:rsid w:val="007E6179"/>
    <w:rsid w:val="007E6EA9"/>
    <w:rsid w:val="007E7315"/>
    <w:rsid w:val="007F0514"/>
    <w:rsid w:val="007F16E7"/>
    <w:rsid w:val="007F181B"/>
    <w:rsid w:val="007F5B20"/>
    <w:rsid w:val="007F5F92"/>
    <w:rsid w:val="007F7525"/>
    <w:rsid w:val="007F7800"/>
    <w:rsid w:val="0080005E"/>
    <w:rsid w:val="008004B7"/>
    <w:rsid w:val="00802743"/>
    <w:rsid w:val="00802BEF"/>
    <w:rsid w:val="00803914"/>
    <w:rsid w:val="0080612C"/>
    <w:rsid w:val="00807297"/>
    <w:rsid w:val="008076F7"/>
    <w:rsid w:val="00807B02"/>
    <w:rsid w:val="00807BD2"/>
    <w:rsid w:val="008108DC"/>
    <w:rsid w:val="00811B03"/>
    <w:rsid w:val="0081597B"/>
    <w:rsid w:val="00817B5E"/>
    <w:rsid w:val="00822064"/>
    <w:rsid w:val="00822CDB"/>
    <w:rsid w:val="008230CB"/>
    <w:rsid w:val="00824F5E"/>
    <w:rsid w:val="008257CD"/>
    <w:rsid w:val="008257F9"/>
    <w:rsid w:val="00832970"/>
    <w:rsid w:val="0083307C"/>
    <w:rsid w:val="0083367D"/>
    <w:rsid w:val="008350D3"/>
    <w:rsid w:val="008362A8"/>
    <w:rsid w:val="00841B07"/>
    <w:rsid w:val="00841B10"/>
    <w:rsid w:val="00842A50"/>
    <w:rsid w:val="008449BF"/>
    <w:rsid w:val="00845597"/>
    <w:rsid w:val="0084741A"/>
    <w:rsid w:val="00847AF3"/>
    <w:rsid w:val="00850725"/>
    <w:rsid w:val="00850BD5"/>
    <w:rsid w:val="0085163F"/>
    <w:rsid w:val="00851DFD"/>
    <w:rsid w:val="00852ECF"/>
    <w:rsid w:val="00853E44"/>
    <w:rsid w:val="008556E2"/>
    <w:rsid w:val="008560CC"/>
    <w:rsid w:val="008575AB"/>
    <w:rsid w:val="00857704"/>
    <w:rsid w:val="00860154"/>
    <w:rsid w:val="00862B1D"/>
    <w:rsid w:val="008653BD"/>
    <w:rsid w:val="008653D8"/>
    <w:rsid w:val="0086556C"/>
    <w:rsid w:val="00866311"/>
    <w:rsid w:val="00866D10"/>
    <w:rsid w:val="00867EC2"/>
    <w:rsid w:val="00874E5E"/>
    <w:rsid w:val="00875464"/>
    <w:rsid w:val="00875E76"/>
    <w:rsid w:val="00876490"/>
    <w:rsid w:val="008767B0"/>
    <w:rsid w:val="00876C66"/>
    <w:rsid w:val="00877992"/>
    <w:rsid w:val="008804D5"/>
    <w:rsid w:val="00881668"/>
    <w:rsid w:val="00884C9F"/>
    <w:rsid w:val="00884E99"/>
    <w:rsid w:val="00885293"/>
    <w:rsid w:val="00887A86"/>
    <w:rsid w:val="0089004B"/>
    <w:rsid w:val="00890582"/>
    <w:rsid w:val="00892000"/>
    <w:rsid w:val="008923D0"/>
    <w:rsid w:val="00892B12"/>
    <w:rsid w:val="00892CC4"/>
    <w:rsid w:val="00893468"/>
    <w:rsid w:val="00895329"/>
    <w:rsid w:val="008963D2"/>
    <w:rsid w:val="00897F3F"/>
    <w:rsid w:val="008A0825"/>
    <w:rsid w:val="008A08C8"/>
    <w:rsid w:val="008A20E5"/>
    <w:rsid w:val="008A2472"/>
    <w:rsid w:val="008A2F63"/>
    <w:rsid w:val="008A3B39"/>
    <w:rsid w:val="008A4151"/>
    <w:rsid w:val="008A554D"/>
    <w:rsid w:val="008A5C21"/>
    <w:rsid w:val="008A6714"/>
    <w:rsid w:val="008A75BE"/>
    <w:rsid w:val="008B14FE"/>
    <w:rsid w:val="008B1A45"/>
    <w:rsid w:val="008B1FA6"/>
    <w:rsid w:val="008B519D"/>
    <w:rsid w:val="008B5F8B"/>
    <w:rsid w:val="008B6A73"/>
    <w:rsid w:val="008C200A"/>
    <w:rsid w:val="008C2207"/>
    <w:rsid w:val="008C459C"/>
    <w:rsid w:val="008C4FAA"/>
    <w:rsid w:val="008C6C9E"/>
    <w:rsid w:val="008C78DD"/>
    <w:rsid w:val="008D0965"/>
    <w:rsid w:val="008D2329"/>
    <w:rsid w:val="008D249A"/>
    <w:rsid w:val="008D2643"/>
    <w:rsid w:val="008D3A0F"/>
    <w:rsid w:val="008D5EF3"/>
    <w:rsid w:val="008D613F"/>
    <w:rsid w:val="008E1BF3"/>
    <w:rsid w:val="008E1D83"/>
    <w:rsid w:val="008E47BA"/>
    <w:rsid w:val="008E5A12"/>
    <w:rsid w:val="008E7B6C"/>
    <w:rsid w:val="008F0BAF"/>
    <w:rsid w:val="008F10ED"/>
    <w:rsid w:val="008F1A4F"/>
    <w:rsid w:val="008F2C32"/>
    <w:rsid w:val="008F2D76"/>
    <w:rsid w:val="008F2E5E"/>
    <w:rsid w:val="008F3A9D"/>
    <w:rsid w:val="008F4A4E"/>
    <w:rsid w:val="008F5F12"/>
    <w:rsid w:val="008F70E4"/>
    <w:rsid w:val="00900425"/>
    <w:rsid w:val="00901A87"/>
    <w:rsid w:val="00902628"/>
    <w:rsid w:val="0090400B"/>
    <w:rsid w:val="009059C8"/>
    <w:rsid w:val="009102F8"/>
    <w:rsid w:val="00912898"/>
    <w:rsid w:val="009137C1"/>
    <w:rsid w:val="0091429A"/>
    <w:rsid w:val="00921D67"/>
    <w:rsid w:val="009243E8"/>
    <w:rsid w:val="009258AE"/>
    <w:rsid w:val="009260F3"/>
    <w:rsid w:val="00926303"/>
    <w:rsid w:val="00930325"/>
    <w:rsid w:val="00932998"/>
    <w:rsid w:val="00933FB2"/>
    <w:rsid w:val="00934098"/>
    <w:rsid w:val="00934439"/>
    <w:rsid w:val="00935100"/>
    <w:rsid w:val="00936620"/>
    <w:rsid w:val="00936B08"/>
    <w:rsid w:val="00937892"/>
    <w:rsid w:val="00942BD2"/>
    <w:rsid w:val="0094664E"/>
    <w:rsid w:val="00946F67"/>
    <w:rsid w:val="00947817"/>
    <w:rsid w:val="00950BE9"/>
    <w:rsid w:val="00951634"/>
    <w:rsid w:val="009526CE"/>
    <w:rsid w:val="0095546B"/>
    <w:rsid w:val="00955EB9"/>
    <w:rsid w:val="00956E80"/>
    <w:rsid w:val="00957D38"/>
    <w:rsid w:val="0096139B"/>
    <w:rsid w:val="0096267B"/>
    <w:rsid w:val="00963094"/>
    <w:rsid w:val="009631A3"/>
    <w:rsid w:val="00964ABE"/>
    <w:rsid w:val="009667BA"/>
    <w:rsid w:val="009668F4"/>
    <w:rsid w:val="009669B3"/>
    <w:rsid w:val="00973A5F"/>
    <w:rsid w:val="00973F30"/>
    <w:rsid w:val="00977467"/>
    <w:rsid w:val="009809AD"/>
    <w:rsid w:val="0098201F"/>
    <w:rsid w:val="0098395D"/>
    <w:rsid w:val="00985E1A"/>
    <w:rsid w:val="00990752"/>
    <w:rsid w:val="00990A43"/>
    <w:rsid w:val="009910C2"/>
    <w:rsid w:val="00991A59"/>
    <w:rsid w:val="00993FCB"/>
    <w:rsid w:val="00995303"/>
    <w:rsid w:val="009964B4"/>
    <w:rsid w:val="0099708A"/>
    <w:rsid w:val="009A0475"/>
    <w:rsid w:val="009A0CC4"/>
    <w:rsid w:val="009A2095"/>
    <w:rsid w:val="009A26FF"/>
    <w:rsid w:val="009A293B"/>
    <w:rsid w:val="009A2DE2"/>
    <w:rsid w:val="009A5081"/>
    <w:rsid w:val="009B000A"/>
    <w:rsid w:val="009B0BA2"/>
    <w:rsid w:val="009B2BBB"/>
    <w:rsid w:val="009B48D6"/>
    <w:rsid w:val="009B5AD4"/>
    <w:rsid w:val="009B6C56"/>
    <w:rsid w:val="009B73AB"/>
    <w:rsid w:val="009C05E6"/>
    <w:rsid w:val="009C1BB7"/>
    <w:rsid w:val="009C299B"/>
    <w:rsid w:val="009C3A6E"/>
    <w:rsid w:val="009C3B94"/>
    <w:rsid w:val="009C466A"/>
    <w:rsid w:val="009C5564"/>
    <w:rsid w:val="009D0D4D"/>
    <w:rsid w:val="009D29C2"/>
    <w:rsid w:val="009D3DCC"/>
    <w:rsid w:val="009D6931"/>
    <w:rsid w:val="009E0579"/>
    <w:rsid w:val="009E0E26"/>
    <w:rsid w:val="009E3505"/>
    <w:rsid w:val="009E38E1"/>
    <w:rsid w:val="009E3AF2"/>
    <w:rsid w:val="009E44EE"/>
    <w:rsid w:val="009E525F"/>
    <w:rsid w:val="009E75F8"/>
    <w:rsid w:val="009F0337"/>
    <w:rsid w:val="009F37FD"/>
    <w:rsid w:val="009F3F75"/>
    <w:rsid w:val="009F582B"/>
    <w:rsid w:val="009F77FD"/>
    <w:rsid w:val="00A01219"/>
    <w:rsid w:val="00A02B02"/>
    <w:rsid w:val="00A02F4D"/>
    <w:rsid w:val="00A03D7F"/>
    <w:rsid w:val="00A05B89"/>
    <w:rsid w:val="00A07A6F"/>
    <w:rsid w:val="00A11563"/>
    <w:rsid w:val="00A12570"/>
    <w:rsid w:val="00A13F66"/>
    <w:rsid w:val="00A1595B"/>
    <w:rsid w:val="00A171EF"/>
    <w:rsid w:val="00A17F40"/>
    <w:rsid w:val="00A20ACE"/>
    <w:rsid w:val="00A219BB"/>
    <w:rsid w:val="00A21CAD"/>
    <w:rsid w:val="00A21FA6"/>
    <w:rsid w:val="00A22721"/>
    <w:rsid w:val="00A24E43"/>
    <w:rsid w:val="00A25C99"/>
    <w:rsid w:val="00A305CE"/>
    <w:rsid w:val="00A32438"/>
    <w:rsid w:val="00A32CA1"/>
    <w:rsid w:val="00A35974"/>
    <w:rsid w:val="00A36560"/>
    <w:rsid w:val="00A37A56"/>
    <w:rsid w:val="00A40EB2"/>
    <w:rsid w:val="00A414C8"/>
    <w:rsid w:val="00A4187E"/>
    <w:rsid w:val="00A41EF2"/>
    <w:rsid w:val="00A42EB7"/>
    <w:rsid w:val="00A43046"/>
    <w:rsid w:val="00A43675"/>
    <w:rsid w:val="00A43A73"/>
    <w:rsid w:val="00A44465"/>
    <w:rsid w:val="00A44AE3"/>
    <w:rsid w:val="00A45410"/>
    <w:rsid w:val="00A458D3"/>
    <w:rsid w:val="00A468B4"/>
    <w:rsid w:val="00A47E38"/>
    <w:rsid w:val="00A50249"/>
    <w:rsid w:val="00A50DA9"/>
    <w:rsid w:val="00A50DE1"/>
    <w:rsid w:val="00A513E5"/>
    <w:rsid w:val="00A526EF"/>
    <w:rsid w:val="00A526F8"/>
    <w:rsid w:val="00A528B0"/>
    <w:rsid w:val="00A55874"/>
    <w:rsid w:val="00A55BFD"/>
    <w:rsid w:val="00A56F30"/>
    <w:rsid w:val="00A57F3E"/>
    <w:rsid w:val="00A61E12"/>
    <w:rsid w:val="00A62485"/>
    <w:rsid w:val="00A63CC5"/>
    <w:rsid w:val="00A672CA"/>
    <w:rsid w:val="00A70D62"/>
    <w:rsid w:val="00A71003"/>
    <w:rsid w:val="00A71394"/>
    <w:rsid w:val="00A719B8"/>
    <w:rsid w:val="00A722E0"/>
    <w:rsid w:val="00A7253B"/>
    <w:rsid w:val="00A72CD4"/>
    <w:rsid w:val="00A73D43"/>
    <w:rsid w:val="00A74146"/>
    <w:rsid w:val="00A741E7"/>
    <w:rsid w:val="00A753AC"/>
    <w:rsid w:val="00A76147"/>
    <w:rsid w:val="00A77164"/>
    <w:rsid w:val="00A800FC"/>
    <w:rsid w:val="00A815E1"/>
    <w:rsid w:val="00A84145"/>
    <w:rsid w:val="00A86BCD"/>
    <w:rsid w:val="00A9029D"/>
    <w:rsid w:val="00A918EC"/>
    <w:rsid w:val="00A91968"/>
    <w:rsid w:val="00A9302A"/>
    <w:rsid w:val="00A93F4D"/>
    <w:rsid w:val="00A95B31"/>
    <w:rsid w:val="00A966B4"/>
    <w:rsid w:val="00AA0887"/>
    <w:rsid w:val="00AA0B3A"/>
    <w:rsid w:val="00AA0F70"/>
    <w:rsid w:val="00AA1075"/>
    <w:rsid w:val="00AA1B2D"/>
    <w:rsid w:val="00AA2209"/>
    <w:rsid w:val="00AA4C35"/>
    <w:rsid w:val="00AB1549"/>
    <w:rsid w:val="00AB4BFF"/>
    <w:rsid w:val="00AB55B5"/>
    <w:rsid w:val="00AB64D3"/>
    <w:rsid w:val="00AB6BA3"/>
    <w:rsid w:val="00AC0615"/>
    <w:rsid w:val="00AC110E"/>
    <w:rsid w:val="00AC15AF"/>
    <w:rsid w:val="00AC1CF3"/>
    <w:rsid w:val="00AC205E"/>
    <w:rsid w:val="00AC245D"/>
    <w:rsid w:val="00AC2793"/>
    <w:rsid w:val="00AC3B49"/>
    <w:rsid w:val="00AC45C8"/>
    <w:rsid w:val="00AC6D7D"/>
    <w:rsid w:val="00AC7A1A"/>
    <w:rsid w:val="00AD186E"/>
    <w:rsid w:val="00AD2FFF"/>
    <w:rsid w:val="00AD401E"/>
    <w:rsid w:val="00AD46C0"/>
    <w:rsid w:val="00AD7F7C"/>
    <w:rsid w:val="00AE27B4"/>
    <w:rsid w:val="00AE378F"/>
    <w:rsid w:val="00AE47D6"/>
    <w:rsid w:val="00AE60A0"/>
    <w:rsid w:val="00AE66CD"/>
    <w:rsid w:val="00AE700C"/>
    <w:rsid w:val="00AE712B"/>
    <w:rsid w:val="00AE75E3"/>
    <w:rsid w:val="00AE76A9"/>
    <w:rsid w:val="00AF0529"/>
    <w:rsid w:val="00AF0DE9"/>
    <w:rsid w:val="00AF126F"/>
    <w:rsid w:val="00AF2BFA"/>
    <w:rsid w:val="00AF7221"/>
    <w:rsid w:val="00B00181"/>
    <w:rsid w:val="00B00D5F"/>
    <w:rsid w:val="00B015D1"/>
    <w:rsid w:val="00B023A5"/>
    <w:rsid w:val="00B050E7"/>
    <w:rsid w:val="00B10CA5"/>
    <w:rsid w:val="00B10F3C"/>
    <w:rsid w:val="00B1419D"/>
    <w:rsid w:val="00B154B1"/>
    <w:rsid w:val="00B17389"/>
    <w:rsid w:val="00B17F17"/>
    <w:rsid w:val="00B201DE"/>
    <w:rsid w:val="00B2061E"/>
    <w:rsid w:val="00B225CD"/>
    <w:rsid w:val="00B23EA8"/>
    <w:rsid w:val="00B26A00"/>
    <w:rsid w:val="00B272D2"/>
    <w:rsid w:val="00B27BF7"/>
    <w:rsid w:val="00B31203"/>
    <w:rsid w:val="00B32E70"/>
    <w:rsid w:val="00B32EBC"/>
    <w:rsid w:val="00B34844"/>
    <w:rsid w:val="00B363DC"/>
    <w:rsid w:val="00B36EE0"/>
    <w:rsid w:val="00B372C6"/>
    <w:rsid w:val="00B414FE"/>
    <w:rsid w:val="00B420F3"/>
    <w:rsid w:val="00B42B59"/>
    <w:rsid w:val="00B435DE"/>
    <w:rsid w:val="00B45793"/>
    <w:rsid w:val="00B46225"/>
    <w:rsid w:val="00B46435"/>
    <w:rsid w:val="00B47D04"/>
    <w:rsid w:val="00B52271"/>
    <w:rsid w:val="00B5241B"/>
    <w:rsid w:val="00B53E97"/>
    <w:rsid w:val="00B54217"/>
    <w:rsid w:val="00B55472"/>
    <w:rsid w:val="00B5764B"/>
    <w:rsid w:val="00B61406"/>
    <w:rsid w:val="00B6196E"/>
    <w:rsid w:val="00B620EF"/>
    <w:rsid w:val="00B62ACA"/>
    <w:rsid w:val="00B646F9"/>
    <w:rsid w:val="00B7027E"/>
    <w:rsid w:val="00B73E30"/>
    <w:rsid w:val="00B74717"/>
    <w:rsid w:val="00B76A44"/>
    <w:rsid w:val="00B76C8B"/>
    <w:rsid w:val="00B77295"/>
    <w:rsid w:val="00B81135"/>
    <w:rsid w:val="00B83AE6"/>
    <w:rsid w:val="00B84BAE"/>
    <w:rsid w:val="00B852EF"/>
    <w:rsid w:val="00B85E07"/>
    <w:rsid w:val="00B87898"/>
    <w:rsid w:val="00B90B90"/>
    <w:rsid w:val="00B9213A"/>
    <w:rsid w:val="00B92843"/>
    <w:rsid w:val="00B93957"/>
    <w:rsid w:val="00B943F6"/>
    <w:rsid w:val="00B976C6"/>
    <w:rsid w:val="00BA2121"/>
    <w:rsid w:val="00BA21AF"/>
    <w:rsid w:val="00BA2B37"/>
    <w:rsid w:val="00BA2D83"/>
    <w:rsid w:val="00BA348D"/>
    <w:rsid w:val="00BA4825"/>
    <w:rsid w:val="00BA7236"/>
    <w:rsid w:val="00BB023E"/>
    <w:rsid w:val="00BB27C1"/>
    <w:rsid w:val="00BB3070"/>
    <w:rsid w:val="00BB33B7"/>
    <w:rsid w:val="00BB42F6"/>
    <w:rsid w:val="00BB5437"/>
    <w:rsid w:val="00BB66A7"/>
    <w:rsid w:val="00BB6820"/>
    <w:rsid w:val="00BB6AA8"/>
    <w:rsid w:val="00BC0D47"/>
    <w:rsid w:val="00BC1A05"/>
    <w:rsid w:val="00BC43CE"/>
    <w:rsid w:val="00BC5FE0"/>
    <w:rsid w:val="00BC78A0"/>
    <w:rsid w:val="00BD2270"/>
    <w:rsid w:val="00BD3729"/>
    <w:rsid w:val="00BD54BD"/>
    <w:rsid w:val="00BD6105"/>
    <w:rsid w:val="00BE1E44"/>
    <w:rsid w:val="00BE1E56"/>
    <w:rsid w:val="00BE27BC"/>
    <w:rsid w:val="00BE384E"/>
    <w:rsid w:val="00BE3BDC"/>
    <w:rsid w:val="00BE44BA"/>
    <w:rsid w:val="00BE4A76"/>
    <w:rsid w:val="00BE6111"/>
    <w:rsid w:val="00BE71CF"/>
    <w:rsid w:val="00BE77F5"/>
    <w:rsid w:val="00BF060E"/>
    <w:rsid w:val="00BF1CD2"/>
    <w:rsid w:val="00BF4135"/>
    <w:rsid w:val="00BF532D"/>
    <w:rsid w:val="00BF5A78"/>
    <w:rsid w:val="00BF6EE6"/>
    <w:rsid w:val="00BF6FA0"/>
    <w:rsid w:val="00BF6FE1"/>
    <w:rsid w:val="00C03074"/>
    <w:rsid w:val="00C0344C"/>
    <w:rsid w:val="00C04CEE"/>
    <w:rsid w:val="00C0563D"/>
    <w:rsid w:val="00C06BBB"/>
    <w:rsid w:val="00C12376"/>
    <w:rsid w:val="00C12667"/>
    <w:rsid w:val="00C16E87"/>
    <w:rsid w:val="00C211DD"/>
    <w:rsid w:val="00C2185E"/>
    <w:rsid w:val="00C21B7E"/>
    <w:rsid w:val="00C21E7A"/>
    <w:rsid w:val="00C22266"/>
    <w:rsid w:val="00C22D32"/>
    <w:rsid w:val="00C23D2F"/>
    <w:rsid w:val="00C25415"/>
    <w:rsid w:val="00C25549"/>
    <w:rsid w:val="00C26439"/>
    <w:rsid w:val="00C27F73"/>
    <w:rsid w:val="00C308B5"/>
    <w:rsid w:val="00C31938"/>
    <w:rsid w:val="00C3194C"/>
    <w:rsid w:val="00C331CD"/>
    <w:rsid w:val="00C33D65"/>
    <w:rsid w:val="00C33EBA"/>
    <w:rsid w:val="00C345C6"/>
    <w:rsid w:val="00C349F4"/>
    <w:rsid w:val="00C36041"/>
    <w:rsid w:val="00C36DE0"/>
    <w:rsid w:val="00C40384"/>
    <w:rsid w:val="00C4053B"/>
    <w:rsid w:val="00C45EDB"/>
    <w:rsid w:val="00C45FD0"/>
    <w:rsid w:val="00C5157D"/>
    <w:rsid w:val="00C5194F"/>
    <w:rsid w:val="00C534BE"/>
    <w:rsid w:val="00C53804"/>
    <w:rsid w:val="00C540AD"/>
    <w:rsid w:val="00C54202"/>
    <w:rsid w:val="00C543DF"/>
    <w:rsid w:val="00C5755E"/>
    <w:rsid w:val="00C615B7"/>
    <w:rsid w:val="00C65BA9"/>
    <w:rsid w:val="00C666FD"/>
    <w:rsid w:val="00C66759"/>
    <w:rsid w:val="00C67E79"/>
    <w:rsid w:val="00C71341"/>
    <w:rsid w:val="00C71378"/>
    <w:rsid w:val="00C73AA4"/>
    <w:rsid w:val="00C75FAC"/>
    <w:rsid w:val="00C765CC"/>
    <w:rsid w:val="00C775E8"/>
    <w:rsid w:val="00C77ED9"/>
    <w:rsid w:val="00C8148D"/>
    <w:rsid w:val="00C82764"/>
    <w:rsid w:val="00C84865"/>
    <w:rsid w:val="00C86A9D"/>
    <w:rsid w:val="00C86F5A"/>
    <w:rsid w:val="00C91E1C"/>
    <w:rsid w:val="00C94C25"/>
    <w:rsid w:val="00C9737F"/>
    <w:rsid w:val="00CA0DC3"/>
    <w:rsid w:val="00CA1770"/>
    <w:rsid w:val="00CA1A3B"/>
    <w:rsid w:val="00CA241D"/>
    <w:rsid w:val="00CA25A9"/>
    <w:rsid w:val="00CA59D9"/>
    <w:rsid w:val="00CA5F4A"/>
    <w:rsid w:val="00CA65CA"/>
    <w:rsid w:val="00CB0CB1"/>
    <w:rsid w:val="00CB23E8"/>
    <w:rsid w:val="00CB3C59"/>
    <w:rsid w:val="00CB458E"/>
    <w:rsid w:val="00CC070B"/>
    <w:rsid w:val="00CC11E3"/>
    <w:rsid w:val="00CC18D1"/>
    <w:rsid w:val="00CC2931"/>
    <w:rsid w:val="00CC2AD9"/>
    <w:rsid w:val="00CC5483"/>
    <w:rsid w:val="00CC659B"/>
    <w:rsid w:val="00CC65F9"/>
    <w:rsid w:val="00CC68B2"/>
    <w:rsid w:val="00CD09C2"/>
    <w:rsid w:val="00CD0BF0"/>
    <w:rsid w:val="00CD196F"/>
    <w:rsid w:val="00CD24E2"/>
    <w:rsid w:val="00CD4C6F"/>
    <w:rsid w:val="00CD6CDB"/>
    <w:rsid w:val="00CD6E49"/>
    <w:rsid w:val="00CD6E9D"/>
    <w:rsid w:val="00CD7EC9"/>
    <w:rsid w:val="00CE4566"/>
    <w:rsid w:val="00CE4C3D"/>
    <w:rsid w:val="00CE52DA"/>
    <w:rsid w:val="00CE5590"/>
    <w:rsid w:val="00CE713B"/>
    <w:rsid w:val="00CF0A71"/>
    <w:rsid w:val="00CF14C9"/>
    <w:rsid w:val="00CF2E11"/>
    <w:rsid w:val="00CF5207"/>
    <w:rsid w:val="00CF53D9"/>
    <w:rsid w:val="00CF70C0"/>
    <w:rsid w:val="00CF70E1"/>
    <w:rsid w:val="00CF7D3E"/>
    <w:rsid w:val="00D00512"/>
    <w:rsid w:val="00D018E3"/>
    <w:rsid w:val="00D023A3"/>
    <w:rsid w:val="00D029D6"/>
    <w:rsid w:val="00D0359A"/>
    <w:rsid w:val="00D04E56"/>
    <w:rsid w:val="00D05848"/>
    <w:rsid w:val="00D113D8"/>
    <w:rsid w:val="00D1176D"/>
    <w:rsid w:val="00D11AF0"/>
    <w:rsid w:val="00D131F0"/>
    <w:rsid w:val="00D138F7"/>
    <w:rsid w:val="00D14B84"/>
    <w:rsid w:val="00D21617"/>
    <w:rsid w:val="00D21AD3"/>
    <w:rsid w:val="00D22B44"/>
    <w:rsid w:val="00D24F77"/>
    <w:rsid w:val="00D25826"/>
    <w:rsid w:val="00D2616E"/>
    <w:rsid w:val="00D26C09"/>
    <w:rsid w:val="00D26C2B"/>
    <w:rsid w:val="00D26CED"/>
    <w:rsid w:val="00D270E2"/>
    <w:rsid w:val="00D27507"/>
    <w:rsid w:val="00D27F8E"/>
    <w:rsid w:val="00D317B7"/>
    <w:rsid w:val="00D31892"/>
    <w:rsid w:val="00D330F6"/>
    <w:rsid w:val="00D3364A"/>
    <w:rsid w:val="00D342B2"/>
    <w:rsid w:val="00D3465F"/>
    <w:rsid w:val="00D3744D"/>
    <w:rsid w:val="00D379DA"/>
    <w:rsid w:val="00D41D49"/>
    <w:rsid w:val="00D432ED"/>
    <w:rsid w:val="00D439CB"/>
    <w:rsid w:val="00D451E5"/>
    <w:rsid w:val="00D45B57"/>
    <w:rsid w:val="00D47B88"/>
    <w:rsid w:val="00D47EDB"/>
    <w:rsid w:val="00D517BD"/>
    <w:rsid w:val="00D5184F"/>
    <w:rsid w:val="00D5634E"/>
    <w:rsid w:val="00D60407"/>
    <w:rsid w:val="00D60B25"/>
    <w:rsid w:val="00D60F6F"/>
    <w:rsid w:val="00D61E66"/>
    <w:rsid w:val="00D6611A"/>
    <w:rsid w:val="00D6751A"/>
    <w:rsid w:val="00D70B7E"/>
    <w:rsid w:val="00D7548D"/>
    <w:rsid w:val="00D75609"/>
    <w:rsid w:val="00D7764B"/>
    <w:rsid w:val="00D77816"/>
    <w:rsid w:val="00D800F2"/>
    <w:rsid w:val="00D80CAE"/>
    <w:rsid w:val="00D80ECE"/>
    <w:rsid w:val="00D814D4"/>
    <w:rsid w:val="00D83D86"/>
    <w:rsid w:val="00D84254"/>
    <w:rsid w:val="00D84F7D"/>
    <w:rsid w:val="00D856AE"/>
    <w:rsid w:val="00D86661"/>
    <w:rsid w:val="00D86708"/>
    <w:rsid w:val="00D86FA7"/>
    <w:rsid w:val="00D8775F"/>
    <w:rsid w:val="00D9056C"/>
    <w:rsid w:val="00D91675"/>
    <w:rsid w:val="00D95017"/>
    <w:rsid w:val="00D95077"/>
    <w:rsid w:val="00D953AE"/>
    <w:rsid w:val="00D960E0"/>
    <w:rsid w:val="00D961D4"/>
    <w:rsid w:val="00D96944"/>
    <w:rsid w:val="00DA225E"/>
    <w:rsid w:val="00DA4AC8"/>
    <w:rsid w:val="00DA7AC3"/>
    <w:rsid w:val="00DB0C55"/>
    <w:rsid w:val="00DB0F2A"/>
    <w:rsid w:val="00DB1AD4"/>
    <w:rsid w:val="00DB27EA"/>
    <w:rsid w:val="00DB285B"/>
    <w:rsid w:val="00DB4721"/>
    <w:rsid w:val="00DB5048"/>
    <w:rsid w:val="00DB54BA"/>
    <w:rsid w:val="00DB585A"/>
    <w:rsid w:val="00DB61D1"/>
    <w:rsid w:val="00DB6760"/>
    <w:rsid w:val="00DB6C66"/>
    <w:rsid w:val="00DB7626"/>
    <w:rsid w:val="00DB7EC1"/>
    <w:rsid w:val="00DC010C"/>
    <w:rsid w:val="00DC1C78"/>
    <w:rsid w:val="00DC258C"/>
    <w:rsid w:val="00DC2D7B"/>
    <w:rsid w:val="00DC3699"/>
    <w:rsid w:val="00DC440A"/>
    <w:rsid w:val="00DC59CA"/>
    <w:rsid w:val="00DC7D73"/>
    <w:rsid w:val="00DD0ACA"/>
    <w:rsid w:val="00DD16CB"/>
    <w:rsid w:val="00DD1BD4"/>
    <w:rsid w:val="00DD353A"/>
    <w:rsid w:val="00DD3A20"/>
    <w:rsid w:val="00DD4B70"/>
    <w:rsid w:val="00DD52D3"/>
    <w:rsid w:val="00DD63B5"/>
    <w:rsid w:val="00DD7C39"/>
    <w:rsid w:val="00DE0D48"/>
    <w:rsid w:val="00DE2EC0"/>
    <w:rsid w:val="00DE4399"/>
    <w:rsid w:val="00DE51CC"/>
    <w:rsid w:val="00DE5462"/>
    <w:rsid w:val="00DF0529"/>
    <w:rsid w:val="00DF065A"/>
    <w:rsid w:val="00DF1B84"/>
    <w:rsid w:val="00DF2F9A"/>
    <w:rsid w:val="00DF650F"/>
    <w:rsid w:val="00DF6D65"/>
    <w:rsid w:val="00DF7A45"/>
    <w:rsid w:val="00E06FFF"/>
    <w:rsid w:val="00E07500"/>
    <w:rsid w:val="00E07F01"/>
    <w:rsid w:val="00E10215"/>
    <w:rsid w:val="00E12B8D"/>
    <w:rsid w:val="00E13777"/>
    <w:rsid w:val="00E138B7"/>
    <w:rsid w:val="00E13989"/>
    <w:rsid w:val="00E13A53"/>
    <w:rsid w:val="00E163B2"/>
    <w:rsid w:val="00E20EFD"/>
    <w:rsid w:val="00E20FB8"/>
    <w:rsid w:val="00E22085"/>
    <w:rsid w:val="00E25097"/>
    <w:rsid w:val="00E25C64"/>
    <w:rsid w:val="00E279B3"/>
    <w:rsid w:val="00E27D39"/>
    <w:rsid w:val="00E30B76"/>
    <w:rsid w:val="00E31590"/>
    <w:rsid w:val="00E413B3"/>
    <w:rsid w:val="00E43C77"/>
    <w:rsid w:val="00E44AFC"/>
    <w:rsid w:val="00E50181"/>
    <w:rsid w:val="00E50CAA"/>
    <w:rsid w:val="00E521F2"/>
    <w:rsid w:val="00E52500"/>
    <w:rsid w:val="00E53A91"/>
    <w:rsid w:val="00E5572F"/>
    <w:rsid w:val="00E573EC"/>
    <w:rsid w:val="00E620DA"/>
    <w:rsid w:val="00E6252B"/>
    <w:rsid w:val="00E62EC7"/>
    <w:rsid w:val="00E676CE"/>
    <w:rsid w:val="00E677B8"/>
    <w:rsid w:val="00E70B20"/>
    <w:rsid w:val="00E71663"/>
    <w:rsid w:val="00E739A6"/>
    <w:rsid w:val="00E74D2B"/>
    <w:rsid w:val="00E7569B"/>
    <w:rsid w:val="00E81726"/>
    <w:rsid w:val="00E82684"/>
    <w:rsid w:val="00E83153"/>
    <w:rsid w:val="00E8439B"/>
    <w:rsid w:val="00E86019"/>
    <w:rsid w:val="00E8603D"/>
    <w:rsid w:val="00E9071C"/>
    <w:rsid w:val="00E917C3"/>
    <w:rsid w:val="00E92B4F"/>
    <w:rsid w:val="00E92DBC"/>
    <w:rsid w:val="00E940BA"/>
    <w:rsid w:val="00E9597F"/>
    <w:rsid w:val="00E96048"/>
    <w:rsid w:val="00E961FB"/>
    <w:rsid w:val="00E977B6"/>
    <w:rsid w:val="00EA2C24"/>
    <w:rsid w:val="00EA3CFD"/>
    <w:rsid w:val="00EA45F9"/>
    <w:rsid w:val="00EA5CDE"/>
    <w:rsid w:val="00EA7A69"/>
    <w:rsid w:val="00EB0666"/>
    <w:rsid w:val="00EB1871"/>
    <w:rsid w:val="00EB20DD"/>
    <w:rsid w:val="00EB352F"/>
    <w:rsid w:val="00EB5338"/>
    <w:rsid w:val="00EB5E0C"/>
    <w:rsid w:val="00EB7872"/>
    <w:rsid w:val="00EC0D87"/>
    <w:rsid w:val="00EC1511"/>
    <w:rsid w:val="00EC1CA9"/>
    <w:rsid w:val="00EC3D4D"/>
    <w:rsid w:val="00EC4CCA"/>
    <w:rsid w:val="00EC5255"/>
    <w:rsid w:val="00EC6B14"/>
    <w:rsid w:val="00ED066C"/>
    <w:rsid w:val="00ED35F3"/>
    <w:rsid w:val="00ED5142"/>
    <w:rsid w:val="00ED546A"/>
    <w:rsid w:val="00ED6319"/>
    <w:rsid w:val="00ED6E11"/>
    <w:rsid w:val="00ED76E2"/>
    <w:rsid w:val="00EE09E1"/>
    <w:rsid w:val="00EE0AF8"/>
    <w:rsid w:val="00EE1D15"/>
    <w:rsid w:val="00EE508B"/>
    <w:rsid w:val="00EF07DC"/>
    <w:rsid w:val="00EF190C"/>
    <w:rsid w:val="00EF27F7"/>
    <w:rsid w:val="00EF4955"/>
    <w:rsid w:val="00F014D8"/>
    <w:rsid w:val="00F018FF"/>
    <w:rsid w:val="00F03551"/>
    <w:rsid w:val="00F05F50"/>
    <w:rsid w:val="00F06F4C"/>
    <w:rsid w:val="00F07A12"/>
    <w:rsid w:val="00F111A9"/>
    <w:rsid w:val="00F1167A"/>
    <w:rsid w:val="00F11742"/>
    <w:rsid w:val="00F1194A"/>
    <w:rsid w:val="00F148EA"/>
    <w:rsid w:val="00F1514B"/>
    <w:rsid w:val="00F157E7"/>
    <w:rsid w:val="00F16EE2"/>
    <w:rsid w:val="00F200DD"/>
    <w:rsid w:val="00F2233C"/>
    <w:rsid w:val="00F22545"/>
    <w:rsid w:val="00F2345D"/>
    <w:rsid w:val="00F23A29"/>
    <w:rsid w:val="00F2411F"/>
    <w:rsid w:val="00F252DF"/>
    <w:rsid w:val="00F25575"/>
    <w:rsid w:val="00F2604A"/>
    <w:rsid w:val="00F30430"/>
    <w:rsid w:val="00F31301"/>
    <w:rsid w:val="00F36D84"/>
    <w:rsid w:val="00F5296B"/>
    <w:rsid w:val="00F53310"/>
    <w:rsid w:val="00F55190"/>
    <w:rsid w:val="00F602B0"/>
    <w:rsid w:val="00F61576"/>
    <w:rsid w:val="00F62173"/>
    <w:rsid w:val="00F6237D"/>
    <w:rsid w:val="00F62FBD"/>
    <w:rsid w:val="00F643C5"/>
    <w:rsid w:val="00F65B34"/>
    <w:rsid w:val="00F70D30"/>
    <w:rsid w:val="00F7306E"/>
    <w:rsid w:val="00F7558F"/>
    <w:rsid w:val="00F77298"/>
    <w:rsid w:val="00F77AAE"/>
    <w:rsid w:val="00F77D7F"/>
    <w:rsid w:val="00F80B7B"/>
    <w:rsid w:val="00F81BB3"/>
    <w:rsid w:val="00F824A1"/>
    <w:rsid w:val="00F826E2"/>
    <w:rsid w:val="00F843BB"/>
    <w:rsid w:val="00F84D95"/>
    <w:rsid w:val="00F8526C"/>
    <w:rsid w:val="00F907C0"/>
    <w:rsid w:val="00F928F8"/>
    <w:rsid w:val="00F92B90"/>
    <w:rsid w:val="00F94CAA"/>
    <w:rsid w:val="00F96D62"/>
    <w:rsid w:val="00FA0A8D"/>
    <w:rsid w:val="00FA0ED0"/>
    <w:rsid w:val="00FA1352"/>
    <w:rsid w:val="00FA3415"/>
    <w:rsid w:val="00FA34A2"/>
    <w:rsid w:val="00FB0258"/>
    <w:rsid w:val="00FB3134"/>
    <w:rsid w:val="00FB326C"/>
    <w:rsid w:val="00FB43AE"/>
    <w:rsid w:val="00FB4E38"/>
    <w:rsid w:val="00FB68FA"/>
    <w:rsid w:val="00FB7A77"/>
    <w:rsid w:val="00FC1CA1"/>
    <w:rsid w:val="00FC1DE4"/>
    <w:rsid w:val="00FC33BC"/>
    <w:rsid w:val="00FC7A49"/>
    <w:rsid w:val="00FD1905"/>
    <w:rsid w:val="00FD2E82"/>
    <w:rsid w:val="00FD5061"/>
    <w:rsid w:val="00FD61E1"/>
    <w:rsid w:val="00FE0CAD"/>
    <w:rsid w:val="00FE17D2"/>
    <w:rsid w:val="00FE40C3"/>
    <w:rsid w:val="00FE6747"/>
    <w:rsid w:val="00FE6770"/>
    <w:rsid w:val="00FE6FF8"/>
    <w:rsid w:val="00FE7660"/>
    <w:rsid w:val="00FF33C1"/>
    <w:rsid w:val="00FF3CEB"/>
    <w:rsid w:val="00FF3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9f"/>
    </o:shapedefaults>
    <o:shapelayout v:ext="edit">
      <o:idmap v:ext="edit" data="2"/>
    </o:shapelayout>
  </w:shapeDefaults>
  <w:decimalSymbol w:val="."/>
  <w:listSeparator w:val=","/>
  <w14:docId w14:val="7CAFBE12"/>
  <w15:chartTrackingRefBased/>
  <w15:docId w15:val="{4C4099B5-2E87-456A-A38D-F6084143F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bel" w:eastAsia="Corbel" w:hAnsi="Corbel" w:cs="DilleniaUPC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573EC"/>
    <w:pPr>
      <w:spacing w:after="0" w:line="216" w:lineRule="auto"/>
      <w:contextualSpacing/>
    </w:pPr>
    <w:rPr>
      <w:rFonts w:eastAsia="Times New Roman"/>
      <w:color w:val="404040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link w:val="Title"/>
    <w:uiPriority w:val="10"/>
    <w:rsid w:val="00E573EC"/>
    <w:rPr>
      <w:rFonts w:ascii="Corbel" w:eastAsia="Times New Roman" w:hAnsi="Corbel" w:cs="DilleniaUPC"/>
      <w:color w:val="404040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73EC"/>
    <w:pPr>
      <w:numPr>
        <w:ilvl w:val="1"/>
      </w:numPr>
    </w:pPr>
    <w:rPr>
      <w:rFonts w:eastAsia="Times New Roman" w:cs="Times New Roman"/>
      <w:color w:val="5A5A5A"/>
      <w:spacing w:val="15"/>
      <w:szCs w:val="22"/>
      <w:lang w:bidi="ar-SA"/>
    </w:rPr>
  </w:style>
  <w:style w:type="character" w:customStyle="1" w:styleId="SubtitleChar">
    <w:name w:val="Subtitle Char"/>
    <w:link w:val="Subtitle"/>
    <w:uiPriority w:val="11"/>
    <w:rsid w:val="00E573EC"/>
    <w:rPr>
      <w:rFonts w:eastAsia="Times New Roman" w:cs="Times New Roman"/>
      <w:color w:val="5A5A5A"/>
      <w:spacing w:val="15"/>
      <w:szCs w:val="22"/>
      <w:lang w:bidi="ar-SA"/>
    </w:rPr>
  </w:style>
  <w:style w:type="paragraph" w:styleId="NoSpacing">
    <w:name w:val="No Spacing"/>
    <w:link w:val="NoSpacingChar"/>
    <w:uiPriority w:val="1"/>
    <w:qFormat/>
    <w:rsid w:val="00E573EC"/>
    <w:rPr>
      <w:rFonts w:eastAsia="Times New Roman"/>
      <w:sz w:val="22"/>
      <w:szCs w:val="22"/>
      <w:lang w:bidi="ar-SA"/>
    </w:rPr>
  </w:style>
  <w:style w:type="character" w:customStyle="1" w:styleId="NoSpacingChar">
    <w:name w:val="No Spacing Char"/>
    <w:link w:val="NoSpacing"/>
    <w:uiPriority w:val="1"/>
    <w:rsid w:val="00E573EC"/>
    <w:rPr>
      <w:rFonts w:eastAsia="Times New Roman"/>
      <w:szCs w:val="22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F035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3551"/>
  </w:style>
  <w:style w:type="paragraph" w:styleId="Footer">
    <w:name w:val="footer"/>
    <w:basedOn w:val="Normal"/>
    <w:link w:val="FooterChar"/>
    <w:uiPriority w:val="99"/>
    <w:unhideWhenUsed/>
    <w:rsid w:val="00F035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3551"/>
  </w:style>
  <w:style w:type="table" w:styleId="TableGrid">
    <w:name w:val="Table Grid"/>
    <w:basedOn w:val="TableNormal"/>
    <w:uiPriority w:val="39"/>
    <w:rsid w:val="00D018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7Colorful-Accent1">
    <w:name w:val="Grid Table 7 Colorful Accent 1"/>
    <w:basedOn w:val="TableNormal"/>
    <w:uiPriority w:val="52"/>
    <w:rsid w:val="00D018E3"/>
    <w:rPr>
      <w:color w:val="30818D"/>
    </w:rPr>
    <w:tblPr>
      <w:tblStyleRowBandSize w:val="1"/>
      <w:tblStyleColBandSize w:val="1"/>
      <w:tblBorders>
        <w:top w:val="single" w:sz="4" w:space="0" w:color="8CCED7"/>
        <w:left w:val="single" w:sz="4" w:space="0" w:color="8CCED7"/>
        <w:bottom w:val="single" w:sz="4" w:space="0" w:color="8CCED7"/>
        <w:right w:val="single" w:sz="4" w:space="0" w:color="8CCED7"/>
        <w:insideH w:val="single" w:sz="4" w:space="0" w:color="8CCED7"/>
        <w:insideV w:val="single" w:sz="4" w:space="0" w:color="8CCED7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8EEF2"/>
      </w:tcPr>
    </w:tblStylePr>
    <w:tblStylePr w:type="band1Horz">
      <w:tblPr/>
      <w:tcPr>
        <w:shd w:val="clear" w:color="auto" w:fill="D8EEF2"/>
      </w:tcPr>
    </w:tblStylePr>
    <w:tblStylePr w:type="neCell">
      <w:tblPr/>
      <w:tcPr>
        <w:tcBorders>
          <w:bottom w:val="single" w:sz="4" w:space="0" w:color="8CCED7"/>
        </w:tcBorders>
      </w:tcPr>
    </w:tblStylePr>
    <w:tblStylePr w:type="nwCell">
      <w:tblPr/>
      <w:tcPr>
        <w:tcBorders>
          <w:bottom w:val="single" w:sz="4" w:space="0" w:color="8CCED7"/>
        </w:tcBorders>
      </w:tcPr>
    </w:tblStylePr>
    <w:tblStylePr w:type="seCell">
      <w:tblPr/>
      <w:tcPr>
        <w:tcBorders>
          <w:top w:val="single" w:sz="4" w:space="0" w:color="8CCED7"/>
        </w:tcBorders>
      </w:tcPr>
    </w:tblStylePr>
    <w:tblStylePr w:type="swCell">
      <w:tblPr/>
      <w:tcPr>
        <w:tcBorders>
          <w:top w:val="single" w:sz="4" w:space="0" w:color="8CCED7"/>
        </w:tcBorders>
      </w:tcPr>
    </w:tblStylePr>
  </w:style>
  <w:style w:type="paragraph" w:styleId="ListParagraph">
    <w:name w:val="List Paragraph"/>
    <w:basedOn w:val="Normal"/>
    <w:uiPriority w:val="34"/>
    <w:qFormat/>
    <w:rsid w:val="00470168"/>
    <w:pPr>
      <w:ind w:left="720"/>
      <w:contextualSpacing/>
    </w:pPr>
    <w:rPr>
      <w:rFonts w:cs="Angsana Ne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3C77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link w:val="BalloonText"/>
    <w:uiPriority w:val="99"/>
    <w:semiHidden/>
    <w:rsid w:val="00E43C77"/>
    <w:rPr>
      <w:rFonts w:ascii="Segoe UI" w:hAnsi="Segoe UI" w:cs="Angsana New"/>
      <w:sz w:val="18"/>
      <w:szCs w:val="22"/>
    </w:rPr>
  </w:style>
  <w:style w:type="paragraph" w:styleId="Revision">
    <w:name w:val="Revision"/>
    <w:hidden/>
    <w:uiPriority w:val="99"/>
    <w:semiHidden/>
    <w:rsid w:val="00C4053B"/>
    <w:rPr>
      <w:rFonts w:cs="Angsana New"/>
      <w:sz w:val="22"/>
      <w:szCs w:val="28"/>
    </w:rPr>
  </w:style>
  <w:style w:type="paragraph" w:styleId="FootnoteText">
    <w:name w:val="footnote text"/>
    <w:aliases w:val="ข้อความเชิงอรรถ,ข้อความเชิงอรรถ1,ข้อความเชิงอรรถ2,ข้อความเชิงอรรถ3,ข้อความเชิงอรรถ4"/>
    <w:basedOn w:val="Normal"/>
    <w:link w:val="FootnoteTextChar"/>
    <w:uiPriority w:val="99"/>
    <w:unhideWhenUsed/>
    <w:rsid w:val="008963D2"/>
    <w:pPr>
      <w:keepLines/>
      <w:spacing w:after="0" w:line="240" w:lineRule="auto"/>
    </w:pPr>
    <w:rPr>
      <w:rFonts w:ascii="Angsana New" w:hAnsi="Angsana New" w:cs="Angsana New"/>
      <w:sz w:val="20"/>
      <w:szCs w:val="25"/>
    </w:rPr>
  </w:style>
  <w:style w:type="character" w:customStyle="1" w:styleId="FootnoteTextChar">
    <w:name w:val="Footnote Text Char"/>
    <w:aliases w:val="ข้อความเชิงอรรถ Char,ข้อความเชิงอรรถ1 Char,ข้อความเชิงอรรถ2 Char,ข้อความเชิงอรรถ3 Char,ข้อความเชิงอรรถ4 Char"/>
    <w:link w:val="FootnoteText"/>
    <w:uiPriority w:val="99"/>
    <w:rsid w:val="008963D2"/>
    <w:rPr>
      <w:rFonts w:ascii="Angsana New" w:hAnsi="Angsana New" w:cs="Angsana New"/>
      <w:szCs w:val="25"/>
    </w:rPr>
  </w:style>
  <w:style w:type="character" w:styleId="FootnoteReference">
    <w:name w:val="footnote reference"/>
    <w:aliases w:val="อ้างอิงเชิงอรรถ"/>
    <w:unhideWhenUsed/>
    <w:rsid w:val="00E9597F"/>
    <w:rPr>
      <w:sz w:val="32"/>
      <w:szCs w:val="32"/>
      <w:vertAlign w:val="superscript"/>
    </w:rPr>
  </w:style>
  <w:style w:type="character" w:styleId="Strong">
    <w:name w:val="Strong"/>
    <w:uiPriority w:val="22"/>
    <w:qFormat/>
    <w:rsid w:val="00A526EF"/>
    <w:rPr>
      <w:b/>
      <w:bCs/>
    </w:rPr>
  </w:style>
  <w:style w:type="character" w:styleId="Emphasis">
    <w:name w:val="Emphasis"/>
    <w:uiPriority w:val="20"/>
    <w:qFormat/>
    <w:rsid w:val="00A526EF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DefaultParagraphFont"/>
    <w:rsid w:val="00A526EF"/>
  </w:style>
  <w:style w:type="paragraph" w:styleId="NormalWeb">
    <w:name w:val="Normal (Web)"/>
    <w:basedOn w:val="Normal"/>
    <w:uiPriority w:val="99"/>
    <w:semiHidden/>
    <w:unhideWhenUsed/>
    <w:rsid w:val="00B4622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Default">
    <w:name w:val="Default"/>
    <w:rsid w:val="00681C21"/>
    <w:pPr>
      <w:autoSpaceDE w:val="0"/>
      <w:autoSpaceDN w:val="0"/>
      <w:adjustRightInd w:val="0"/>
    </w:pPr>
    <w:rPr>
      <w:rFonts w:ascii="Cordia New" w:hAnsi="Cordia New" w:cs="Cordia New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378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37892"/>
    <w:pPr>
      <w:spacing w:line="240" w:lineRule="auto"/>
    </w:pPr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37892"/>
    <w:rPr>
      <w:rFonts w:cs="Angsana New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78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7892"/>
    <w:rPr>
      <w:rFonts w:cs="Angsana New"/>
      <w:b/>
      <w:bCs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10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0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02305158BDEC46928382330DB3CBC0" ma:contentTypeVersion="19" ma:contentTypeDescription="Create a new document." ma:contentTypeScope="" ma:versionID="c2b7cdc0a314ec029951b623b9170273">
  <xsd:schema xmlns:xsd="http://www.w3.org/2001/XMLSchema" xmlns:xs="http://www.w3.org/2001/XMLSchema" xmlns:p="http://schemas.microsoft.com/office/2006/metadata/properties" xmlns:ns1="http://schemas.microsoft.com/sharepoint/v3" xmlns:ns2="cdcc1ef7-c4f7-4ae8-9fca-147dfd2717f1" xmlns:ns3="a50afef8-1910-4905-9443-0c8aff79324c" targetNamespace="http://schemas.microsoft.com/office/2006/metadata/properties" ma:root="true" ma:fieldsID="01022b8c5ad47ac9e1679520335d371e" ns1:_="" ns2:_="" ns3:_="">
    <xsd:import namespace="http://schemas.microsoft.com/sharepoint/v3"/>
    <xsd:import namespace="cdcc1ef7-c4f7-4ae8-9fca-147dfd2717f1"/>
    <xsd:import namespace="a50afef8-1910-4905-9443-0c8aff7932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cc1ef7-c4f7-4ae8-9fca-147dfd2717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30f44897-c35e-4634-b1bc-cb8acb182f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5" nillable="true" ma:displayName="Sign-off status" ma:internalName="Sign_x002d_off_x0020_status">
      <xsd:simpleType>
        <xsd:restriction base="dms:Text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0afef8-1910-4905-9443-0c8aff79324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4a3bc684-5af4-488c-8769-3e2b2a82088b}" ma:internalName="TaxCatchAll" ma:showField="CatchAllData" ma:web="a50afef8-1910-4905-9443-0c8aff7932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CoverPageProperties xmlns="http://schemas.microsoft.com/office/2006/coverPageProps">
  <PublishDate>1/1/201</PublishDate>
  <Abstract/>
  <CompanyAddress/>
  <CompanyPhone/>
  <CompanyFax/>
  <CompanyEmail/>
</CoverPageProperti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50afef8-1910-4905-9443-0c8aff79324c" xsi:nil="true"/>
    <lcf76f155ced4ddcb4097134ff3c332f xmlns="cdcc1ef7-c4f7-4ae8-9fca-147dfd2717f1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  <_Flow_SignoffStatus xmlns="cdcc1ef7-c4f7-4ae8-9fca-147dfd2717f1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D71EC3-EA36-4A94-98ED-E433B3881E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08A29D-9624-476E-9C1D-666305BA6D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dcc1ef7-c4f7-4ae8-9fca-147dfd2717f1"/>
    <ds:schemaRef ds:uri="a50afef8-1910-4905-9443-0c8aff7932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5F5A15-E96D-43F2-8246-22678F3825FD}">
  <ds:schemaRefs>
    <ds:schemaRef ds:uri="http://schemas.microsoft.com/office/2006/coverPageProps"/>
  </ds:schemaRefs>
</ds:datastoreItem>
</file>

<file path=customXml/itemProps4.xml><?xml version="1.0" encoding="utf-8"?>
<ds:datastoreItem xmlns:ds="http://schemas.openxmlformats.org/officeDocument/2006/customXml" ds:itemID="{04F57BBF-BE00-4E6F-9FCB-40C9A0B09198}">
  <ds:schemaRefs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a50afef8-1910-4905-9443-0c8aff79324c"/>
    <ds:schemaRef ds:uri="http://schemas.microsoft.com/office/2006/documentManagement/types"/>
    <ds:schemaRef ds:uri="cdcc1ef7-c4f7-4ae8-9fca-147dfd2717f1"/>
    <ds:schemaRef ds:uri="http://purl.org/dc/elements/1.1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7C0C62A3-810B-4161-8A93-6D70A7F7F6E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3a13704-be5e-4c4e-997b-ac174f3dc22e}" enabled="1" method="Privileged" siteId="{0ad5298e-296d-45ab-a446-c0d364c5b18b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31</Pages>
  <Words>8918</Words>
  <Characters>50834</Characters>
  <Application>Microsoft Office Word</Application>
  <DocSecurity>0</DocSecurity>
  <Lines>423</Lines>
  <Paragraphs>119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 Thailand Academy 2016</vt:lpstr>
    </vt:vector>
  </TitlesOfParts>
  <Company/>
  <LinksUpToDate>false</LinksUpToDate>
  <CharactersWithSpaces>59633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 Thailand Academy 2016</dc:title>
  <dc:subject>Collective Investment Scheme</dc:subject>
  <dc:creator>Securities and Exchange Commission Thailand</dc:creator>
  <cp:keywords/>
  <dc:description/>
  <cp:lastModifiedBy>Chawannuch Skulvassaanant</cp:lastModifiedBy>
  <cp:revision>188</cp:revision>
  <cp:lastPrinted>2025-03-31T12:25:00Z</cp:lastPrinted>
  <dcterms:created xsi:type="dcterms:W3CDTF">2023-03-08T01:48:00Z</dcterms:created>
  <dcterms:modified xsi:type="dcterms:W3CDTF">2025-04-04T14:23:00Z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156486731</vt:i4>
  </property>
  <property fmtid="{D5CDD505-2E9C-101B-9397-08002B2CF9AE}" pid="3" name="ContentTypeId">
    <vt:lpwstr>0x0101002F02305158BDEC46928382330DB3CBC0</vt:lpwstr>
  </property>
  <property fmtid="{D5CDD505-2E9C-101B-9397-08002B2CF9AE}" pid="4" name="MediaServiceImageTags">
    <vt:lpwstr/>
  </property>
  <property fmtid="{D5CDD505-2E9C-101B-9397-08002B2CF9AE}" pid="5" name="MSIP_Label_93a13704-be5e-4c4e-997b-ac174f3dc22e_Enabled">
    <vt:lpwstr>true</vt:lpwstr>
  </property>
  <property fmtid="{D5CDD505-2E9C-101B-9397-08002B2CF9AE}" pid="6" name="MSIP_Label_93a13704-be5e-4c4e-997b-ac174f3dc22e_SetDate">
    <vt:lpwstr>2022-09-13T03:36:33Z</vt:lpwstr>
  </property>
  <property fmtid="{D5CDD505-2E9C-101B-9397-08002B2CF9AE}" pid="7" name="MSIP_Label_93a13704-be5e-4c4e-997b-ac174f3dc22e_Method">
    <vt:lpwstr>Privileged</vt:lpwstr>
  </property>
  <property fmtid="{D5CDD505-2E9C-101B-9397-08002B2CF9AE}" pid="8" name="MSIP_Label_93a13704-be5e-4c4e-997b-ac174f3dc22e_Name">
    <vt:lpwstr>Public</vt:lpwstr>
  </property>
  <property fmtid="{D5CDD505-2E9C-101B-9397-08002B2CF9AE}" pid="9" name="MSIP_Label_93a13704-be5e-4c4e-997b-ac174f3dc22e_SiteId">
    <vt:lpwstr>0ad5298e-296d-45ab-a446-c0d364c5b18b</vt:lpwstr>
  </property>
  <property fmtid="{D5CDD505-2E9C-101B-9397-08002B2CF9AE}" pid="10" name="MSIP_Label_93a13704-be5e-4c4e-997b-ac174f3dc22e_ActionId">
    <vt:lpwstr>c817b6a7-824a-4009-9a1a-78d2ca53207a</vt:lpwstr>
  </property>
  <property fmtid="{D5CDD505-2E9C-101B-9397-08002B2CF9AE}" pid="11" name="MSIP_Label_93a13704-be5e-4c4e-997b-ac174f3dc22e_ContentBits">
    <vt:lpwstr>0</vt:lpwstr>
  </property>
</Properties>
</file>