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112DCB" w14:textId="6C884198" w:rsidR="002A4B98" w:rsidRPr="004100AD" w:rsidRDefault="00DF04C9" w:rsidP="006827BD">
      <w:pPr>
        <w:spacing w:after="0" w:line="240" w:lineRule="auto"/>
        <w:jc w:val="center"/>
        <w:rPr>
          <w:rFonts w:ascii="TH SarabunPSK" w:hAnsi="TH SarabunPSK" w:cs="TH SarabunPSK"/>
          <w:b/>
          <w:bCs/>
          <w:sz w:val="28"/>
          <w:u w:val="single"/>
        </w:rPr>
      </w:pPr>
      <w:r w:rsidRPr="004100AD">
        <w:rPr>
          <w:rFonts w:ascii="TH SarabunPSK" w:hAnsi="TH SarabunPSK" w:cs="TH SarabunPSK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2495BA8" wp14:editId="5C1A6B14">
                <wp:simplePos x="0" y="0"/>
                <wp:positionH relativeFrom="margin">
                  <wp:posOffset>1249379</wp:posOffset>
                </wp:positionH>
                <wp:positionV relativeFrom="paragraph">
                  <wp:posOffset>-760491</wp:posOffset>
                </wp:positionV>
                <wp:extent cx="5172075" cy="802005"/>
                <wp:effectExtent l="0" t="0" r="9525" b="0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172075" cy="80200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1DF3F33" w14:textId="1571C90C" w:rsidR="00DF04C9" w:rsidRPr="00F62663" w:rsidRDefault="00DF04C9" w:rsidP="00DF04C9">
                            <w:pPr>
                              <w:jc w:val="right"/>
                              <w:rPr>
                                <w:rFonts w:ascii="TH SarabunPSK" w:hAnsi="TH SarabunPSK" w:cs="TH SarabunPSK"/>
                                <w:sz w:val="24"/>
                                <w:szCs w:val="24"/>
                              </w:rPr>
                            </w:pPr>
                            <w:r w:rsidRPr="000B00F3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28"/>
                                <w:cs/>
                              </w:rPr>
                              <w:t xml:space="preserve">ภาคผนวก </w:t>
                            </w: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28"/>
                                <w:cs/>
                              </w:rPr>
                              <w:t>3</w:t>
                            </w:r>
                            <w:r w:rsidRPr="000B00F3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28"/>
                                <w:cs/>
                              </w:rPr>
                              <w:br/>
                            </w:r>
                            <w:r w:rsidRPr="0042442C"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  <w:cs/>
                              </w:rPr>
                              <w:t xml:space="preserve">[แนบท้ายประกาศที่ สน. </w:t>
                            </w:r>
                            <w:r w:rsidRPr="0042442C"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</w:rPr>
                              <w:t>9</w:t>
                            </w:r>
                            <w:r w:rsidRPr="0042442C"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  <w:cs/>
                              </w:rPr>
                              <w:t>/</w:t>
                            </w:r>
                            <w:r w:rsidRPr="0042442C"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</w:rPr>
                              <w:t>2564</w:t>
                            </w:r>
                            <w:r w:rsidRPr="0042442C">
                              <w:rPr>
                                <w:rFonts w:ascii="TH SarabunPSK" w:hAnsi="TH SarabunPSK" w:cs="TH SarabunPSK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42442C"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42442C"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  <w:cs/>
                              </w:rPr>
                              <w:t>ซึ่งแก้ไขเพิ่มเติมโดย</w:t>
                            </w:r>
                            <w:r w:rsidRPr="0042442C"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  <w:cs/>
                              </w:rPr>
                              <w:br/>
                            </w:r>
                            <w:r w:rsidRPr="00C85A9E"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  <w:cs/>
                              </w:rPr>
                              <w:t>ประกาศที่ สน.</w:t>
                            </w:r>
                            <w:r w:rsidR="00047C05" w:rsidRPr="00C85A9E"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  <w:cs/>
                              </w:rPr>
                              <w:t xml:space="preserve"> </w:t>
                            </w:r>
                            <w:r w:rsidR="009A467D">
                              <w:rPr>
                                <w:rFonts w:ascii="TH SarabunPSK" w:hAnsi="TH SarabunPSK" w:cs="TH SarabunPSK"/>
                                <w:sz w:val="24"/>
                                <w:szCs w:val="24"/>
                              </w:rPr>
                              <w:t>43</w:t>
                            </w:r>
                            <w:r w:rsidRPr="00C85A9E"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  <w:cs/>
                              </w:rPr>
                              <w:t>/256</w:t>
                            </w:r>
                            <w:r w:rsidR="00926DF4" w:rsidRPr="00C85A9E">
                              <w:rPr>
                                <w:rFonts w:ascii="TH SarabunPSK" w:hAnsi="TH SarabunPSK" w:cs="TH SarabunPSK"/>
                                <w:sz w:val="24"/>
                                <w:szCs w:val="24"/>
                              </w:rPr>
                              <w:t>8</w:t>
                            </w:r>
                            <w:r w:rsidRPr="00C85A9E"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  <w:cs/>
                              </w:rPr>
                              <w:t xml:space="preserve"> (ฉบับที่</w:t>
                            </w:r>
                            <w:r w:rsidR="00047C05" w:rsidRPr="00C85A9E"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  <w:cs/>
                              </w:rPr>
                              <w:t xml:space="preserve"> </w:t>
                            </w:r>
                            <w:r w:rsidR="009A467D">
                              <w:rPr>
                                <w:rFonts w:ascii="TH SarabunPSK" w:hAnsi="TH SarabunPSK" w:cs="TH SarabunPSK"/>
                                <w:sz w:val="24"/>
                                <w:szCs w:val="24"/>
                              </w:rPr>
                              <w:t>11</w:t>
                            </w:r>
                            <w:r w:rsidRPr="00C85A9E"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  <w:cs/>
                              </w:rPr>
                              <w:t>)]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2495BA8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98.4pt;margin-top:-59.9pt;width:407.25pt;height:63.1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" fillcolor="window" stroked="f" strokeweight=".5pt">
                <v:textbox>
                  <w:txbxContent>
                    <w:p w14:paraId="01DF3F33" w14:textId="1571C90C" w:rsidR="00DF04C9" w:rsidRPr="00F62663" w:rsidRDefault="00DF04C9" w:rsidP="00DF04C9">
                      <w:pPr>
                        <w:jc w:val="right"/>
                        <w:rPr>
                          <w:rFonts w:ascii="TH SarabunPSK" w:hAnsi="TH SarabunPSK" w:cs="TH SarabunPSK"/>
                          <w:sz w:val="24"/>
                          <w:szCs w:val="24"/>
                        </w:rPr>
                      </w:pPr>
                      <w:r w:rsidRPr="000B00F3">
                        <w:rPr>
                          <w:rFonts w:ascii="TH SarabunPSK" w:hAnsi="TH SarabunPSK" w:cs="TH SarabunPSK" w:hint="cs"/>
                          <w:b/>
                          <w:bCs/>
                          <w:sz w:val="28"/>
                          <w:cs/>
                        </w:rPr>
                        <w:t xml:space="preserve">ภาคผนวก </w:t>
                      </w: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28"/>
                          <w:cs/>
                        </w:rPr>
                        <w:t>3</w:t>
                      </w:r>
                      <w:r w:rsidRPr="000B00F3">
                        <w:rPr>
                          <w:rFonts w:ascii="TH SarabunPSK" w:hAnsi="TH SarabunPSK" w:cs="TH SarabunPSK" w:hint="cs"/>
                          <w:b/>
                          <w:bCs/>
                          <w:sz w:val="28"/>
                          <w:cs/>
                        </w:rPr>
                        <w:br/>
                      </w:r>
                      <w:r w:rsidRPr="0042442C">
                        <w:rPr>
                          <w:rFonts w:ascii="TH SarabunPSK" w:hAnsi="TH SarabunPSK" w:cs="TH SarabunPSK" w:hint="cs"/>
                          <w:sz w:val="24"/>
                          <w:szCs w:val="24"/>
                          <w:cs/>
                        </w:rPr>
                        <w:t xml:space="preserve">[แนบท้ายประกาศที่ สน. </w:t>
                      </w:r>
                      <w:r w:rsidRPr="0042442C">
                        <w:rPr>
                          <w:rFonts w:ascii="TH SarabunPSK" w:hAnsi="TH SarabunPSK" w:cs="TH SarabunPSK" w:hint="cs"/>
                          <w:sz w:val="24"/>
                          <w:szCs w:val="24"/>
                        </w:rPr>
                        <w:t>9</w:t>
                      </w:r>
                      <w:r w:rsidRPr="0042442C">
                        <w:rPr>
                          <w:rFonts w:ascii="TH SarabunPSK" w:hAnsi="TH SarabunPSK" w:cs="TH SarabunPSK" w:hint="cs"/>
                          <w:sz w:val="24"/>
                          <w:szCs w:val="24"/>
                          <w:cs/>
                        </w:rPr>
                        <w:t>/</w:t>
                      </w:r>
                      <w:r w:rsidRPr="0042442C">
                        <w:rPr>
                          <w:rFonts w:ascii="TH SarabunPSK" w:hAnsi="TH SarabunPSK" w:cs="TH SarabunPSK" w:hint="cs"/>
                          <w:sz w:val="24"/>
                          <w:szCs w:val="24"/>
                        </w:rPr>
                        <w:t>2564</w:t>
                      </w:r>
                      <w:r w:rsidRPr="0042442C">
                        <w:rPr>
                          <w:rFonts w:ascii="TH SarabunPSK" w:hAnsi="TH SarabunPSK" w:cs="TH SarabunPSK"/>
                          <w:sz w:val="24"/>
                          <w:szCs w:val="24"/>
                        </w:rPr>
                        <w:t xml:space="preserve"> </w:t>
                      </w:r>
                      <w:r w:rsidRPr="0042442C">
                        <w:rPr>
                          <w:rFonts w:ascii="TH SarabunPSK" w:hAnsi="TH SarabunPSK" w:cs="TH SarabunPSK" w:hint="cs"/>
                          <w:sz w:val="24"/>
                          <w:szCs w:val="24"/>
                        </w:rPr>
                        <w:t xml:space="preserve"> </w:t>
                      </w:r>
                      <w:r w:rsidRPr="0042442C">
                        <w:rPr>
                          <w:rFonts w:ascii="TH SarabunPSK" w:hAnsi="TH SarabunPSK" w:cs="TH SarabunPSK" w:hint="cs"/>
                          <w:sz w:val="24"/>
                          <w:szCs w:val="24"/>
                          <w:cs/>
                        </w:rPr>
                        <w:t>ซึ่งแก้ไขเพิ่มเติมโดย</w:t>
                      </w:r>
                      <w:r w:rsidRPr="0042442C">
                        <w:rPr>
                          <w:rFonts w:ascii="TH SarabunPSK" w:hAnsi="TH SarabunPSK" w:cs="TH SarabunPSK" w:hint="cs"/>
                          <w:sz w:val="24"/>
                          <w:szCs w:val="24"/>
                          <w:cs/>
                        </w:rPr>
                        <w:br/>
                      </w:r>
                      <w:r w:rsidRPr="00C85A9E">
                        <w:rPr>
                          <w:rFonts w:ascii="TH SarabunPSK" w:hAnsi="TH SarabunPSK" w:cs="TH SarabunPSK" w:hint="cs"/>
                          <w:sz w:val="24"/>
                          <w:szCs w:val="24"/>
                          <w:cs/>
                        </w:rPr>
                        <w:t>ประกาศที่ สน.</w:t>
                      </w:r>
                      <w:r w:rsidR="00047C05" w:rsidRPr="00C85A9E">
                        <w:rPr>
                          <w:rFonts w:ascii="TH SarabunPSK" w:hAnsi="TH SarabunPSK" w:cs="TH SarabunPSK" w:hint="cs"/>
                          <w:sz w:val="24"/>
                          <w:szCs w:val="24"/>
                          <w:cs/>
                        </w:rPr>
                        <w:t xml:space="preserve"> </w:t>
                      </w:r>
                      <w:r w:rsidR="009A467D">
                        <w:rPr>
                          <w:rFonts w:ascii="TH SarabunPSK" w:hAnsi="TH SarabunPSK" w:cs="TH SarabunPSK"/>
                          <w:sz w:val="24"/>
                          <w:szCs w:val="24"/>
                        </w:rPr>
                        <w:t>43</w:t>
                      </w:r>
                      <w:r w:rsidRPr="00C85A9E">
                        <w:rPr>
                          <w:rFonts w:ascii="TH SarabunPSK" w:hAnsi="TH SarabunPSK" w:cs="TH SarabunPSK" w:hint="cs"/>
                          <w:sz w:val="24"/>
                          <w:szCs w:val="24"/>
                          <w:cs/>
                        </w:rPr>
                        <w:t>/256</w:t>
                      </w:r>
                      <w:r w:rsidR="00926DF4" w:rsidRPr="00C85A9E">
                        <w:rPr>
                          <w:rFonts w:ascii="TH SarabunPSK" w:hAnsi="TH SarabunPSK" w:cs="TH SarabunPSK"/>
                          <w:sz w:val="24"/>
                          <w:szCs w:val="24"/>
                        </w:rPr>
                        <w:t>8</w:t>
                      </w:r>
                      <w:r w:rsidRPr="00C85A9E">
                        <w:rPr>
                          <w:rFonts w:ascii="TH SarabunPSK" w:hAnsi="TH SarabunPSK" w:cs="TH SarabunPSK" w:hint="cs"/>
                          <w:sz w:val="24"/>
                          <w:szCs w:val="24"/>
                          <w:cs/>
                        </w:rPr>
                        <w:t xml:space="preserve"> (ฉบับที่</w:t>
                      </w:r>
                      <w:r w:rsidR="00047C05" w:rsidRPr="00C85A9E">
                        <w:rPr>
                          <w:rFonts w:ascii="TH SarabunPSK" w:hAnsi="TH SarabunPSK" w:cs="TH SarabunPSK" w:hint="cs"/>
                          <w:sz w:val="24"/>
                          <w:szCs w:val="24"/>
                          <w:cs/>
                        </w:rPr>
                        <w:t xml:space="preserve"> </w:t>
                      </w:r>
                      <w:r w:rsidR="009A467D">
                        <w:rPr>
                          <w:rFonts w:ascii="TH SarabunPSK" w:hAnsi="TH SarabunPSK" w:cs="TH SarabunPSK"/>
                          <w:sz w:val="24"/>
                          <w:szCs w:val="24"/>
                        </w:rPr>
                        <w:t>11</w:t>
                      </w:r>
                      <w:r w:rsidRPr="00C85A9E">
                        <w:rPr>
                          <w:rFonts w:ascii="TH SarabunPSK" w:hAnsi="TH SarabunPSK" w:cs="TH SarabunPSK" w:hint="cs"/>
                          <w:sz w:val="24"/>
                          <w:szCs w:val="24"/>
                          <w:cs/>
                        </w:rPr>
                        <w:t>)]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716B045" w14:textId="77777777" w:rsidR="006D710D" w:rsidRPr="004100AD" w:rsidRDefault="00D953FA" w:rsidP="006827BD">
      <w:pPr>
        <w:spacing w:after="0" w:line="240" w:lineRule="auto"/>
        <w:jc w:val="center"/>
        <w:rPr>
          <w:rFonts w:ascii="TH SarabunPSK" w:hAnsi="TH SarabunPSK" w:cs="TH SarabunPSK"/>
          <w:b/>
          <w:bCs/>
          <w:sz w:val="28"/>
          <w:u w:val="single"/>
        </w:rPr>
      </w:pPr>
      <w:r w:rsidRPr="004100AD">
        <w:rPr>
          <w:rFonts w:ascii="TH SarabunPSK" w:hAnsi="TH SarabunPSK" w:cs="TH SarabunPSK"/>
          <w:b/>
          <w:bCs/>
          <w:sz w:val="28"/>
          <w:u w:val="single"/>
          <w:cs/>
        </w:rPr>
        <w:t>การจัดทำ</w:t>
      </w:r>
      <w:r w:rsidR="002144DB" w:rsidRPr="004100AD">
        <w:rPr>
          <w:rFonts w:ascii="TH SarabunPSK" w:hAnsi="TH SarabunPSK" w:cs="TH SarabunPSK"/>
          <w:b/>
          <w:bCs/>
          <w:sz w:val="28"/>
          <w:u w:val="single"/>
          <w:cs/>
        </w:rPr>
        <w:t>และจัดส่ง</w:t>
      </w:r>
      <w:r w:rsidRPr="004100AD">
        <w:rPr>
          <w:rFonts w:ascii="TH SarabunPSK" w:hAnsi="TH SarabunPSK" w:cs="TH SarabunPSK"/>
          <w:b/>
          <w:bCs/>
          <w:sz w:val="28"/>
          <w:u w:val="single"/>
          <w:cs/>
        </w:rPr>
        <w:t>รายงาน</w:t>
      </w:r>
      <w:r w:rsidR="00DD6121" w:rsidRPr="004100AD">
        <w:rPr>
          <w:rFonts w:ascii="TH SarabunPSK" w:hAnsi="TH SarabunPSK" w:cs="TH SarabunPSK"/>
          <w:b/>
          <w:bCs/>
          <w:sz w:val="28"/>
          <w:u w:val="single"/>
          <w:cs/>
        </w:rPr>
        <w:t>ของ</w:t>
      </w:r>
      <w:r w:rsidR="00CC7300" w:rsidRPr="004100AD">
        <w:rPr>
          <w:rFonts w:ascii="TH SarabunPSK" w:hAnsi="TH SarabunPSK" w:cs="TH SarabunPSK"/>
          <w:b/>
          <w:bCs/>
          <w:sz w:val="28"/>
          <w:u w:val="single"/>
          <w:cs/>
        </w:rPr>
        <w:t>กองทุน</w:t>
      </w:r>
      <w:r w:rsidR="002C2E9C" w:rsidRPr="004100AD">
        <w:rPr>
          <w:rFonts w:ascii="TH SarabunPSK" w:hAnsi="TH SarabunPSK" w:cs="TH SarabunPSK"/>
          <w:b/>
          <w:bCs/>
          <w:sz w:val="28"/>
          <w:u w:val="single"/>
          <w:cs/>
        </w:rPr>
        <w:t>รวม</w:t>
      </w:r>
    </w:p>
    <w:p w14:paraId="4C7513B8" w14:textId="77777777" w:rsidR="007917A4" w:rsidRPr="004100AD" w:rsidRDefault="007917A4" w:rsidP="006827BD">
      <w:pPr>
        <w:spacing w:before="240" w:after="0" w:line="240" w:lineRule="auto"/>
        <w:rPr>
          <w:rFonts w:ascii="TH SarabunPSK" w:hAnsi="TH SarabunPSK" w:cs="TH SarabunPSK"/>
          <w:sz w:val="28"/>
          <w:cs/>
        </w:rPr>
      </w:pPr>
      <w:r w:rsidRPr="004100AD">
        <w:rPr>
          <w:rFonts w:ascii="TH SarabunPSK" w:hAnsi="TH SarabunPSK" w:cs="TH SarabunPSK"/>
          <w:sz w:val="28"/>
          <w:cs/>
        </w:rPr>
        <w:tab/>
        <w:t>ในการจัดทำ จัดส่ง และเปิดเผยข้อมูลของกองทุน ให้ บลจ. ดำเนินการดังนี้ และในกรณีเป็นข้อมูลที่ต้องส่งผ่าน</w:t>
      </w:r>
      <w:r w:rsidRPr="004100AD">
        <w:rPr>
          <w:rFonts w:ascii="TH SarabunPSK" w:hAnsi="TH SarabunPSK" w:cs="TH SarabunPSK"/>
          <w:sz w:val="28"/>
          <w:cs/>
        </w:rPr>
        <w:br/>
        <w:t>ระบบอิเล็กทรอนิกส์ที่สำนักงานจัดไว้ ให้ดำเนินการตามระเบียบวิธีปฏิบัติของสำนักงานคณะกรรมการกำกับหลักทรัพย์</w:t>
      </w:r>
      <w:r w:rsidR="008D49BA" w:rsidRPr="004100AD">
        <w:rPr>
          <w:rFonts w:ascii="TH SarabunPSK" w:hAnsi="TH SarabunPSK" w:cs="TH SarabunPSK"/>
          <w:sz w:val="28"/>
          <w:cs/>
        </w:rPr>
        <w:br/>
      </w:r>
      <w:r w:rsidRPr="004100AD">
        <w:rPr>
          <w:rFonts w:ascii="TH SarabunPSK" w:hAnsi="TH SarabunPSK" w:cs="TH SarabunPSK"/>
          <w:sz w:val="28"/>
          <w:cs/>
        </w:rPr>
        <w:t>และตลาดหลักทรัพย์ว่าด้วยการรับส่งข้อมูลอิเล็กทรอนิกส์</w:t>
      </w:r>
    </w:p>
    <w:p w14:paraId="42824CB7" w14:textId="77777777" w:rsidR="00ED58B5" w:rsidRPr="004100AD" w:rsidRDefault="0081475A" w:rsidP="006827BD">
      <w:pPr>
        <w:spacing w:before="240" w:after="0" w:line="240" w:lineRule="auto"/>
        <w:rPr>
          <w:rFonts w:ascii="TH SarabunPSK" w:hAnsi="TH SarabunPSK" w:cs="TH SarabunPSK"/>
          <w:sz w:val="28"/>
        </w:rPr>
      </w:pPr>
      <w:r w:rsidRPr="004100AD">
        <w:rPr>
          <w:rFonts w:ascii="TH SarabunPSK" w:hAnsi="TH SarabunPSK" w:cs="TH SarabunPSK"/>
          <w:b/>
          <w:bCs/>
          <w:sz w:val="28"/>
          <w:u w:val="single"/>
          <w:cs/>
        </w:rPr>
        <w:t>ส่วนที่ 1</w:t>
      </w:r>
      <w:r w:rsidRPr="004100AD">
        <w:rPr>
          <w:rFonts w:ascii="TH SarabunPSK" w:hAnsi="TH SarabunPSK" w:cs="TH SarabunPSK"/>
          <w:b/>
          <w:bCs/>
          <w:sz w:val="28"/>
          <w:cs/>
        </w:rPr>
        <w:t xml:space="preserve"> </w:t>
      </w:r>
      <w:r w:rsidR="009359BE" w:rsidRPr="004100AD">
        <w:rPr>
          <w:rFonts w:ascii="TH SarabunPSK" w:hAnsi="TH SarabunPSK" w:cs="TH SarabunPSK"/>
          <w:b/>
          <w:bCs/>
          <w:sz w:val="28"/>
          <w:cs/>
        </w:rPr>
        <w:t xml:space="preserve"> </w:t>
      </w:r>
      <w:r w:rsidRPr="004100AD">
        <w:rPr>
          <w:rFonts w:ascii="TH SarabunPSK" w:hAnsi="TH SarabunPSK" w:cs="TH SarabunPSK"/>
          <w:b/>
          <w:bCs/>
          <w:sz w:val="28"/>
          <w:cs/>
        </w:rPr>
        <w:t xml:space="preserve">ข้อมูล/รายงานที่ต้องจัดทำและส่ง/เปิดเผย </w:t>
      </w:r>
      <w:r w:rsidR="006D710D" w:rsidRPr="004100AD">
        <w:rPr>
          <w:rFonts w:ascii="TH SarabunPSK" w:hAnsi="TH SarabunPSK" w:cs="TH SarabunPSK"/>
          <w:sz w:val="28"/>
          <w:cs/>
        </w:rPr>
        <w:t>ให้</w:t>
      </w:r>
      <w:r w:rsidR="00C702E4" w:rsidRPr="004100AD">
        <w:rPr>
          <w:rFonts w:ascii="TH SarabunPSK" w:hAnsi="TH SarabunPSK" w:cs="TH SarabunPSK"/>
          <w:sz w:val="28"/>
          <w:cs/>
        </w:rPr>
        <w:t xml:space="preserve"> บลจ. </w:t>
      </w:r>
      <w:r w:rsidRPr="004100AD">
        <w:rPr>
          <w:rFonts w:ascii="TH SarabunPSK" w:hAnsi="TH SarabunPSK" w:cs="TH SarabunPSK"/>
          <w:sz w:val="28"/>
          <w:cs/>
        </w:rPr>
        <w:t xml:space="preserve">ดำเนินการ </w:t>
      </w:r>
      <w:r w:rsidR="006D710D" w:rsidRPr="004100AD">
        <w:rPr>
          <w:rFonts w:ascii="TH SarabunPSK" w:hAnsi="TH SarabunPSK" w:cs="TH SarabunPSK"/>
          <w:sz w:val="28"/>
          <w:cs/>
        </w:rPr>
        <w:t>ดังนี้</w:t>
      </w:r>
    </w:p>
    <w:p w14:paraId="1BC5DE47" w14:textId="77777777" w:rsidR="002276EB" w:rsidRPr="004100AD" w:rsidRDefault="00CB0E8F" w:rsidP="00CB0E8F">
      <w:pPr>
        <w:spacing w:after="0" w:line="240" w:lineRule="auto"/>
        <w:rPr>
          <w:rFonts w:ascii="TH SarabunPSK" w:hAnsi="TH SarabunPSK" w:cs="TH SarabunPSK"/>
          <w:b/>
          <w:bCs/>
          <w:sz w:val="28"/>
        </w:rPr>
      </w:pPr>
      <w:r w:rsidRPr="004100AD">
        <w:rPr>
          <w:rFonts w:ascii="TH SarabunPSK" w:hAnsi="TH SarabunPSK" w:cs="TH SarabunPSK"/>
          <w:b/>
          <w:bCs/>
          <w:sz w:val="28"/>
          <w:cs/>
        </w:rPr>
        <w:t xml:space="preserve">1.  </w:t>
      </w:r>
      <w:r w:rsidR="002276EB" w:rsidRPr="004100AD">
        <w:rPr>
          <w:rFonts w:ascii="TH SarabunPSK" w:hAnsi="TH SarabunPSK" w:cs="TH SarabunPSK"/>
          <w:b/>
          <w:bCs/>
          <w:sz w:val="28"/>
          <w:cs/>
        </w:rPr>
        <w:t>ข้อมูล/รายงานที่ต้องจัดทำและส่ง/เปิดเผยเป็นรายวัน</w:t>
      </w:r>
    </w:p>
    <w:tbl>
      <w:tblPr>
        <w:tblW w:w="9504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60"/>
        <w:gridCol w:w="1872"/>
        <w:gridCol w:w="1872"/>
      </w:tblGrid>
      <w:tr w:rsidR="00EC4D48" w:rsidRPr="004100AD" w14:paraId="2843A3DE" w14:textId="77777777" w:rsidTr="00C33C7C">
        <w:trPr>
          <w:tblHeader/>
        </w:trPr>
        <w:tc>
          <w:tcPr>
            <w:tcW w:w="5760" w:type="dxa"/>
            <w:shd w:val="clear" w:color="auto" w:fill="D9D9D9"/>
          </w:tcPr>
          <w:p w14:paraId="10ECFC73" w14:textId="77777777" w:rsidR="002276EB" w:rsidRPr="004100AD" w:rsidRDefault="002276EB" w:rsidP="00C33C7C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4100AD">
              <w:rPr>
                <w:rFonts w:ascii="TH SarabunPSK" w:hAnsi="TH SarabunPSK" w:cs="TH SarabunPSK"/>
                <w:sz w:val="28"/>
                <w:cs/>
              </w:rPr>
              <w:t>ข้อมูล/รายงาน</w:t>
            </w:r>
          </w:p>
        </w:tc>
        <w:tc>
          <w:tcPr>
            <w:tcW w:w="1872" w:type="dxa"/>
            <w:shd w:val="clear" w:color="auto" w:fill="D9D9D9"/>
          </w:tcPr>
          <w:p w14:paraId="6E9D7329" w14:textId="77777777" w:rsidR="002276EB" w:rsidRPr="004100AD" w:rsidRDefault="002276EB" w:rsidP="00C33C7C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  <w:r w:rsidRPr="004100AD">
              <w:rPr>
                <w:rFonts w:ascii="TH SarabunPSK" w:hAnsi="TH SarabunPSK" w:cs="TH SarabunPSK"/>
                <w:sz w:val="28"/>
                <w:cs/>
              </w:rPr>
              <w:t>ช่องทาง</w:t>
            </w:r>
            <w:r w:rsidRPr="004100AD">
              <w:rPr>
                <w:rFonts w:ascii="TH SarabunPSK" w:hAnsi="TH SarabunPSK" w:cs="TH SarabunPSK"/>
                <w:sz w:val="28"/>
                <w:cs/>
              </w:rPr>
              <w:br/>
              <w:t>ส่ง/เปิดเผย</w:t>
            </w:r>
          </w:p>
        </w:tc>
        <w:tc>
          <w:tcPr>
            <w:tcW w:w="1872" w:type="dxa"/>
            <w:shd w:val="clear" w:color="auto" w:fill="D9D9D9"/>
          </w:tcPr>
          <w:p w14:paraId="2957CC41" w14:textId="77777777" w:rsidR="002276EB" w:rsidRPr="004100AD" w:rsidRDefault="002276EB" w:rsidP="00C33C7C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  <w:r w:rsidRPr="004100AD">
              <w:rPr>
                <w:rFonts w:ascii="TH SarabunPSK" w:hAnsi="TH SarabunPSK" w:cs="TH SarabunPSK"/>
                <w:sz w:val="28"/>
                <w:cs/>
              </w:rPr>
              <w:t>ระยะเวลา</w:t>
            </w:r>
            <w:r w:rsidRPr="004100AD">
              <w:rPr>
                <w:rFonts w:ascii="TH SarabunPSK" w:hAnsi="TH SarabunPSK" w:cs="TH SarabunPSK"/>
                <w:sz w:val="28"/>
                <w:cs/>
              </w:rPr>
              <w:br/>
              <w:t>ส่ง/เปิดเผย</w:t>
            </w:r>
          </w:p>
        </w:tc>
      </w:tr>
      <w:tr w:rsidR="00EC4D48" w:rsidRPr="004100AD" w14:paraId="7593EADA" w14:textId="77777777" w:rsidTr="00C33C7C">
        <w:tc>
          <w:tcPr>
            <w:tcW w:w="5760" w:type="dxa"/>
            <w:tcBorders>
              <w:bottom w:val="single" w:sz="4" w:space="0" w:color="auto"/>
            </w:tcBorders>
          </w:tcPr>
          <w:p w14:paraId="45F255B6" w14:textId="77777777" w:rsidR="002276EB" w:rsidRPr="004100AD" w:rsidRDefault="002276EB" w:rsidP="00C33C7C">
            <w:pPr>
              <w:tabs>
                <w:tab w:val="left" w:pos="620"/>
              </w:tabs>
              <w:spacing w:after="0" w:line="240" w:lineRule="auto"/>
              <w:ind w:right="-47"/>
              <w:rPr>
                <w:rFonts w:ascii="TH SarabunPSK" w:hAnsi="TH SarabunPSK" w:cs="TH SarabunPSK"/>
                <w:b/>
                <w:bCs/>
                <w:noProof/>
                <w:sz w:val="28"/>
                <w:u w:val="single"/>
              </w:rPr>
            </w:pPr>
            <w:r w:rsidRPr="004100AD">
              <w:rPr>
                <w:rFonts w:ascii="TH SarabunPSK" w:hAnsi="TH SarabunPSK" w:cs="TH SarabunPSK"/>
                <w:b/>
                <w:bCs/>
                <w:noProof/>
                <w:sz w:val="28"/>
                <w:u w:val="single"/>
                <w:cs/>
              </w:rPr>
              <w:t>รายงานการขายและรับซื้อคืนหน่วยรายวันของแต่ละกองทุน</w:t>
            </w:r>
            <w:r w:rsidRPr="004100AD">
              <w:rPr>
                <w:rFonts w:ascii="TH SarabunPSK" w:hAnsi="TH SarabunPSK" w:cs="TH SarabunPSK"/>
                <w:b/>
                <w:bCs/>
                <w:noProof/>
                <w:sz w:val="28"/>
                <w:cs/>
              </w:rPr>
              <w:t xml:space="preserve"> </w:t>
            </w:r>
            <w:r w:rsidR="00BE37ED" w:rsidRPr="004100AD">
              <w:rPr>
                <w:rFonts w:ascii="TH SarabunPSK" w:hAnsi="TH SarabunPSK" w:cs="TH SarabunPSK"/>
                <w:b/>
                <w:bCs/>
                <w:noProof/>
                <w:sz w:val="28"/>
                <w:cs/>
              </w:rPr>
              <w:br/>
            </w:r>
            <w:r w:rsidRPr="004100AD">
              <w:rPr>
                <w:rFonts w:ascii="TH SarabunPSK" w:hAnsi="TH SarabunPSK" w:cs="TH SarabunPSK"/>
                <w:noProof/>
                <w:sz w:val="28"/>
                <w:cs/>
              </w:rPr>
              <w:t>(เฉพาะกองทุนเปิด)</w:t>
            </w:r>
          </w:p>
          <w:p w14:paraId="7CCF0DB1" w14:textId="77777777" w:rsidR="002276EB" w:rsidRPr="004100AD" w:rsidRDefault="002276EB" w:rsidP="00C33C7C">
            <w:pPr>
              <w:tabs>
                <w:tab w:val="left" w:pos="620"/>
              </w:tabs>
              <w:spacing w:after="0" w:line="240" w:lineRule="auto"/>
              <w:ind w:left="-10" w:right="-47" w:firstLine="630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872" w:type="dxa"/>
            <w:tcBorders>
              <w:bottom w:val="single" w:sz="4" w:space="0" w:color="auto"/>
            </w:tcBorders>
          </w:tcPr>
          <w:p w14:paraId="2E4D32B1" w14:textId="77777777" w:rsidR="002276EB" w:rsidRPr="004100AD" w:rsidRDefault="002276EB" w:rsidP="00C33C7C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  <w:r w:rsidRPr="004100AD">
              <w:rPr>
                <w:rFonts w:ascii="TH SarabunPSK" w:hAnsi="TH SarabunPSK" w:cs="TH SarabunPSK"/>
                <w:sz w:val="28"/>
                <w:cs/>
              </w:rPr>
              <w:t>ส่งผ่านระบบอิเล็กทรอนิกส์ที่สำนักงานจัดไว้</w:t>
            </w:r>
          </w:p>
        </w:tc>
        <w:tc>
          <w:tcPr>
            <w:tcW w:w="1872" w:type="dxa"/>
            <w:tcBorders>
              <w:bottom w:val="single" w:sz="4" w:space="0" w:color="auto"/>
            </w:tcBorders>
          </w:tcPr>
          <w:p w14:paraId="629E7FA6" w14:textId="77777777" w:rsidR="002276EB" w:rsidRPr="004100AD" w:rsidRDefault="002276EB" w:rsidP="00C33C7C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  <w:r w:rsidRPr="004100AD">
              <w:rPr>
                <w:rFonts w:ascii="TH SarabunPSK" w:hAnsi="TH SarabunPSK" w:cs="TH SarabunPSK"/>
                <w:sz w:val="28"/>
                <w:cs/>
              </w:rPr>
              <w:t>ส่งภายใน</w:t>
            </w:r>
            <w:r w:rsidR="00AB4E9A" w:rsidRPr="004100AD">
              <w:rPr>
                <w:rFonts w:ascii="TH SarabunPSK" w:hAnsi="TH SarabunPSK" w:cs="TH SarabunPSK"/>
                <w:sz w:val="28"/>
                <w:cs/>
              </w:rPr>
              <w:br/>
            </w:r>
            <w:r w:rsidRPr="004100AD">
              <w:rPr>
                <w:rFonts w:ascii="TH SarabunPSK" w:hAnsi="TH SarabunPSK" w:cs="TH SarabunPSK"/>
                <w:sz w:val="28"/>
                <w:cs/>
              </w:rPr>
              <w:t>วันทำการถัดไป</w:t>
            </w:r>
          </w:p>
        </w:tc>
      </w:tr>
    </w:tbl>
    <w:p w14:paraId="46A5AE72" w14:textId="77777777" w:rsidR="00AC11A6" w:rsidRPr="004100AD" w:rsidRDefault="00CB0E8F" w:rsidP="00AB44CE">
      <w:pPr>
        <w:spacing w:before="240" w:after="0" w:line="240" w:lineRule="auto"/>
        <w:rPr>
          <w:rFonts w:ascii="TH SarabunPSK" w:hAnsi="TH SarabunPSK" w:cs="TH SarabunPSK"/>
          <w:b/>
          <w:bCs/>
          <w:sz w:val="28"/>
          <w:cs/>
        </w:rPr>
      </w:pPr>
      <w:r w:rsidRPr="004100AD">
        <w:rPr>
          <w:rFonts w:ascii="TH SarabunPSK" w:hAnsi="TH SarabunPSK" w:cs="TH SarabunPSK"/>
          <w:b/>
          <w:bCs/>
          <w:sz w:val="28"/>
          <w:cs/>
        </w:rPr>
        <w:t xml:space="preserve">2.  </w:t>
      </w:r>
      <w:r w:rsidR="00AC11A6" w:rsidRPr="004100AD">
        <w:rPr>
          <w:rFonts w:ascii="TH SarabunPSK" w:hAnsi="TH SarabunPSK" w:cs="TH SarabunPSK"/>
          <w:b/>
          <w:bCs/>
          <w:sz w:val="28"/>
          <w:cs/>
        </w:rPr>
        <w:t>ข้อมูล</w:t>
      </w:r>
      <w:r w:rsidR="008E1A41" w:rsidRPr="004100AD">
        <w:rPr>
          <w:rFonts w:ascii="TH SarabunPSK" w:hAnsi="TH SarabunPSK" w:cs="TH SarabunPSK"/>
          <w:b/>
          <w:bCs/>
          <w:sz w:val="28"/>
          <w:cs/>
        </w:rPr>
        <w:t>/รายงาน</w:t>
      </w:r>
      <w:r w:rsidR="00AC11A6" w:rsidRPr="004100AD">
        <w:rPr>
          <w:rFonts w:ascii="TH SarabunPSK" w:hAnsi="TH SarabunPSK" w:cs="TH SarabunPSK"/>
          <w:b/>
          <w:bCs/>
          <w:sz w:val="28"/>
          <w:cs/>
        </w:rPr>
        <w:t>ที่ต้อง</w:t>
      </w:r>
      <w:r w:rsidR="00DA4564" w:rsidRPr="004100AD">
        <w:rPr>
          <w:rFonts w:ascii="TH SarabunPSK" w:hAnsi="TH SarabunPSK" w:cs="TH SarabunPSK"/>
          <w:b/>
          <w:bCs/>
          <w:sz w:val="28"/>
          <w:cs/>
        </w:rPr>
        <w:t>จัดทำและ</w:t>
      </w:r>
      <w:r w:rsidR="00DF01E2" w:rsidRPr="004100AD">
        <w:rPr>
          <w:rFonts w:ascii="TH SarabunPSK" w:hAnsi="TH SarabunPSK" w:cs="TH SarabunPSK"/>
          <w:b/>
          <w:bCs/>
          <w:sz w:val="28"/>
          <w:cs/>
        </w:rPr>
        <w:t>ส่ง/</w:t>
      </w:r>
      <w:r w:rsidR="00AC11A6" w:rsidRPr="004100AD">
        <w:rPr>
          <w:rFonts w:ascii="TH SarabunPSK" w:hAnsi="TH SarabunPSK" w:cs="TH SarabunPSK"/>
          <w:b/>
          <w:bCs/>
          <w:sz w:val="28"/>
          <w:cs/>
        </w:rPr>
        <w:t>เปิดเผยเป็นรายเดือน</w:t>
      </w:r>
    </w:p>
    <w:tbl>
      <w:tblPr>
        <w:tblW w:w="9504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60"/>
        <w:gridCol w:w="1872"/>
        <w:gridCol w:w="1872"/>
      </w:tblGrid>
      <w:tr w:rsidR="00EC4D48" w:rsidRPr="004100AD" w14:paraId="46330057" w14:textId="77777777" w:rsidTr="00C33C7C">
        <w:trPr>
          <w:tblHeader/>
        </w:trPr>
        <w:tc>
          <w:tcPr>
            <w:tcW w:w="5760" w:type="dxa"/>
            <w:shd w:val="clear" w:color="auto" w:fill="D9D9D9"/>
          </w:tcPr>
          <w:p w14:paraId="5D2231FD" w14:textId="77777777" w:rsidR="007C19D7" w:rsidRPr="004100AD" w:rsidRDefault="007C19D7" w:rsidP="00C33C7C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4100AD">
              <w:rPr>
                <w:rFonts w:ascii="TH SarabunPSK" w:hAnsi="TH SarabunPSK" w:cs="TH SarabunPSK"/>
                <w:sz w:val="28"/>
                <w:cs/>
              </w:rPr>
              <w:t>ข้อมูล</w:t>
            </w:r>
            <w:r w:rsidR="004636B4" w:rsidRPr="004100AD">
              <w:rPr>
                <w:rFonts w:ascii="TH SarabunPSK" w:hAnsi="TH SarabunPSK" w:cs="TH SarabunPSK"/>
                <w:sz w:val="28"/>
                <w:cs/>
              </w:rPr>
              <w:t>/รายงาน</w:t>
            </w:r>
          </w:p>
        </w:tc>
        <w:tc>
          <w:tcPr>
            <w:tcW w:w="1872" w:type="dxa"/>
            <w:shd w:val="clear" w:color="auto" w:fill="D9D9D9"/>
          </w:tcPr>
          <w:p w14:paraId="03E4AA4E" w14:textId="77777777" w:rsidR="007C19D7" w:rsidRPr="004100AD" w:rsidRDefault="007C19D7" w:rsidP="00C33C7C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  <w:r w:rsidRPr="004100AD">
              <w:rPr>
                <w:rFonts w:ascii="TH SarabunPSK" w:hAnsi="TH SarabunPSK" w:cs="TH SarabunPSK"/>
                <w:sz w:val="28"/>
                <w:cs/>
              </w:rPr>
              <w:t>ช่องทาง</w:t>
            </w:r>
            <w:r w:rsidR="00DF01E2" w:rsidRPr="004100AD">
              <w:rPr>
                <w:rFonts w:ascii="TH SarabunPSK" w:hAnsi="TH SarabunPSK" w:cs="TH SarabunPSK"/>
                <w:sz w:val="28"/>
                <w:cs/>
              </w:rPr>
              <w:br/>
              <w:t>ส่ง/</w:t>
            </w:r>
            <w:r w:rsidRPr="004100AD">
              <w:rPr>
                <w:rFonts w:ascii="TH SarabunPSK" w:hAnsi="TH SarabunPSK" w:cs="TH SarabunPSK"/>
                <w:sz w:val="28"/>
                <w:cs/>
              </w:rPr>
              <w:t>เปิดเผย</w:t>
            </w:r>
          </w:p>
        </w:tc>
        <w:tc>
          <w:tcPr>
            <w:tcW w:w="1872" w:type="dxa"/>
            <w:shd w:val="clear" w:color="auto" w:fill="D9D9D9"/>
          </w:tcPr>
          <w:p w14:paraId="76661B52" w14:textId="77777777" w:rsidR="007C19D7" w:rsidRPr="004100AD" w:rsidRDefault="007C19D7" w:rsidP="00C33C7C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  <w:r w:rsidRPr="004100AD">
              <w:rPr>
                <w:rFonts w:ascii="TH SarabunPSK" w:hAnsi="TH SarabunPSK" w:cs="TH SarabunPSK"/>
                <w:sz w:val="28"/>
                <w:cs/>
              </w:rPr>
              <w:t>ระยะเวลา</w:t>
            </w:r>
            <w:r w:rsidR="00DF01E2" w:rsidRPr="004100AD">
              <w:rPr>
                <w:rFonts w:ascii="TH SarabunPSK" w:hAnsi="TH SarabunPSK" w:cs="TH SarabunPSK"/>
                <w:sz w:val="28"/>
                <w:cs/>
              </w:rPr>
              <w:br/>
              <w:t>ส่ง/</w:t>
            </w:r>
            <w:r w:rsidRPr="004100AD">
              <w:rPr>
                <w:rFonts w:ascii="TH SarabunPSK" w:hAnsi="TH SarabunPSK" w:cs="TH SarabunPSK"/>
                <w:sz w:val="28"/>
                <w:cs/>
              </w:rPr>
              <w:t>เปิดเผย</w:t>
            </w:r>
          </w:p>
        </w:tc>
      </w:tr>
      <w:tr w:rsidR="00EC4D48" w:rsidRPr="004100AD" w14:paraId="5D7E52AC" w14:textId="77777777" w:rsidTr="00C33C7C">
        <w:tc>
          <w:tcPr>
            <w:tcW w:w="5760" w:type="dxa"/>
            <w:tcBorders>
              <w:bottom w:val="single" w:sz="4" w:space="0" w:color="auto"/>
            </w:tcBorders>
          </w:tcPr>
          <w:p w14:paraId="2DA0E4A5" w14:textId="77777777" w:rsidR="007C19D7" w:rsidRPr="004100AD" w:rsidRDefault="00CB0E8F" w:rsidP="00C33C7C">
            <w:pPr>
              <w:tabs>
                <w:tab w:val="left" w:pos="620"/>
              </w:tabs>
              <w:spacing w:after="0" w:line="240" w:lineRule="auto"/>
              <w:ind w:right="-47"/>
              <w:rPr>
                <w:rFonts w:ascii="TH SarabunPSK" w:hAnsi="TH SarabunPSK" w:cs="TH SarabunPSK"/>
                <w:b/>
                <w:bCs/>
                <w:noProof/>
                <w:sz w:val="28"/>
                <w:u w:val="single"/>
              </w:rPr>
            </w:pPr>
            <w:r w:rsidRPr="004100AD">
              <w:rPr>
                <w:rFonts w:ascii="TH SarabunPSK" w:hAnsi="TH SarabunPSK" w:cs="TH SarabunPSK"/>
                <w:b/>
                <w:bCs/>
                <w:noProof/>
                <w:sz w:val="28"/>
                <w:cs/>
              </w:rPr>
              <w:t xml:space="preserve">2.1  </w:t>
            </w:r>
            <w:r w:rsidR="007C19D7" w:rsidRPr="004100AD">
              <w:rPr>
                <w:rFonts w:ascii="TH SarabunPSK" w:hAnsi="TH SarabunPSK" w:cs="TH SarabunPSK"/>
                <w:b/>
                <w:bCs/>
                <w:noProof/>
                <w:sz w:val="28"/>
                <w:u w:val="single"/>
                <w:cs/>
              </w:rPr>
              <w:t>ผลการดำเนินงานของ</w:t>
            </w:r>
            <w:r w:rsidR="006F0CBE" w:rsidRPr="004100AD">
              <w:rPr>
                <w:rFonts w:ascii="TH SarabunPSK" w:hAnsi="TH SarabunPSK" w:cs="TH SarabunPSK"/>
                <w:b/>
                <w:bCs/>
                <w:noProof/>
                <w:sz w:val="28"/>
                <w:u w:val="single"/>
                <w:cs/>
              </w:rPr>
              <w:t>แต่ละ</w:t>
            </w:r>
            <w:r w:rsidR="00356C9A" w:rsidRPr="004100AD">
              <w:rPr>
                <w:rFonts w:ascii="TH SarabunPSK" w:hAnsi="TH SarabunPSK" w:cs="TH SarabunPSK"/>
                <w:b/>
                <w:bCs/>
                <w:noProof/>
                <w:sz w:val="28"/>
                <w:u w:val="single"/>
                <w:cs/>
              </w:rPr>
              <w:t>กองทุน</w:t>
            </w:r>
            <w:r w:rsidR="00B67FD4" w:rsidRPr="004100AD">
              <w:rPr>
                <w:rFonts w:ascii="TH SarabunPSK" w:hAnsi="TH SarabunPSK" w:cs="TH SarabunPSK"/>
                <w:b/>
                <w:bCs/>
                <w:noProof/>
                <w:sz w:val="28"/>
                <w:u w:val="single"/>
                <w:cs/>
              </w:rPr>
              <w:t>ที่</w:t>
            </w:r>
            <w:r w:rsidR="007C19D7" w:rsidRPr="004100AD">
              <w:rPr>
                <w:rFonts w:ascii="TH SarabunPSK" w:hAnsi="TH SarabunPSK" w:cs="TH SarabunPSK"/>
                <w:b/>
                <w:bCs/>
                <w:noProof/>
                <w:sz w:val="28"/>
                <w:u w:val="single"/>
                <w:cs/>
              </w:rPr>
              <w:t>จัดทำขึ้นตามหลักเกณฑ์ที่สมาคมกำหนด</w:t>
            </w:r>
          </w:p>
          <w:p w14:paraId="10705C05" w14:textId="77777777" w:rsidR="007C19D7" w:rsidRPr="004100AD" w:rsidRDefault="00356C9A" w:rsidP="00C33C7C">
            <w:pPr>
              <w:tabs>
                <w:tab w:val="left" w:pos="620"/>
              </w:tabs>
              <w:spacing w:after="0" w:line="240" w:lineRule="auto"/>
              <w:ind w:left="-10" w:right="-47"/>
              <w:rPr>
                <w:rFonts w:ascii="TH SarabunPSK" w:hAnsi="TH SarabunPSK" w:cs="TH SarabunPSK"/>
                <w:sz w:val="28"/>
              </w:rPr>
            </w:pPr>
            <w:r w:rsidRPr="004100AD">
              <w:rPr>
                <w:rFonts w:ascii="TH SarabunPSK" w:hAnsi="TH SarabunPSK" w:cs="TH SarabunPSK"/>
                <w:sz w:val="28"/>
                <w:u w:val="single"/>
                <w:cs/>
              </w:rPr>
              <w:t>หมายเหตุ</w:t>
            </w:r>
            <w:r w:rsidRPr="004100AD">
              <w:rPr>
                <w:rFonts w:ascii="TH SarabunPSK" w:hAnsi="TH SarabunPSK" w:cs="TH SarabunPSK"/>
                <w:sz w:val="28"/>
                <w:cs/>
              </w:rPr>
              <w:t xml:space="preserve"> : </w:t>
            </w:r>
            <w:r w:rsidR="00D90D09" w:rsidRPr="004100AD">
              <w:rPr>
                <w:rFonts w:ascii="TH SarabunPSK" w:hAnsi="TH SarabunPSK" w:cs="TH SarabunPSK"/>
                <w:sz w:val="28"/>
                <w:cs/>
              </w:rPr>
              <w:t>ในกรณีที่สมาคมมีการกำหนดหลักเกณฑ์เกี่ยวกับการวัดผล</w:t>
            </w:r>
            <w:r w:rsidR="007917A4" w:rsidRPr="004100AD">
              <w:rPr>
                <w:rFonts w:ascii="TH SarabunPSK" w:hAnsi="TH SarabunPSK" w:cs="TH SarabunPSK"/>
                <w:sz w:val="28"/>
                <w:cs/>
              </w:rPr>
              <w:br/>
            </w:r>
            <w:r w:rsidR="00D90D09" w:rsidRPr="004100AD">
              <w:rPr>
                <w:rFonts w:ascii="TH SarabunPSK" w:hAnsi="TH SarabunPSK" w:cs="TH SarabunPSK"/>
                <w:spacing w:val="-4"/>
                <w:sz w:val="28"/>
                <w:cs/>
              </w:rPr>
              <w:t>การดำเนินงานของ</w:t>
            </w:r>
            <w:r w:rsidR="00CC7300" w:rsidRPr="004100AD">
              <w:rPr>
                <w:rFonts w:ascii="TH SarabunPSK" w:hAnsi="TH SarabunPSK" w:cs="TH SarabunPSK"/>
                <w:spacing w:val="-4"/>
                <w:sz w:val="28"/>
                <w:cs/>
              </w:rPr>
              <w:t>กองทุน</w:t>
            </w:r>
            <w:r w:rsidR="00C702E4" w:rsidRPr="004100AD">
              <w:rPr>
                <w:rFonts w:ascii="TH SarabunPSK" w:hAnsi="TH SarabunPSK" w:cs="TH SarabunPSK"/>
                <w:spacing w:val="-4"/>
                <w:sz w:val="28"/>
                <w:cs/>
              </w:rPr>
              <w:t xml:space="preserve"> </w:t>
            </w:r>
            <w:r w:rsidR="00D90D09" w:rsidRPr="004100AD">
              <w:rPr>
                <w:rFonts w:ascii="TH SarabunPSK" w:hAnsi="TH SarabunPSK" w:cs="TH SarabunPSK"/>
                <w:spacing w:val="-4"/>
                <w:sz w:val="28"/>
                <w:cs/>
              </w:rPr>
              <w:t>โดยเปรียบเทียบกับ</w:t>
            </w:r>
            <w:r w:rsidR="00CC7300" w:rsidRPr="004100AD">
              <w:rPr>
                <w:rFonts w:ascii="TH SarabunPSK" w:hAnsi="TH SarabunPSK" w:cs="TH SarabunPSK"/>
                <w:spacing w:val="-4"/>
                <w:sz w:val="28"/>
                <w:cs/>
              </w:rPr>
              <w:t xml:space="preserve"> </w:t>
            </w:r>
            <w:bookmarkStart w:id="0" w:name="_Hlk54097156"/>
            <w:r w:rsidR="00D90D09" w:rsidRPr="004100AD">
              <w:rPr>
                <w:rFonts w:ascii="TH SarabunPSK" w:hAnsi="TH SarabunPSK" w:cs="TH SarabunPSK"/>
                <w:spacing w:val="-4"/>
                <w:sz w:val="28"/>
              </w:rPr>
              <w:t>benchmark</w:t>
            </w:r>
            <w:bookmarkEnd w:id="0"/>
            <w:r w:rsidR="00CC7300" w:rsidRPr="004100AD">
              <w:rPr>
                <w:rFonts w:ascii="TH SarabunPSK" w:hAnsi="TH SarabunPSK" w:cs="TH SarabunPSK"/>
                <w:spacing w:val="-4"/>
                <w:sz w:val="28"/>
                <w:cs/>
              </w:rPr>
              <w:t xml:space="preserve"> </w:t>
            </w:r>
            <w:r w:rsidR="007917A4" w:rsidRPr="004100AD">
              <w:rPr>
                <w:rFonts w:ascii="TH SarabunPSK" w:hAnsi="TH SarabunPSK" w:cs="TH SarabunPSK"/>
                <w:spacing w:val="-4"/>
                <w:sz w:val="28"/>
              </w:rPr>
              <w:t>benchmark</w:t>
            </w:r>
            <w:r w:rsidR="00CC7300" w:rsidRPr="004100AD">
              <w:rPr>
                <w:rFonts w:ascii="TH SarabunPSK" w:hAnsi="TH SarabunPSK" w:cs="TH SarabunPSK"/>
                <w:spacing w:val="-4"/>
                <w:sz w:val="28"/>
                <w:cs/>
              </w:rPr>
              <w:t xml:space="preserve"> นั้น</w:t>
            </w:r>
            <w:r w:rsidR="00CC7300" w:rsidRPr="004100AD">
              <w:rPr>
                <w:rFonts w:ascii="TH SarabunPSK" w:hAnsi="TH SarabunPSK" w:cs="TH SarabunPSK"/>
                <w:sz w:val="28"/>
                <w:cs/>
              </w:rPr>
              <w:t>ต้อง</w:t>
            </w:r>
            <w:r w:rsidR="00D90D09" w:rsidRPr="004100AD">
              <w:rPr>
                <w:rFonts w:ascii="TH SarabunPSK" w:hAnsi="TH SarabunPSK" w:cs="TH SarabunPSK"/>
                <w:sz w:val="28"/>
                <w:cs/>
              </w:rPr>
              <w:t>คำนวณโดยใช้</w:t>
            </w:r>
            <w:r w:rsidR="00CC7300" w:rsidRPr="004100AD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bookmarkStart w:id="1" w:name="_Hlk54097167"/>
            <w:r w:rsidR="00D90D09" w:rsidRPr="004100AD">
              <w:rPr>
                <w:rFonts w:ascii="TH SarabunPSK" w:hAnsi="TH SarabunPSK" w:cs="TH SarabunPSK"/>
                <w:sz w:val="28"/>
              </w:rPr>
              <w:t>total return index</w:t>
            </w:r>
            <w:r w:rsidR="00CC7300" w:rsidRPr="004100AD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bookmarkEnd w:id="1"/>
            <w:r w:rsidR="00D90D09" w:rsidRPr="004100AD">
              <w:rPr>
                <w:rFonts w:ascii="TH SarabunPSK" w:hAnsi="TH SarabunPSK" w:cs="TH SarabunPSK"/>
                <w:sz w:val="28"/>
                <w:cs/>
              </w:rPr>
              <w:t>เท่านั้น และไม่ใช้</w:t>
            </w:r>
            <w:r w:rsidR="00CC7300" w:rsidRPr="004100AD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bookmarkStart w:id="2" w:name="_Hlk54097179"/>
            <w:r w:rsidR="00D90D09" w:rsidRPr="004100AD">
              <w:rPr>
                <w:rFonts w:ascii="TH SarabunPSK" w:hAnsi="TH SarabunPSK" w:cs="TH SarabunPSK"/>
                <w:sz w:val="28"/>
              </w:rPr>
              <w:t>price index</w:t>
            </w:r>
            <w:r w:rsidR="00CC7300" w:rsidRPr="004100AD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bookmarkEnd w:id="2"/>
            <w:r w:rsidR="008D49BA" w:rsidRPr="004100AD">
              <w:rPr>
                <w:rFonts w:ascii="TH SarabunPSK" w:hAnsi="TH SarabunPSK" w:cs="TH SarabunPSK"/>
                <w:sz w:val="28"/>
                <w:cs/>
              </w:rPr>
              <w:br/>
            </w:r>
            <w:r w:rsidR="00CC7300" w:rsidRPr="004100AD">
              <w:rPr>
                <w:rFonts w:ascii="TH SarabunPSK" w:hAnsi="TH SarabunPSK" w:cs="TH SarabunPSK"/>
                <w:sz w:val="28"/>
                <w:cs/>
              </w:rPr>
              <w:t>(</w:t>
            </w:r>
            <w:r w:rsidRPr="004100AD">
              <w:rPr>
                <w:rFonts w:ascii="TH SarabunPSK" w:hAnsi="TH SarabunPSK" w:cs="TH SarabunPSK"/>
                <w:sz w:val="28"/>
                <w:cs/>
              </w:rPr>
              <w:t>เว้นแต่เป็น</w:t>
            </w:r>
            <w:r w:rsidR="00CC7300" w:rsidRPr="004100AD">
              <w:rPr>
                <w:rFonts w:ascii="TH SarabunPSK" w:hAnsi="TH SarabunPSK" w:cs="TH SarabunPSK"/>
                <w:sz w:val="28"/>
                <w:cs/>
              </w:rPr>
              <w:t>กองทุนฟีดเดอร์)</w:t>
            </w:r>
          </w:p>
        </w:tc>
        <w:tc>
          <w:tcPr>
            <w:tcW w:w="1872" w:type="dxa"/>
            <w:tcBorders>
              <w:bottom w:val="single" w:sz="4" w:space="0" w:color="auto"/>
            </w:tcBorders>
          </w:tcPr>
          <w:p w14:paraId="4186E9A2" w14:textId="77777777" w:rsidR="007C19D7" w:rsidRPr="004100AD" w:rsidRDefault="00F5372E" w:rsidP="00C33C7C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4100AD">
              <w:rPr>
                <w:rFonts w:ascii="TH SarabunPSK" w:hAnsi="TH SarabunPSK" w:cs="TH SarabunPSK"/>
                <w:sz w:val="28"/>
                <w:cs/>
              </w:rPr>
              <w:t>เปิดเผยทาง</w:t>
            </w:r>
            <w:r w:rsidR="007C19D7" w:rsidRPr="004100AD">
              <w:rPr>
                <w:rFonts w:ascii="TH SarabunPSK" w:hAnsi="TH SarabunPSK" w:cs="TH SarabunPSK"/>
                <w:sz w:val="28"/>
                <w:cs/>
              </w:rPr>
              <w:t>เว็บไซต์ของ</w:t>
            </w:r>
            <w:r w:rsidR="00940757" w:rsidRPr="004100AD">
              <w:rPr>
                <w:rFonts w:ascii="TH SarabunPSK" w:hAnsi="TH SarabunPSK" w:cs="TH SarabunPSK"/>
                <w:sz w:val="28"/>
                <w:cs/>
              </w:rPr>
              <w:t xml:space="preserve"> บลจ.</w:t>
            </w:r>
          </w:p>
        </w:tc>
        <w:tc>
          <w:tcPr>
            <w:tcW w:w="1872" w:type="dxa"/>
            <w:tcBorders>
              <w:bottom w:val="single" w:sz="4" w:space="0" w:color="auto"/>
            </w:tcBorders>
          </w:tcPr>
          <w:p w14:paraId="6FBDC012" w14:textId="77777777" w:rsidR="007C19D7" w:rsidRPr="004100AD" w:rsidRDefault="00DA4564" w:rsidP="00C33C7C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  <w:r w:rsidRPr="004100AD">
              <w:rPr>
                <w:rFonts w:ascii="TH SarabunPSK" w:hAnsi="TH SarabunPSK" w:cs="TH SarabunPSK"/>
                <w:sz w:val="28"/>
                <w:cs/>
              </w:rPr>
              <w:t>เปิดเผย</w:t>
            </w:r>
            <w:r w:rsidR="00D90D09" w:rsidRPr="004100AD">
              <w:rPr>
                <w:rFonts w:ascii="TH SarabunPSK" w:hAnsi="TH SarabunPSK" w:cs="TH SarabunPSK"/>
                <w:sz w:val="28"/>
                <w:cs/>
              </w:rPr>
              <w:t xml:space="preserve">ภายใน </w:t>
            </w:r>
            <w:r w:rsidR="00D068AC" w:rsidRPr="004100AD">
              <w:rPr>
                <w:rFonts w:ascii="TH SarabunPSK" w:hAnsi="TH SarabunPSK" w:cs="TH SarabunPSK"/>
                <w:sz w:val="28"/>
                <w:cs/>
              </w:rPr>
              <w:br/>
            </w:r>
            <w:r w:rsidR="00D90D09" w:rsidRPr="004100AD">
              <w:rPr>
                <w:rFonts w:ascii="TH SarabunPSK" w:hAnsi="TH SarabunPSK" w:cs="TH SarabunPSK"/>
                <w:sz w:val="28"/>
              </w:rPr>
              <w:t xml:space="preserve">15 </w:t>
            </w:r>
            <w:r w:rsidR="00D90D09" w:rsidRPr="004100AD">
              <w:rPr>
                <w:rFonts w:ascii="TH SarabunPSK" w:hAnsi="TH SarabunPSK" w:cs="TH SarabunPSK"/>
                <w:sz w:val="28"/>
                <w:cs/>
              </w:rPr>
              <w:t>วันนับแต่</w:t>
            </w:r>
            <w:r w:rsidRPr="004100AD">
              <w:rPr>
                <w:rFonts w:ascii="TH SarabunPSK" w:hAnsi="TH SarabunPSK" w:cs="TH SarabunPSK"/>
                <w:sz w:val="28"/>
                <w:cs/>
              </w:rPr>
              <w:br/>
            </w:r>
            <w:r w:rsidR="00D90D09" w:rsidRPr="004100AD">
              <w:rPr>
                <w:rFonts w:ascii="TH SarabunPSK" w:hAnsi="TH SarabunPSK" w:cs="TH SarabunPSK"/>
                <w:sz w:val="28"/>
                <w:cs/>
              </w:rPr>
              <w:t>วันทำกา</w:t>
            </w:r>
            <w:r w:rsidRPr="004100AD">
              <w:rPr>
                <w:rFonts w:ascii="TH SarabunPSK" w:hAnsi="TH SarabunPSK" w:cs="TH SarabunPSK"/>
                <w:sz w:val="28"/>
                <w:cs/>
              </w:rPr>
              <w:t>ร</w:t>
            </w:r>
            <w:r w:rsidR="00D90D09" w:rsidRPr="004100AD">
              <w:rPr>
                <w:rFonts w:ascii="TH SarabunPSK" w:hAnsi="TH SarabunPSK" w:cs="TH SarabunPSK"/>
                <w:sz w:val="28"/>
                <w:cs/>
              </w:rPr>
              <w:t>สุดท้ายของแต่ละเดือน</w:t>
            </w:r>
          </w:p>
        </w:tc>
      </w:tr>
      <w:tr w:rsidR="00EC4D48" w:rsidRPr="004100AD" w14:paraId="47B111CD" w14:textId="77777777" w:rsidTr="00C33C7C">
        <w:trPr>
          <w:trHeight w:val="1187"/>
        </w:trPr>
        <w:tc>
          <w:tcPr>
            <w:tcW w:w="5760" w:type="dxa"/>
            <w:tcBorders>
              <w:bottom w:val="single" w:sz="4" w:space="0" w:color="FFFFFF"/>
            </w:tcBorders>
          </w:tcPr>
          <w:p w14:paraId="52366C1F" w14:textId="77777777" w:rsidR="00E024CB" w:rsidRPr="004100AD" w:rsidRDefault="00CB0E8F" w:rsidP="00C33C7C">
            <w:pPr>
              <w:tabs>
                <w:tab w:val="left" w:pos="265"/>
                <w:tab w:val="left" w:pos="620"/>
              </w:tabs>
              <w:spacing w:after="0" w:line="240" w:lineRule="auto"/>
              <w:ind w:right="-47"/>
              <w:rPr>
                <w:rFonts w:ascii="TH SarabunPSK" w:hAnsi="TH SarabunPSK" w:cs="TH SarabunPSK"/>
                <w:b/>
                <w:bCs/>
                <w:noProof/>
                <w:sz w:val="28"/>
                <w:u w:val="single"/>
              </w:rPr>
            </w:pPr>
            <w:r w:rsidRPr="004100AD">
              <w:rPr>
                <w:rFonts w:ascii="TH SarabunPSK" w:hAnsi="TH SarabunPSK" w:cs="TH SarabunPSK"/>
                <w:b/>
                <w:bCs/>
                <w:noProof/>
                <w:sz w:val="28"/>
                <w:cs/>
              </w:rPr>
              <w:t xml:space="preserve">2.2  </w:t>
            </w:r>
            <w:r w:rsidR="007C19D7" w:rsidRPr="004100AD">
              <w:rPr>
                <w:rFonts w:ascii="TH SarabunPSK" w:hAnsi="TH SarabunPSK" w:cs="TH SarabunPSK"/>
                <w:b/>
                <w:bCs/>
                <w:noProof/>
                <w:sz w:val="28"/>
                <w:u w:val="single"/>
                <w:cs/>
              </w:rPr>
              <w:t>ข้อมูลการลงทุน</w:t>
            </w:r>
            <w:r w:rsidR="006F0CBE" w:rsidRPr="004100AD">
              <w:rPr>
                <w:rFonts w:ascii="TH SarabunPSK" w:hAnsi="TH SarabunPSK" w:cs="TH SarabunPSK"/>
                <w:b/>
                <w:bCs/>
                <w:noProof/>
                <w:sz w:val="28"/>
                <w:u w:val="single"/>
                <w:cs/>
              </w:rPr>
              <w:t>ของแต่ละ</w:t>
            </w:r>
            <w:r w:rsidR="00356C9A" w:rsidRPr="004100AD">
              <w:rPr>
                <w:rFonts w:ascii="TH SarabunPSK" w:hAnsi="TH SarabunPSK" w:cs="TH SarabunPSK"/>
                <w:b/>
                <w:bCs/>
                <w:noProof/>
                <w:sz w:val="28"/>
                <w:u w:val="single"/>
                <w:cs/>
              </w:rPr>
              <w:t>กองทุน</w:t>
            </w:r>
            <w:r w:rsidR="00ED2790" w:rsidRPr="004100AD">
              <w:rPr>
                <w:rFonts w:ascii="TH SarabunPSK" w:hAnsi="TH SarabunPSK" w:cs="TH SarabunPSK"/>
                <w:b/>
                <w:bCs/>
                <w:noProof/>
                <w:sz w:val="28"/>
                <w:u w:val="single"/>
                <w:cs/>
              </w:rPr>
              <w:t xml:space="preserve"> </w:t>
            </w:r>
          </w:p>
          <w:p w14:paraId="0CDEC0B9" w14:textId="77777777" w:rsidR="004D3ECF" w:rsidRPr="004100AD" w:rsidRDefault="00BE37ED" w:rsidP="00C33C7C">
            <w:pPr>
              <w:spacing w:after="0" w:line="240" w:lineRule="auto"/>
              <w:ind w:right="-133" w:firstLine="340"/>
              <w:rPr>
                <w:rFonts w:ascii="TH SarabunPSK" w:hAnsi="TH SarabunPSK" w:cs="TH SarabunPSK"/>
                <w:sz w:val="28"/>
              </w:rPr>
            </w:pPr>
            <w:bookmarkStart w:id="3" w:name="Detail364"/>
            <w:r w:rsidRPr="004100AD">
              <w:rPr>
                <w:rFonts w:ascii="TH SarabunPSK" w:hAnsi="TH SarabunPSK" w:cs="TH SarabunPSK"/>
                <w:sz w:val="28"/>
                <w:cs/>
              </w:rPr>
              <w:t>2.2.1</w:t>
            </w:r>
            <w:r w:rsidR="00D90D09" w:rsidRPr="004100AD">
              <w:rPr>
                <w:rFonts w:ascii="TH SarabunPSK" w:hAnsi="TH SarabunPSK" w:cs="TH SarabunPSK"/>
                <w:sz w:val="28"/>
                <w:cs/>
              </w:rPr>
              <w:t xml:space="preserve">  กรณีกองทุนตราสารทุน ให้เปิดเผยชื่อหลักทรัพย์และกลุ่มอุตสาหกรรมที่มีมูลค่าการลงทุนสูงสุด 5 อันดับแรก</w:t>
            </w:r>
            <w:r w:rsidR="008D49BA" w:rsidRPr="004100AD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 w:rsidR="00D90D09" w:rsidRPr="004100AD">
              <w:rPr>
                <w:rFonts w:ascii="TH SarabunPSK" w:hAnsi="TH SarabunPSK" w:cs="TH SarabunPSK"/>
                <w:sz w:val="28"/>
                <w:cs/>
              </w:rPr>
              <w:t xml:space="preserve"> ตลอดจนน้ำหนัก</w:t>
            </w:r>
            <w:r w:rsidR="007917A4" w:rsidRPr="004100AD">
              <w:rPr>
                <w:rFonts w:ascii="TH SarabunPSK" w:hAnsi="TH SarabunPSK" w:cs="TH SarabunPSK"/>
                <w:sz w:val="28"/>
                <w:cs/>
              </w:rPr>
              <w:br/>
            </w:r>
            <w:r w:rsidR="00D90D09" w:rsidRPr="004100AD">
              <w:rPr>
                <w:rFonts w:ascii="TH SarabunPSK" w:hAnsi="TH SarabunPSK" w:cs="TH SarabunPSK"/>
                <w:sz w:val="28"/>
                <w:cs/>
              </w:rPr>
              <w:t>การลงทุนในหลักทรัพย์และกลุ่มอุตสาหกรรมนั้น</w:t>
            </w:r>
          </w:p>
          <w:p w14:paraId="58943C6B" w14:textId="77777777" w:rsidR="004D3ECF" w:rsidRPr="004100AD" w:rsidRDefault="00BE37ED" w:rsidP="00C33C7C">
            <w:pPr>
              <w:spacing w:after="0" w:line="240" w:lineRule="auto"/>
              <w:ind w:right="-133" w:firstLine="340"/>
              <w:rPr>
                <w:rFonts w:ascii="TH SarabunPSK" w:hAnsi="TH SarabunPSK" w:cs="TH SarabunPSK"/>
                <w:sz w:val="28"/>
              </w:rPr>
            </w:pPr>
            <w:r w:rsidRPr="004100AD">
              <w:rPr>
                <w:rFonts w:ascii="TH SarabunPSK" w:hAnsi="TH SarabunPSK" w:cs="TH SarabunPSK"/>
                <w:sz w:val="28"/>
                <w:cs/>
              </w:rPr>
              <w:t>2.2.2</w:t>
            </w:r>
            <w:r w:rsidR="00D90D09" w:rsidRPr="004100AD">
              <w:rPr>
                <w:rFonts w:ascii="TH SarabunPSK" w:hAnsi="TH SarabunPSK" w:cs="TH SarabunPSK"/>
                <w:sz w:val="28"/>
                <w:cs/>
              </w:rPr>
              <w:t xml:space="preserve">  กรณีกองทุนตราสารหนี้ ให้เปิดเผยชื่อตราสารหนี้ที่มีมูลค่า</w:t>
            </w:r>
            <w:r w:rsidR="002144DB" w:rsidRPr="004100AD">
              <w:rPr>
                <w:rFonts w:ascii="TH SarabunPSK" w:hAnsi="TH SarabunPSK" w:cs="TH SarabunPSK"/>
                <w:sz w:val="28"/>
                <w:cs/>
              </w:rPr>
              <w:br/>
            </w:r>
            <w:r w:rsidR="00D90D09" w:rsidRPr="004100AD">
              <w:rPr>
                <w:rFonts w:ascii="TH SarabunPSK" w:hAnsi="TH SarabunPSK" w:cs="TH SarabunPSK"/>
                <w:sz w:val="28"/>
                <w:cs/>
              </w:rPr>
              <w:t xml:space="preserve">การลงทุนสูงสุด 5 อันดับแรก </w:t>
            </w:r>
            <w:r w:rsidR="008D49BA" w:rsidRPr="004100AD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 w:rsidR="00D90D09" w:rsidRPr="004100AD">
              <w:rPr>
                <w:rFonts w:ascii="TH SarabunPSK" w:hAnsi="TH SarabunPSK" w:cs="TH SarabunPSK"/>
                <w:sz w:val="28"/>
                <w:cs/>
              </w:rPr>
              <w:t>ตลอดจนอันดับความน่าเชื่อถือและน้ำหนัก</w:t>
            </w:r>
            <w:r w:rsidR="002144DB" w:rsidRPr="004100AD">
              <w:rPr>
                <w:rFonts w:ascii="TH SarabunPSK" w:hAnsi="TH SarabunPSK" w:cs="TH SarabunPSK"/>
                <w:sz w:val="28"/>
                <w:cs/>
              </w:rPr>
              <w:br/>
            </w:r>
            <w:r w:rsidR="00D90D09" w:rsidRPr="004100AD">
              <w:rPr>
                <w:rFonts w:ascii="TH SarabunPSK" w:hAnsi="TH SarabunPSK" w:cs="TH SarabunPSK"/>
                <w:sz w:val="28"/>
                <w:cs/>
              </w:rPr>
              <w:t>การลงทุนในตราสารหนี้นั้น</w:t>
            </w:r>
          </w:p>
          <w:p w14:paraId="49DEAC16" w14:textId="77777777" w:rsidR="00AB44CE" w:rsidRPr="004100AD" w:rsidRDefault="00BE37ED" w:rsidP="00C33C7C">
            <w:pPr>
              <w:spacing w:after="0" w:line="240" w:lineRule="auto"/>
              <w:ind w:right="-133" w:firstLine="340"/>
              <w:rPr>
                <w:rFonts w:ascii="TH SarabunPSK" w:hAnsi="TH SarabunPSK" w:cs="TH SarabunPSK"/>
                <w:sz w:val="28"/>
              </w:rPr>
            </w:pPr>
            <w:r w:rsidRPr="004100AD">
              <w:rPr>
                <w:rFonts w:ascii="TH SarabunPSK" w:hAnsi="TH SarabunPSK" w:cs="TH SarabunPSK"/>
                <w:sz w:val="28"/>
                <w:cs/>
              </w:rPr>
              <w:t>2.2.3</w:t>
            </w:r>
            <w:r w:rsidR="00D90D09" w:rsidRPr="004100AD">
              <w:rPr>
                <w:rFonts w:ascii="TH SarabunPSK" w:hAnsi="TH SarabunPSK" w:cs="TH SarabunPSK"/>
                <w:sz w:val="28"/>
                <w:cs/>
              </w:rPr>
              <w:t xml:space="preserve">  กรณีกองทุนผสม ให้เปิดเผยชื่อหลักทรัพย์ที่มีมูลค่าการลงทุน</w:t>
            </w:r>
            <w:r w:rsidR="008D49BA" w:rsidRPr="004100AD">
              <w:rPr>
                <w:rFonts w:ascii="TH SarabunPSK" w:hAnsi="TH SarabunPSK" w:cs="TH SarabunPSK"/>
                <w:sz w:val="28"/>
                <w:cs/>
              </w:rPr>
              <w:br/>
            </w:r>
            <w:r w:rsidR="00D90D09" w:rsidRPr="004100AD">
              <w:rPr>
                <w:rFonts w:ascii="TH SarabunPSK" w:hAnsi="TH SarabunPSK" w:cs="TH SarabunPSK"/>
                <w:sz w:val="28"/>
                <w:cs/>
              </w:rPr>
              <w:t>สูงสุด</w:t>
            </w:r>
            <w:r w:rsidR="004D3ECF" w:rsidRPr="004100AD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 w:rsidR="00D90D09" w:rsidRPr="004100AD">
              <w:rPr>
                <w:rFonts w:ascii="TH SarabunPSK" w:hAnsi="TH SarabunPSK" w:cs="TH SarabunPSK"/>
                <w:sz w:val="28"/>
                <w:cs/>
              </w:rPr>
              <w:t>5 อันดับแรก และน้ำหนักการลงทุนในหลักทรัพย์นั้น  ทั้งนี้ ในกรณี</w:t>
            </w:r>
            <w:r w:rsidR="007917A4" w:rsidRPr="004100AD">
              <w:rPr>
                <w:rFonts w:ascii="TH SarabunPSK" w:hAnsi="TH SarabunPSK" w:cs="TH SarabunPSK"/>
                <w:sz w:val="28"/>
                <w:cs/>
              </w:rPr>
              <w:br/>
            </w:r>
            <w:r w:rsidR="00D90D09" w:rsidRPr="004100AD">
              <w:rPr>
                <w:rFonts w:ascii="TH SarabunPSK" w:hAnsi="TH SarabunPSK" w:cs="TH SarabunPSK"/>
                <w:sz w:val="28"/>
                <w:cs/>
              </w:rPr>
              <w:t>ที่หลักทรัพย์ดังกล่าวเป็นตราสารหนี้ ให้เปิดเผยอันดับความน่าเชื่อถือด้วย</w:t>
            </w:r>
            <w:bookmarkEnd w:id="3"/>
          </w:p>
        </w:tc>
        <w:tc>
          <w:tcPr>
            <w:tcW w:w="1872" w:type="dxa"/>
            <w:vMerge w:val="restart"/>
            <w:tcBorders>
              <w:bottom w:val="single" w:sz="4" w:space="0" w:color="auto"/>
            </w:tcBorders>
          </w:tcPr>
          <w:p w14:paraId="7E7CB250" w14:textId="77777777" w:rsidR="007C19D7" w:rsidRPr="004100AD" w:rsidRDefault="00F5372E" w:rsidP="00C33C7C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  <w:r w:rsidRPr="004100AD">
              <w:rPr>
                <w:rFonts w:ascii="TH SarabunPSK" w:hAnsi="TH SarabunPSK" w:cs="TH SarabunPSK"/>
                <w:sz w:val="28"/>
                <w:cs/>
              </w:rPr>
              <w:t>เปิดเผยทาง</w:t>
            </w:r>
            <w:r w:rsidR="007C19D7" w:rsidRPr="004100AD">
              <w:rPr>
                <w:rFonts w:ascii="TH SarabunPSK" w:hAnsi="TH SarabunPSK" w:cs="TH SarabunPSK"/>
                <w:sz w:val="28"/>
                <w:cs/>
              </w:rPr>
              <w:t xml:space="preserve">เว็บไซต์ของ </w:t>
            </w:r>
            <w:r w:rsidR="00940757" w:rsidRPr="004100AD">
              <w:rPr>
                <w:rFonts w:ascii="TH SarabunPSK" w:hAnsi="TH SarabunPSK" w:cs="TH SarabunPSK"/>
                <w:sz w:val="28"/>
                <w:cs/>
              </w:rPr>
              <w:t>บลจ.</w:t>
            </w:r>
          </w:p>
          <w:p w14:paraId="10D19D9A" w14:textId="77777777" w:rsidR="00795F64" w:rsidRPr="004100AD" w:rsidRDefault="00795F64" w:rsidP="00C33C7C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</w:p>
          <w:p w14:paraId="5497DE35" w14:textId="77777777" w:rsidR="00795F64" w:rsidRPr="004100AD" w:rsidRDefault="00795F64" w:rsidP="00C33C7C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</w:p>
          <w:p w14:paraId="6134791C" w14:textId="77777777" w:rsidR="00795F64" w:rsidRPr="004100AD" w:rsidRDefault="00795F64" w:rsidP="00C33C7C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</w:p>
          <w:p w14:paraId="3517098E" w14:textId="77777777" w:rsidR="00795F64" w:rsidRPr="004100AD" w:rsidRDefault="00795F64" w:rsidP="00C33C7C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</w:p>
          <w:p w14:paraId="4FD65305" w14:textId="77777777" w:rsidR="00795F64" w:rsidRPr="004100AD" w:rsidRDefault="00795F64" w:rsidP="00C33C7C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</w:p>
          <w:p w14:paraId="6C3BB6C3" w14:textId="77777777" w:rsidR="00795F64" w:rsidRPr="004100AD" w:rsidRDefault="00795F64" w:rsidP="00C33C7C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</w:p>
          <w:p w14:paraId="49DF4FC6" w14:textId="77777777" w:rsidR="00795F64" w:rsidRPr="004100AD" w:rsidRDefault="00795F64" w:rsidP="00C33C7C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</w:p>
          <w:p w14:paraId="17043F5D" w14:textId="77777777" w:rsidR="00795F64" w:rsidRPr="004100AD" w:rsidRDefault="00795F64" w:rsidP="00C33C7C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</w:p>
          <w:p w14:paraId="18FFA3DC" w14:textId="77777777" w:rsidR="00795F64" w:rsidRPr="004100AD" w:rsidRDefault="00795F64" w:rsidP="00C33C7C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</w:p>
          <w:p w14:paraId="223DF6EE" w14:textId="77777777" w:rsidR="00795F64" w:rsidRPr="004100AD" w:rsidRDefault="00795F64" w:rsidP="00C33C7C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</w:p>
          <w:p w14:paraId="3E36D14B" w14:textId="77777777" w:rsidR="00795F64" w:rsidRPr="004100AD" w:rsidRDefault="00795F64" w:rsidP="00C33C7C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</w:p>
          <w:p w14:paraId="5807F300" w14:textId="77777777" w:rsidR="00795F64" w:rsidRPr="004100AD" w:rsidRDefault="00795F64" w:rsidP="00C33C7C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872" w:type="dxa"/>
            <w:tcBorders>
              <w:bottom w:val="single" w:sz="4" w:space="0" w:color="FFFFFF"/>
            </w:tcBorders>
          </w:tcPr>
          <w:p w14:paraId="44022F27" w14:textId="77777777" w:rsidR="00E136DF" w:rsidRPr="004100AD" w:rsidRDefault="00EB01F7" w:rsidP="00C33C7C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  <w:r w:rsidRPr="004100AD">
              <w:rPr>
                <w:rFonts w:ascii="TH SarabunPSK" w:hAnsi="TH SarabunPSK" w:cs="TH SarabunPSK"/>
                <w:sz w:val="28"/>
                <w:cs/>
              </w:rPr>
              <w:t xml:space="preserve">เปิดเผยภายใน </w:t>
            </w:r>
          </w:p>
          <w:p w14:paraId="22D7B114" w14:textId="77777777" w:rsidR="007C19D7" w:rsidRPr="004100AD" w:rsidRDefault="00EB01F7" w:rsidP="00C33C7C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  <w:r w:rsidRPr="004100AD">
              <w:rPr>
                <w:rFonts w:ascii="TH SarabunPSK" w:hAnsi="TH SarabunPSK" w:cs="TH SarabunPSK"/>
                <w:sz w:val="28"/>
              </w:rPr>
              <w:t xml:space="preserve">15 </w:t>
            </w:r>
            <w:r w:rsidRPr="004100AD">
              <w:rPr>
                <w:rFonts w:ascii="TH SarabunPSK" w:hAnsi="TH SarabunPSK" w:cs="TH SarabunPSK"/>
                <w:sz w:val="28"/>
                <w:cs/>
              </w:rPr>
              <w:t>วันนับแต่</w:t>
            </w:r>
            <w:r w:rsidR="00E136DF" w:rsidRPr="004100AD">
              <w:rPr>
                <w:rFonts w:ascii="TH SarabunPSK" w:hAnsi="TH SarabunPSK" w:cs="TH SarabunPSK"/>
                <w:sz w:val="28"/>
                <w:cs/>
              </w:rPr>
              <w:br/>
            </w:r>
            <w:r w:rsidRPr="004100AD">
              <w:rPr>
                <w:rFonts w:ascii="TH SarabunPSK" w:hAnsi="TH SarabunPSK" w:cs="TH SarabunPSK"/>
                <w:sz w:val="28"/>
                <w:cs/>
              </w:rPr>
              <w:t>วันทำการสุดท้ายของแต่ละเดือน</w:t>
            </w:r>
          </w:p>
        </w:tc>
      </w:tr>
      <w:tr w:rsidR="00EC4D48" w:rsidRPr="004100AD" w14:paraId="26BDE76F" w14:textId="77777777" w:rsidTr="00C33C7C">
        <w:trPr>
          <w:trHeight w:val="845"/>
        </w:trPr>
        <w:tc>
          <w:tcPr>
            <w:tcW w:w="5760" w:type="dxa"/>
            <w:tcBorders>
              <w:top w:val="single" w:sz="4" w:space="0" w:color="FFFFFF"/>
              <w:bottom w:val="single" w:sz="4" w:space="0" w:color="auto"/>
            </w:tcBorders>
          </w:tcPr>
          <w:p w14:paraId="6F04AE86" w14:textId="77777777" w:rsidR="007C19D7" w:rsidRPr="004100AD" w:rsidRDefault="00BE37ED" w:rsidP="00C33C7C">
            <w:pPr>
              <w:spacing w:after="0" w:line="240" w:lineRule="auto"/>
              <w:ind w:right="-18" w:firstLine="340"/>
              <w:rPr>
                <w:rFonts w:ascii="TH SarabunPSK" w:hAnsi="TH SarabunPSK" w:cs="TH SarabunPSK"/>
                <w:sz w:val="28"/>
                <w:cs/>
              </w:rPr>
            </w:pPr>
            <w:r w:rsidRPr="004100AD">
              <w:rPr>
                <w:rFonts w:ascii="TH SarabunPSK" w:hAnsi="TH SarabunPSK" w:cs="TH SarabunPSK"/>
                <w:sz w:val="28"/>
                <w:cs/>
              </w:rPr>
              <w:t>2.2.4</w:t>
            </w:r>
            <w:r w:rsidR="004D3ECF" w:rsidRPr="004100AD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 w:rsidR="00EC7477" w:rsidRPr="004100AD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 w:rsidR="004D3ECF" w:rsidRPr="004100AD">
              <w:rPr>
                <w:rFonts w:ascii="TH SarabunPSK" w:hAnsi="TH SarabunPSK" w:cs="TH SarabunPSK"/>
                <w:sz w:val="28"/>
                <w:cs/>
              </w:rPr>
              <w:t>กรณ</w:t>
            </w:r>
            <w:r w:rsidR="00356C9A" w:rsidRPr="004100AD">
              <w:rPr>
                <w:rFonts w:ascii="TH SarabunPSK" w:hAnsi="TH SarabunPSK" w:cs="TH SarabunPSK"/>
                <w:sz w:val="28"/>
                <w:cs/>
              </w:rPr>
              <w:t>ีกองทุน</w:t>
            </w:r>
            <w:r w:rsidR="004D3ECF" w:rsidRPr="004100AD">
              <w:rPr>
                <w:rFonts w:ascii="TH SarabunPSK" w:hAnsi="TH SarabunPSK" w:cs="TH SarabunPSK"/>
                <w:sz w:val="28"/>
                <w:cs/>
              </w:rPr>
              <w:t>ที่มีฐานะการลงทุนสุทธิในหน่วยของกองทุนต่างประเทศกองทุนใดกองทุนหนึ่ง เกินกว่า 20</w:t>
            </w:r>
            <w:r w:rsidR="00356C9A" w:rsidRPr="004100AD">
              <w:rPr>
                <w:rFonts w:ascii="TH SarabunPSK" w:hAnsi="TH SarabunPSK" w:cs="TH SarabunPSK"/>
                <w:sz w:val="28"/>
                <w:cs/>
              </w:rPr>
              <w:t>%</w:t>
            </w:r>
            <w:r w:rsidR="004D3ECF" w:rsidRPr="004100AD">
              <w:rPr>
                <w:rFonts w:ascii="TH SarabunPSK" w:hAnsi="TH SarabunPSK" w:cs="TH SarabunPSK"/>
                <w:sz w:val="28"/>
                <w:cs/>
              </w:rPr>
              <w:t xml:space="preserve"> ของ</w:t>
            </w:r>
            <w:r w:rsidR="00C702E4" w:rsidRPr="004100AD">
              <w:rPr>
                <w:rFonts w:ascii="TH SarabunPSK" w:hAnsi="TH SarabunPSK" w:cs="TH SarabunPSK"/>
                <w:sz w:val="28"/>
              </w:rPr>
              <w:t xml:space="preserve"> NAV </w:t>
            </w:r>
            <w:r w:rsidR="004D3ECF" w:rsidRPr="004100AD">
              <w:rPr>
                <w:rFonts w:ascii="TH SarabunPSK" w:hAnsi="TH SarabunPSK" w:cs="TH SarabunPSK"/>
                <w:sz w:val="28"/>
                <w:cs/>
              </w:rPr>
              <w:t xml:space="preserve">ของกองทุน </w:t>
            </w:r>
            <w:r w:rsidR="002144DB" w:rsidRPr="004100AD">
              <w:rPr>
                <w:rFonts w:ascii="TH SarabunPSK" w:hAnsi="TH SarabunPSK" w:cs="TH SarabunPSK"/>
                <w:sz w:val="28"/>
                <w:cs/>
              </w:rPr>
              <w:br/>
            </w:r>
            <w:r w:rsidR="004D3ECF" w:rsidRPr="004100AD">
              <w:rPr>
                <w:rFonts w:ascii="TH SarabunPSK" w:hAnsi="TH SarabunPSK" w:cs="TH SarabunPSK"/>
                <w:sz w:val="28"/>
                <w:cs/>
              </w:rPr>
              <w:t>ให้เปิดเผยข้อมูลการลงทุนของกองทุนต่างประเทศนั้น เท่าที่กองทุนต่างประเทศนั้นได้เปิดเผยไว้เป็นการทั่วไปหรือเท่าที่</w:t>
            </w:r>
            <w:r w:rsidR="00C702E4" w:rsidRPr="004100AD">
              <w:rPr>
                <w:rFonts w:ascii="TH SarabunPSK" w:hAnsi="TH SarabunPSK" w:cs="TH SarabunPSK"/>
                <w:sz w:val="28"/>
                <w:cs/>
              </w:rPr>
              <w:t xml:space="preserve"> บลจ. </w:t>
            </w:r>
            <w:r w:rsidR="004D3ECF" w:rsidRPr="004100AD">
              <w:rPr>
                <w:rFonts w:ascii="TH SarabunPSK" w:hAnsi="TH SarabunPSK" w:cs="TH SarabunPSK"/>
                <w:sz w:val="28"/>
                <w:cs/>
              </w:rPr>
              <w:t>สามารถเข้าถึงได้</w:t>
            </w:r>
          </w:p>
        </w:tc>
        <w:tc>
          <w:tcPr>
            <w:tcW w:w="1872" w:type="dxa"/>
            <w:vMerge/>
            <w:tcBorders>
              <w:top w:val="single" w:sz="4" w:space="0" w:color="auto"/>
            </w:tcBorders>
            <w:vAlign w:val="center"/>
          </w:tcPr>
          <w:p w14:paraId="21A84EB5" w14:textId="77777777" w:rsidR="007C19D7" w:rsidRPr="004100AD" w:rsidRDefault="007C19D7" w:rsidP="00C33C7C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872" w:type="dxa"/>
            <w:tcBorders>
              <w:top w:val="single" w:sz="4" w:space="0" w:color="FFFFFF"/>
            </w:tcBorders>
          </w:tcPr>
          <w:p w14:paraId="237C225F" w14:textId="2B03364A" w:rsidR="00F65986" w:rsidRPr="004100AD" w:rsidRDefault="00EB01F7" w:rsidP="00F65986">
            <w:pPr>
              <w:spacing w:after="0" w:line="240" w:lineRule="auto"/>
              <w:ind w:left="2" w:hanging="2"/>
              <w:jc w:val="center"/>
              <w:rPr>
                <w:rFonts w:ascii="TH SarabunPSK" w:hAnsi="TH SarabunPSK" w:cs="TH SarabunPSK"/>
                <w:sz w:val="28"/>
              </w:rPr>
            </w:pPr>
            <w:r w:rsidRPr="004100AD">
              <w:rPr>
                <w:rFonts w:ascii="TH SarabunPSK" w:hAnsi="TH SarabunPSK" w:cs="TH SarabunPSK"/>
                <w:sz w:val="28"/>
                <w:cs/>
              </w:rPr>
              <w:t>เปิดเผย</w:t>
            </w:r>
            <w:r w:rsidR="007C19D7" w:rsidRPr="004100AD">
              <w:rPr>
                <w:rFonts w:ascii="TH SarabunPSK" w:hAnsi="TH SarabunPSK" w:cs="TH SarabunPSK"/>
                <w:sz w:val="28"/>
                <w:cs/>
              </w:rPr>
              <w:t xml:space="preserve">ภายใน </w:t>
            </w:r>
            <w:r w:rsidR="004636B4" w:rsidRPr="004100AD">
              <w:rPr>
                <w:rFonts w:ascii="TH SarabunPSK" w:hAnsi="TH SarabunPSK" w:cs="TH SarabunPSK"/>
                <w:sz w:val="28"/>
              </w:rPr>
              <w:br/>
            </w:r>
            <w:r w:rsidR="007C19D7" w:rsidRPr="004100AD">
              <w:rPr>
                <w:rFonts w:ascii="TH SarabunPSK" w:hAnsi="TH SarabunPSK" w:cs="TH SarabunPSK"/>
                <w:sz w:val="28"/>
              </w:rPr>
              <w:t xml:space="preserve">15 </w:t>
            </w:r>
            <w:r w:rsidR="007C19D7" w:rsidRPr="004100AD">
              <w:rPr>
                <w:rFonts w:ascii="TH SarabunPSK" w:hAnsi="TH SarabunPSK" w:cs="TH SarabunPSK"/>
                <w:sz w:val="28"/>
                <w:cs/>
              </w:rPr>
              <w:t>วันนับแต่</w:t>
            </w:r>
            <w:r w:rsidR="00E136DF" w:rsidRPr="004100AD">
              <w:rPr>
                <w:rFonts w:ascii="TH SarabunPSK" w:hAnsi="TH SarabunPSK" w:cs="TH SarabunPSK"/>
                <w:sz w:val="28"/>
                <w:cs/>
              </w:rPr>
              <w:br/>
            </w:r>
            <w:r w:rsidR="007C19D7" w:rsidRPr="004100AD">
              <w:rPr>
                <w:rFonts w:ascii="TH SarabunPSK" w:hAnsi="TH SarabunPSK" w:cs="TH SarabunPSK"/>
                <w:sz w:val="28"/>
                <w:cs/>
              </w:rPr>
              <w:t>วันที่กองทุ</w:t>
            </w:r>
            <w:r w:rsidR="00E136DF" w:rsidRPr="004100AD">
              <w:rPr>
                <w:rFonts w:ascii="TH SarabunPSK" w:hAnsi="TH SarabunPSK" w:cs="TH SarabunPSK"/>
                <w:sz w:val="28"/>
                <w:cs/>
              </w:rPr>
              <w:t>น</w:t>
            </w:r>
            <w:r w:rsidR="007C19D7" w:rsidRPr="004100AD">
              <w:rPr>
                <w:rFonts w:ascii="TH SarabunPSK" w:hAnsi="TH SarabunPSK" w:cs="TH SarabunPSK"/>
                <w:sz w:val="28"/>
                <w:cs/>
              </w:rPr>
              <w:t>ต่างประเทศเปิดเผย</w:t>
            </w:r>
          </w:p>
          <w:p w14:paraId="4DFE1023" w14:textId="77777777" w:rsidR="007C19D7" w:rsidRPr="004100AD" w:rsidRDefault="007C19D7" w:rsidP="00C33C7C">
            <w:pPr>
              <w:spacing w:after="0" w:line="240" w:lineRule="auto"/>
              <w:ind w:left="2" w:hanging="2"/>
              <w:jc w:val="center"/>
              <w:rPr>
                <w:rFonts w:ascii="TH SarabunPSK" w:hAnsi="TH SarabunPSK" w:cs="TH SarabunPSK"/>
                <w:sz w:val="28"/>
              </w:rPr>
            </w:pPr>
            <w:r w:rsidRPr="004100AD">
              <w:rPr>
                <w:rFonts w:ascii="TH SarabunPSK" w:hAnsi="TH SarabunPSK" w:cs="TH SarabunPSK"/>
                <w:sz w:val="28"/>
                <w:cs/>
              </w:rPr>
              <w:lastRenderedPageBreak/>
              <w:t>ข้อมูลการลงทุน</w:t>
            </w:r>
            <w:r w:rsidR="00E136DF" w:rsidRPr="004100AD">
              <w:rPr>
                <w:rFonts w:ascii="TH SarabunPSK" w:hAnsi="TH SarabunPSK" w:cs="TH SarabunPSK"/>
                <w:sz w:val="28"/>
                <w:cs/>
              </w:rPr>
              <w:br/>
            </w:r>
            <w:r w:rsidRPr="004100AD">
              <w:rPr>
                <w:rFonts w:ascii="TH SarabunPSK" w:hAnsi="TH SarabunPSK" w:cs="TH SarabunPSK"/>
                <w:sz w:val="28"/>
                <w:cs/>
              </w:rPr>
              <w:t>เป็</w:t>
            </w:r>
            <w:r w:rsidR="00E136DF" w:rsidRPr="004100AD">
              <w:rPr>
                <w:rFonts w:ascii="TH SarabunPSK" w:hAnsi="TH SarabunPSK" w:cs="TH SarabunPSK"/>
                <w:sz w:val="28"/>
                <w:cs/>
              </w:rPr>
              <w:t>น</w:t>
            </w:r>
            <w:r w:rsidRPr="004100AD">
              <w:rPr>
                <w:rFonts w:ascii="TH SarabunPSK" w:hAnsi="TH SarabunPSK" w:cs="TH SarabunPSK"/>
                <w:sz w:val="28"/>
                <w:cs/>
              </w:rPr>
              <w:t>วันแรก</w:t>
            </w:r>
          </w:p>
        </w:tc>
      </w:tr>
      <w:tr w:rsidR="00EC4D48" w:rsidRPr="004100AD" w14:paraId="6F43AE17" w14:textId="77777777" w:rsidTr="00C33C7C">
        <w:trPr>
          <w:trHeight w:val="638"/>
        </w:trPr>
        <w:tc>
          <w:tcPr>
            <w:tcW w:w="57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644332" w14:textId="77777777" w:rsidR="00C66E31" w:rsidRPr="004100AD" w:rsidRDefault="00CB0E8F" w:rsidP="00C33C7C">
            <w:pPr>
              <w:tabs>
                <w:tab w:val="left" w:pos="620"/>
              </w:tabs>
              <w:spacing w:after="0" w:line="240" w:lineRule="auto"/>
              <w:ind w:right="-4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4100AD">
              <w:rPr>
                <w:rFonts w:ascii="TH SarabunPSK" w:hAnsi="TH SarabunPSK" w:cs="TH SarabunPSK"/>
                <w:b/>
                <w:bCs/>
                <w:noProof/>
                <w:sz w:val="28"/>
                <w:cs/>
              </w:rPr>
              <w:lastRenderedPageBreak/>
              <w:t xml:space="preserve">2.3  </w:t>
            </w:r>
            <w:r w:rsidR="003C33C6" w:rsidRPr="004100AD">
              <w:rPr>
                <w:rFonts w:ascii="TH SarabunPSK" w:hAnsi="TH SarabunPSK" w:cs="TH SarabunPSK"/>
                <w:b/>
                <w:bCs/>
                <w:noProof/>
                <w:sz w:val="28"/>
                <w:u w:val="single"/>
                <w:cs/>
              </w:rPr>
              <w:t>รายงาน</w:t>
            </w:r>
            <w:r w:rsidR="00C66E31" w:rsidRPr="004100AD">
              <w:rPr>
                <w:rFonts w:ascii="TH SarabunPSK" w:hAnsi="TH SarabunPSK" w:cs="TH SarabunPSK"/>
                <w:b/>
                <w:bCs/>
                <w:noProof/>
                <w:sz w:val="28"/>
                <w:u w:val="single"/>
                <w:cs/>
              </w:rPr>
              <w:t>รายละเอียดของหลักทรัพย์และทรัพย์สินที่</w:t>
            </w:r>
            <w:r w:rsidR="00E136DF" w:rsidRPr="004100AD">
              <w:rPr>
                <w:rFonts w:ascii="TH SarabunPSK" w:hAnsi="TH SarabunPSK" w:cs="TH SarabunPSK"/>
                <w:b/>
                <w:bCs/>
                <w:noProof/>
                <w:sz w:val="28"/>
                <w:u w:val="single"/>
                <w:cs/>
              </w:rPr>
              <w:t>แต่ละ</w:t>
            </w:r>
            <w:r w:rsidR="00356C9A" w:rsidRPr="004100AD">
              <w:rPr>
                <w:rFonts w:ascii="TH SarabunPSK" w:hAnsi="TH SarabunPSK" w:cs="TH SarabunPSK"/>
                <w:b/>
                <w:bCs/>
                <w:noProof/>
                <w:sz w:val="28"/>
                <w:u w:val="single"/>
                <w:cs/>
              </w:rPr>
              <w:t>กองทุน</w:t>
            </w:r>
            <w:r w:rsidR="003B332B" w:rsidRPr="004100AD">
              <w:rPr>
                <w:rFonts w:ascii="TH SarabunPSK" w:hAnsi="TH SarabunPSK" w:cs="TH SarabunPSK"/>
                <w:b/>
                <w:bCs/>
                <w:noProof/>
                <w:sz w:val="28"/>
                <w:u w:val="single"/>
                <w:cs/>
              </w:rPr>
              <w:br/>
            </w:r>
            <w:r w:rsidR="00E136DF" w:rsidRPr="004100AD">
              <w:rPr>
                <w:rFonts w:ascii="TH SarabunPSK" w:hAnsi="TH SarabunPSK" w:cs="TH SarabunPSK"/>
                <w:b/>
                <w:bCs/>
                <w:noProof/>
                <w:sz w:val="28"/>
                <w:u w:val="single"/>
                <w:cs/>
              </w:rPr>
              <w:t>ไป</w:t>
            </w:r>
            <w:r w:rsidR="00C66E31" w:rsidRPr="004100AD">
              <w:rPr>
                <w:rFonts w:ascii="TH SarabunPSK" w:hAnsi="TH SarabunPSK" w:cs="TH SarabunPSK"/>
                <w:b/>
                <w:bCs/>
                <w:noProof/>
                <w:sz w:val="28"/>
                <w:u w:val="single"/>
                <w:cs/>
              </w:rPr>
              <w:t>ลงทุน</w:t>
            </w:r>
          </w:p>
        </w:tc>
        <w:tc>
          <w:tcPr>
            <w:tcW w:w="1872" w:type="dxa"/>
            <w:vMerge w:val="restart"/>
            <w:tcBorders>
              <w:top w:val="single" w:sz="4" w:space="0" w:color="auto"/>
            </w:tcBorders>
          </w:tcPr>
          <w:p w14:paraId="4772C602" w14:textId="77777777" w:rsidR="00C66E31" w:rsidRPr="004100AD" w:rsidRDefault="00DF01E2" w:rsidP="00C33C7C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  <w:r w:rsidRPr="004100AD">
              <w:rPr>
                <w:rFonts w:ascii="TH SarabunPSK" w:hAnsi="TH SarabunPSK" w:cs="TH SarabunPSK"/>
                <w:sz w:val="28"/>
                <w:cs/>
              </w:rPr>
              <w:t>ส่งผ่าน</w:t>
            </w:r>
            <w:r w:rsidR="00C66E31" w:rsidRPr="004100AD">
              <w:rPr>
                <w:rFonts w:ascii="TH SarabunPSK" w:hAnsi="TH SarabunPSK" w:cs="TH SarabunPSK"/>
                <w:sz w:val="28"/>
                <w:cs/>
              </w:rPr>
              <w:t>ระบบอิเล็กทรอนิกส์ที่สำนักงานจัดไว้</w:t>
            </w:r>
          </w:p>
        </w:tc>
        <w:tc>
          <w:tcPr>
            <w:tcW w:w="1872" w:type="dxa"/>
            <w:vMerge w:val="restart"/>
            <w:tcBorders>
              <w:top w:val="single" w:sz="4" w:space="0" w:color="auto"/>
            </w:tcBorders>
          </w:tcPr>
          <w:p w14:paraId="19230356" w14:textId="77777777" w:rsidR="00C66E31" w:rsidRPr="004100AD" w:rsidRDefault="00F5372E" w:rsidP="00C33C7C">
            <w:pPr>
              <w:spacing w:after="0" w:line="240" w:lineRule="auto"/>
              <w:ind w:right="-18"/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4100AD">
              <w:rPr>
                <w:rFonts w:ascii="TH SarabunPSK" w:hAnsi="TH SarabunPSK" w:cs="TH SarabunPSK"/>
                <w:sz w:val="28"/>
                <w:cs/>
              </w:rPr>
              <w:t>ส่ง</w:t>
            </w:r>
            <w:r w:rsidR="00C66E31" w:rsidRPr="004100AD">
              <w:rPr>
                <w:rFonts w:ascii="TH SarabunPSK" w:hAnsi="TH SarabunPSK" w:cs="TH SarabunPSK"/>
                <w:sz w:val="28"/>
                <w:cs/>
              </w:rPr>
              <w:t>ภายใน</w:t>
            </w:r>
            <w:r w:rsidR="00E136DF" w:rsidRPr="004100AD">
              <w:rPr>
                <w:rFonts w:ascii="TH SarabunPSK" w:hAnsi="TH SarabunPSK" w:cs="TH SarabunPSK"/>
                <w:sz w:val="28"/>
                <w:cs/>
              </w:rPr>
              <w:br/>
            </w:r>
            <w:r w:rsidR="00C66E31" w:rsidRPr="004100AD">
              <w:rPr>
                <w:rFonts w:ascii="TH SarabunPSK" w:hAnsi="TH SarabunPSK" w:cs="TH SarabunPSK"/>
                <w:sz w:val="28"/>
                <w:cs/>
              </w:rPr>
              <w:t xml:space="preserve">วันที่ </w:t>
            </w:r>
            <w:r w:rsidR="00C66E31" w:rsidRPr="004100AD">
              <w:rPr>
                <w:rFonts w:ascii="TH SarabunPSK" w:hAnsi="TH SarabunPSK" w:cs="TH SarabunPSK"/>
                <w:sz w:val="28"/>
              </w:rPr>
              <w:t>20</w:t>
            </w:r>
            <w:r w:rsidR="00C66E31" w:rsidRPr="004100AD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 w:rsidR="00E136DF" w:rsidRPr="004100AD">
              <w:rPr>
                <w:rFonts w:ascii="TH SarabunPSK" w:hAnsi="TH SarabunPSK" w:cs="TH SarabunPSK"/>
                <w:sz w:val="28"/>
                <w:cs/>
              </w:rPr>
              <w:br/>
            </w:r>
            <w:r w:rsidR="00C66E31" w:rsidRPr="004100AD">
              <w:rPr>
                <w:rFonts w:ascii="TH SarabunPSK" w:hAnsi="TH SarabunPSK" w:cs="TH SarabunPSK"/>
                <w:sz w:val="28"/>
                <w:cs/>
              </w:rPr>
              <w:t>ของเดือนถัดไป</w:t>
            </w:r>
          </w:p>
        </w:tc>
      </w:tr>
      <w:tr w:rsidR="00EC4D48" w:rsidRPr="004100AD" w14:paraId="13E4C8A8" w14:textId="77777777" w:rsidTr="00C33C7C">
        <w:trPr>
          <w:trHeight w:val="54"/>
        </w:trPr>
        <w:tc>
          <w:tcPr>
            <w:tcW w:w="5760" w:type="dxa"/>
            <w:tcBorders>
              <w:top w:val="single" w:sz="4" w:space="0" w:color="auto"/>
              <w:bottom w:val="single" w:sz="4" w:space="0" w:color="auto"/>
            </w:tcBorders>
          </w:tcPr>
          <w:p w14:paraId="127A9CDF" w14:textId="77777777" w:rsidR="00C66E31" w:rsidRPr="004100AD" w:rsidRDefault="00CB0E8F" w:rsidP="00C33C7C">
            <w:pPr>
              <w:tabs>
                <w:tab w:val="left" w:pos="620"/>
              </w:tabs>
              <w:spacing w:after="0" w:line="240" w:lineRule="auto"/>
              <w:ind w:right="-4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4100AD">
              <w:rPr>
                <w:rFonts w:ascii="TH SarabunPSK" w:hAnsi="TH SarabunPSK" w:cs="TH SarabunPSK"/>
                <w:b/>
                <w:bCs/>
                <w:noProof/>
                <w:sz w:val="28"/>
                <w:cs/>
              </w:rPr>
              <w:t xml:space="preserve">2.4  </w:t>
            </w:r>
            <w:r w:rsidR="003C33C6" w:rsidRPr="004100AD">
              <w:rPr>
                <w:rFonts w:ascii="TH SarabunPSK" w:hAnsi="TH SarabunPSK" w:cs="TH SarabunPSK"/>
                <w:b/>
                <w:bCs/>
                <w:noProof/>
                <w:sz w:val="28"/>
                <w:u w:val="single"/>
                <w:cs/>
              </w:rPr>
              <w:t>รายงาน</w:t>
            </w:r>
            <w:r w:rsidR="00C66E31" w:rsidRPr="004100AD">
              <w:rPr>
                <w:rFonts w:ascii="TH SarabunPSK" w:hAnsi="TH SarabunPSK" w:cs="TH SarabunPSK"/>
                <w:b/>
                <w:bCs/>
                <w:noProof/>
                <w:sz w:val="28"/>
                <w:u w:val="single"/>
                <w:cs/>
              </w:rPr>
              <w:t>สถานะและการลงทุนของแต่ละ</w:t>
            </w:r>
            <w:r w:rsidR="00356C9A" w:rsidRPr="004100AD">
              <w:rPr>
                <w:rFonts w:ascii="TH SarabunPSK" w:hAnsi="TH SarabunPSK" w:cs="TH SarabunPSK"/>
                <w:b/>
                <w:bCs/>
                <w:noProof/>
                <w:sz w:val="28"/>
                <w:u w:val="single"/>
                <w:cs/>
              </w:rPr>
              <w:t>กองทุน</w:t>
            </w:r>
            <w:r w:rsidR="00C66E31" w:rsidRPr="004100AD">
              <w:rPr>
                <w:rFonts w:ascii="TH SarabunPSK" w:hAnsi="TH SarabunPSK" w:cs="TH SarabunPSK"/>
                <w:b/>
                <w:bCs/>
                <w:noProof/>
                <w:sz w:val="28"/>
                <w:u w:val="single"/>
                <w:cs/>
              </w:rPr>
              <w:t xml:space="preserve"> </w:t>
            </w:r>
          </w:p>
        </w:tc>
        <w:tc>
          <w:tcPr>
            <w:tcW w:w="1872" w:type="dxa"/>
            <w:vMerge/>
          </w:tcPr>
          <w:p w14:paraId="04E0DBE0" w14:textId="77777777" w:rsidR="00C66E31" w:rsidRPr="004100AD" w:rsidRDefault="00C66E31" w:rsidP="00C33C7C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872" w:type="dxa"/>
            <w:vMerge/>
          </w:tcPr>
          <w:p w14:paraId="415FD114" w14:textId="77777777" w:rsidR="00C66E31" w:rsidRPr="004100AD" w:rsidRDefault="00C66E31" w:rsidP="00C33C7C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  <w:cs/>
              </w:rPr>
            </w:pPr>
          </w:p>
        </w:tc>
      </w:tr>
      <w:tr w:rsidR="00EC4D48" w:rsidRPr="004100AD" w14:paraId="5BB223E5" w14:textId="77777777" w:rsidTr="00C33C7C">
        <w:trPr>
          <w:trHeight w:val="215"/>
        </w:trPr>
        <w:tc>
          <w:tcPr>
            <w:tcW w:w="5760" w:type="dxa"/>
            <w:tcBorders>
              <w:top w:val="nil"/>
              <w:bottom w:val="single" w:sz="4" w:space="0" w:color="auto"/>
            </w:tcBorders>
          </w:tcPr>
          <w:p w14:paraId="4AF28715" w14:textId="77777777" w:rsidR="0044331E" w:rsidRPr="004100AD" w:rsidRDefault="00CB0E8F" w:rsidP="00C33C7C">
            <w:pPr>
              <w:tabs>
                <w:tab w:val="left" w:pos="620"/>
              </w:tabs>
              <w:spacing w:after="0" w:line="240" w:lineRule="auto"/>
              <w:ind w:right="-47"/>
              <w:rPr>
                <w:rFonts w:ascii="TH SarabunPSK" w:hAnsi="TH SarabunPSK" w:cs="TH SarabunPSK"/>
                <w:noProof/>
                <w:sz w:val="28"/>
              </w:rPr>
            </w:pPr>
            <w:r w:rsidRPr="004100AD">
              <w:rPr>
                <w:rFonts w:ascii="TH SarabunPSK" w:hAnsi="TH SarabunPSK" w:cs="TH SarabunPSK"/>
                <w:b/>
                <w:bCs/>
                <w:noProof/>
                <w:sz w:val="28"/>
                <w:cs/>
              </w:rPr>
              <w:t xml:space="preserve">2.5  </w:t>
            </w:r>
            <w:r w:rsidR="0044331E" w:rsidRPr="004100AD">
              <w:rPr>
                <w:rFonts w:ascii="TH SarabunPSK" w:hAnsi="TH SarabunPSK" w:cs="TH SarabunPSK"/>
                <w:b/>
                <w:bCs/>
                <w:noProof/>
                <w:sz w:val="28"/>
                <w:u w:val="single"/>
                <w:cs/>
              </w:rPr>
              <w:t>รายงานการทำธุรกรรมการให้ยืมหลักทรัพย์</w:t>
            </w:r>
            <w:r w:rsidR="0044331E" w:rsidRPr="004100AD">
              <w:rPr>
                <w:rFonts w:ascii="TH SarabunPSK" w:hAnsi="TH SarabunPSK" w:cs="TH SarabunPSK"/>
                <w:b/>
                <w:bCs/>
                <w:noProof/>
                <w:sz w:val="28"/>
                <w:cs/>
              </w:rPr>
              <w:t xml:space="preserve"> </w:t>
            </w:r>
            <w:r w:rsidR="0044331E" w:rsidRPr="004100AD">
              <w:rPr>
                <w:rFonts w:ascii="TH SarabunPSK" w:hAnsi="TH SarabunPSK" w:cs="TH SarabunPSK"/>
                <w:noProof/>
                <w:sz w:val="28"/>
                <w:cs/>
              </w:rPr>
              <w:t>(เฉพาะกรณีมีการทำธุรกรรม</w:t>
            </w:r>
            <w:r w:rsidR="00E136DF" w:rsidRPr="004100AD">
              <w:rPr>
                <w:rFonts w:ascii="TH SarabunPSK" w:hAnsi="TH SarabunPSK" w:cs="TH SarabunPSK"/>
                <w:noProof/>
                <w:sz w:val="28"/>
                <w:cs/>
              </w:rPr>
              <w:t>ดังกล่าว</w:t>
            </w:r>
            <w:r w:rsidR="0044331E" w:rsidRPr="004100AD">
              <w:rPr>
                <w:rFonts w:ascii="TH SarabunPSK" w:hAnsi="TH SarabunPSK" w:cs="TH SarabunPSK"/>
                <w:noProof/>
                <w:sz w:val="28"/>
                <w:cs/>
              </w:rPr>
              <w:t>) โดยระบุข้อมูลดัง</w:t>
            </w:r>
            <w:r w:rsidR="001D23CE" w:rsidRPr="004100AD">
              <w:rPr>
                <w:rFonts w:ascii="TH SarabunPSK" w:hAnsi="TH SarabunPSK" w:cs="TH SarabunPSK"/>
                <w:noProof/>
                <w:sz w:val="28"/>
                <w:cs/>
              </w:rPr>
              <w:t>นี้</w:t>
            </w:r>
            <w:r w:rsidR="0044331E" w:rsidRPr="004100AD">
              <w:rPr>
                <w:rFonts w:ascii="TH SarabunPSK" w:hAnsi="TH SarabunPSK" w:cs="TH SarabunPSK"/>
                <w:noProof/>
                <w:sz w:val="28"/>
                <w:cs/>
              </w:rPr>
              <w:t xml:space="preserve"> </w:t>
            </w:r>
          </w:p>
          <w:p w14:paraId="5535175B" w14:textId="77777777" w:rsidR="0044331E" w:rsidRPr="004100AD" w:rsidRDefault="00BE37ED" w:rsidP="00FD6E8C">
            <w:pPr>
              <w:spacing w:after="0" w:line="240" w:lineRule="auto"/>
              <w:ind w:right="-133" w:firstLine="337"/>
              <w:rPr>
                <w:rFonts w:ascii="TH SarabunPSK" w:hAnsi="TH SarabunPSK" w:cs="TH SarabunPSK"/>
                <w:sz w:val="28"/>
              </w:rPr>
            </w:pPr>
            <w:r w:rsidRPr="004100AD">
              <w:rPr>
                <w:rFonts w:ascii="TH SarabunPSK" w:hAnsi="TH SarabunPSK" w:cs="TH SarabunPSK"/>
                <w:sz w:val="28"/>
                <w:cs/>
              </w:rPr>
              <w:t>2.5.1</w:t>
            </w:r>
            <w:r w:rsidR="0044331E" w:rsidRPr="004100AD">
              <w:rPr>
                <w:rFonts w:ascii="TH SarabunPSK" w:hAnsi="TH SarabunPSK" w:cs="TH SarabunPSK"/>
                <w:sz w:val="28"/>
                <w:cs/>
              </w:rPr>
              <w:t xml:space="preserve">  รายชื่อคู่สัญญา และวัน เดือน ปีที่ทำธุรกรรม </w:t>
            </w:r>
          </w:p>
          <w:p w14:paraId="70CDD905" w14:textId="77777777" w:rsidR="0044331E" w:rsidRPr="004100AD" w:rsidRDefault="00BE37ED" w:rsidP="00C33C7C">
            <w:pPr>
              <w:spacing w:after="0" w:line="240" w:lineRule="auto"/>
              <w:ind w:right="-133" w:firstLine="340"/>
              <w:rPr>
                <w:rFonts w:ascii="TH SarabunPSK" w:hAnsi="TH SarabunPSK" w:cs="TH SarabunPSK"/>
                <w:sz w:val="28"/>
              </w:rPr>
            </w:pPr>
            <w:r w:rsidRPr="004100AD">
              <w:rPr>
                <w:rFonts w:ascii="TH SarabunPSK" w:hAnsi="TH SarabunPSK" w:cs="TH SarabunPSK"/>
                <w:sz w:val="28"/>
                <w:cs/>
              </w:rPr>
              <w:t>2.5.2</w:t>
            </w:r>
            <w:r w:rsidR="0044331E" w:rsidRPr="004100AD">
              <w:rPr>
                <w:rFonts w:ascii="TH SarabunPSK" w:hAnsi="TH SarabunPSK" w:cs="TH SarabunPSK"/>
                <w:sz w:val="28"/>
                <w:cs/>
              </w:rPr>
              <w:t xml:space="preserve">  ชื่อ ประเภท และมูลค่าหลักทรัพย์ที่ให้ยืม ณ วันทำธุรกรรม  </w:t>
            </w:r>
          </w:p>
          <w:p w14:paraId="240B824A" w14:textId="77777777" w:rsidR="0044331E" w:rsidRPr="004100AD" w:rsidRDefault="00BE37ED" w:rsidP="00C33C7C">
            <w:pPr>
              <w:spacing w:after="0" w:line="240" w:lineRule="auto"/>
              <w:ind w:right="-133" w:firstLine="340"/>
              <w:rPr>
                <w:rFonts w:ascii="TH SarabunPSK" w:hAnsi="TH SarabunPSK" w:cs="TH SarabunPSK"/>
                <w:sz w:val="28"/>
              </w:rPr>
            </w:pPr>
            <w:r w:rsidRPr="004100AD">
              <w:rPr>
                <w:rFonts w:ascii="TH SarabunPSK" w:hAnsi="TH SarabunPSK" w:cs="TH SarabunPSK"/>
                <w:sz w:val="28"/>
                <w:cs/>
              </w:rPr>
              <w:t>2.5.3</w:t>
            </w:r>
            <w:r w:rsidR="0044331E" w:rsidRPr="004100AD">
              <w:rPr>
                <w:rFonts w:ascii="TH SarabunPSK" w:hAnsi="TH SarabunPSK" w:cs="TH SarabunPSK"/>
                <w:sz w:val="28"/>
                <w:cs/>
              </w:rPr>
              <w:t xml:space="preserve">  อัตราผลตอบแทนต่อปี และอายุของสัญญา</w:t>
            </w:r>
          </w:p>
          <w:p w14:paraId="689212E4" w14:textId="77777777" w:rsidR="0044331E" w:rsidRPr="004100AD" w:rsidRDefault="00BE37ED" w:rsidP="00C33C7C">
            <w:pPr>
              <w:pStyle w:val="ListParagraph"/>
              <w:tabs>
                <w:tab w:val="left" w:pos="620"/>
              </w:tabs>
              <w:spacing w:after="0" w:line="240" w:lineRule="auto"/>
              <w:ind w:left="260" w:right="-47" w:firstLine="80"/>
              <w:contextualSpacing w:val="0"/>
              <w:rPr>
                <w:rFonts w:ascii="TH SarabunPSK" w:hAnsi="TH SarabunPSK" w:cs="TH SarabunPSK"/>
                <w:b/>
                <w:bCs/>
                <w:noProof/>
                <w:sz w:val="28"/>
                <w:u w:val="single"/>
                <w:cs/>
              </w:rPr>
            </w:pPr>
            <w:r w:rsidRPr="004100AD">
              <w:rPr>
                <w:rFonts w:ascii="TH SarabunPSK" w:hAnsi="TH SarabunPSK" w:cs="TH SarabunPSK"/>
                <w:sz w:val="28"/>
                <w:cs/>
              </w:rPr>
              <w:t>2.5.4</w:t>
            </w:r>
            <w:r w:rsidR="0044331E" w:rsidRPr="004100AD">
              <w:rPr>
                <w:rFonts w:ascii="TH SarabunPSK" w:hAnsi="TH SarabunPSK" w:cs="TH SarabunPSK"/>
                <w:sz w:val="28"/>
                <w:cs/>
              </w:rPr>
              <w:t xml:space="preserve">  ชื่อและประเภทของหลักประกัน</w:t>
            </w:r>
          </w:p>
        </w:tc>
        <w:tc>
          <w:tcPr>
            <w:tcW w:w="3744" w:type="dxa"/>
            <w:gridSpan w:val="2"/>
            <w:tcBorders>
              <w:top w:val="nil"/>
              <w:bottom w:val="single" w:sz="4" w:space="0" w:color="auto"/>
            </w:tcBorders>
          </w:tcPr>
          <w:p w14:paraId="46EBB601" w14:textId="77777777" w:rsidR="0044331E" w:rsidRPr="004100AD" w:rsidRDefault="0044331E" w:rsidP="00C33C7C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4100AD">
              <w:rPr>
                <w:rFonts w:ascii="TH SarabunPSK" w:hAnsi="TH SarabunPSK" w:cs="TH SarabunPSK"/>
                <w:sz w:val="28"/>
                <w:cs/>
              </w:rPr>
              <w:t xml:space="preserve">จัดเก็บที่ บลจ. </w:t>
            </w:r>
            <w:r w:rsidRPr="004100AD">
              <w:rPr>
                <w:rFonts w:ascii="TH SarabunPSK" w:hAnsi="TH SarabunPSK" w:cs="TH SarabunPSK"/>
                <w:sz w:val="28"/>
                <w:cs/>
              </w:rPr>
              <w:br/>
              <w:t>เพื่อให้สำนักงานตรวจสอบได้</w:t>
            </w:r>
          </w:p>
        </w:tc>
      </w:tr>
      <w:tr w:rsidR="00EC4D48" w:rsidRPr="004100AD" w14:paraId="497B76A2" w14:textId="77777777" w:rsidTr="00EC7477">
        <w:trPr>
          <w:trHeight w:val="4904"/>
        </w:trPr>
        <w:tc>
          <w:tcPr>
            <w:tcW w:w="5760" w:type="dxa"/>
            <w:tcBorders>
              <w:top w:val="single" w:sz="4" w:space="0" w:color="auto"/>
              <w:bottom w:val="single" w:sz="4" w:space="0" w:color="FFFFFF"/>
            </w:tcBorders>
          </w:tcPr>
          <w:p w14:paraId="5C17F8BB" w14:textId="77777777" w:rsidR="00722516" w:rsidRPr="004100AD" w:rsidRDefault="00CB0E8F" w:rsidP="00C33C7C">
            <w:pPr>
              <w:tabs>
                <w:tab w:val="left" w:pos="620"/>
              </w:tabs>
              <w:spacing w:after="0" w:line="240" w:lineRule="auto"/>
              <w:ind w:right="-47"/>
              <w:rPr>
                <w:rFonts w:ascii="TH SarabunPSK" w:hAnsi="TH SarabunPSK" w:cs="TH SarabunPSK"/>
                <w:sz w:val="28"/>
                <w:cs/>
              </w:rPr>
            </w:pPr>
            <w:r w:rsidRPr="004100AD">
              <w:rPr>
                <w:rFonts w:ascii="TH SarabunPSK" w:hAnsi="TH SarabunPSK" w:cs="TH SarabunPSK"/>
                <w:b/>
                <w:bCs/>
                <w:noProof/>
                <w:spacing w:val="-6"/>
                <w:sz w:val="28"/>
                <w:cs/>
              </w:rPr>
              <w:t xml:space="preserve">2.6  </w:t>
            </w:r>
            <w:r w:rsidR="00722516" w:rsidRPr="004100AD">
              <w:rPr>
                <w:rFonts w:ascii="TH SarabunPSK" w:hAnsi="TH SarabunPSK" w:cs="TH SarabunPSK"/>
                <w:b/>
                <w:bCs/>
                <w:noProof/>
                <w:spacing w:val="-6"/>
                <w:sz w:val="28"/>
                <w:u w:val="single"/>
                <w:cs/>
              </w:rPr>
              <w:t xml:space="preserve">ข้อมูลการลงทุนในตราสารหนี้ </w:t>
            </w:r>
            <w:r w:rsidR="00860A2D" w:rsidRPr="004100AD">
              <w:rPr>
                <w:rFonts w:ascii="TH SarabunPSK" w:hAnsi="TH SarabunPSK" w:cs="TH SarabunPSK"/>
                <w:b/>
                <w:bCs/>
                <w:noProof/>
                <w:spacing w:val="-6"/>
                <w:sz w:val="28"/>
                <w:u w:val="single"/>
                <w:cs/>
              </w:rPr>
              <w:t>ตราสาร</w:t>
            </w:r>
            <w:r w:rsidR="00390421" w:rsidRPr="004100AD">
              <w:rPr>
                <w:rFonts w:ascii="TH SarabunPSK" w:hAnsi="TH SarabunPSK" w:cs="TH SarabunPSK"/>
                <w:b/>
                <w:bCs/>
                <w:noProof/>
                <w:spacing w:val="-6"/>
                <w:sz w:val="28"/>
                <w:u w:val="single"/>
                <w:cs/>
              </w:rPr>
              <w:t>กึ่งหนี้กึ่งทุน</w:t>
            </w:r>
            <w:r w:rsidR="00860A2D" w:rsidRPr="004100AD">
              <w:rPr>
                <w:rFonts w:ascii="TH SarabunPSK" w:hAnsi="TH SarabunPSK" w:cs="TH SarabunPSK"/>
                <w:b/>
                <w:bCs/>
                <w:noProof/>
                <w:spacing w:val="-6"/>
                <w:sz w:val="28"/>
                <w:u w:val="single"/>
                <w:cs/>
              </w:rPr>
              <w:t xml:space="preserve"> </w:t>
            </w:r>
            <w:r w:rsidR="00722516" w:rsidRPr="004100AD">
              <w:rPr>
                <w:rFonts w:ascii="TH SarabunPSK" w:hAnsi="TH SarabunPSK" w:cs="TH SarabunPSK"/>
                <w:b/>
                <w:bCs/>
                <w:noProof/>
                <w:spacing w:val="-6"/>
                <w:sz w:val="28"/>
                <w:u w:val="single"/>
                <w:cs/>
              </w:rPr>
              <w:t>หรือเงินฝาก</w:t>
            </w:r>
            <w:r w:rsidR="00722516" w:rsidRPr="004100AD">
              <w:rPr>
                <w:rFonts w:ascii="TH SarabunPSK" w:hAnsi="TH SarabunPSK" w:cs="TH SarabunPSK"/>
                <w:b/>
                <w:bCs/>
                <w:noProof/>
                <w:sz w:val="28"/>
                <w:cs/>
              </w:rPr>
              <w:t xml:space="preserve"> </w:t>
            </w:r>
            <w:r w:rsidR="00722516" w:rsidRPr="004100AD">
              <w:rPr>
                <w:rFonts w:ascii="TH SarabunPSK" w:hAnsi="TH SarabunPSK" w:cs="TH SarabunPSK"/>
                <w:noProof/>
                <w:sz w:val="28"/>
                <w:cs/>
              </w:rPr>
              <w:t>(</w:t>
            </w:r>
            <w:r w:rsidR="00E136DF" w:rsidRPr="004100AD">
              <w:rPr>
                <w:rFonts w:ascii="TH SarabunPSK" w:hAnsi="TH SarabunPSK" w:cs="TH SarabunPSK"/>
                <w:noProof/>
                <w:sz w:val="28"/>
                <w:cs/>
              </w:rPr>
              <w:t>ถ้ามี</w:t>
            </w:r>
            <w:r w:rsidR="00722516" w:rsidRPr="004100AD">
              <w:rPr>
                <w:rFonts w:ascii="TH SarabunPSK" w:hAnsi="TH SarabunPSK" w:cs="TH SarabunPSK"/>
                <w:noProof/>
                <w:sz w:val="28"/>
                <w:cs/>
              </w:rPr>
              <w:t xml:space="preserve">) </w:t>
            </w:r>
            <w:r w:rsidR="004E1B82" w:rsidRPr="004100AD">
              <w:rPr>
                <w:rFonts w:ascii="TH SarabunPSK" w:hAnsi="TH SarabunPSK" w:cs="TH SarabunPSK"/>
                <w:noProof/>
                <w:sz w:val="28"/>
                <w:cs/>
              </w:rPr>
              <w:br/>
            </w:r>
            <w:r w:rsidR="00722516" w:rsidRPr="004100AD">
              <w:rPr>
                <w:rFonts w:ascii="TH SarabunPSK" w:hAnsi="TH SarabunPSK" w:cs="TH SarabunPSK"/>
                <w:noProof/>
                <w:sz w:val="28"/>
                <w:cs/>
              </w:rPr>
              <w:t>ให้จัดทำดังนี้</w:t>
            </w:r>
            <w:r w:rsidR="00722516" w:rsidRPr="004100AD">
              <w:rPr>
                <w:rFonts w:ascii="TH SarabunPSK" w:hAnsi="TH SarabunPSK" w:cs="TH SarabunPSK"/>
                <w:b/>
                <w:bCs/>
                <w:noProof/>
                <w:sz w:val="28"/>
                <w:u w:val="single"/>
                <w:cs/>
              </w:rPr>
              <w:t xml:space="preserve"> </w:t>
            </w:r>
          </w:p>
          <w:p w14:paraId="1EAE1765" w14:textId="12E8EBFE" w:rsidR="00722516" w:rsidRPr="004100AD" w:rsidRDefault="00722516" w:rsidP="00C33C7C">
            <w:pPr>
              <w:spacing w:after="0" w:line="240" w:lineRule="auto"/>
              <w:ind w:right="-15"/>
              <w:rPr>
                <w:rFonts w:ascii="TH SarabunPSK" w:hAnsi="TH SarabunPSK" w:cs="TH SarabunPSK"/>
                <w:sz w:val="28"/>
              </w:rPr>
            </w:pPr>
            <w:r w:rsidRPr="004100AD">
              <w:rPr>
                <w:rFonts w:ascii="TH SarabunPSK" w:hAnsi="TH SarabunPSK" w:cs="TH SarabunPSK"/>
                <w:sz w:val="28"/>
                <w:cs/>
              </w:rPr>
              <w:t xml:space="preserve">      2.6.1 </w:t>
            </w:r>
            <w:r w:rsidR="009359BE" w:rsidRPr="004100AD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 w:rsidRPr="004100AD">
              <w:rPr>
                <w:rFonts w:ascii="TH SarabunPSK" w:hAnsi="TH SarabunPSK" w:cs="TH SarabunPSK"/>
                <w:sz w:val="28"/>
                <w:cs/>
              </w:rPr>
              <w:t xml:space="preserve">รายงานสรุปจำนวนเงินลงทุนในตราสารหนี้ </w:t>
            </w:r>
            <w:r w:rsidR="00860A2D" w:rsidRPr="004100AD">
              <w:rPr>
                <w:rFonts w:ascii="TH SarabunPSK" w:hAnsi="TH SarabunPSK" w:cs="TH SarabunPSK"/>
                <w:sz w:val="28"/>
                <w:cs/>
              </w:rPr>
              <w:t>ตราสาร</w:t>
            </w:r>
            <w:r w:rsidR="00390421" w:rsidRPr="004100AD">
              <w:rPr>
                <w:rFonts w:ascii="TH SarabunPSK" w:hAnsi="TH SarabunPSK" w:cs="TH SarabunPSK"/>
                <w:sz w:val="28"/>
                <w:cs/>
              </w:rPr>
              <w:t>กึ่งหนี้กึ่งทุน</w:t>
            </w:r>
            <w:r w:rsidR="00860A2D" w:rsidRPr="004100AD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 w:rsidRPr="004100AD">
              <w:rPr>
                <w:rFonts w:ascii="TH SarabunPSK" w:hAnsi="TH SarabunPSK" w:cs="TH SarabunPSK"/>
                <w:sz w:val="28"/>
                <w:cs/>
              </w:rPr>
              <w:t xml:space="preserve">หรือเงินฝาก และสัดส่วนเงินลงทุนดังกล่าวต่อ </w:t>
            </w:r>
            <w:r w:rsidRPr="004100AD">
              <w:rPr>
                <w:rFonts w:ascii="TH SarabunPSK" w:hAnsi="TH SarabunPSK" w:cs="TH SarabunPSK"/>
                <w:sz w:val="28"/>
              </w:rPr>
              <w:t xml:space="preserve">NAV </w:t>
            </w:r>
            <w:r w:rsidRPr="004100AD">
              <w:rPr>
                <w:rFonts w:ascii="TH SarabunPSK" w:hAnsi="TH SarabunPSK" w:cs="TH SarabunPSK"/>
                <w:sz w:val="28"/>
                <w:cs/>
              </w:rPr>
              <w:t>ของกองทุน โดยแบ่งข้อมูลตามกลุ่มดังนี้</w:t>
            </w:r>
          </w:p>
          <w:p w14:paraId="17C44207" w14:textId="77777777" w:rsidR="00722516" w:rsidRPr="004100AD" w:rsidRDefault="00722516" w:rsidP="00FD6E8C">
            <w:pPr>
              <w:tabs>
                <w:tab w:val="left" w:pos="1800"/>
              </w:tabs>
              <w:spacing w:after="0" w:line="240" w:lineRule="auto"/>
              <w:ind w:firstLine="877"/>
              <w:rPr>
                <w:rFonts w:ascii="TH SarabunPSK" w:hAnsi="TH SarabunPSK" w:cs="TH SarabunPSK"/>
                <w:sz w:val="28"/>
              </w:rPr>
            </w:pPr>
            <w:r w:rsidRPr="004100AD">
              <w:rPr>
                <w:rFonts w:ascii="TH SarabunPSK" w:hAnsi="TH SarabunPSK" w:cs="TH SarabunPSK"/>
                <w:sz w:val="28"/>
                <w:cs/>
              </w:rPr>
              <w:t>(ก)  กลุ่มตราสารภาครัฐไทย และตราสารภาครัฐต่างประเทศ</w:t>
            </w:r>
          </w:p>
          <w:p w14:paraId="5F25D331" w14:textId="77777777" w:rsidR="00722516" w:rsidRPr="004100AD" w:rsidRDefault="00722516" w:rsidP="00FD6E8C">
            <w:pPr>
              <w:tabs>
                <w:tab w:val="left" w:pos="1800"/>
              </w:tabs>
              <w:spacing w:after="0" w:line="240" w:lineRule="auto"/>
              <w:ind w:firstLine="877"/>
              <w:rPr>
                <w:rFonts w:ascii="TH SarabunPSK" w:hAnsi="TH SarabunPSK" w:cs="TH SarabunPSK"/>
                <w:sz w:val="28"/>
              </w:rPr>
            </w:pPr>
            <w:r w:rsidRPr="004100AD">
              <w:rPr>
                <w:rFonts w:ascii="TH SarabunPSK" w:hAnsi="TH SarabunPSK" w:cs="TH SarabunPSK"/>
                <w:sz w:val="28"/>
                <w:cs/>
              </w:rPr>
              <w:t xml:space="preserve">(ข)  กลุ่มตราสารของธนาคารที่มีกฎหมายเฉพาะจัดตั้งขึ้น ธนาคารพาณิชย์ หรือบริษัทเงินทุน เป็นผู้ออก ผู้สั่งจ่าย ผู้รับรอง ผู้อาวัล </w:t>
            </w:r>
            <w:r w:rsidRPr="004100AD">
              <w:rPr>
                <w:rFonts w:ascii="TH SarabunPSK" w:hAnsi="TH SarabunPSK" w:cs="TH SarabunPSK"/>
                <w:sz w:val="28"/>
                <w:cs/>
              </w:rPr>
              <w:br/>
              <w:t>ผู้สลักหลัง หรือผู้ค้ำประกัน</w:t>
            </w:r>
          </w:p>
          <w:p w14:paraId="4923F809" w14:textId="77777777" w:rsidR="00722516" w:rsidRPr="004100AD" w:rsidRDefault="00722516" w:rsidP="00FD6E8C">
            <w:pPr>
              <w:tabs>
                <w:tab w:val="left" w:pos="1800"/>
              </w:tabs>
              <w:spacing w:after="0" w:line="240" w:lineRule="auto"/>
              <w:ind w:firstLine="877"/>
              <w:rPr>
                <w:rFonts w:ascii="TH SarabunPSK" w:hAnsi="TH SarabunPSK" w:cs="TH SarabunPSK"/>
                <w:sz w:val="28"/>
              </w:rPr>
            </w:pPr>
            <w:r w:rsidRPr="004100AD">
              <w:rPr>
                <w:rFonts w:ascii="TH SarabunPSK" w:hAnsi="TH SarabunPSK" w:cs="TH SarabunPSK"/>
                <w:sz w:val="28"/>
                <w:cs/>
              </w:rPr>
              <w:t>(ค)  กลุ่มตราสารที่มีอันดับความน่าเชื่อถืออยู่ในอันดับที่สามารถลงทุนได้</w:t>
            </w:r>
          </w:p>
          <w:p w14:paraId="03EF4711" w14:textId="2810F64F" w:rsidR="00EC7477" w:rsidRPr="004100AD" w:rsidRDefault="00722516" w:rsidP="00FD6E8C">
            <w:pPr>
              <w:spacing w:after="0" w:line="240" w:lineRule="auto"/>
              <w:ind w:right="-130" w:firstLine="877"/>
              <w:rPr>
                <w:rFonts w:ascii="TH SarabunPSK" w:hAnsi="TH SarabunPSK" w:cs="TH SarabunPSK"/>
                <w:sz w:val="28"/>
              </w:rPr>
            </w:pPr>
            <w:r w:rsidRPr="004100AD">
              <w:rPr>
                <w:rFonts w:ascii="TH SarabunPSK" w:hAnsi="TH SarabunPSK" w:cs="TH SarabunPSK"/>
                <w:sz w:val="28"/>
                <w:cs/>
              </w:rPr>
              <w:t>(ง)  กลุ่มตราสารที่มีอันดับความน่าเชื่อถืออยู่ในอันดับต่ำกว่า</w:t>
            </w:r>
            <w:r w:rsidR="00FD6E8C">
              <w:rPr>
                <w:rFonts w:ascii="TH SarabunPSK" w:hAnsi="TH SarabunPSK" w:cs="TH SarabunPSK"/>
                <w:sz w:val="28"/>
              </w:rPr>
              <w:br/>
            </w:r>
            <w:r w:rsidRPr="004100AD">
              <w:rPr>
                <w:rFonts w:ascii="TH SarabunPSK" w:hAnsi="TH SarabunPSK" w:cs="TH SarabunPSK"/>
                <w:sz w:val="28"/>
                <w:cs/>
              </w:rPr>
              <w:t>อันดับที่สามารถลงทุนได้ หรือไม่ได้รับการจัดอันดับความน่าเชื่อถือ</w:t>
            </w:r>
          </w:p>
          <w:p w14:paraId="0D8609D5" w14:textId="4B612E62" w:rsidR="00AB44CE" w:rsidRPr="004100AD" w:rsidRDefault="00EC7477" w:rsidP="00EC7477">
            <w:pPr>
              <w:spacing w:after="0" w:line="240" w:lineRule="auto"/>
              <w:ind w:right="-130"/>
              <w:rPr>
                <w:rFonts w:ascii="TH SarabunPSK" w:hAnsi="TH SarabunPSK" w:cs="TH SarabunPSK"/>
                <w:sz w:val="28"/>
                <w:cs/>
              </w:rPr>
            </w:pPr>
            <w:r w:rsidRPr="004100AD">
              <w:rPr>
                <w:rFonts w:ascii="TH SarabunPSK" w:hAnsi="TH SarabunPSK" w:cs="TH SarabunPSK"/>
                <w:sz w:val="28"/>
                <w:cs/>
              </w:rPr>
              <w:t xml:space="preserve">      2.6.2 </w:t>
            </w:r>
            <w:r w:rsidR="009359BE" w:rsidRPr="004100AD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 w:rsidRPr="004100AD">
              <w:rPr>
                <w:rFonts w:ascii="TH SarabunPSK" w:hAnsi="TH SarabunPSK" w:cs="TH SarabunPSK"/>
                <w:sz w:val="28"/>
                <w:cs/>
              </w:rPr>
              <w:t>รายละเอียดและอันดับความน่าเชื่อถือของตราสารกึ่งหนี้กึ่งทุน หรือเงินฝาก ที่ลงทุนหรือมีไว้เป็นรายตัว ทั้งนี้ ในการเปิดเผยข้อมูลอาจใช้วิธีการเปิดเผยเป็นรายกลุ่มตาม 2.6.1 (ก)-(ง) แทนการเปิดเผยเป็นรายตัวได้</w:t>
            </w:r>
          </w:p>
        </w:tc>
        <w:tc>
          <w:tcPr>
            <w:tcW w:w="1872" w:type="dxa"/>
            <w:tcBorders>
              <w:top w:val="nil"/>
              <w:bottom w:val="single" w:sz="4" w:space="0" w:color="FFFFFF"/>
            </w:tcBorders>
          </w:tcPr>
          <w:p w14:paraId="6A33DBC3" w14:textId="77777777" w:rsidR="00722516" w:rsidRPr="004100AD" w:rsidRDefault="00722516" w:rsidP="00C33C7C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4100AD">
              <w:rPr>
                <w:rFonts w:ascii="TH SarabunPSK" w:hAnsi="TH SarabunPSK" w:cs="TH SarabunPSK"/>
                <w:sz w:val="28"/>
                <w:cs/>
              </w:rPr>
              <w:t>เปิดเผยทางเว็บไซต์ของ บลจ.</w:t>
            </w:r>
          </w:p>
        </w:tc>
        <w:tc>
          <w:tcPr>
            <w:tcW w:w="1872" w:type="dxa"/>
            <w:tcBorders>
              <w:top w:val="single" w:sz="4" w:space="0" w:color="auto"/>
              <w:bottom w:val="single" w:sz="4" w:space="0" w:color="FFFFFF"/>
            </w:tcBorders>
          </w:tcPr>
          <w:p w14:paraId="6282A832" w14:textId="77777777" w:rsidR="00722516" w:rsidRPr="004100AD" w:rsidRDefault="00722516" w:rsidP="00C33C7C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4100AD">
              <w:rPr>
                <w:rFonts w:ascii="TH SarabunPSK" w:hAnsi="TH SarabunPSK" w:cs="TH SarabunPSK"/>
                <w:sz w:val="28"/>
                <w:cs/>
              </w:rPr>
              <w:t xml:space="preserve">เปิดเผยภายใน </w:t>
            </w:r>
            <w:r w:rsidR="00E136DF" w:rsidRPr="004100AD">
              <w:rPr>
                <w:rFonts w:ascii="TH SarabunPSK" w:hAnsi="TH SarabunPSK" w:cs="TH SarabunPSK"/>
                <w:sz w:val="28"/>
                <w:cs/>
              </w:rPr>
              <w:br/>
            </w:r>
            <w:r w:rsidRPr="004100AD">
              <w:rPr>
                <w:rFonts w:ascii="TH SarabunPSK" w:hAnsi="TH SarabunPSK" w:cs="TH SarabunPSK"/>
                <w:sz w:val="28"/>
                <w:cs/>
              </w:rPr>
              <w:t>15 วันนับแต่</w:t>
            </w:r>
            <w:r w:rsidR="00E136DF" w:rsidRPr="004100AD">
              <w:rPr>
                <w:rFonts w:ascii="TH SarabunPSK" w:hAnsi="TH SarabunPSK" w:cs="TH SarabunPSK"/>
                <w:sz w:val="28"/>
                <w:cs/>
              </w:rPr>
              <w:br/>
            </w:r>
            <w:r w:rsidRPr="004100AD">
              <w:rPr>
                <w:rFonts w:ascii="TH SarabunPSK" w:hAnsi="TH SarabunPSK" w:cs="TH SarabunPSK"/>
                <w:sz w:val="28"/>
                <w:cs/>
              </w:rPr>
              <w:t>วันสุดท้าย</w:t>
            </w:r>
            <w:r w:rsidRPr="004100AD">
              <w:rPr>
                <w:rFonts w:ascii="TH SarabunPSK" w:hAnsi="TH SarabunPSK" w:cs="TH SarabunPSK"/>
                <w:sz w:val="28"/>
                <w:cs/>
              </w:rPr>
              <w:br/>
              <w:t>ของแต่ละเดือน</w:t>
            </w:r>
          </w:p>
        </w:tc>
      </w:tr>
      <w:tr w:rsidR="00EC4D48" w:rsidRPr="004100AD" w14:paraId="2C0C27F4" w14:textId="77777777" w:rsidTr="00C33C7C">
        <w:tc>
          <w:tcPr>
            <w:tcW w:w="5760" w:type="dxa"/>
            <w:vMerge w:val="restart"/>
            <w:tcBorders>
              <w:top w:val="single" w:sz="4" w:space="0" w:color="FFFFFF"/>
            </w:tcBorders>
          </w:tcPr>
          <w:p w14:paraId="2082F0FB" w14:textId="2DC60373" w:rsidR="002144DB" w:rsidRPr="004100AD" w:rsidRDefault="00EC7477" w:rsidP="00EC7477">
            <w:pPr>
              <w:spacing w:after="0" w:line="240" w:lineRule="auto"/>
              <w:rPr>
                <w:rFonts w:ascii="TH SarabunPSK" w:hAnsi="TH SarabunPSK" w:cs="TH SarabunPSK"/>
                <w:sz w:val="28"/>
                <w:cs/>
              </w:rPr>
            </w:pPr>
            <w:r w:rsidRPr="004100AD">
              <w:rPr>
                <w:rFonts w:ascii="TH SarabunPSK" w:hAnsi="TH SarabunPSK" w:cs="TH SarabunPSK"/>
                <w:sz w:val="28"/>
                <w:cs/>
              </w:rPr>
              <w:t xml:space="preserve">      2.6.3 </w:t>
            </w:r>
            <w:r w:rsidR="009359BE" w:rsidRPr="004100AD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 w:rsidRPr="004100AD">
              <w:rPr>
                <w:rFonts w:ascii="TH SarabunPSK" w:hAnsi="TH SarabunPSK" w:cs="TH SarabunPSK"/>
                <w:sz w:val="28"/>
                <w:cs/>
              </w:rPr>
              <w:t>สัดส่วนเงินลงทุนขั้นสูงต่อ</w:t>
            </w:r>
            <w:r w:rsidRPr="004100AD">
              <w:rPr>
                <w:rFonts w:ascii="TH SarabunPSK" w:hAnsi="TH SarabunPSK" w:cs="TH SarabunPSK"/>
                <w:sz w:val="28"/>
              </w:rPr>
              <w:t xml:space="preserve"> NAV </w:t>
            </w:r>
            <w:r w:rsidRPr="004100AD">
              <w:rPr>
                <w:rFonts w:ascii="TH SarabunPSK" w:hAnsi="TH SarabunPSK" w:cs="TH SarabunPSK"/>
                <w:sz w:val="28"/>
                <w:cs/>
              </w:rPr>
              <w:t>ของกองทุนที่ บลจ. ตั้งไว้ในแผนการลงทุนสำหรับกลุ่มตราสารที่มีอันดับความน่าเชื่อถืออยู่ในอันดับ</w:t>
            </w:r>
            <w:r w:rsidRPr="004100AD">
              <w:rPr>
                <w:rFonts w:ascii="TH SarabunPSK" w:hAnsi="TH SarabunPSK" w:cs="TH SarabunPSK"/>
                <w:sz w:val="28"/>
                <w:cs/>
              </w:rPr>
              <w:br/>
              <w:t>ต่ำกว่าอันดับที่สามารถลงทุนได้ หรือไม่ได้รับการจัดอันดับความน่าเชื่อถือ</w:t>
            </w:r>
          </w:p>
        </w:tc>
        <w:tc>
          <w:tcPr>
            <w:tcW w:w="1872" w:type="dxa"/>
            <w:tcBorders>
              <w:top w:val="single" w:sz="4" w:space="0" w:color="FFFFFF"/>
              <w:bottom w:val="nil"/>
            </w:tcBorders>
          </w:tcPr>
          <w:p w14:paraId="5A6395A3" w14:textId="77777777" w:rsidR="002144DB" w:rsidRPr="004100AD" w:rsidRDefault="002144DB" w:rsidP="00C33C7C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872" w:type="dxa"/>
            <w:tcBorders>
              <w:top w:val="single" w:sz="4" w:space="0" w:color="FFFFFF"/>
              <w:bottom w:val="nil"/>
            </w:tcBorders>
          </w:tcPr>
          <w:p w14:paraId="397080DB" w14:textId="77777777" w:rsidR="002144DB" w:rsidRPr="004100AD" w:rsidRDefault="002144DB" w:rsidP="00C33C7C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  <w:cs/>
              </w:rPr>
            </w:pPr>
          </w:p>
        </w:tc>
      </w:tr>
      <w:tr w:rsidR="00EC4D48" w:rsidRPr="004100AD" w14:paraId="7A931425" w14:textId="77777777" w:rsidTr="00EC7477">
        <w:trPr>
          <w:trHeight w:val="836"/>
        </w:trPr>
        <w:tc>
          <w:tcPr>
            <w:tcW w:w="5760" w:type="dxa"/>
            <w:vMerge/>
            <w:tcBorders>
              <w:bottom w:val="single" w:sz="4" w:space="0" w:color="auto"/>
            </w:tcBorders>
          </w:tcPr>
          <w:p w14:paraId="69657FAC" w14:textId="77777777" w:rsidR="002144DB" w:rsidRPr="004100AD" w:rsidRDefault="002144DB" w:rsidP="00C33C7C">
            <w:pPr>
              <w:spacing w:after="0" w:line="240" w:lineRule="auto"/>
              <w:ind w:firstLine="691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872" w:type="dxa"/>
            <w:tcBorders>
              <w:top w:val="nil"/>
              <w:bottom w:val="single" w:sz="4" w:space="0" w:color="auto"/>
            </w:tcBorders>
          </w:tcPr>
          <w:p w14:paraId="75DFE6FC" w14:textId="77777777" w:rsidR="002144DB" w:rsidRPr="004100AD" w:rsidRDefault="002144DB" w:rsidP="00C33C7C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872" w:type="dxa"/>
            <w:tcBorders>
              <w:top w:val="nil"/>
              <w:bottom w:val="single" w:sz="4" w:space="0" w:color="auto"/>
            </w:tcBorders>
          </w:tcPr>
          <w:p w14:paraId="29AD5B44" w14:textId="77777777" w:rsidR="002144DB" w:rsidRPr="004100AD" w:rsidRDefault="002144DB" w:rsidP="00C33C7C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  <w:cs/>
              </w:rPr>
            </w:pPr>
          </w:p>
        </w:tc>
      </w:tr>
    </w:tbl>
    <w:p w14:paraId="7778C47A" w14:textId="77777777" w:rsidR="00F42BA6" w:rsidRPr="004100AD" w:rsidRDefault="00F42BA6" w:rsidP="006827BD">
      <w:pPr>
        <w:spacing w:after="0" w:line="240" w:lineRule="auto"/>
        <w:rPr>
          <w:rFonts w:ascii="TH SarabunPSK" w:hAnsi="TH SarabunPSK" w:cs="TH SarabunPSK"/>
          <w:sz w:val="28"/>
        </w:rPr>
      </w:pPr>
      <w:r w:rsidRPr="004100AD">
        <w:rPr>
          <w:rFonts w:ascii="TH SarabunPSK" w:hAnsi="TH SarabunPSK" w:cs="TH SarabunPSK"/>
          <w:sz w:val="28"/>
          <w:u w:val="single"/>
          <w:cs/>
        </w:rPr>
        <w:t>หมายเหตุ</w:t>
      </w:r>
      <w:r w:rsidRPr="004100AD">
        <w:rPr>
          <w:rFonts w:ascii="TH SarabunPSK" w:hAnsi="TH SarabunPSK" w:cs="TH SarabunPSK"/>
          <w:sz w:val="28"/>
          <w:cs/>
        </w:rPr>
        <w:t xml:space="preserve"> : </w:t>
      </w:r>
      <w:r w:rsidR="00CA6680" w:rsidRPr="004100AD">
        <w:rPr>
          <w:rFonts w:ascii="TH SarabunPSK" w:hAnsi="TH SarabunPSK" w:cs="TH SarabunPSK"/>
          <w:sz w:val="28"/>
          <w:cs/>
        </w:rPr>
        <w:t xml:space="preserve">บลจ. </w:t>
      </w:r>
      <w:r w:rsidRPr="004100AD">
        <w:rPr>
          <w:rFonts w:ascii="TH SarabunPSK" w:hAnsi="TH SarabunPSK" w:cs="TH SarabunPSK"/>
          <w:sz w:val="28"/>
          <w:cs/>
        </w:rPr>
        <w:t xml:space="preserve">จะไม่จัดทำและเปิดเผยข้อมูลตาม </w:t>
      </w:r>
      <w:r w:rsidR="00446BC5" w:rsidRPr="004100AD">
        <w:rPr>
          <w:rFonts w:ascii="TH SarabunPSK" w:hAnsi="TH SarabunPSK" w:cs="TH SarabunPSK"/>
          <w:sz w:val="28"/>
          <w:cs/>
        </w:rPr>
        <w:t>2</w:t>
      </w:r>
      <w:r w:rsidRPr="004100AD">
        <w:rPr>
          <w:rFonts w:ascii="TH SarabunPSK" w:hAnsi="TH SarabunPSK" w:cs="TH SarabunPSK"/>
          <w:sz w:val="28"/>
          <w:cs/>
        </w:rPr>
        <w:t xml:space="preserve">.1 และ </w:t>
      </w:r>
      <w:r w:rsidR="00446BC5" w:rsidRPr="004100AD">
        <w:rPr>
          <w:rFonts w:ascii="TH SarabunPSK" w:hAnsi="TH SarabunPSK" w:cs="TH SarabunPSK"/>
          <w:sz w:val="28"/>
          <w:cs/>
        </w:rPr>
        <w:t>2</w:t>
      </w:r>
      <w:r w:rsidRPr="004100AD">
        <w:rPr>
          <w:rFonts w:ascii="TH SarabunPSK" w:hAnsi="TH SarabunPSK" w:cs="TH SarabunPSK"/>
          <w:sz w:val="28"/>
          <w:cs/>
        </w:rPr>
        <w:t>.2 ก็ได้ หากเป็นกรณีที่เป็นไปตามลักษณะ</w:t>
      </w:r>
      <w:r w:rsidR="00356C9A" w:rsidRPr="004100AD">
        <w:rPr>
          <w:rFonts w:ascii="TH SarabunPSK" w:hAnsi="TH SarabunPSK" w:cs="TH SarabunPSK"/>
          <w:sz w:val="28"/>
          <w:cs/>
        </w:rPr>
        <w:t>โดยครบถ้วน</w:t>
      </w:r>
      <w:r w:rsidRPr="004100AD">
        <w:rPr>
          <w:rFonts w:ascii="TH SarabunPSK" w:hAnsi="TH SarabunPSK" w:cs="TH SarabunPSK"/>
          <w:sz w:val="28"/>
          <w:cs/>
        </w:rPr>
        <w:t>ดังนี้</w:t>
      </w:r>
    </w:p>
    <w:p w14:paraId="6F167208" w14:textId="77777777" w:rsidR="00F42BA6" w:rsidRPr="004100AD" w:rsidRDefault="002144DB" w:rsidP="002144DB">
      <w:pPr>
        <w:spacing w:after="0" w:line="240" w:lineRule="auto"/>
        <w:rPr>
          <w:rFonts w:ascii="TH SarabunPSK" w:hAnsi="TH SarabunPSK" w:cs="TH SarabunPSK"/>
          <w:sz w:val="28"/>
        </w:rPr>
      </w:pPr>
      <w:r w:rsidRPr="004100AD">
        <w:rPr>
          <w:rFonts w:ascii="TH SarabunPSK" w:hAnsi="TH SarabunPSK" w:cs="TH SarabunPSK"/>
          <w:sz w:val="28"/>
          <w:cs/>
        </w:rPr>
        <w:t xml:space="preserve"> </w:t>
      </w:r>
      <w:r w:rsidRPr="004100AD">
        <w:rPr>
          <w:rFonts w:ascii="TH SarabunPSK" w:hAnsi="TH SarabunPSK" w:cs="TH SarabunPSK"/>
          <w:sz w:val="28"/>
          <w:cs/>
        </w:rPr>
        <w:tab/>
        <w:t xml:space="preserve">   1.</w:t>
      </w:r>
      <w:r w:rsidR="009359BE" w:rsidRPr="004100AD">
        <w:rPr>
          <w:rFonts w:ascii="TH SarabunPSK" w:hAnsi="TH SarabunPSK" w:cs="TH SarabunPSK"/>
          <w:sz w:val="28"/>
          <w:cs/>
        </w:rPr>
        <w:t xml:space="preserve"> </w:t>
      </w:r>
      <w:r w:rsidRPr="004100AD">
        <w:rPr>
          <w:rFonts w:ascii="TH SarabunPSK" w:hAnsi="TH SarabunPSK" w:cs="TH SarabunPSK"/>
          <w:sz w:val="28"/>
          <w:cs/>
        </w:rPr>
        <w:t xml:space="preserve"> </w:t>
      </w:r>
      <w:r w:rsidR="00356C9A" w:rsidRPr="004100AD">
        <w:rPr>
          <w:rFonts w:ascii="TH SarabunPSK" w:hAnsi="TH SarabunPSK" w:cs="TH SarabunPSK"/>
          <w:sz w:val="28"/>
          <w:cs/>
        </w:rPr>
        <w:t>เป็น</w:t>
      </w:r>
      <w:r w:rsidR="00E136DF" w:rsidRPr="004100AD">
        <w:rPr>
          <w:rFonts w:ascii="TH SarabunPSK" w:hAnsi="TH SarabunPSK" w:cs="TH SarabunPSK"/>
          <w:sz w:val="28"/>
          <w:cs/>
        </w:rPr>
        <w:t>กองทุน</w:t>
      </w:r>
      <w:r w:rsidR="001D23CE" w:rsidRPr="004100AD">
        <w:rPr>
          <w:rFonts w:ascii="TH SarabunPSK" w:hAnsi="TH SarabunPSK" w:cs="TH SarabunPSK"/>
          <w:sz w:val="28"/>
          <w:cs/>
        </w:rPr>
        <w:t xml:space="preserve"> </w:t>
      </w:r>
      <w:r w:rsidR="001D23CE" w:rsidRPr="004100AD">
        <w:rPr>
          <w:rFonts w:ascii="TH SarabunPSK" w:hAnsi="TH SarabunPSK" w:cs="TH SarabunPSK"/>
          <w:sz w:val="28"/>
        </w:rPr>
        <w:t>buy &amp; hold</w:t>
      </w:r>
    </w:p>
    <w:p w14:paraId="4B218488" w14:textId="77777777" w:rsidR="00446BC5" w:rsidRPr="004100AD" w:rsidRDefault="002144DB" w:rsidP="002144DB">
      <w:pPr>
        <w:spacing w:after="0" w:line="240" w:lineRule="auto"/>
        <w:rPr>
          <w:rFonts w:ascii="TH SarabunPSK" w:hAnsi="TH SarabunPSK" w:cs="TH SarabunPSK"/>
          <w:sz w:val="28"/>
        </w:rPr>
      </w:pPr>
      <w:r w:rsidRPr="004100AD">
        <w:rPr>
          <w:rFonts w:ascii="TH SarabunPSK" w:hAnsi="TH SarabunPSK" w:cs="TH SarabunPSK"/>
          <w:sz w:val="28"/>
          <w:cs/>
        </w:rPr>
        <w:t xml:space="preserve"> </w:t>
      </w:r>
      <w:r w:rsidRPr="004100AD">
        <w:rPr>
          <w:rFonts w:ascii="TH SarabunPSK" w:hAnsi="TH SarabunPSK" w:cs="TH SarabunPSK"/>
          <w:sz w:val="28"/>
          <w:cs/>
        </w:rPr>
        <w:tab/>
        <w:t xml:space="preserve">   2. </w:t>
      </w:r>
      <w:r w:rsidR="009359BE" w:rsidRPr="004100AD">
        <w:rPr>
          <w:rFonts w:ascii="TH SarabunPSK" w:hAnsi="TH SarabunPSK" w:cs="TH SarabunPSK"/>
          <w:sz w:val="28"/>
          <w:cs/>
        </w:rPr>
        <w:t xml:space="preserve"> </w:t>
      </w:r>
      <w:r w:rsidR="00CA6680" w:rsidRPr="004100AD">
        <w:rPr>
          <w:rFonts w:ascii="TH SarabunPSK" w:hAnsi="TH SarabunPSK" w:cs="TH SarabunPSK"/>
          <w:sz w:val="28"/>
          <w:cs/>
        </w:rPr>
        <w:t xml:space="preserve">บลจ. </w:t>
      </w:r>
      <w:r w:rsidR="00F42BA6" w:rsidRPr="004100AD">
        <w:rPr>
          <w:rFonts w:ascii="TH SarabunPSK" w:hAnsi="TH SarabunPSK" w:cs="TH SarabunPSK"/>
          <w:sz w:val="28"/>
          <w:cs/>
        </w:rPr>
        <w:t xml:space="preserve">ได้แสดงข้อมูลการลงทุนตาม </w:t>
      </w:r>
      <w:r w:rsidR="00446BC5" w:rsidRPr="004100AD">
        <w:rPr>
          <w:rFonts w:ascii="TH SarabunPSK" w:hAnsi="TH SarabunPSK" w:cs="TH SarabunPSK"/>
          <w:sz w:val="28"/>
          <w:cs/>
        </w:rPr>
        <w:t>2</w:t>
      </w:r>
      <w:r w:rsidR="00F42BA6" w:rsidRPr="004100AD">
        <w:rPr>
          <w:rFonts w:ascii="TH SarabunPSK" w:hAnsi="TH SarabunPSK" w:cs="TH SarabunPSK"/>
          <w:sz w:val="28"/>
          <w:cs/>
        </w:rPr>
        <w:t>.2 ไว้ในหนังสือชี้ชวน</w:t>
      </w:r>
      <w:r w:rsidR="00CA6680" w:rsidRPr="004100AD">
        <w:rPr>
          <w:rFonts w:ascii="TH SarabunPSK" w:hAnsi="TH SarabunPSK" w:cs="TH SarabunPSK"/>
          <w:sz w:val="28"/>
          <w:cs/>
        </w:rPr>
        <w:t>และ</w:t>
      </w:r>
      <w:r w:rsidR="00F42BA6" w:rsidRPr="004100AD">
        <w:rPr>
          <w:rFonts w:ascii="TH SarabunPSK" w:hAnsi="TH SarabunPSK" w:cs="TH SarabunPSK"/>
          <w:sz w:val="28"/>
          <w:cs/>
        </w:rPr>
        <w:t>ได้เปิดเผยให้ผู้ถือหน่วยทราบถึงแหล่งข้อมูลที่สามารถเข้าถึงและตรวจสอบข้อมูลการลงทุนได้เองแล้ว</w:t>
      </w:r>
    </w:p>
    <w:p w14:paraId="5FE63756" w14:textId="77777777" w:rsidR="00EC7477" w:rsidRPr="004100AD" w:rsidRDefault="00EC7477" w:rsidP="002144DB">
      <w:pPr>
        <w:spacing w:after="0" w:line="240" w:lineRule="auto"/>
        <w:rPr>
          <w:rFonts w:ascii="TH SarabunPSK" w:hAnsi="TH SarabunPSK" w:cs="TH SarabunPSK"/>
          <w:sz w:val="28"/>
        </w:rPr>
      </w:pPr>
    </w:p>
    <w:p w14:paraId="1DE5C798" w14:textId="77777777" w:rsidR="00FC2E2D" w:rsidRPr="004100AD" w:rsidRDefault="00CB0E8F" w:rsidP="000D4FC7">
      <w:pPr>
        <w:spacing w:before="240" w:after="0" w:line="240" w:lineRule="auto"/>
        <w:rPr>
          <w:rFonts w:ascii="TH SarabunPSK" w:hAnsi="TH SarabunPSK" w:cs="TH SarabunPSK"/>
          <w:b/>
          <w:bCs/>
          <w:sz w:val="28"/>
          <w:cs/>
        </w:rPr>
      </w:pPr>
      <w:r w:rsidRPr="004100AD">
        <w:rPr>
          <w:rFonts w:ascii="TH SarabunPSK" w:hAnsi="TH SarabunPSK" w:cs="TH SarabunPSK"/>
          <w:b/>
          <w:bCs/>
          <w:sz w:val="28"/>
          <w:cs/>
        </w:rPr>
        <w:lastRenderedPageBreak/>
        <w:t xml:space="preserve">3.  </w:t>
      </w:r>
      <w:r w:rsidR="00FC2E2D" w:rsidRPr="004100AD">
        <w:rPr>
          <w:rFonts w:ascii="TH SarabunPSK" w:hAnsi="TH SarabunPSK" w:cs="TH SarabunPSK"/>
          <w:b/>
          <w:bCs/>
          <w:sz w:val="28"/>
          <w:cs/>
        </w:rPr>
        <w:t>ข้อมูล</w:t>
      </w:r>
      <w:r w:rsidR="008E1A41" w:rsidRPr="004100AD">
        <w:rPr>
          <w:rFonts w:ascii="TH SarabunPSK" w:hAnsi="TH SarabunPSK" w:cs="TH SarabunPSK"/>
          <w:b/>
          <w:bCs/>
          <w:sz w:val="28"/>
          <w:cs/>
        </w:rPr>
        <w:t>/รายงาน</w:t>
      </w:r>
      <w:r w:rsidR="00FC2E2D" w:rsidRPr="004100AD">
        <w:rPr>
          <w:rFonts w:ascii="TH SarabunPSK" w:hAnsi="TH SarabunPSK" w:cs="TH SarabunPSK"/>
          <w:b/>
          <w:bCs/>
          <w:sz w:val="28"/>
          <w:cs/>
        </w:rPr>
        <w:t>ที่ต้องจัดทำและส่ง/เปิดเผยเป็นรายไตรมาส</w:t>
      </w:r>
    </w:p>
    <w:tbl>
      <w:tblPr>
        <w:tblW w:w="9504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60"/>
        <w:gridCol w:w="1872"/>
        <w:gridCol w:w="1872"/>
      </w:tblGrid>
      <w:tr w:rsidR="00EC4D48" w:rsidRPr="004100AD" w14:paraId="571E3039" w14:textId="77777777" w:rsidTr="00C33C7C">
        <w:trPr>
          <w:tblHeader/>
        </w:trPr>
        <w:tc>
          <w:tcPr>
            <w:tcW w:w="5760" w:type="dxa"/>
            <w:shd w:val="clear" w:color="auto" w:fill="D9D9D9"/>
          </w:tcPr>
          <w:p w14:paraId="1326D489" w14:textId="77777777" w:rsidR="00FC2E2D" w:rsidRPr="004100AD" w:rsidRDefault="00FC2E2D" w:rsidP="000D4FC7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  <w:r w:rsidRPr="004100AD">
              <w:rPr>
                <w:rFonts w:ascii="TH SarabunPSK" w:hAnsi="TH SarabunPSK" w:cs="TH SarabunPSK"/>
                <w:sz w:val="28"/>
                <w:cs/>
              </w:rPr>
              <w:t>ข้อมูล</w:t>
            </w:r>
            <w:r w:rsidR="004636B4" w:rsidRPr="004100AD">
              <w:rPr>
                <w:rFonts w:ascii="TH SarabunPSK" w:hAnsi="TH SarabunPSK" w:cs="TH SarabunPSK"/>
                <w:sz w:val="28"/>
                <w:cs/>
              </w:rPr>
              <w:t>/รายงาน</w:t>
            </w:r>
          </w:p>
        </w:tc>
        <w:tc>
          <w:tcPr>
            <w:tcW w:w="1872" w:type="dxa"/>
            <w:shd w:val="clear" w:color="auto" w:fill="D9D9D9"/>
          </w:tcPr>
          <w:p w14:paraId="53B435BA" w14:textId="77777777" w:rsidR="00FC2E2D" w:rsidRPr="004100AD" w:rsidRDefault="00FC2E2D" w:rsidP="000D4FC7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  <w:r w:rsidRPr="004100AD">
              <w:rPr>
                <w:rFonts w:ascii="TH SarabunPSK" w:hAnsi="TH SarabunPSK" w:cs="TH SarabunPSK"/>
                <w:sz w:val="28"/>
                <w:cs/>
              </w:rPr>
              <w:t>ช่องทาง</w:t>
            </w:r>
            <w:r w:rsidRPr="004100AD">
              <w:rPr>
                <w:rFonts w:ascii="TH SarabunPSK" w:hAnsi="TH SarabunPSK" w:cs="TH SarabunPSK"/>
                <w:sz w:val="28"/>
                <w:cs/>
              </w:rPr>
              <w:br/>
              <w:t>ส่ง/เปิดเผย</w:t>
            </w:r>
          </w:p>
        </w:tc>
        <w:tc>
          <w:tcPr>
            <w:tcW w:w="1872" w:type="dxa"/>
            <w:shd w:val="clear" w:color="auto" w:fill="D9D9D9"/>
          </w:tcPr>
          <w:p w14:paraId="437E15FC" w14:textId="77777777" w:rsidR="00FC2E2D" w:rsidRPr="004100AD" w:rsidRDefault="00FC2E2D" w:rsidP="000D4FC7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  <w:r w:rsidRPr="004100AD">
              <w:rPr>
                <w:rFonts w:ascii="TH SarabunPSK" w:hAnsi="TH SarabunPSK" w:cs="TH SarabunPSK"/>
                <w:sz w:val="28"/>
                <w:cs/>
              </w:rPr>
              <w:t>ระยะเวลา</w:t>
            </w:r>
            <w:r w:rsidRPr="004100AD">
              <w:rPr>
                <w:rFonts w:ascii="TH SarabunPSK" w:hAnsi="TH SarabunPSK" w:cs="TH SarabunPSK"/>
                <w:sz w:val="28"/>
                <w:cs/>
              </w:rPr>
              <w:br/>
              <w:t>ส่ง/เปิดเผย</w:t>
            </w:r>
          </w:p>
        </w:tc>
      </w:tr>
      <w:tr w:rsidR="00EC4D48" w:rsidRPr="004100AD" w14:paraId="50F70557" w14:textId="77777777" w:rsidTr="00C33C7C">
        <w:tc>
          <w:tcPr>
            <w:tcW w:w="5760" w:type="dxa"/>
            <w:tcBorders>
              <w:bottom w:val="single" w:sz="4" w:space="0" w:color="auto"/>
            </w:tcBorders>
          </w:tcPr>
          <w:p w14:paraId="0B1321C3" w14:textId="05F8FF29" w:rsidR="00A208B4" w:rsidRPr="004100AD" w:rsidRDefault="00CB0E8F" w:rsidP="008B518C">
            <w:pPr>
              <w:tabs>
                <w:tab w:val="left" w:pos="620"/>
              </w:tabs>
              <w:spacing w:after="0" w:line="240" w:lineRule="auto"/>
              <w:ind w:right="-47"/>
              <w:rPr>
                <w:rFonts w:ascii="TH SarabunPSK" w:hAnsi="TH SarabunPSK" w:cs="TH SarabunPSK"/>
                <w:sz w:val="28"/>
              </w:rPr>
            </w:pPr>
            <w:r w:rsidRPr="004100AD">
              <w:rPr>
                <w:rFonts w:ascii="TH SarabunPSK" w:hAnsi="TH SarabunPSK" w:cs="TH SarabunPSK"/>
                <w:b/>
                <w:bCs/>
                <w:noProof/>
                <w:sz w:val="28"/>
                <w:cs/>
              </w:rPr>
              <w:t xml:space="preserve">3.1  </w:t>
            </w:r>
            <w:r w:rsidR="005B0DBF" w:rsidRPr="004100AD">
              <w:rPr>
                <w:rFonts w:ascii="TH SarabunPSK" w:hAnsi="TH SarabunPSK" w:cs="TH SarabunPSK"/>
                <w:b/>
                <w:bCs/>
                <w:noProof/>
                <w:sz w:val="28"/>
                <w:u w:val="single"/>
                <w:cs/>
              </w:rPr>
              <w:t>ข้อมูลรายละเอียดเงินลงทุน การกู้ยืมเงิน และการก่อภาระผูกพัน</w:t>
            </w:r>
            <w:r w:rsidR="00E136DF" w:rsidRPr="004100AD">
              <w:rPr>
                <w:rFonts w:ascii="TH SarabunPSK" w:hAnsi="TH SarabunPSK" w:cs="TH SarabunPSK"/>
                <w:b/>
                <w:bCs/>
                <w:noProof/>
                <w:sz w:val="28"/>
                <w:u w:val="single"/>
                <w:cs/>
              </w:rPr>
              <w:t>ของ</w:t>
            </w:r>
            <w:r w:rsidR="004F5205" w:rsidRPr="004100AD">
              <w:rPr>
                <w:rFonts w:ascii="TH SarabunPSK" w:hAnsi="TH SarabunPSK" w:cs="TH SarabunPSK"/>
                <w:b/>
                <w:bCs/>
                <w:noProof/>
                <w:sz w:val="28"/>
                <w:u w:val="single"/>
                <w:cs/>
              </w:rPr>
              <w:br/>
            </w:r>
            <w:r w:rsidR="005B0DBF" w:rsidRPr="004100AD">
              <w:rPr>
                <w:rFonts w:ascii="TH SarabunPSK" w:hAnsi="TH SarabunPSK" w:cs="TH SarabunPSK"/>
                <w:b/>
                <w:bCs/>
                <w:noProof/>
                <w:sz w:val="28"/>
                <w:u w:val="single"/>
                <w:cs/>
              </w:rPr>
              <w:t>แต่ละ</w:t>
            </w:r>
            <w:r w:rsidR="00064954" w:rsidRPr="004100AD">
              <w:rPr>
                <w:rFonts w:ascii="TH SarabunPSK" w:hAnsi="TH SarabunPSK" w:cs="TH SarabunPSK"/>
                <w:b/>
                <w:bCs/>
                <w:noProof/>
                <w:sz w:val="28"/>
                <w:u w:val="single"/>
                <w:cs/>
              </w:rPr>
              <w:t>กองทุน</w:t>
            </w:r>
            <w:r w:rsidR="00B014CD" w:rsidRPr="009953C9">
              <w:rPr>
                <w:rStyle w:val="FootnoteReference"/>
                <w:rFonts w:ascii="TH SarabunPSK" w:hAnsi="TH SarabunPSK" w:cs="TH SarabunPSK"/>
                <w:b/>
                <w:bCs/>
                <w:noProof/>
                <w:sz w:val="28"/>
                <w:u w:val="single"/>
                <w:cs/>
              </w:rPr>
              <w:footnoteReference w:id="1"/>
            </w:r>
            <w:r w:rsidR="00BD3A14" w:rsidRPr="009953C9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 w:rsidR="00A208B4" w:rsidRPr="009953C9">
              <w:rPr>
                <w:rFonts w:ascii="TH SarabunPSK" w:hAnsi="TH SarabunPSK" w:cs="TH SarabunPSK" w:hint="cs"/>
                <w:sz w:val="28"/>
                <w:cs/>
              </w:rPr>
              <w:t>(</w:t>
            </w:r>
            <w:r w:rsidR="00A208B4" w:rsidRPr="009953C9">
              <w:rPr>
                <w:rFonts w:ascii="TH SarabunPSK" w:hAnsi="TH SarabunPSK" w:cs="TH SarabunPSK"/>
                <w:sz w:val="28"/>
                <w:cs/>
              </w:rPr>
              <w:t>รายละเอียดข้อมูลที่ต้องแสดงตาม</w:t>
            </w:r>
            <w:r w:rsidR="00CA603C" w:rsidRPr="009953C9">
              <w:rPr>
                <w:rFonts w:ascii="TH SarabunPSK" w:hAnsi="TH SarabunPSK" w:cs="TH SarabunPSK"/>
                <w:sz w:val="28"/>
                <w:cs/>
              </w:rPr>
              <w:t>ส่วนที่ 2</w:t>
            </w:r>
            <w:r w:rsidR="00CA603C" w:rsidRPr="009953C9"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 w:rsidR="00A208B4" w:rsidRPr="009953C9">
              <w:rPr>
                <w:rFonts w:ascii="TH SarabunPSK" w:hAnsi="TH SarabunPSK" w:cs="TH SarabunPSK" w:hint="cs"/>
                <w:sz w:val="28"/>
                <w:cs/>
              </w:rPr>
              <w:t xml:space="preserve">ข้อ </w:t>
            </w:r>
            <w:r w:rsidR="00A208B4" w:rsidRPr="009953C9">
              <w:rPr>
                <w:rFonts w:ascii="TH SarabunPSK" w:hAnsi="TH SarabunPSK" w:cs="TH SarabunPSK"/>
                <w:sz w:val="28"/>
              </w:rPr>
              <w:t>2.</w:t>
            </w:r>
            <w:r w:rsidR="00A208B4" w:rsidRPr="009953C9">
              <w:rPr>
                <w:rFonts w:ascii="TH SarabunPSK" w:hAnsi="TH SarabunPSK" w:cs="TH SarabunPSK" w:hint="cs"/>
                <w:sz w:val="28"/>
                <w:cs/>
              </w:rPr>
              <w:t>)</w:t>
            </w:r>
          </w:p>
          <w:p w14:paraId="21837245" w14:textId="77777777" w:rsidR="00FC2E2D" w:rsidRPr="004100AD" w:rsidRDefault="00D31B12" w:rsidP="000D4FC7">
            <w:pPr>
              <w:tabs>
                <w:tab w:val="left" w:pos="620"/>
              </w:tabs>
              <w:spacing w:after="0" w:line="240" w:lineRule="auto"/>
              <w:ind w:left="-10" w:right="-47" w:firstLine="350"/>
              <w:rPr>
                <w:rFonts w:ascii="TH SarabunPSK" w:hAnsi="TH SarabunPSK" w:cs="TH SarabunPSK"/>
                <w:sz w:val="28"/>
              </w:rPr>
            </w:pPr>
            <w:r w:rsidRPr="004100AD">
              <w:rPr>
                <w:rFonts w:ascii="TH SarabunPSK" w:hAnsi="TH SarabunPSK" w:cs="TH SarabunPSK"/>
                <w:sz w:val="28"/>
                <w:cs/>
              </w:rPr>
              <w:t>ทั้งนี้ กรณีกองทุนตลาดเงิน</w:t>
            </w:r>
            <w:r w:rsidR="004F5205" w:rsidRPr="004100AD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 w:rsidRPr="004100AD">
              <w:rPr>
                <w:rFonts w:ascii="TH SarabunPSK" w:hAnsi="TH SarabunPSK" w:cs="TH SarabunPSK"/>
                <w:sz w:val="28"/>
                <w:cs/>
              </w:rPr>
              <w:t>ให้</w:t>
            </w:r>
            <w:r w:rsidR="00582025" w:rsidRPr="004100AD">
              <w:rPr>
                <w:rFonts w:ascii="TH SarabunPSK" w:hAnsi="TH SarabunPSK" w:cs="TH SarabunPSK"/>
                <w:sz w:val="28"/>
                <w:cs/>
              </w:rPr>
              <w:t xml:space="preserve"> บลจ. </w:t>
            </w:r>
            <w:r w:rsidRPr="004100AD">
              <w:rPr>
                <w:rFonts w:ascii="TH SarabunPSK" w:hAnsi="TH SarabunPSK" w:cs="TH SarabunPSK"/>
                <w:sz w:val="28"/>
                <w:cs/>
              </w:rPr>
              <w:t xml:space="preserve">จัดทำและเปิดเผยข้อมูลอายุเฉลี่ยของทรัพย์สินที่ลงทุนซึ่งได้จากการคำนวณค่าตามมาตรฐานสากล </w:t>
            </w:r>
            <w:r w:rsidR="002144DB" w:rsidRPr="004100AD">
              <w:rPr>
                <w:rFonts w:ascii="TH SarabunPSK" w:hAnsi="TH SarabunPSK" w:cs="TH SarabunPSK"/>
                <w:sz w:val="28"/>
                <w:cs/>
              </w:rPr>
              <w:br/>
            </w:r>
            <w:r w:rsidRPr="004100AD">
              <w:rPr>
                <w:rFonts w:ascii="TH SarabunPSK" w:hAnsi="TH SarabunPSK" w:cs="TH SarabunPSK"/>
                <w:sz w:val="28"/>
                <w:cs/>
              </w:rPr>
              <w:t>และสัดส่วนของการลงทุนในทรัพย์สินที่มีสภาพคล่องสูงต่อ</w:t>
            </w:r>
            <w:r w:rsidR="00CA6680" w:rsidRPr="004100AD">
              <w:rPr>
                <w:rFonts w:ascii="TH SarabunPSK" w:hAnsi="TH SarabunPSK" w:cs="TH SarabunPSK"/>
                <w:sz w:val="28"/>
              </w:rPr>
              <w:t xml:space="preserve"> NAV </w:t>
            </w:r>
            <w:r w:rsidR="00CA6680" w:rsidRPr="004100AD">
              <w:rPr>
                <w:rFonts w:ascii="TH SarabunPSK" w:hAnsi="TH SarabunPSK" w:cs="TH SarabunPSK"/>
                <w:sz w:val="28"/>
                <w:cs/>
              </w:rPr>
              <w:t>ของ</w:t>
            </w:r>
            <w:r w:rsidR="002144DB" w:rsidRPr="004100AD">
              <w:rPr>
                <w:rFonts w:ascii="TH SarabunPSK" w:hAnsi="TH SarabunPSK" w:cs="TH SarabunPSK"/>
                <w:sz w:val="28"/>
                <w:cs/>
              </w:rPr>
              <w:br/>
            </w:r>
            <w:r w:rsidR="00CA6680" w:rsidRPr="004100AD">
              <w:rPr>
                <w:rFonts w:ascii="TH SarabunPSK" w:hAnsi="TH SarabunPSK" w:cs="TH SarabunPSK"/>
                <w:sz w:val="28"/>
                <w:cs/>
              </w:rPr>
              <w:t>แต่ละ</w:t>
            </w:r>
            <w:r w:rsidR="00064954" w:rsidRPr="004100AD">
              <w:rPr>
                <w:rFonts w:ascii="TH SarabunPSK" w:hAnsi="TH SarabunPSK" w:cs="TH SarabunPSK"/>
                <w:sz w:val="28"/>
                <w:cs/>
              </w:rPr>
              <w:t>กองทุน</w:t>
            </w:r>
          </w:p>
        </w:tc>
        <w:tc>
          <w:tcPr>
            <w:tcW w:w="1872" w:type="dxa"/>
            <w:tcBorders>
              <w:bottom w:val="single" w:sz="4" w:space="0" w:color="auto"/>
            </w:tcBorders>
          </w:tcPr>
          <w:p w14:paraId="4AC39536" w14:textId="77777777" w:rsidR="00FC2E2D" w:rsidRPr="004100AD" w:rsidRDefault="00FC2E2D" w:rsidP="000D4FC7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  <w:r w:rsidRPr="004100AD">
              <w:rPr>
                <w:rFonts w:ascii="TH SarabunPSK" w:hAnsi="TH SarabunPSK" w:cs="TH SarabunPSK"/>
                <w:sz w:val="28"/>
                <w:cs/>
              </w:rPr>
              <w:t>เปิดเผยทางเว็บไซต์ของ</w:t>
            </w:r>
            <w:r w:rsidR="00CA6680" w:rsidRPr="004100AD">
              <w:rPr>
                <w:rFonts w:ascii="TH SarabunPSK" w:hAnsi="TH SarabunPSK" w:cs="TH SarabunPSK"/>
                <w:sz w:val="28"/>
                <w:cs/>
              </w:rPr>
              <w:t xml:space="preserve"> บลจ.</w:t>
            </w:r>
          </w:p>
        </w:tc>
        <w:tc>
          <w:tcPr>
            <w:tcW w:w="1872" w:type="dxa"/>
            <w:tcBorders>
              <w:bottom w:val="single" w:sz="4" w:space="0" w:color="auto"/>
            </w:tcBorders>
          </w:tcPr>
          <w:p w14:paraId="4C4011C8" w14:textId="77777777" w:rsidR="00FC2E2D" w:rsidRPr="004100AD" w:rsidRDefault="00BD3A14" w:rsidP="000D4FC7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  <w:r w:rsidRPr="004100AD">
              <w:rPr>
                <w:rFonts w:ascii="TH SarabunPSK" w:hAnsi="TH SarabunPSK" w:cs="TH SarabunPSK"/>
                <w:sz w:val="28"/>
                <w:cs/>
              </w:rPr>
              <w:t>เปิดเผยข้อมูลภายใน 60 วันนับแต่</w:t>
            </w:r>
            <w:r w:rsidR="00E136DF" w:rsidRPr="004100AD">
              <w:rPr>
                <w:rFonts w:ascii="TH SarabunPSK" w:hAnsi="TH SarabunPSK" w:cs="TH SarabunPSK"/>
                <w:sz w:val="28"/>
                <w:cs/>
              </w:rPr>
              <w:br/>
            </w:r>
            <w:r w:rsidRPr="004100AD">
              <w:rPr>
                <w:rFonts w:ascii="TH SarabunPSK" w:hAnsi="TH SarabunPSK" w:cs="TH SarabunPSK"/>
                <w:sz w:val="28"/>
                <w:cs/>
              </w:rPr>
              <w:t>วันสิ้น</w:t>
            </w:r>
            <w:r w:rsidR="00D31B12" w:rsidRPr="004100AD">
              <w:rPr>
                <w:rFonts w:ascii="TH SarabunPSK" w:hAnsi="TH SarabunPSK" w:cs="TH SarabunPSK"/>
                <w:sz w:val="28"/>
                <w:cs/>
              </w:rPr>
              <w:t>ไตรมาส</w:t>
            </w:r>
          </w:p>
        </w:tc>
      </w:tr>
    </w:tbl>
    <w:p w14:paraId="76992E0F" w14:textId="77777777" w:rsidR="008A2F2E" w:rsidRPr="004100AD" w:rsidRDefault="008A2F2E" w:rsidP="000D4FC7">
      <w:pPr>
        <w:spacing w:before="240" w:after="0" w:line="240" w:lineRule="auto"/>
        <w:rPr>
          <w:rFonts w:ascii="TH SarabunPSK" w:hAnsi="TH SarabunPSK" w:cs="TH SarabunPSK"/>
          <w:b/>
          <w:bCs/>
          <w:sz w:val="28"/>
          <w:cs/>
        </w:rPr>
      </w:pPr>
      <w:r w:rsidRPr="004100AD">
        <w:rPr>
          <w:rFonts w:ascii="TH SarabunPSK" w:hAnsi="TH SarabunPSK" w:cs="TH SarabunPSK"/>
          <w:b/>
          <w:bCs/>
          <w:sz w:val="28"/>
          <w:cs/>
        </w:rPr>
        <w:t>4.  ข้อมูล/รายงานที่ต้องจัดทำและส่ง/เปิดเผยเป็นราย 6 เดือน</w:t>
      </w:r>
    </w:p>
    <w:tbl>
      <w:tblPr>
        <w:tblW w:w="9504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60"/>
        <w:gridCol w:w="1872"/>
        <w:gridCol w:w="1872"/>
      </w:tblGrid>
      <w:tr w:rsidR="00EC4D48" w:rsidRPr="004100AD" w14:paraId="11666B5A" w14:textId="77777777" w:rsidTr="004614D0">
        <w:trPr>
          <w:tblHeader/>
        </w:trPr>
        <w:tc>
          <w:tcPr>
            <w:tcW w:w="5760" w:type="dxa"/>
            <w:shd w:val="clear" w:color="auto" w:fill="D9D9D9"/>
          </w:tcPr>
          <w:p w14:paraId="6D88E0E5" w14:textId="77777777" w:rsidR="008A2F2E" w:rsidRPr="004100AD" w:rsidRDefault="008A2F2E" w:rsidP="000D4FC7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  <w:r w:rsidRPr="004100AD">
              <w:rPr>
                <w:rFonts w:ascii="TH SarabunPSK" w:hAnsi="TH SarabunPSK" w:cs="TH SarabunPSK"/>
                <w:sz w:val="28"/>
                <w:cs/>
              </w:rPr>
              <w:t>ข้อมูล/รายงาน</w:t>
            </w:r>
          </w:p>
        </w:tc>
        <w:tc>
          <w:tcPr>
            <w:tcW w:w="1872" w:type="dxa"/>
            <w:shd w:val="clear" w:color="auto" w:fill="D9D9D9"/>
          </w:tcPr>
          <w:p w14:paraId="37289D50" w14:textId="77777777" w:rsidR="008A2F2E" w:rsidRPr="004100AD" w:rsidRDefault="008A2F2E" w:rsidP="000D4FC7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  <w:r w:rsidRPr="004100AD">
              <w:rPr>
                <w:rFonts w:ascii="TH SarabunPSK" w:hAnsi="TH SarabunPSK" w:cs="TH SarabunPSK"/>
                <w:sz w:val="28"/>
                <w:cs/>
              </w:rPr>
              <w:t>ช่องทาง</w:t>
            </w:r>
            <w:r w:rsidRPr="004100AD">
              <w:rPr>
                <w:rFonts w:ascii="TH SarabunPSK" w:hAnsi="TH SarabunPSK" w:cs="TH SarabunPSK"/>
                <w:sz w:val="28"/>
                <w:cs/>
              </w:rPr>
              <w:br/>
              <w:t>ส่ง/เปิดเผย</w:t>
            </w:r>
          </w:p>
        </w:tc>
        <w:tc>
          <w:tcPr>
            <w:tcW w:w="1872" w:type="dxa"/>
            <w:shd w:val="clear" w:color="auto" w:fill="D9D9D9"/>
          </w:tcPr>
          <w:p w14:paraId="2C27E419" w14:textId="77777777" w:rsidR="008A2F2E" w:rsidRPr="004100AD" w:rsidRDefault="008A2F2E" w:rsidP="000D4FC7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  <w:r w:rsidRPr="004100AD">
              <w:rPr>
                <w:rFonts w:ascii="TH SarabunPSK" w:hAnsi="TH SarabunPSK" w:cs="TH SarabunPSK"/>
                <w:sz w:val="28"/>
                <w:cs/>
              </w:rPr>
              <w:t>ระยะเวลา</w:t>
            </w:r>
            <w:r w:rsidRPr="004100AD">
              <w:rPr>
                <w:rFonts w:ascii="TH SarabunPSK" w:hAnsi="TH SarabunPSK" w:cs="TH SarabunPSK"/>
                <w:sz w:val="28"/>
                <w:cs/>
              </w:rPr>
              <w:br/>
              <w:t>ส่ง/เปิดเผย</w:t>
            </w:r>
          </w:p>
        </w:tc>
      </w:tr>
      <w:tr w:rsidR="00EC4D48" w:rsidRPr="004100AD" w14:paraId="331484B2" w14:textId="77777777" w:rsidTr="004614D0">
        <w:tc>
          <w:tcPr>
            <w:tcW w:w="5760" w:type="dxa"/>
          </w:tcPr>
          <w:p w14:paraId="21310E20" w14:textId="588AF129" w:rsidR="008A2F2E" w:rsidRPr="004100AD" w:rsidRDefault="008A2F2E" w:rsidP="000D4FC7">
            <w:pPr>
              <w:tabs>
                <w:tab w:val="left" w:pos="620"/>
              </w:tabs>
              <w:spacing w:after="0" w:line="240" w:lineRule="auto"/>
              <w:ind w:right="-47"/>
              <w:rPr>
                <w:rFonts w:ascii="TH SarabunPSK" w:hAnsi="TH SarabunPSK" w:cs="TH SarabunPSK"/>
                <w:sz w:val="28"/>
                <w:cs/>
              </w:rPr>
            </w:pPr>
            <w:r w:rsidRPr="004100AD">
              <w:rPr>
                <w:rFonts w:ascii="TH SarabunPSK" w:hAnsi="TH SarabunPSK" w:cs="TH SarabunPSK"/>
                <w:b/>
                <w:bCs/>
                <w:sz w:val="28"/>
                <w:cs/>
              </w:rPr>
              <w:t xml:space="preserve">4.1  </w:t>
            </w:r>
            <w:r w:rsidRPr="004100AD">
              <w:rPr>
                <w:rFonts w:ascii="TH SarabunPSK" w:hAnsi="TH SarabunPSK" w:cs="TH SarabunPSK"/>
                <w:sz w:val="28"/>
                <w:cs/>
              </w:rPr>
              <w:t>ยกเลิก</w:t>
            </w:r>
            <w:r w:rsidR="00C86130" w:rsidRPr="004100AD">
              <w:rPr>
                <w:rStyle w:val="FootnoteReference"/>
                <w:rFonts w:ascii="TH SarabunPSK" w:hAnsi="TH SarabunPSK" w:cs="TH SarabunPSK"/>
                <w:sz w:val="28"/>
                <w:cs/>
              </w:rPr>
              <w:footnoteReference w:id="2"/>
            </w:r>
          </w:p>
        </w:tc>
        <w:tc>
          <w:tcPr>
            <w:tcW w:w="1872" w:type="dxa"/>
          </w:tcPr>
          <w:p w14:paraId="71F79E77" w14:textId="1190E83C" w:rsidR="008A2F2E" w:rsidRPr="004100AD" w:rsidRDefault="008A2F2E" w:rsidP="000D4FC7">
            <w:pPr>
              <w:spacing w:after="0" w:line="240" w:lineRule="auto"/>
              <w:ind w:left="-11" w:right="-12"/>
              <w:jc w:val="center"/>
              <w:rPr>
                <w:rFonts w:ascii="TH SarabunPSK" w:hAnsi="TH SarabunPSK" w:cs="TH SarabunPSK"/>
                <w:sz w:val="28"/>
                <w:u w:val="single"/>
                <w:cs/>
              </w:rPr>
            </w:pPr>
          </w:p>
        </w:tc>
        <w:tc>
          <w:tcPr>
            <w:tcW w:w="1872" w:type="dxa"/>
          </w:tcPr>
          <w:p w14:paraId="438727F4" w14:textId="0E49F115" w:rsidR="008A2F2E" w:rsidRPr="004100AD" w:rsidRDefault="008A2F2E" w:rsidP="000D4FC7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  <w:cs/>
              </w:rPr>
            </w:pPr>
          </w:p>
        </w:tc>
      </w:tr>
      <w:tr w:rsidR="00EC4D48" w:rsidRPr="004100AD" w14:paraId="446A6276" w14:textId="77777777" w:rsidTr="004614D0">
        <w:tc>
          <w:tcPr>
            <w:tcW w:w="5760" w:type="dxa"/>
          </w:tcPr>
          <w:p w14:paraId="35337E53" w14:textId="77777777" w:rsidR="008A2F2E" w:rsidRPr="004100AD" w:rsidRDefault="008A2F2E" w:rsidP="000D4FC7">
            <w:pPr>
              <w:tabs>
                <w:tab w:val="left" w:pos="620"/>
              </w:tabs>
              <w:spacing w:after="0" w:line="240" w:lineRule="auto"/>
              <w:ind w:right="-43"/>
              <w:rPr>
                <w:rFonts w:ascii="TH SarabunPSK" w:hAnsi="TH SarabunPSK" w:cs="TH SarabunPSK"/>
                <w:sz w:val="28"/>
                <w:cs/>
              </w:rPr>
            </w:pPr>
            <w:r w:rsidRPr="004100AD">
              <w:rPr>
                <w:rFonts w:ascii="TH SarabunPSK" w:hAnsi="TH SarabunPSK" w:cs="TH SarabunPSK"/>
                <w:b/>
                <w:bCs/>
                <w:sz w:val="28"/>
                <w:cs/>
              </w:rPr>
              <w:t xml:space="preserve">4.2  </w:t>
            </w:r>
            <w:r w:rsidRPr="004100AD">
              <w:rPr>
                <w:rFonts w:ascii="TH SarabunPSK" w:hAnsi="TH SarabunPSK" w:cs="TH SarabunPSK"/>
                <w:b/>
                <w:bCs/>
                <w:sz w:val="28"/>
                <w:u w:val="single"/>
                <w:cs/>
              </w:rPr>
              <w:t>รายงานช่องทางการขายหน่วยของกองทุนทั้งหมด</w:t>
            </w:r>
            <w:r w:rsidRPr="004100AD">
              <w:rPr>
                <w:rFonts w:ascii="TH SarabunPSK" w:hAnsi="TH SarabunPSK" w:cs="TH SarabunPSK"/>
                <w:b/>
                <w:bCs/>
                <w:sz w:val="28"/>
                <w:cs/>
              </w:rPr>
              <w:t xml:space="preserve"> </w:t>
            </w:r>
            <w:r w:rsidRPr="004100AD">
              <w:rPr>
                <w:rFonts w:ascii="TH SarabunPSK" w:hAnsi="TH SarabunPSK" w:cs="TH SarabunPSK"/>
                <w:sz w:val="28"/>
                <w:cs/>
              </w:rPr>
              <w:t xml:space="preserve">ภายใต้การจัดการของ บลจ. ทุกรอบระยะเวลา 6 เดือนของปีปฏิทินตามแบบที่สำนักงานกำหนดไว้ในระบบอิเล็กทรอนิกส์ของสำนักงาน </w:t>
            </w:r>
          </w:p>
        </w:tc>
        <w:tc>
          <w:tcPr>
            <w:tcW w:w="1872" w:type="dxa"/>
          </w:tcPr>
          <w:p w14:paraId="138211F1" w14:textId="77777777" w:rsidR="008A2F2E" w:rsidRPr="004100AD" w:rsidRDefault="008A2F2E" w:rsidP="000D4FC7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4100AD">
              <w:rPr>
                <w:rFonts w:ascii="TH SarabunPSK" w:hAnsi="TH SarabunPSK" w:cs="TH SarabunPSK"/>
                <w:sz w:val="28"/>
                <w:cs/>
              </w:rPr>
              <w:t>ส่งผ่านระบบอิเล็กทรอนิกส์ที่สำนักงานจัดไว้</w:t>
            </w:r>
          </w:p>
        </w:tc>
        <w:tc>
          <w:tcPr>
            <w:tcW w:w="1872" w:type="dxa"/>
          </w:tcPr>
          <w:p w14:paraId="7FF71194" w14:textId="125B34C4" w:rsidR="00047C05" w:rsidRPr="004100AD" w:rsidRDefault="008A2F2E" w:rsidP="00DF6D4D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4100AD">
              <w:rPr>
                <w:rFonts w:ascii="TH SarabunPSK" w:hAnsi="TH SarabunPSK" w:cs="TH SarabunPSK"/>
                <w:sz w:val="28"/>
                <w:cs/>
              </w:rPr>
              <w:t>ภายใน 30 วัน</w:t>
            </w:r>
            <w:r w:rsidRPr="004100AD">
              <w:rPr>
                <w:rFonts w:ascii="TH SarabunPSK" w:hAnsi="TH SarabunPSK" w:cs="TH SarabunPSK"/>
                <w:sz w:val="28"/>
                <w:cs/>
              </w:rPr>
              <w:br/>
              <w:t>นับแต่วันสิ้นรอบระยะเวลา 6 เดือนของปีปฏิทิน</w:t>
            </w:r>
          </w:p>
        </w:tc>
      </w:tr>
      <w:tr w:rsidR="00F96DBF" w:rsidRPr="004100AD" w14:paraId="79509748" w14:textId="77777777" w:rsidTr="004614D0">
        <w:tc>
          <w:tcPr>
            <w:tcW w:w="5760" w:type="dxa"/>
          </w:tcPr>
          <w:p w14:paraId="79B28F7A" w14:textId="49151852" w:rsidR="00F96DBF" w:rsidRDefault="00F96DBF" w:rsidP="00F96DBF">
            <w:pPr>
              <w:tabs>
                <w:tab w:val="left" w:pos="620"/>
              </w:tabs>
              <w:spacing w:after="0" w:line="240" w:lineRule="auto"/>
              <w:ind w:right="-47"/>
              <w:rPr>
                <w:rFonts w:ascii="TH SarabunPSK" w:hAnsi="TH SarabunPSK" w:cs="TH SarabunPSK"/>
                <w:sz w:val="28"/>
              </w:rPr>
            </w:pPr>
            <w:r w:rsidRPr="009953C9">
              <w:rPr>
                <w:rFonts w:ascii="TH SarabunPSK" w:hAnsi="TH SarabunPSK" w:cs="TH SarabunPSK"/>
                <w:b/>
                <w:bCs/>
                <w:sz w:val="28"/>
                <w:cs/>
              </w:rPr>
              <w:t xml:space="preserve">4.3  </w:t>
            </w:r>
            <w:r w:rsidRPr="009953C9">
              <w:rPr>
                <w:rFonts w:ascii="TH SarabunPSK" w:hAnsi="TH SarabunPSK" w:cs="TH SarabunPSK"/>
                <w:b/>
                <w:bCs/>
                <w:sz w:val="28"/>
                <w:u w:val="single"/>
                <w:cs/>
              </w:rPr>
              <w:t>รายงานแสดงข้อมูลกองทุนทุกรอบระยะเวลา 6 เดือน</w:t>
            </w:r>
            <w:r w:rsidRPr="004100AD">
              <w:rPr>
                <w:rFonts w:ascii="TH SarabunPSK" w:hAnsi="TH SarabunPSK" w:cs="TH SarabunPSK"/>
                <w:b/>
                <w:bCs/>
                <w:sz w:val="28"/>
                <w:u w:val="single"/>
                <w:cs/>
              </w:rPr>
              <w:br/>
            </w:r>
            <w:r w:rsidRPr="004100AD">
              <w:rPr>
                <w:rFonts w:ascii="TH SarabunPSK" w:hAnsi="TH SarabunPSK" w:cs="TH SarabunPSK"/>
                <w:sz w:val="28"/>
                <w:cs/>
              </w:rPr>
              <w:t>ของรอบระยะเวลาบัญชีหรือของปีปฏิทิน (เฉพาะกรณีกองทุนเปิด</w:t>
            </w:r>
            <w:r w:rsidRPr="004100AD">
              <w:rPr>
                <w:rStyle w:val="FootnoteReference"/>
                <w:rFonts w:ascii="TH SarabunPSK" w:hAnsi="TH SarabunPSK" w:cs="TH SarabunPSK"/>
                <w:sz w:val="28"/>
                <w:cs/>
              </w:rPr>
              <w:footnoteReference w:id="3"/>
            </w:r>
            <w:r w:rsidRPr="004100AD">
              <w:rPr>
                <w:rFonts w:ascii="TH SarabunPSK" w:hAnsi="TH SarabunPSK" w:cs="TH SarabunPSK"/>
                <w:sz w:val="28"/>
                <w:cs/>
              </w:rPr>
              <w:t>)</w:t>
            </w:r>
          </w:p>
          <w:p w14:paraId="27D469C3" w14:textId="11BEDEF0" w:rsidR="00F96DBF" w:rsidRPr="008B518C" w:rsidRDefault="00DC5DBA" w:rsidP="008B518C">
            <w:pPr>
              <w:tabs>
                <w:tab w:val="left" w:pos="620"/>
              </w:tabs>
              <w:spacing w:after="0" w:line="240" w:lineRule="auto"/>
              <w:ind w:right="-47"/>
              <w:rPr>
                <w:rFonts w:ascii="TH SarabunPSK" w:hAnsi="TH SarabunPSK" w:cs="TH SarabunPSK"/>
                <w:sz w:val="28"/>
                <w:cs/>
              </w:rPr>
            </w:pPr>
            <w:r w:rsidRPr="009953C9">
              <w:rPr>
                <w:rFonts w:ascii="TH SarabunPSK" w:hAnsi="TH SarabunPSK" w:cs="TH SarabunPSK" w:hint="cs"/>
                <w:sz w:val="28"/>
                <w:cs/>
              </w:rPr>
              <w:t>(</w:t>
            </w:r>
            <w:r w:rsidRPr="009953C9">
              <w:rPr>
                <w:rFonts w:ascii="TH SarabunPSK" w:hAnsi="TH SarabunPSK" w:cs="TH SarabunPSK"/>
                <w:sz w:val="28"/>
                <w:cs/>
              </w:rPr>
              <w:t>รายละเอียดข้อมูลที่ต้องแสดงตามส่วนที่ 2</w:t>
            </w:r>
            <w:r w:rsidRPr="009953C9">
              <w:rPr>
                <w:rFonts w:ascii="TH SarabunPSK" w:hAnsi="TH SarabunPSK" w:cs="TH SarabunPSK" w:hint="cs"/>
                <w:sz w:val="28"/>
                <w:cs/>
              </w:rPr>
              <w:t xml:space="preserve"> ข้อ </w:t>
            </w:r>
            <w:r w:rsidRPr="009953C9">
              <w:rPr>
                <w:rFonts w:ascii="TH SarabunPSK" w:hAnsi="TH SarabunPSK" w:cs="TH SarabunPSK"/>
                <w:sz w:val="28"/>
              </w:rPr>
              <w:t>1.</w:t>
            </w:r>
            <w:r w:rsidR="00CE2948" w:rsidRPr="009953C9">
              <w:rPr>
                <w:rFonts w:ascii="TH SarabunPSK" w:hAnsi="TH SarabunPSK" w:cs="TH SarabunPSK" w:hint="cs"/>
                <w:sz w:val="28"/>
                <w:cs/>
              </w:rPr>
              <w:t xml:space="preserve"> ถึงข้อ</w:t>
            </w:r>
            <w:r w:rsidR="008B518C" w:rsidRPr="009953C9"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 w:rsidRPr="009953C9">
              <w:rPr>
                <w:rFonts w:ascii="TH SarabunPSK" w:hAnsi="TH SarabunPSK" w:cs="TH SarabunPSK"/>
                <w:sz w:val="28"/>
              </w:rPr>
              <w:t>11.</w:t>
            </w:r>
            <w:r w:rsidR="008B518C">
              <w:rPr>
                <w:rFonts w:ascii="TH SarabunPSK" w:hAnsi="TH SarabunPSK" w:cs="TH SarabunPSK" w:hint="cs"/>
                <w:sz w:val="28"/>
                <w:cs/>
              </w:rPr>
              <w:t xml:space="preserve"> โ</w:t>
            </w:r>
            <w:r w:rsidR="00F96DBF" w:rsidRPr="004100AD">
              <w:rPr>
                <w:rFonts w:ascii="TH SarabunPSK" w:hAnsi="TH SarabunPSK" w:cs="TH SarabunPSK"/>
                <w:sz w:val="28"/>
                <w:cs/>
              </w:rPr>
              <w:t xml:space="preserve">ดยอนุโลม  </w:t>
            </w:r>
            <w:r w:rsidR="008B518C">
              <w:rPr>
                <w:rFonts w:ascii="TH SarabunPSK" w:hAnsi="TH SarabunPSK" w:cs="TH SarabunPSK"/>
                <w:sz w:val="28"/>
                <w:cs/>
              </w:rPr>
              <w:br/>
            </w:r>
            <w:r w:rsidR="00F96DBF" w:rsidRPr="004100AD">
              <w:rPr>
                <w:rFonts w:ascii="TH SarabunPSK" w:hAnsi="TH SarabunPSK" w:cs="TH SarabunPSK"/>
                <w:sz w:val="28"/>
                <w:cs/>
              </w:rPr>
              <w:t>เว้นแต่งบการเงิน</w:t>
            </w:r>
            <w:r w:rsidR="00C65238" w:rsidRPr="00A635BF">
              <w:rPr>
                <w:rFonts w:ascii="TH SarabunPSK" w:hAnsi="TH SarabunPSK" w:cs="TH SarabunPSK" w:hint="cs"/>
                <w:sz w:val="28"/>
                <w:cs/>
              </w:rPr>
              <w:t>ตาม</w:t>
            </w:r>
            <w:r w:rsidR="00EE5CD1" w:rsidRPr="004100AD">
              <w:rPr>
                <w:rFonts w:ascii="TH SarabunPSK" w:hAnsi="TH SarabunPSK" w:cs="TH SarabunPSK"/>
                <w:sz w:val="28"/>
                <w:cs/>
              </w:rPr>
              <w:t xml:space="preserve">ส่วนที่ 2 </w:t>
            </w:r>
            <w:r w:rsidR="00DA0169">
              <w:rPr>
                <w:rFonts w:ascii="TH SarabunPSK" w:hAnsi="TH SarabunPSK" w:cs="TH SarabunPSK" w:hint="cs"/>
                <w:sz w:val="28"/>
                <w:cs/>
              </w:rPr>
              <w:t>ข้อ</w:t>
            </w:r>
            <w:r w:rsidR="00F96DBF" w:rsidRPr="004100AD">
              <w:rPr>
                <w:rFonts w:ascii="TH SarabunPSK" w:hAnsi="TH SarabunPSK" w:cs="TH SarabunPSK"/>
                <w:sz w:val="28"/>
                <w:cs/>
              </w:rPr>
              <w:t xml:space="preserve"> 1.</w:t>
            </w:r>
            <w:r w:rsidR="00EE5CD1"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 w:rsidR="00F96DBF" w:rsidRPr="004100AD">
              <w:rPr>
                <w:rFonts w:ascii="TH SarabunPSK" w:hAnsi="TH SarabunPSK" w:cs="TH SarabunPSK"/>
                <w:sz w:val="28"/>
                <w:cs/>
              </w:rPr>
              <w:t>ไม่จำเป็นต้องผ่านการตรวจสอบ</w:t>
            </w:r>
            <w:r w:rsidR="008B518C">
              <w:rPr>
                <w:rFonts w:ascii="TH SarabunPSK" w:hAnsi="TH SarabunPSK" w:cs="TH SarabunPSK"/>
                <w:sz w:val="28"/>
                <w:cs/>
              </w:rPr>
              <w:br/>
            </w:r>
            <w:r w:rsidR="00F96DBF" w:rsidRPr="004100AD">
              <w:rPr>
                <w:rFonts w:ascii="TH SarabunPSK" w:hAnsi="TH SarabunPSK" w:cs="TH SarabunPSK"/>
                <w:sz w:val="28"/>
                <w:cs/>
              </w:rPr>
              <w:t>และแสดงความเห็นของผู้สอบบัญชี)</w:t>
            </w:r>
          </w:p>
        </w:tc>
        <w:tc>
          <w:tcPr>
            <w:tcW w:w="1872" w:type="dxa"/>
          </w:tcPr>
          <w:p w14:paraId="1AEA240D" w14:textId="38CB85B1" w:rsidR="00F96DBF" w:rsidRPr="004100AD" w:rsidRDefault="00F96DBF" w:rsidP="00F96DBF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4100AD">
              <w:rPr>
                <w:rFonts w:ascii="TH SarabunPSK" w:hAnsi="TH SarabunPSK" w:cs="TH SarabunPSK"/>
                <w:sz w:val="28"/>
                <w:cs/>
              </w:rPr>
              <w:t xml:space="preserve">(1) </w:t>
            </w:r>
            <w:r w:rsidRPr="004100AD">
              <w:rPr>
                <w:rFonts w:ascii="TH SarabunPSK" w:hAnsi="TH SarabunPSK" w:cs="TH SarabunPSK"/>
                <w:spacing w:val="-6"/>
                <w:sz w:val="28"/>
                <w:cs/>
              </w:rPr>
              <w:t>ส่งให้สำนักงานผ่านระบบอิเล็กทรอนิกส์ที่สำนักงานจัดไว้</w:t>
            </w:r>
            <w:r w:rsidRPr="004100AD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 w:rsidRPr="004100AD">
              <w:rPr>
                <w:rFonts w:ascii="TH SarabunPSK" w:hAnsi="TH SarabunPSK" w:cs="TH SarabunPSK"/>
                <w:sz w:val="28"/>
                <w:cs/>
              </w:rPr>
              <w:br/>
              <w:t>(2) ส่งให้ผู้ถือหน่วย</w:t>
            </w:r>
            <w:r w:rsidRPr="004100AD">
              <w:rPr>
                <w:rFonts w:ascii="TH SarabunPSK" w:hAnsi="TH SarabunPSK" w:cs="TH SarabunPSK"/>
                <w:sz w:val="28"/>
                <w:cs/>
              </w:rPr>
              <w:br/>
              <w:t>ที่มีชื่ออยู่ในทะเบียน</w:t>
            </w:r>
            <w:r w:rsidRPr="004100AD">
              <w:rPr>
                <w:rFonts w:ascii="TH SarabunPSK" w:hAnsi="TH SarabunPSK" w:cs="TH SarabunPSK"/>
                <w:sz w:val="28"/>
                <w:cs/>
              </w:rPr>
              <w:br/>
              <w:t>ผู้ถือหน่วย</w:t>
            </w:r>
            <w:r w:rsidRPr="004100AD">
              <w:rPr>
                <w:rStyle w:val="FootnoteReference"/>
                <w:rFonts w:ascii="TH SarabunPSK" w:hAnsi="TH SarabunPSK" w:cs="TH SarabunPSK"/>
                <w:sz w:val="28"/>
                <w:cs/>
              </w:rPr>
              <w:footnoteReference w:id="4"/>
            </w:r>
          </w:p>
        </w:tc>
        <w:tc>
          <w:tcPr>
            <w:tcW w:w="1872" w:type="dxa"/>
          </w:tcPr>
          <w:p w14:paraId="2375CD45" w14:textId="35D5554C" w:rsidR="00F96DBF" w:rsidRPr="004100AD" w:rsidRDefault="00F96DBF" w:rsidP="00F96DBF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4100AD">
              <w:rPr>
                <w:rFonts w:ascii="TH SarabunPSK" w:hAnsi="TH SarabunPSK" w:cs="TH SarabunPSK"/>
                <w:sz w:val="28"/>
                <w:cs/>
              </w:rPr>
              <w:t>ส่งภายใน 2 เดือน</w:t>
            </w:r>
            <w:r w:rsidRPr="004100AD">
              <w:rPr>
                <w:rFonts w:ascii="TH SarabunPSK" w:hAnsi="TH SarabunPSK" w:cs="TH SarabunPSK"/>
                <w:sz w:val="28"/>
                <w:cs/>
              </w:rPr>
              <w:br/>
              <w:t>นับแต่วันสิ้นรอบระยะเวลา 6 เดือนของรอบระยะเวลาบัญชีหรือปีปฏิทิน</w:t>
            </w:r>
            <w:r w:rsidRPr="004100AD">
              <w:rPr>
                <w:rStyle w:val="FootnoteReference"/>
                <w:rFonts w:ascii="TH SarabunPSK" w:hAnsi="TH SarabunPSK" w:cs="TH SarabunPSK"/>
                <w:sz w:val="28"/>
                <w:cs/>
              </w:rPr>
              <w:footnoteReference w:id="5"/>
            </w:r>
            <w:r w:rsidRPr="004100AD">
              <w:rPr>
                <w:rFonts w:ascii="TH SarabunPSK" w:hAnsi="TH SarabunPSK" w:cs="TH SarabunPSK"/>
                <w:sz w:val="28"/>
                <w:cs/>
              </w:rPr>
              <w:br/>
            </w:r>
          </w:p>
        </w:tc>
      </w:tr>
    </w:tbl>
    <w:p w14:paraId="4A36F93F" w14:textId="77777777" w:rsidR="007F434B" w:rsidRDefault="007F434B" w:rsidP="00CC17D5">
      <w:pPr>
        <w:spacing w:before="240" w:after="0" w:line="240" w:lineRule="auto"/>
        <w:rPr>
          <w:rFonts w:ascii="TH SarabunPSK" w:hAnsi="TH SarabunPSK" w:cs="TH SarabunPSK"/>
          <w:b/>
          <w:bCs/>
          <w:sz w:val="28"/>
        </w:rPr>
      </w:pPr>
    </w:p>
    <w:p w14:paraId="4F8ED065" w14:textId="501ED750" w:rsidR="00CC17D5" w:rsidRPr="004100AD" w:rsidRDefault="00CC17D5" w:rsidP="00CC17D5">
      <w:pPr>
        <w:spacing w:before="240" w:after="0" w:line="240" w:lineRule="auto"/>
        <w:rPr>
          <w:rFonts w:ascii="TH SarabunPSK" w:hAnsi="TH SarabunPSK" w:cs="TH SarabunPSK"/>
          <w:b/>
          <w:bCs/>
          <w:sz w:val="28"/>
          <w:cs/>
        </w:rPr>
      </w:pPr>
      <w:r w:rsidRPr="004100AD">
        <w:rPr>
          <w:rFonts w:ascii="TH SarabunPSK" w:hAnsi="TH SarabunPSK" w:cs="TH SarabunPSK"/>
          <w:b/>
          <w:bCs/>
          <w:sz w:val="28"/>
          <w:cs/>
        </w:rPr>
        <w:lastRenderedPageBreak/>
        <w:t>5.  ข้อมูล/รายงานที่ต้องจัดทำและส่ง/เปิดเผยเป็นรายปี/รอบระยะเวลาบัญชี</w:t>
      </w:r>
    </w:p>
    <w:tbl>
      <w:tblPr>
        <w:tblW w:w="9504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60"/>
        <w:gridCol w:w="1872"/>
        <w:gridCol w:w="1872"/>
      </w:tblGrid>
      <w:tr w:rsidR="00EC4D48" w:rsidRPr="004100AD" w14:paraId="33FD99ED" w14:textId="77777777" w:rsidTr="004614D0">
        <w:trPr>
          <w:tblHeader/>
        </w:trPr>
        <w:tc>
          <w:tcPr>
            <w:tcW w:w="5760" w:type="dxa"/>
            <w:shd w:val="clear" w:color="auto" w:fill="D9D9D9"/>
          </w:tcPr>
          <w:p w14:paraId="34DDA40F" w14:textId="77777777" w:rsidR="00CC17D5" w:rsidRPr="004100AD" w:rsidRDefault="00CC17D5" w:rsidP="004614D0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  <w:r w:rsidRPr="004100AD">
              <w:rPr>
                <w:rFonts w:ascii="TH SarabunPSK" w:hAnsi="TH SarabunPSK" w:cs="TH SarabunPSK"/>
                <w:sz w:val="28"/>
                <w:cs/>
              </w:rPr>
              <w:t>ข้อมูล/รายงาน</w:t>
            </w:r>
          </w:p>
        </w:tc>
        <w:tc>
          <w:tcPr>
            <w:tcW w:w="1872" w:type="dxa"/>
            <w:shd w:val="clear" w:color="auto" w:fill="D9D9D9"/>
          </w:tcPr>
          <w:p w14:paraId="35EBA679" w14:textId="77777777" w:rsidR="00CC17D5" w:rsidRPr="004100AD" w:rsidRDefault="00CC17D5" w:rsidP="004614D0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  <w:r w:rsidRPr="004100AD">
              <w:rPr>
                <w:rFonts w:ascii="TH SarabunPSK" w:hAnsi="TH SarabunPSK" w:cs="TH SarabunPSK"/>
                <w:sz w:val="28"/>
                <w:cs/>
              </w:rPr>
              <w:t>ช่องทาง</w:t>
            </w:r>
            <w:r w:rsidRPr="004100AD">
              <w:rPr>
                <w:rFonts w:ascii="TH SarabunPSK" w:hAnsi="TH SarabunPSK" w:cs="TH SarabunPSK"/>
                <w:sz w:val="28"/>
                <w:cs/>
              </w:rPr>
              <w:br/>
              <w:t>ส่ง/เปิดเผย</w:t>
            </w:r>
          </w:p>
        </w:tc>
        <w:tc>
          <w:tcPr>
            <w:tcW w:w="1872" w:type="dxa"/>
            <w:shd w:val="clear" w:color="auto" w:fill="D9D9D9"/>
          </w:tcPr>
          <w:p w14:paraId="2C5E2D53" w14:textId="77777777" w:rsidR="00CC17D5" w:rsidRPr="004100AD" w:rsidRDefault="00CC17D5" w:rsidP="004614D0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  <w:r w:rsidRPr="004100AD">
              <w:rPr>
                <w:rFonts w:ascii="TH SarabunPSK" w:hAnsi="TH SarabunPSK" w:cs="TH SarabunPSK"/>
                <w:sz w:val="28"/>
                <w:cs/>
              </w:rPr>
              <w:t>ระยะเวลา</w:t>
            </w:r>
            <w:r w:rsidRPr="004100AD">
              <w:rPr>
                <w:rFonts w:ascii="TH SarabunPSK" w:hAnsi="TH SarabunPSK" w:cs="TH SarabunPSK"/>
                <w:sz w:val="28"/>
                <w:cs/>
              </w:rPr>
              <w:br/>
              <w:t>ส่ง/เปิดเผย</w:t>
            </w:r>
          </w:p>
        </w:tc>
      </w:tr>
      <w:tr w:rsidR="00EC4D48" w:rsidRPr="004100AD" w14:paraId="512CC279" w14:textId="77777777" w:rsidTr="004614D0">
        <w:tc>
          <w:tcPr>
            <w:tcW w:w="5760" w:type="dxa"/>
          </w:tcPr>
          <w:p w14:paraId="2306EB99" w14:textId="3E894147" w:rsidR="00CC17D5" w:rsidRPr="004100AD" w:rsidRDefault="00CC17D5" w:rsidP="004614D0">
            <w:pPr>
              <w:tabs>
                <w:tab w:val="left" w:pos="697"/>
              </w:tabs>
              <w:spacing w:after="0" w:line="240" w:lineRule="auto"/>
              <w:ind w:right="-47"/>
              <w:rPr>
                <w:rFonts w:ascii="TH SarabunPSK" w:hAnsi="TH SarabunPSK" w:cs="TH SarabunPSK"/>
                <w:sz w:val="28"/>
                <w:cs/>
              </w:rPr>
            </w:pPr>
            <w:r w:rsidRPr="004100AD">
              <w:rPr>
                <w:rFonts w:ascii="TH SarabunPSK" w:hAnsi="TH SarabunPSK" w:cs="TH SarabunPSK"/>
                <w:b/>
                <w:bCs/>
                <w:sz w:val="28"/>
                <w:cs/>
              </w:rPr>
              <w:t xml:space="preserve">5.1  </w:t>
            </w:r>
            <w:r w:rsidRPr="004100AD">
              <w:rPr>
                <w:rFonts w:ascii="TH SarabunPSK" w:hAnsi="TH SarabunPSK" w:cs="TH SarabunPSK"/>
                <w:b/>
                <w:bCs/>
                <w:sz w:val="28"/>
                <w:u w:val="single"/>
                <w:cs/>
              </w:rPr>
              <w:t>รายงานแสดงข้อมูลกองทุนทุกรอบระยะเวลาบัญชี</w:t>
            </w:r>
            <w:r w:rsidR="0055489A" w:rsidRPr="004100AD">
              <w:rPr>
                <w:rStyle w:val="FootnoteReference"/>
                <w:rFonts w:ascii="TH SarabunPSK" w:hAnsi="TH SarabunPSK" w:cs="TH SarabunPSK"/>
                <w:b/>
                <w:bCs/>
                <w:sz w:val="28"/>
                <w:u w:val="single"/>
                <w:cs/>
              </w:rPr>
              <w:footnoteReference w:id="6"/>
            </w:r>
          </w:p>
          <w:p w14:paraId="5B88FF88" w14:textId="4091CACC" w:rsidR="00CC17D5" w:rsidRPr="004100AD" w:rsidRDefault="00CC17D5" w:rsidP="00FD6E8C">
            <w:pPr>
              <w:pStyle w:val="ListParagraph"/>
              <w:tabs>
                <w:tab w:val="left" w:pos="620"/>
              </w:tabs>
              <w:spacing w:after="0" w:line="240" w:lineRule="auto"/>
              <w:ind w:left="-23" w:right="-47" w:firstLine="23"/>
              <w:contextualSpacing w:val="0"/>
              <w:rPr>
                <w:rFonts w:ascii="TH SarabunPSK" w:hAnsi="TH SarabunPSK" w:cs="TH SarabunPSK"/>
                <w:sz w:val="28"/>
              </w:rPr>
            </w:pPr>
            <w:r w:rsidRPr="009953C9">
              <w:rPr>
                <w:rFonts w:ascii="TH SarabunPSK" w:hAnsi="TH SarabunPSK" w:cs="TH SarabunPSK"/>
                <w:sz w:val="28"/>
                <w:cs/>
              </w:rPr>
              <w:t>(รายละเอียดข้อมูลที่ต้องแสดงตามส่วนที่ 2)</w:t>
            </w:r>
            <w:r w:rsidRPr="004100AD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</w:p>
        </w:tc>
        <w:tc>
          <w:tcPr>
            <w:tcW w:w="1872" w:type="dxa"/>
          </w:tcPr>
          <w:p w14:paraId="31BFF207" w14:textId="0A75AA53" w:rsidR="00CC17D5" w:rsidRPr="004100AD" w:rsidRDefault="00DF6D4D" w:rsidP="004614D0">
            <w:pPr>
              <w:spacing w:after="0" w:line="240" w:lineRule="auto"/>
              <w:ind w:left="-11" w:right="-12"/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4100AD">
              <w:rPr>
                <w:rFonts w:ascii="TH SarabunPSK" w:hAnsi="TH SarabunPSK" w:cs="TH SarabunPSK"/>
                <w:sz w:val="28"/>
                <w:cs/>
              </w:rPr>
              <w:t xml:space="preserve">(1) </w:t>
            </w:r>
            <w:r w:rsidRPr="004100AD">
              <w:rPr>
                <w:rFonts w:ascii="TH SarabunPSK" w:hAnsi="TH SarabunPSK" w:cs="TH SarabunPSK"/>
                <w:spacing w:val="-6"/>
                <w:sz w:val="28"/>
                <w:cs/>
              </w:rPr>
              <w:t>ส่งให้สำนักงานผ่านระบบอิเล็กทรอนิกส์ที่สำนักงานจัดไว้</w:t>
            </w:r>
            <w:r w:rsidRPr="004100AD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 w:rsidRPr="004100AD">
              <w:rPr>
                <w:rFonts w:ascii="TH SarabunPSK" w:hAnsi="TH SarabunPSK" w:cs="TH SarabunPSK"/>
                <w:sz w:val="28"/>
                <w:cs/>
              </w:rPr>
              <w:br/>
              <w:t>(2) ส่งให้ผู้ถือหน่วย</w:t>
            </w:r>
            <w:r w:rsidRPr="004100AD">
              <w:rPr>
                <w:rFonts w:ascii="TH SarabunPSK" w:hAnsi="TH SarabunPSK" w:cs="TH SarabunPSK"/>
                <w:sz w:val="28"/>
                <w:cs/>
              </w:rPr>
              <w:br/>
              <w:t>ที่มีชื่ออยู่ในทะเบียน</w:t>
            </w:r>
            <w:r w:rsidRPr="004100AD">
              <w:rPr>
                <w:rFonts w:ascii="TH SarabunPSK" w:hAnsi="TH SarabunPSK" w:cs="TH SarabunPSK"/>
                <w:sz w:val="28"/>
                <w:cs/>
              </w:rPr>
              <w:br/>
              <w:t>ผู้ถือหน่วย</w:t>
            </w:r>
            <w:r w:rsidRPr="004100AD">
              <w:rPr>
                <w:rStyle w:val="FootnoteReference"/>
                <w:rFonts w:ascii="TH SarabunPSK" w:hAnsi="TH SarabunPSK" w:cs="TH SarabunPSK"/>
                <w:sz w:val="28"/>
                <w:cs/>
              </w:rPr>
              <w:footnoteReference w:id="7"/>
            </w:r>
          </w:p>
        </w:tc>
        <w:tc>
          <w:tcPr>
            <w:tcW w:w="1872" w:type="dxa"/>
          </w:tcPr>
          <w:p w14:paraId="2BB4C66B" w14:textId="0D851002" w:rsidR="00CC17D5" w:rsidRPr="004100AD" w:rsidRDefault="00CC17D5" w:rsidP="004614D0">
            <w:pPr>
              <w:spacing w:after="0" w:line="240" w:lineRule="auto"/>
              <w:ind w:left="-22" w:right="-110"/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4100AD">
              <w:rPr>
                <w:rFonts w:ascii="TH SarabunPSK" w:hAnsi="TH SarabunPSK" w:cs="TH SarabunPSK"/>
                <w:sz w:val="28"/>
                <w:cs/>
              </w:rPr>
              <w:t>ส่งภายใน 3 เดือน</w:t>
            </w:r>
            <w:r w:rsidRPr="004100AD">
              <w:rPr>
                <w:rFonts w:ascii="TH SarabunPSK" w:hAnsi="TH SarabunPSK" w:cs="TH SarabunPSK"/>
                <w:sz w:val="28"/>
                <w:cs/>
              </w:rPr>
              <w:br/>
              <w:t>นับแต่วันสิ้นรอบระยะเวลาบัญชี</w:t>
            </w:r>
            <w:r w:rsidR="0055489A" w:rsidRPr="004100AD">
              <w:rPr>
                <w:rStyle w:val="FootnoteReference"/>
                <w:rFonts w:ascii="TH SarabunPSK" w:hAnsi="TH SarabunPSK" w:cs="TH SarabunPSK"/>
                <w:sz w:val="28"/>
                <w:cs/>
              </w:rPr>
              <w:footnoteReference w:id="8"/>
            </w:r>
          </w:p>
        </w:tc>
      </w:tr>
      <w:tr w:rsidR="00EC4D48" w:rsidRPr="004100AD" w14:paraId="0444152E" w14:textId="77777777" w:rsidTr="004614D0">
        <w:tc>
          <w:tcPr>
            <w:tcW w:w="5760" w:type="dxa"/>
          </w:tcPr>
          <w:p w14:paraId="3D2D805D" w14:textId="6C035333" w:rsidR="00CC17D5" w:rsidRPr="004100AD" w:rsidRDefault="00CC17D5" w:rsidP="004614D0">
            <w:pPr>
              <w:tabs>
                <w:tab w:val="left" w:pos="433"/>
              </w:tabs>
              <w:spacing w:after="0" w:line="240" w:lineRule="auto"/>
              <w:ind w:right="-47"/>
              <w:rPr>
                <w:rFonts w:ascii="TH SarabunPSK" w:hAnsi="TH SarabunPSK" w:cs="TH SarabunPSK"/>
                <w:b/>
                <w:bCs/>
                <w:sz w:val="28"/>
                <w:u w:val="single"/>
                <w:cs/>
              </w:rPr>
            </w:pPr>
            <w:r w:rsidRPr="004100AD">
              <w:rPr>
                <w:rFonts w:ascii="TH SarabunPSK" w:hAnsi="TH SarabunPSK" w:cs="TH SarabunPSK"/>
                <w:b/>
                <w:bCs/>
                <w:sz w:val="28"/>
                <w:cs/>
              </w:rPr>
              <w:t xml:space="preserve">5.2  </w:t>
            </w:r>
            <w:r w:rsidRPr="004100AD">
              <w:rPr>
                <w:rFonts w:ascii="TH SarabunPSK" w:hAnsi="TH SarabunPSK" w:cs="TH SarabunPSK"/>
                <w:sz w:val="28"/>
                <w:cs/>
              </w:rPr>
              <w:t>ยกเลิก</w:t>
            </w:r>
            <w:r w:rsidR="0055489A" w:rsidRPr="004100AD">
              <w:rPr>
                <w:rStyle w:val="FootnoteReference"/>
                <w:rFonts w:ascii="TH SarabunPSK" w:hAnsi="TH SarabunPSK" w:cs="TH SarabunPSK"/>
                <w:sz w:val="28"/>
                <w:cs/>
              </w:rPr>
              <w:footnoteReference w:id="9"/>
            </w:r>
          </w:p>
        </w:tc>
        <w:tc>
          <w:tcPr>
            <w:tcW w:w="1872" w:type="dxa"/>
          </w:tcPr>
          <w:p w14:paraId="15A2328D" w14:textId="687E522F" w:rsidR="00CC17D5" w:rsidRPr="004100AD" w:rsidRDefault="00CC17D5" w:rsidP="004614D0">
            <w:pPr>
              <w:spacing w:after="0" w:line="240" w:lineRule="auto"/>
              <w:ind w:left="-11" w:right="-12"/>
              <w:jc w:val="center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872" w:type="dxa"/>
          </w:tcPr>
          <w:p w14:paraId="0A79F8A2" w14:textId="5123C16B" w:rsidR="00CC17D5" w:rsidRPr="004100AD" w:rsidRDefault="00CC17D5" w:rsidP="004614D0">
            <w:pPr>
              <w:spacing w:after="0" w:line="240" w:lineRule="auto"/>
              <w:ind w:left="-22" w:right="-110"/>
              <w:jc w:val="center"/>
              <w:rPr>
                <w:rFonts w:ascii="TH SarabunPSK" w:hAnsi="TH SarabunPSK" w:cs="TH SarabunPSK"/>
                <w:sz w:val="28"/>
                <w:cs/>
              </w:rPr>
            </w:pPr>
          </w:p>
        </w:tc>
      </w:tr>
      <w:tr w:rsidR="00A74396" w:rsidRPr="004100AD" w14:paraId="49CC0C1B" w14:textId="77777777" w:rsidTr="004614D0">
        <w:tc>
          <w:tcPr>
            <w:tcW w:w="5760" w:type="dxa"/>
          </w:tcPr>
          <w:p w14:paraId="3BF51BC1" w14:textId="73A27318" w:rsidR="00BB2826" w:rsidRPr="00AF7F01" w:rsidRDefault="00A74396" w:rsidP="00BB2826">
            <w:pPr>
              <w:tabs>
                <w:tab w:val="left" w:pos="612"/>
              </w:tabs>
              <w:spacing w:after="0" w:line="240" w:lineRule="auto"/>
              <w:ind w:right="-47" w:hanging="18"/>
              <w:rPr>
                <w:rFonts w:ascii="TH SarabunPSK" w:hAnsi="TH SarabunPSK" w:cs="TH SarabunPSK"/>
                <w:b/>
                <w:bCs/>
                <w:noProof/>
                <w:sz w:val="28"/>
              </w:rPr>
            </w:pPr>
            <w:r w:rsidRPr="00AF7F01">
              <w:rPr>
                <w:rFonts w:ascii="TH SarabunPSK" w:hAnsi="TH SarabunPSK" w:cs="TH SarabunPSK"/>
                <w:b/>
                <w:bCs/>
                <w:sz w:val="28"/>
              </w:rPr>
              <w:t xml:space="preserve">5.3  </w:t>
            </w:r>
            <w:r w:rsidRPr="00666B78">
              <w:rPr>
                <w:rFonts w:ascii="TH SarabunPSK" w:hAnsi="TH SarabunPSK" w:cs="TH SarabunPSK"/>
                <w:b/>
                <w:bCs/>
                <w:sz w:val="28"/>
                <w:u w:val="single"/>
                <w:cs/>
              </w:rPr>
              <w:t>รายงาน</w:t>
            </w:r>
            <w:r w:rsidRPr="00666B78">
              <w:rPr>
                <w:rFonts w:ascii="TH SarabunPSK" w:hAnsi="TH SarabunPSK" w:cs="TH SarabunPSK"/>
                <w:b/>
                <w:bCs/>
                <w:noProof/>
                <w:sz w:val="28"/>
                <w:u w:val="single"/>
                <w:cs/>
              </w:rPr>
              <w:t>การมีส่วนร่วมกับกิจการที่ลงทุน (</w:t>
            </w:r>
            <w:r w:rsidRPr="00666B78">
              <w:rPr>
                <w:rFonts w:ascii="TH SarabunPSK" w:hAnsi="TH SarabunPSK" w:cs="TH SarabunPSK"/>
                <w:b/>
                <w:bCs/>
                <w:noProof/>
                <w:sz w:val="28"/>
                <w:u w:val="single"/>
              </w:rPr>
              <w:t>engagement report</w:t>
            </w:r>
            <w:r w:rsidRPr="00666B78">
              <w:rPr>
                <w:rFonts w:ascii="TH SarabunPSK" w:hAnsi="TH SarabunPSK" w:cs="TH SarabunPSK"/>
                <w:b/>
                <w:bCs/>
                <w:noProof/>
                <w:sz w:val="28"/>
                <w:u w:val="single"/>
                <w:cs/>
              </w:rPr>
              <w:t>)</w:t>
            </w:r>
            <w:r w:rsidRPr="00AF7F01">
              <w:rPr>
                <w:rFonts w:ascii="TH SarabunPSK" w:hAnsi="TH SarabunPSK" w:cs="TH SarabunPSK"/>
                <w:b/>
                <w:bCs/>
                <w:noProof/>
                <w:sz w:val="28"/>
              </w:rPr>
              <w:t xml:space="preserve"> </w:t>
            </w:r>
          </w:p>
          <w:p w14:paraId="5E0438F4" w14:textId="6CBFF3BB" w:rsidR="009C39BD" w:rsidRPr="00D96FC3" w:rsidRDefault="009E1A04" w:rsidP="00FD6E8C">
            <w:pPr>
              <w:pStyle w:val="ListParagraph"/>
              <w:tabs>
                <w:tab w:val="left" w:pos="620"/>
              </w:tabs>
              <w:spacing w:after="0" w:line="240" w:lineRule="auto"/>
              <w:ind w:left="0" w:right="-47"/>
              <w:contextualSpacing w:val="0"/>
              <w:rPr>
                <w:rFonts w:ascii="TH SarabunPSK" w:hAnsi="TH SarabunPSK" w:cs="TH SarabunPSK"/>
                <w:b/>
                <w:bCs/>
                <w:sz w:val="28"/>
                <w:u w:val="single"/>
              </w:rPr>
            </w:pPr>
            <w:r w:rsidRPr="004A5722">
              <w:rPr>
                <w:rFonts w:ascii="TH SarabunPSK" w:hAnsi="TH SarabunPSK" w:cs="TH SarabunPSK" w:hint="cs"/>
                <w:b/>
                <w:bCs/>
                <w:noProof/>
                <w:sz w:val="28"/>
                <w:u w:val="single"/>
                <w:cs/>
              </w:rPr>
              <w:t>และ</w:t>
            </w:r>
            <w:r w:rsidRPr="004A5722">
              <w:rPr>
                <w:rFonts w:ascii="TH SarabunPSK" w:hAnsi="TH SarabunPSK" w:cs="TH SarabunPSK" w:hint="cs"/>
                <w:b/>
                <w:bCs/>
                <w:sz w:val="28"/>
                <w:u w:val="single"/>
                <w:cs/>
              </w:rPr>
              <w:t>รายงาน</w:t>
            </w:r>
            <w:r w:rsidRPr="004A5722">
              <w:rPr>
                <w:rFonts w:ascii="TH SarabunPSK" w:hAnsi="TH SarabunPSK" w:cs="TH SarabunPSK"/>
                <w:b/>
                <w:bCs/>
                <w:sz w:val="28"/>
                <w:u w:val="single"/>
                <w:cs/>
              </w:rPr>
              <w:t>การทบทวนผู้ประเมินผลการดำเนินงานด้านความยั่งยืน</w:t>
            </w:r>
            <w:r w:rsidR="004A180C">
              <w:rPr>
                <w:rFonts w:ascii="TH SarabunPSK" w:hAnsi="TH SarabunPSK" w:cs="TH SarabunPSK"/>
                <w:b/>
                <w:bCs/>
                <w:sz w:val="28"/>
                <w:u w:val="single"/>
                <w:cs/>
              </w:rPr>
              <w:br/>
            </w:r>
            <w:r w:rsidRPr="004A5722">
              <w:rPr>
                <w:rFonts w:ascii="TH SarabunPSK" w:hAnsi="TH SarabunPSK" w:cs="TH SarabunPSK"/>
                <w:b/>
                <w:bCs/>
                <w:sz w:val="28"/>
                <w:u w:val="single"/>
                <w:cs/>
              </w:rPr>
              <w:t>ตามมาตรฐานสากล</w:t>
            </w:r>
            <w:r w:rsidR="00820673" w:rsidRPr="009953C9">
              <w:rPr>
                <w:rStyle w:val="FootnoteReference"/>
                <w:rFonts w:ascii="TH SarabunPSK" w:hAnsi="TH SarabunPSK" w:cs="TH SarabunPSK"/>
                <w:b/>
                <w:bCs/>
                <w:noProof/>
                <w:sz w:val="28"/>
                <w:u w:val="single"/>
                <w:cs/>
              </w:rPr>
              <w:footnoteReference w:id="10"/>
            </w:r>
            <w:r w:rsidR="002B6D7E" w:rsidRPr="009953C9">
              <w:rPr>
                <w:rFonts w:ascii="TH SarabunPSK" w:hAnsi="TH SarabunPSK" w:cs="TH SarabunPSK" w:hint="cs"/>
                <w:b/>
                <w:bCs/>
                <w:sz w:val="28"/>
                <w:u w:val="single"/>
                <w:cs/>
              </w:rPr>
              <w:t xml:space="preserve"> </w:t>
            </w:r>
            <w:r w:rsidRPr="009953C9">
              <w:rPr>
                <w:rFonts w:ascii="TH SarabunPSK" w:hAnsi="TH SarabunPSK" w:cs="TH SarabunPSK"/>
                <w:noProof/>
                <w:sz w:val="28"/>
                <w:cs/>
              </w:rPr>
              <w:t>(</w:t>
            </w:r>
            <w:r w:rsidRPr="009953C9">
              <w:rPr>
                <w:rFonts w:ascii="TH SarabunPSK" w:hAnsi="TH SarabunPSK" w:cs="TH SarabunPSK"/>
                <w:sz w:val="28"/>
                <w:cs/>
              </w:rPr>
              <w:t>รายละเอียดข้อมูลที่ต้องแสดงตามส่วนที่ 2 ข้อ</w:t>
            </w:r>
            <w:r w:rsidR="004A180C" w:rsidRPr="009953C9"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 w:rsidR="004A180C" w:rsidRPr="009953C9">
              <w:rPr>
                <w:rFonts w:ascii="TH SarabunPSK" w:hAnsi="TH SarabunPSK" w:cs="TH SarabunPSK"/>
                <w:sz w:val="28"/>
              </w:rPr>
              <w:t>12.7</w:t>
            </w:r>
            <w:r w:rsidR="00CE2948" w:rsidRPr="009953C9">
              <w:rPr>
                <w:rFonts w:ascii="TH SarabunPSK" w:hAnsi="TH SarabunPSK" w:cs="TH SarabunPSK" w:hint="cs"/>
                <w:sz w:val="28"/>
                <w:cs/>
              </w:rPr>
              <w:t xml:space="preserve"> และข้อ</w:t>
            </w:r>
            <w:r w:rsidRPr="009953C9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 w:rsidRPr="009953C9">
              <w:rPr>
                <w:rFonts w:ascii="TH SarabunPSK" w:hAnsi="TH SarabunPSK" w:cs="TH SarabunPSK"/>
                <w:sz w:val="28"/>
              </w:rPr>
              <w:t>12.8</w:t>
            </w:r>
            <w:r w:rsidRPr="009953C9">
              <w:rPr>
                <w:rFonts w:ascii="TH SarabunPSK" w:hAnsi="TH SarabunPSK" w:cs="TH SarabunPSK"/>
                <w:noProof/>
                <w:sz w:val="28"/>
                <w:cs/>
              </w:rPr>
              <w:t>)</w:t>
            </w:r>
          </w:p>
        </w:tc>
        <w:tc>
          <w:tcPr>
            <w:tcW w:w="1872" w:type="dxa"/>
          </w:tcPr>
          <w:p w14:paraId="6309C6D3" w14:textId="13E6B5CC" w:rsidR="00A74396" w:rsidRPr="00AF7F01" w:rsidRDefault="003B2639" w:rsidP="00C2467D">
            <w:pPr>
              <w:spacing w:after="0" w:line="240" w:lineRule="auto"/>
              <w:ind w:left="-11" w:right="-12"/>
              <w:jc w:val="center"/>
              <w:rPr>
                <w:rFonts w:ascii="TH SarabunPSK" w:hAnsi="TH SarabunPSK" w:cs="TH SarabunPSK"/>
                <w:sz w:val="28"/>
                <w:highlight w:val="yellow"/>
              </w:rPr>
            </w:pPr>
            <w:r w:rsidRPr="00AF7F01">
              <w:rPr>
                <w:rFonts w:ascii="TH SarabunPSK" w:hAnsi="TH SarabunPSK" w:cs="TH SarabunPSK"/>
                <w:sz w:val="28"/>
                <w:cs/>
              </w:rPr>
              <w:t>เปิดเผยทางเว็บไซต์</w:t>
            </w:r>
            <w:r w:rsidRPr="00AF7F01">
              <w:rPr>
                <w:rFonts w:ascii="TH SarabunPSK" w:hAnsi="TH SarabunPSK" w:cs="TH SarabunPSK"/>
                <w:sz w:val="28"/>
                <w:cs/>
              </w:rPr>
              <w:br/>
              <w:t>ของ บลจ.</w:t>
            </w:r>
          </w:p>
        </w:tc>
        <w:tc>
          <w:tcPr>
            <w:tcW w:w="1872" w:type="dxa"/>
          </w:tcPr>
          <w:p w14:paraId="091D72DC" w14:textId="70A2F16E" w:rsidR="00A74396" w:rsidRPr="00AF7F01" w:rsidRDefault="00C2467D" w:rsidP="004614D0">
            <w:pPr>
              <w:spacing w:after="0" w:line="240" w:lineRule="auto"/>
              <w:ind w:left="-22" w:right="-110"/>
              <w:jc w:val="center"/>
              <w:rPr>
                <w:rFonts w:ascii="TH SarabunPSK" w:hAnsi="TH SarabunPSK" w:cs="TH SarabunPSK"/>
                <w:sz w:val="28"/>
                <w:highlight w:val="yellow"/>
                <w:cs/>
              </w:rPr>
            </w:pPr>
            <w:r w:rsidRPr="00AF7F01">
              <w:rPr>
                <w:rFonts w:ascii="TH SarabunPSK" w:hAnsi="TH SarabunPSK" w:cs="TH SarabunPSK"/>
                <w:sz w:val="28"/>
                <w:cs/>
              </w:rPr>
              <w:t>ส่งภายใน 3 เดือน</w:t>
            </w:r>
            <w:r w:rsidRPr="00AF7F01">
              <w:rPr>
                <w:rFonts w:ascii="TH SarabunPSK" w:hAnsi="TH SarabunPSK" w:cs="TH SarabunPSK"/>
                <w:sz w:val="28"/>
                <w:cs/>
              </w:rPr>
              <w:br/>
              <w:t>นับแต่วันสิ้นรอบระยะเวลาบัญชี หรือรอบปีปฏิทิน</w:t>
            </w:r>
            <w:r w:rsidR="0055489A" w:rsidRPr="00AF7F01">
              <w:rPr>
                <w:rStyle w:val="FootnoteReference"/>
                <w:rFonts w:ascii="TH SarabunPSK" w:hAnsi="TH SarabunPSK" w:cs="TH SarabunPSK"/>
                <w:sz w:val="28"/>
                <w:cs/>
              </w:rPr>
              <w:footnoteReference w:id="11"/>
            </w:r>
          </w:p>
        </w:tc>
      </w:tr>
    </w:tbl>
    <w:p w14:paraId="7613DE1A" w14:textId="5CADC2D8" w:rsidR="000E6F66" w:rsidRPr="004100AD" w:rsidRDefault="00CB0E8F" w:rsidP="000E6F66">
      <w:pPr>
        <w:spacing w:before="240" w:after="0" w:line="240" w:lineRule="auto"/>
        <w:rPr>
          <w:rFonts w:ascii="TH SarabunPSK" w:hAnsi="TH SarabunPSK" w:cs="TH SarabunPSK"/>
          <w:b/>
          <w:bCs/>
          <w:sz w:val="28"/>
          <w:cs/>
        </w:rPr>
      </w:pPr>
      <w:r w:rsidRPr="004100AD">
        <w:rPr>
          <w:rFonts w:ascii="TH SarabunPSK" w:hAnsi="TH SarabunPSK" w:cs="TH SarabunPSK"/>
          <w:b/>
          <w:bCs/>
          <w:sz w:val="28"/>
          <w:cs/>
        </w:rPr>
        <w:t xml:space="preserve">6.  </w:t>
      </w:r>
      <w:r w:rsidR="00A91203" w:rsidRPr="004100AD">
        <w:rPr>
          <w:rFonts w:ascii="TH SarabunPSK" w:hAnsi="TH SarabunPSK" w:cs="TH SarabunPSK"/>
          <w:b/>
          <w:bCs/>
          <w:sz w:val="28"/>
          <w:cs/>
        </w:rPr>
        <w:t>ข้อมูล/</w:t>
      </w:r>
      <w:r w:rsidR="00BA5589" w:rsidRPr="004100AD">
        <w:rPr>
          <w:rFonts w:ascii="TH SarabunPSK" w:hAnsi="TH SarabunPSK" w:cs="TH SarabunPSK"/>
          <w:b/>
          <w:bCs/>
          <w:sz w:val="28"/>
          <w:cs/>
        </w:rPr>
        <w:t>รายงานอื่น ๆ</w:t>
      </w:r>
    </w:p>
    <w:tbl>
      <w:tblPr>
        <w:tblW w:w="9504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60"/>
        <w:gridCol w:w="1872"/>
        <w:gridCol w:w="1872"/>
      </w:tblGrid>
      <w:tr w:rsidR="00EC4D48" w:rsidRPr="004100AD" w14:paraId="3D7981D5" w14:textId="77777777" w:rsidTr="00CA270C">
        <w:trPr>
          <w:tblHeader/>
        </w:trPr>
        <w:tc>
          <w:tcPr>
            <w:tcW w:w="5760" w:type="dxa"/>
            <w:tcBorders>
              <w:bottom w:val="single" w:sz="4" w:space="0" w:color="auto"/>
            </w:tcBorders>
            <w:shd w:val="clear" w:color="auto" w:fill="D9D9D9"/>
          </w:tcPr>
          <w:p w14:paraId="20159852" w14:textId="77777777" w:rsidR="00BA5589" w:rsidRPr="004100AD" w:rsidRDefault="00BA5589" w:rsidP="00C33C7C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  <w:r w:rsidRPr="004100AD">
              <w:rPr>
                <w:rFonts w:ascii="TH SarabunPSK" w:hAnsi="TH SarabunPSK" w:cs="TH SarabunPSK"/>
                <w:sz w:val="28"/>
                <w:cs/>
              </w:rPr>
              <w:t>ข้อมูล</w:t>
            </w:r>
            <w:r w:rsidR="004636B4" w:rsidRPr="004100AD">
              <w:rPr>
                <w:rFonts w:ascii="TH SarabunPSK" w:hAnsi="TH SarabunPSK" w:cs="TH SarabunPSK"/>
                <w:sz w:val="28"/>
                <w:cs/>
              </w:rPr>
              <w:t>/รายงาน</w:t>
            </w:r>
          </w:p>
        </w:tc>
        <w:tc>
          <w:tcPr>
            <w:tcW w:w="1872" w:type="dxa"/>
            <w:tcBorders>
              <w:bottom w:val="single" w:sz="4" w:space="0" w:color="auto"/>
            </w:tcBorders>
            <w:shd w:val="clear" w:color="auto" w:fill="D9D9D9"/>
          </w:tcPr>
          <w:p w14:paraId="7781455F" w14:textId="77777777" w:rsidR="00BA5589" w:rsidRPr="004100AD" w:rsidRDefault="00BA5589" w:rsidP="00C33C7C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  <w:r w:rsidRPr="004100AD">
              <w:rPr>
                <w:rFonts w:ascii="TH SarabunPSK" w:hAnsi="TH SarabunPSK" w:cs="TH SarabunPSK"/>
                <w:sz w:val="28"/>
                <w:cs/>
              </w:rPr>
              <w:t>ช่องทาง</w:t>
            </w:r>
            <w:r w:rsidRPr="004100AD">
              <w:rPr>
                <w:rFonts w:ascii="TH SarabunPSK" w:hAnsi="TH SarabunPSK" w:cs="TH SarabunPSK"/>
                <w:sz w:val="28"/>
                <w:cs/>
              </w:rPr>
              <w:br/>
              <w:t>ส่ง/เปิดเผย</w:t>
            </w:r>
          </w:p>
        </w:tc>
        <w:tc>
          <w:tcPr>
            <w:tcW w:w="1872" w:type="dxa"/>
            <w:tcBorders>
              <w:bottom w:val="single" w:sz="4" w:space="0" w:color="auto"/>
            </w:tcBorders>
            <w:shd w:val="clear" w:color="auto" w:fill="D9D9D9"/>
          </w:tcPr>
          <w:p w14:paraId="354F4792" w14:textId="77777777" w:rsidR="00BA5589" w:rsidRPr="004100AD" w:rsidRDefault="00BA5589" w:rsidP="00C33C7C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  <w:r w:rsidRPr="004100AD">
              <w:rPr>
                <w:rFonts w:ascii="TH SarabunPSK" w:hAnsi="TH SarabunPSK" w:cs="TH SarabunPSK"/>
                <w:sz w:val="28"/>
                <w:cs/>
              </w:rPr>
              <w:t>ระยะเวลา</w:t>
            </w:r>
            <w:r w:rsidRPr="004100AD">
              <w:rPr>
                <w:rFonts w:ascii="TH SarabunPSK" w:hAnsi="TH SarabunPSK" w:cs="TH SarabunPSK"/>
                <w:sz w:val="28"/>
                <w:cs/>
              </w:rPr>
              <w:br/>
              <w:t>ส่ง/เปิดเผย</w:t>
            </w:r>
          </w:p>
        </w:tc>
      </w:tr>
      <w:tr w:rsidR="00EC4D48" w:rsidRPr="004100AD" w14:paraId="676A6BFC" w14:textId="77777777" w:rsidTr="00CA270C">
        <w:trPr>
          <w:trHeight w:val="1373"/>
        </w:trPr>
        <w:tc>
          <w:tcPr>
            <w:tcW w:w="5760" w:type="dxa"/>
            <w:tcBorders>
              <w:bottom w:val="single" w:sz="4" w:space="0" w:color="auto"/>
            </w:tcBorders>
          </w:tcPr>
          <w:p w14:paraId="7976A164" w14:textId="77777777" w:rsidR="00B75631" w:rsidRPr="004100AD" w:rsidRDefault="00CB0E8F" w:rsidP="00C33C7C">
            <w:pPr>
              <w:tabs>
                <w:tab w:val="left" w:pos="620"/>
              </w:tabs>
              <w:spacing w:after="0" w:line="240" w:lineRule="auto"/>
              <w:ind w:right="-47"/>
              <w:rPr>
                <w:rFonts w:ascii="TH SarabunPSK" w:hAnsi="TH SarabunPSK" w:cs="TH SarabunPSK"/>
                <w:sz w:val="28"/>
              </w:rPr>
            </w:pPr>
            <w:r w:rsidRPr="004100AD">
              <w:rPr>
                <w:rFonts w:ascii="TH SarabunPSK" w:hAnsi="TH SarabunPSK" w:cs="TH SarabunPSK"/>
                <w:b/>
                <w:bCs/>
                <w:sz w:val="28"/>
                <w:cs/>
              </w:rPr>
              <w:t>6.1</w:t>
            </w:r>
            <w:r w:rsidR="00B75631" w:rsidRPr="004100AD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 w:rsidRPr="004100AD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 w:rsidR="00B75631" w:rsidRPr="004100AD">
              <w:rPr>
                <w:rFonts w:ascii="TH SarabunPSK" w:hAnsi="TH SarabunPSK" w:cs="TH SarabunPSK"/>
                <w:b/>
                <w:bCs/>
                <w:sz w:val="28"/>
                <w:u w:val="single"/>
                <w:cs/>
              </w:rPr>
              <w:t>การใช้สิทธิขอเพิกถอนมติตามมาตรา 129/4</w:t>
            </w:r>
            <w:r w:rsidR="00B75631" w:rsidRPr="004100AD">
              <w:rPr>
                <w:rFonts w:ascii="TH SarabunPSK" w:hAnsi="TH SarabunPSK" w:cs="TH SarabunPSK"/>
                <w:sz w:val="28"/>
                <w:cs/>
              </w:rPr>
              <w:t xml:space="preserve"> (เฉพาะกรณีมีการใช้สิทธิขอเพิกถอนมติ) ให้ดำเนินการดังนี้</w:t>
            </w:r>
            <w:r w:rsidR="00BA5589" w:rsidRPr="004100AD">
              <w:rPr>
                <w:rFonts w:ascii="TH SarabunPSK" w:hAnsi="TH SarabunPSK" w:cs="TH SarabunPSK"/>
                <w:sz w:val="28"/>
                <w:cs/>
              </w:rPr>
              <w:tab/>
            </w:r>
            <w:r w:rsidR="00BA5589" w:rsidRPr="004100AD">
              <w:rPr>
                <w:rFonts w:ascii="TH SarabunPSK" w:hAnsi="TH SarabunPSK" w:cs="TH SarabunPSK"/>
                <w:sz w:val="28"/>
                <w:cs/>
              </w:rPr>
              <w:tab/>
            </w:r>
          </w:p>
          <w:p w14:paraId="571A7170" w14:textId="77777777" w:rsidR="00B75631" w:rsidRPr="004100AD" w:rsidRDefault="00BE37ED" w:rsidP="00C33C7C">
            <w:pPr>
              <w:pStyle w:val="ListParagraph"/>
              <w:tabs>
                <w:tab w:val="left" w:pos="620"/>
              </w:tabs>
              <w:spacing w:after="0" w:line="240" w:lineRule="auto"/>
              <w:ind w:left="-23" w:right="-47" w:firstLine="363"/>
              <w:contextualSpacing w:val="0"/>
              <w:rPr>
                <w:rFonts w:ascii="TH SarabunPSK" w:hAnsi="TH SarabunPSK" w:cs="TH SarabunPSK"/>
                <w:sz w:val="28"/>
              </w:rPr>
            </w:pPr>
            <w:r w:rsidRPr="004100AD">
              <w:rPr>
                <w:rFonts w:ascii="TH SarabunPSK" w:hAnsi="TH SarabunPSK" w:cs="TH SarabunPSK"/>
                <w:sz w:val="28"/>
                <w:cs/>
              </w:rPr>
              <w:t>6.1.1</w:t>
            </w:r>
            <w:r w:rsidR="00BA5589" w:rsidRPr="004100AD">
              <w:rPr>
                <w:rFonts w:ascii="TH SarabunPSK" w:hAnsi="TH SarabunPSK" w:cs="TH SarabunPSK"/>
                <w:sz w:val="28"/>
                <w:cs/>
              </w:rPr>
              <w:t xml:space="preserve">  จัดทำและส่งรายงานการใช้สิทธิดังกล่าว</w:t>
            </w:r>
          </w:p>
          <w:p w14:paraId="42320F26" w14:textId="77777777" w:rsidR="0001487F" w:rsidRDefault="0001487F" w:rsidP="00C33C7C">
            <w:pPr>
              <w:tabs>
                <w:tab w:val="left" w:pos="620"/>
              </w:tabs>
              <w:spacing w:after="0" w:line="240" w:lineRule="auto"/>
              <w:ind w:right="-47"/>
              <w:rPr>
                <w:rFonts w:ascii="TH SarabunPSK" w:hAnsi="TH SarabunPSK" w:cs="TH SarabunPSK"/>
                <w:sz w:val="28"/>
              </w:rPr>
            </w:pPr>
          </w:p>
          <w:p w14:paraId="0B89064A" w14:textId="77777777" w:rsidR="00BA2698" w:rsidRDefault="00BA2698" w:rsidP="00C33C7C">
            <w:pPr>
              <w:tabs>
                <w:tab w:val="left" w:pos="620"/>
              </w:tabs>
              <w:spacing w:after="0" w:line="240" w:lineRule="auto"/>
              <w:ind w:right="-47"/>
              <w:rPr>
                <w:rFonts w:ascii="TH SarabunPSK" w:hAnsi="TH SarabunPSK" w:cs="TH SarabunPSK"/>
                <w:sz w:val="28"/>
              </w:rPr>
            </w:pPr>
          </w:p>
          <w:p w14:paraId="4A5EEE54" w14:textId="77777777" w:rsidR="008F4DF4" w:rsidRDefault="008F4DF4" w:rsidP="00C33C7C">
            <w:pPr>
              <w:tabs>
                <w:tab w:val="left" w:pos="620"/>
              </w:tabs>
              <w:spacing w:after="0" w:line="240" w:lineRule="auto"/>
              <w:ind w:right="-47"/>
              <w:rPr>
                <w:rFonts w:ascii="TH SarabunPSK" w:hAnsi="TH SarabunPSK" w:cs="TH SarabunPSK"/>
                <w:sz w:val="28"/>
              </w:rPr>
            </w:pPr>
          </w:p>
          <w:p w14:paraId="0F7498C1" w14:textId="77777777" w:rsidR="0020546E" w:rsidRPr="004100AD" w:rsidRDefault="0020546E" w:rsidP="00C33C7C">
            <w:pPr>
              <w:tabs>
                <w:tab w:val="left" w:pos="620"/>
              </w:tabs>
              <w:spacing w:after="0" w:line="240" w:lineRule="auto"/>
              <w:ind w:right="-47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872" w:type="dxa"/>
            <w:tcBorders>
              <w:bottom w:val="single" w:sz="4" w:space="0" w:color="auto"/>
            </w:tcBorders>
          </w:tcPr>
          <w:p w14:paraId="0714EA06" w14:textId="77777777" w:rsidR="00BA5589" w:rsidRPr="004100AD" w:rsidRDefault="00C23EC3" w:rsidP="00C33C7C">
            <w:pPr>
              <w:spacing w:after="0" w:line="240" w:lineRule="auto"/>
              <w:ind w:right="-12"/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4100AD">
              <w:rPr>
                <w:rFonts w:ascii="TH SarabunPSK" w:hAnsi="TH SarabunPSK" w:cs="TH SarabunPSK"/>
                <w:sz w:val="28"/>
                <w:cs/>
              </w:rPr>
              <w:t>เปิดเผยในลักษณะที่</w:t>
            </w:r>
            <w:r w:rsidRPr="004100AD">
              <w:rPr>
                <w:rFonts w:ascii="TH SarabunPSK" w:hAnsi="TH SarabunPSK" w:cs="TH SarabunPSK"/>
                <w:sz w:val="28"/>
                <w:cs/>
              </w:rPr>
              <w:br/>
              <w:t>ผู้ลงทุนทั่วไปสามารถเข้าถึงได้</w:t>
            </w:r>
          </w:p>
        </w:tc>
        <w:tc>
          <w:tcPr>
            <w:tcW w:w="1872" w:type="dxa"/>
            <w:tcBorders>
              <w:bottom w:val="single" w:sz="4" w:space="0" w:color="auto"/>
            </w:tcBorders>
          </w:tcPr>
          <w:p w14:paraId="4862ADB7" w14:textId="77777777" w:rsidR="00AB1FA8" w:rsidRPr="004100AD" w:rsidRDefault="00AB1FA8" w:rsidP="00C33C7C">
            <w:pPr>
              <w:spacing w:after="0" w:line="240" w:lineRule="auto"/>
              <w:ind w:right="-110"/>
              <w:rPr>
                <w:rFonts w:ascii="TH SarabunPSK" w:hAnsi="TH SarabunPSK" w:cs="TH SarabunPSK"/>
                <w:sz w:val="28"/>
              </w:rPr>
            </w:pPr>
          </w:p>
          <w:p w14:paraId="0CAF0E8A" w14:textId="77777777" w:rsidR="00AB1FA8" w:rsidRPr="004100AD" w:rsidRDefault="00AB1FA8" w:rsidP="00C33C7C">
            <w:pPr>
              <w:spacing w:after="0" w:line="240" w:lineRule="auto"/>
              <w:ind w:right="-110"/>
              <w:rPr>
                <w:rFonts w:ascii="TH SarabunPSK" w:hAnsi="TH SarabunPSK" w:cs="TH SarabunPSK"/>
                <w:sz w:val="28"/>
              </w:rPr>
            </w:pPr>
          </w:p>
          <w:p w14:paraId="2BE0BAC9" w14:textId="2DA55EBF" w:rsidR="00002549" w:rsidRPr="004100AD" w:rsidRDefault="00C23EC3" w:rsidP="009F7562">
            <w:pPr>
              <w:spacing w:after="0" w:line="240" w:lineRule="auto"/>
              <w:ind w:right="-110"/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4100AD">
              <w:rPr>
                <w:rFonts w:ascii="TH SarabunPSK" w:hAnsi="TH SarabunPSK" w:cs="TH SarabunPSK"/>
                <w:sz w:val="28"/>
                <w:cs/>
              </w:rPr>
              <w:t>ส่ง</w:t>
            </w:r>
            <w:r w:rsidR="003C2AE4" w:rsidRPr="004100AD">
              <w:rPr>
                <w:rFonts w:ascii="TH SarabunPSK" w:hAnsi="TH SarabunPSK" w:cs="TH SarabunPSK"/>
                <w:sz w:val="28"/>
                <w:cs/>
              </w:rPr>
              <w:t>ให้</w:t>
            </w:r>
            <w:r w:rsidRPr="004100AD">
              <w:rPr>
                <w:rFonts w:ascii="TH SarabunPSK" w:hAnsi="TH SarabunPSK" w:cs="TH SarabunPSK"/>
                <w:sz w:val="28"/>
                <w:cs/>
              </w:rPr>
              <w:t>สำนักงานโดย</w:t>
            </w:r>
            <w:r w:rsidR="00B35341" w:rsidRPr="004100AD">
              <w:rPr>
                <w:rFonts w:ascii="TH SarabunPSK" w:hAnsi="TH SarabunPSK" w:cs="TH SarabunPSK"/>
                <w:sz w:val="28"/>
                <w:cs/>
              </w:rPr>
              <w:br/>
            </w:r>
            <w:r w:rsidRPr="004100AD">
              <w:rPr>
                <w:rFonts w:ascii="TH SarabunPSK" w:hAnsi="TH SarabunPSK" w:cs="TH SarabunPSK"/>
                <w:sz w:val="28"/>
                <w:cs/>
              </w:rPr>
              <w:t>ไม่ชักช้า</w:t>
            </w:r>
          </w:p>
        </w:tc>
      </w:tr>
      <w:tr w:rsidR="00D7624A" w:rsidRPr="004100AD" w14:paraId="146E6CFB" w14:textId="77777777" w:rsidTr="00CA270C">
        <w:trPr>
          <w:trHeight w:val="2664"/>
        </w:trPr>
        <w:tc>
          <w:tcPr>
            <w:tcW w:w="5760" w:type="dxa"/>
            <w:tcBorders>
              <w:top w:val="single" w:sz="4" w:space="0" w:color="auto"/>
            </w:tcBorders>
          </w:tcPr>
          <w:p w14:paraId="7CBE67E0" w14:textId="77777777" w:rsidR="00D7624A" w:rsidRPr="004100AD" w:rsidRDefault="00D7624A" w:rsidP="00D7624A">
            <w:pPr>
              <w:pStyle w:val="ListParagraph"/>
              <w:tabs>
                <w:tab w:val="left" w:pos="620"/>
              </w:tabs>
              <w:spacing w:after="0" w:line="240" w:lineRule="auto"/>
              <w:ind w:left="-23" w:right="-47" w:firstLine="363"/>
              <w:contextualSpacing w:val="0"/>
              <w:rPr>
                <w:rFonts w:ascii="TH SarabunPSK" w:hAnsi="TH SarabunPSK" w:cs="TH SarabunPSK"/>
                <w:sz w:val="28"/>
              </w:rPr>
            </w:pPr>
            <w:r w:rsidRPr="004100AD">
              <w:rPr>
                <w:rFonts w:ascii="TH SarabunPSK" w:hAnsi="TH SarabunPSK" w:cs="TH SarabunPSK"/>
                <w:sz w:val="28"/>
                <w:cs/>
              </w:rPr>
              <w:lastRenderedPageBreak/>
              <w:t>6.1.2  จัดทำและส่งรายงานเพื่อแสดงความคืบหน้าของ</w:t>
            </w:r>
            <w:r w:rsidRPr="004100AD">
              <w:rPr>
                <w:rFonts w:ascii="TH SarabunPSK" w:hAnsi="TH SarabunPSK" w:cs="TH SarabunPSK"/>
                <w:sz w:val="28"/>
                <w:cs/>
              </w:rPr>
              <w:br/>
              <w:t xml:space="preserve">การดำเนินการดังกล่าว </w:t>
            </w:r>
          </w:p>
          <w:p w14:paraId="2FA3EABF" w14:textId="77777777" w:rsidR="00D7624A" w:rsidRPr="004100AD" w:rsidRDefault="00D7624A" w:rsidP="00D7624A">
            <w:pPr>
              <w:pStyle w:val="ListParagraph"/>
              <w:tabs>
                <w:tab w:val="left" w:pos="620"/>
              </w:tabs>
              <w:spacing w:after="0" w:line="240" w:lineRule="auto"/>
              <w:ind w:left="-23" w:right="-47" w:firstLine="743"/>
              <w:contextualSpacing w:val="0"/>
              <w:rPr>
                <w:rFonts w:ascii="TH SarabunPSK" w:hAnsi="TH SarabunPSK" w:cs="TH SarabunPSK"/>
                <w:sz w:val="28"/>
              </w:rPr>
            </w:pPr>
          </w:p>
          <w:p w14:paraId="3E716A4B" w14:textId="77777777" w:rsidR="00D7624A" w:rsidRPr="004100AD" w:rsidRDefault="00D7624A" w:rsidP="00D7624A">
            <w:pPr>
              <w:pStyle w:val="ListParagraph"/>
              <w:tabs>
                <w:tab w:val="left" w:pos="620"/>
              </w:tabs>
              <w:spacing w:after="0" w:line="240" w:lineRule="auto"/>
              <w:ind w:left="-23" w:right="-47" w:firstLine="743"/>
              <w:contextualSpacing w:val="0"/>
              <w:rPr>
                <w:rFonts w:ascii="TH SarabunPSK" w:hAnsi="TH SarabunPSK" w:cs="TH SarabunPSK"/>
                <w:sz w:val="28"/>
              </w:rPr>
            </w:pPr>
          </w:p>
          <w:p w14:paraId="59793B66" w14:textId="77777777" w:rsidR="00D7624A" w:rsidRPr="004100AD" w:rsidRDefault="00D7624A" w:rsidP="00C33C7C">
            <w:pPr>
              <w:tabs>
                <w:tab w:val="left" w:pos="620"/>
              </w:tabs>
              <w:spacing w:after="0" w:line="240" w:lineRule="auto"/>
              <w:ind w:right="-47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</w:p>
        </w:tc>
        <w:tc>
          <w:tcPr>
            <w:tcW w:w="1872" w:type="dxa"/>
            <w:tcBorders>
              <w:top w:val="single" w:sz="4" w:space="0" w:color="auto"/>
            </w:tcBorders>
          </w:tcPr>
          <w:p w14:paraId="1AE899EA" w14:textId="77777777" w:rsidR="00D7624A" w:rsidRPr="004100AD" w:rsidRDefault="00D7624A" w:rsidP="00C33C7C">
            <w:pPr>
              <w:spacing w:after="0" w:line="240" w:lineRule="auto"/>
              <w:ind w:right="-12"/>
              <w:jc w:val="center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872" w:type="dxa"/>
            <w:tcBorders>
              <w:top w:val="single" w:sz="4" w:space="0" w:color="auto"/>
            </w:tcBorders>
          </w:tcPr>
          <w:p w14:paraId="290D0708" w14:textId="476FAE59" w:rsidR="00D7624A" w:rsidRPr="004100AD" w:rsidRDefault="00D7624A" w:rsidP="00D7624A">
            <w:pPr>
              <w:spacing w:after="0" w:line="240" w:lineRule="auto"/>
              <w:ind w:right="-110"/>
              <w:jc w:val="center"/>
              <w:rPr>
                <w:rFonts w:ascii="TH SarabunPSK" w:hAnsi="TH SarabunPSK" w:cs="TH SarabunPSK"/>
                <w:sz w:val="28"/>
              </w:rPr>
            </w:pPr>
            <w:r w:rsidRPr="004100AD">
              <w:rPr>
                <w:rFonts w:ascii="TH SarabunPSK" w:hAnsi="TH SarabunPSK" w:cs="TH SarabunPSK"/>
                <w:sz w:val="28"/>
                <w:cs/>
              </w:rPr>
              <w:t>ส่งให้สำนักงานทุกรอบระยะเวลา 6 เดือน</w:t>
            </w:r>
            <w:r w:rsidRPr="004100AD">
              <w:rPr>
                <w:rFonts w:ascii="TH SarabunPSK" w:hAnsi="TH SarabunPSK" w:cs="TH SarabunPSK"/>
                <w:sz w:val="28"/>
                <w:cs/>
              </w:rPr>
              <w:br/>
              <w:t>นับแต่วันที่ผู้ถือหน่วย</w:t>
            </w:r>
            <w:r w:rsidRPr="004100AD">
              <w:rPr>
                <w:rFonts w:ascii="TH SarabunPSK" w:hAnsi="TH SarabunPSK" w:cs="TH SarabunPSK"/>
                <w:sz w:val="28"/>
                <w:cs/>
              </w:rPr>
              <w:br/>
              <w:t>ใช้สิทธิขอเพิกถอนมติ หรือเมื่อมี</w:t>
            </w:r>
            <w:r w:rsidRPr="004100AD">
              <w:rPr>
                <w:rFonts w:ascii="TH SarabunPSK" w:hAnsi="TH SarabunPSK" w:cs="TH SarabunPSK"/>
                <w:spacing w:val="-2"/>
                <w:sz w:val="28"/>
                <w:cs/>
              </w:rPr>
              <w:t>เหตุการณ์ที่</w:t>
            </w:r>
          </w:p>
          <w:p w14:paraId="68656206" w14:textId="1F30EA4F" w:rsidR="00D7624A" w:rsidRPr="004100AD" w:rsidRDefault="00D7624A" w:rsidP="00D7624A">
            <w:pPr>
              <w:spacing w:after="0" w:line="240" w:lineRule="auto"/>
              <w:ind w:right="-110"/>
              <w:jc w:val="center"/>
              <w:rPr>
                <w:rFonts w:ascii="TH SarabunPSK" w:hAnsi="TH SarabunPSK" w:cs="TH SarabunPSK"/>
                <w:sz w:val="28"/>
              </w:rPr>
            </w:pPr>
            <w:r w:rsidRPr="004100AD">
              <w:rPr>
                <w:rFonts w:ascii="TH SarabunPSK" w:hAnsi="TH SarabunPSK" w:cs="TH SarabunPSK"/>
                <w:spacing w:val="-2"/>
                <w:sz w:val="28"/>
                <w:cs/>
              </w:rPr>
              <w:t>เปลี่ยนแปลง</w:t>
            </w:r>
            <w:r w:rsidRPr="004100AD">
              <w:rPr>
                <w:rFonts w:ascii="TH SarabunPSK" w:hAnsi="TH SarabunPSK" w:cs="TH SarabunPSK"/>
                <w:sz w:val="28"/>
                <w:cs/>
              </w:rPr>
              <w:t>ไปอย่าง</w:t>
            </w:r>
            <w:r w:rsidR="003B2639">
              <w:rPr>
                <w:rFonts w:ascii="TH SarabunPSK" w:hAnsi="TH SarabunPSK" w:cs="TH SarabunPSK"/>
                <w:sz w:val="28"/>
                <w:cs/>
              </w:rPr>
              <w:br/>
            </w:r>
            <w:r w:rsidRPr="004100AD">
              <w:rPr>
                <w:rFonts w:ascii="TH SarabunPSK" w:hAnsi="TH SarabunPSK" w:cs="TH SarabunPSK"/>
                <w:sz w:val="28"/>
                <w:cs/>
              </w:rPr>
              <w:t>มีนัยสำคัญ</w:t>
            </w:r>
          </w:p>
        </w:tc>
      </w:tr>
      <w:tr w:rsidR="00EC4D48" w:rsidRPr="004100AD" w14:paraId="19EE0082" w14:textId="77777777" w:rsidTr="00C33C7C">
        <w:tc>
          <w:tcPr>
            <w:tcW w:w="5760" w:type="dxa"/>
          </w:tcPr>
          <w:p w14:paraId="78BDA0DF" w14:textId="5D76F718" w:rsidR="00617BBE" w:rsidRPr="0023772F" w:rsidRDefault="00617BBE" w:rsidP="00617BBE">
            <w:pPr>
              <w:tabs>
                <w:tab w:val="left" w:pos="620"/>
              </w:tabs>
              <w:spacing w:after="0" w:line="240" w:lineRule="auto"/>
              <w:ind w:right="-47"/>
              <w:rPr>
                <w:rFonts w:ascii="TH SarabunPSK" w:hAnsi="TH SarabunPSK" w:cs="TH SarabunPSK"/>
                <w:b/>
                <w:bCs/>
                <w:sz w:val="28"/>
                <w:u w:val="single"/>
                <w:cs/>
              </w:rPr>
            </w:pPr>
            <w:r w:rsidRPr="004100AD">
              <w:rPr>
                <w:rFonts w:ascii="TH SarabunPSK" w:hAnsi="TH SarabunPSK" w:cs="TH SarabunPSK"/>
                <w:b/>
                <w:bCs/>
                <w:sz w:val="28"/>
                <w:cs/>
              </w:rPr>
              <w:t>6.2</w:t>
            </w:r>
            <w:r w:rsidRPr="004100AD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 w:rsidR="000074CD" w:rsidRPr="004100AD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 w:rsidRPr="004100AD">
              <w:rPr>
                <w:rFonts w:ascii="TH SarabunPSK" w:hAnsi="TH SarabunPSK" w:cs="TH SarabunPSK"/>
                <w:b/>
                <w:bCs/>
                <w:sz w:val="28"/>
                <w:u w:val="single"/>
                <w:cs/>
              </w:rPr>
              <w:t>กรณี</w:t>
            </w:r>
            <w:r w:rsidR="00D8046D" w:rsidRPr="004100AD">
              <w:rPr>
                <w:rFonts w:ascii="TH SarabunPSK" w:hAnsi="TH SarabunPSK" w:cs="TH SarabunPSK"/>
                <w:b/>
                <w:bCs/>
                <w:sz w:val="28"/>
                <w:u w:val="single"/>
                <w:cs/>
              </w:rPr>
              <w:t>เป็น</w:t>
            </w:r>
            <w:r w:rsidRPr="004100AD">
              <w:rPr>
                <w:rFonts w:ascii="TH SarabunPSK" w:hAnsi="TH SarabunPSK" w:cs="TH SarabunPSK"/>
                <w:b/>
                <w:bCs/>
                <w:sz w:val="28"/>
                <w:u w:val="single"/>
                <w:cs/>
              </w:rPr>
              <w:t>กองทุนรวมเพื่อความยั่งยืน</w:t>
            </w:r>
            <w:r w:rsidR="00382351" w:rsidRPr="004100AD">
              <w:rPr>
                <w:rFonts w:ascii="TH SarabunPSK" w:hAnsi="TH SarabunPSK" w:cs="TH SarabunPSK"/>
                <w:b/>
                <w:bCs/>
                <w:sz w:val="28"/>
                <w:u w:val="single"/>
                <w:cs/>
              </w:rPr>
              <w:t>ที่เป็นกองทุนหน่วยลงทุนหรือ</w:t>
            </w:r>
            <w:r w:rsidR="00382351" w:rsidRPr="004100AD">
              <w:rPr>
                <w:rFonts w:ascii="TH SarabunPSK" w:hAnsi="TH SarabunPSK" w:cs="TH SarabunPSK"/>
                <w:b/>
                <w:bCs/>
                <w:sz w:val="28"/>
                <w:u w:val="single"/>
                <w:cs/>
              </w:rPr>
              <w:br/>
              <w:t>กองทุนฟีดเดอร์</w:t>
            </w:r>
            <w:r w:rsidR="00382351" w:rsidRPr="004100AD">
              <w:rPr>
                <w:rFonts w:ascii="TH SarabunPSK" w:hAnsi="TH SarabunPSK" w:cs="TH SarabunPSK"/>
                <w:b/>
                <w:bCs/>
                <w:sz w:val="28"/>
                <w:u w:val="single"/>
              </w:rPr>
              <w:t xml:space="preserve"> </w:t>
            </w:r>
            <w:r w:rsidR="00D24474">
              <w:rPr>
                <w:rFonts w:ascii="TH SarabunPSK" w:hAnsi="TH SarabunPSK" w:cs="TH SarabunPSK" w:hint="cs"/>
                <w:b/>
                <w:bCs/>
                <w:sz w:val="28"/>
                <w:u w:val="single"/>
                <w:cs/>
              </w:rPr>
              <w:t>ซึ่งมุ่งเน้น</w:t>
            </w:r>
            <w:r w:rsidR="00585D09">
              <w:rPr>
                <w:rFonts w:ascii="TH SarabunPSK" w:hAnsi="TH SarabunPSK" w:cs="TH SarabunPSK" w:hint="cs"/>
                <w:b/>
                <w:bCs/>
                <w:sz w:val="28"/>
                <w:u w:val="single"/>
                <w:cs/>
              </w:rPr>
              <w:t>ลงทุนเพื่อสร้างผลกระทบเชิงบวก</w:t>
            </w:r>
            <w:r w:rsidR="007D295C">
              <w:rPr>
                <w:rFonts w:ascii="TH SarabunPSK" w:hAnsi="TH SarabunPSK" w:cs="TH SarabunPSK"/>
                <w:b/>
                <w:bCs/>
                <w:sz w:val="28"/>
                <w:u w:val="single"/>
                <w:cs/>
              </w:rPr>
              <w:br/>
            </w:r>
            <w:r w:rsidR="00585D09" w:rsidRPr="0023772F">
              <w:rPr>
                <w:rFonts w:ascii="TH SarabunPSK" w:hAnsi="TH SarabunPSK" w:cs="TH SarabunPSK" w:hint="cs"/>
                <w:b/>
                <w:bCs/>
                <w:sz w:val="28"/>
                <w:u w:val="single"/>
                <w:cs/>
              </w:rPr>
              <w:t>ด้าน</w:t>
            </w:r>
            <w:r w:rsidR="005818B5" w:rsidRPr="0023772F">
              <w:rPr>
                <w:rFonts w:ascii="TH SarabunPSK" w:hAnsi="TH SarabunPSK" w:cs="TH SarabunPSK" w:hint="cs"/>
                <w:b/>
                <w:bCs/>
                <w:sz w:val="28"/>
                <w:u w:val="single"/>
                <w:cs/>
              </w:rPr>
              <w:t>สิ่งแวดล้อม</w:t>
            </w:r>
            <w:r w:rsidR="00585D09" w:rsidRPr="0023772F">
              <w:rPr>
                <w:rFonts w:ascii="TH SarabunPSK" w:hAnsi="TH SarabunPSK" w:cs="TH SarabunPSK"/>
                <w:b/>
                <w:bCs/>
                <w:sz w:val="28"/>
                <w:u w:val="single"/>
              </w:rPr>
              <w:t xml:space="preserve"> </w:t>
            </w:r>
            <w:r w:rsidR="00585D09" w:rsidRPr="0023772F">
              <w:rPr>
                <w:rFonts w:ascii="TH SarabunPSK" w:hAnsi="TH SarabunPSK" w:cs="TH SarabunPSK" w:hint="cs"/>
                <w:b/>
                <w:bCs/>
                <w:sz w:val="28"/>
                <w:u w:val="single"/>
                <w:cs/>
              </w:rPr>
              <w:t>หรือ</w:t>
            </w:r>
            <w:r w:rsidR="005818B5" w:rsidRPr="0023772F">
              <w:rPr>
                <w:rFonts w:ascii="TH SarabunPSK" w:hAnsi="TH SarabunPSK" w:cs="TH SarabunPSK" w:hint="cs"/>
                <w:b/>
                <w:bCs/>
                <w:sz w:val="28"/>
                <w:u w:val="single"/>
                <w:cs/>
              </w:rPr>
              <w:t>ด้านสังคม</w:t>
            </w:r>
            <w:r w:rsidR="00585D09" w:rsidRPr="0023772F">
              <w:rPr>
                <w:rFonts w:ascii="TH SarabunPSK" w:hAnsi="TH SarabunPSK" w:cs="TH SarabunPSK"/>
                <w:b/>
                <w:bCs/>
                <w:sz w:val="28"/>
                <w:u w:val="single"/>
              </w:rPr>
              <w:t xml:space="preserve"> </w:t>
            </w:r>
            <w:r w:rsidR="00827D17" w:rsidRPr="0023772F">
              <w:rPr>
                <w:rFonts w:ascii="TH SarabunPSK" w:hAnsi="TH SarabunPSK" w:cs="TH SarabunPSK" w:hint="cs"/>
                <w:b/>
                <w:bCs/>
                <w:sz w:val="28"/>
                <w:u w:val="single"/>
                <w:cs/>
              </w:rPr>
              <w:t>หรือ</w:t>
            </w:r>
            <w:r w:rsidR="007D295C" w:rsidRPr="0023772F">
              <w:rPr>
                <w:rFonts w:ascii="TH SarabunPSK" w:hAnsi="TH SarabunPSK" w:cs="TH SarabunPSK" w:hint="cs"/>
                <w:b/>
                <w:bCs/>
                <w:sz w:val="28"/>
                <w:u w:val="single"/>
                <w:cs/>
              </w:rPr>
              <w:t>ด้านความยั่งยืน</w:t>
            </w:r>
            <w:r w:rsidR="005818B5" w:rsidRPr="0023772F">
              <w:rPr>
                <w:rFonts w:ascii="TH SarabunPSK" w:hAnsi="TH SarabunPSK" w:cs="TH SarabunPSK"/>
                <w:b/>
                <w:bCs/>
                <w:sz w:val="28"/>
                <w:u w:val="single"/>
              </w:rPr>
              <w:t xml:space="preserve"> </w:t>
            </w:r>
            <w:r w:rsidRPr="0023772F">
              <w:rPr>
                <w:rFonts w:ascii="TH SarabunPSK" w:hAnsi="TH SarabunPSK" w:cs="TH SarabunPSK"/>
                <w:b/>
                <w:bCs/>
                <w:sz w:val="28"/>
                <w:u w:val="single"/>
                <w:cs/>
              </w:rPr>
              <w:t>และ</w:t>
            </w:r>
            <w:r w:rsidR="00E308FD" w:rsidRPr="0023772F">
              <w:rPr>
                <w:rFonts w:ascii="TH SarabunPSK" w:hAnsi="TH SarabunPSK" w:cs="TH SarabunPSK"/>
                <w:b/>
                <w:bCs/>
                <w:sz w:val="28"/>
                <w:u w:val="single"/>
                <w:cs/>
              </w:rPr>
              <w:t>มีการ</w:t>
            </w:r>
            <w:r w:rsidRPr="0023772F">
              <w:rPr>
                <w:rFonts w:ascii="TH SarabunPSK" w:hAnsi="TH SarabunPSK" w:cs="TH SarabunPSK"/>
                <w:b/>
                <w:bCs/>
                <w:sz w:val="28"/>
                <w:u w:val="single"/>
                <w:cs/>
              </w:rPr>
              <w:t>ลงทุนใน</w:t>
            </w:r>
            <w:bookmarkStart w:id="4" w:name="_Hlk94438354"/>
            <w:r w:rsidR="00CF2B67" w:rsidRPr="0023772F">
              <w:rPr>
                <w:rFonts w:ascii="TH SarabunPSK" w:hAnsi="TH SarabunPSK" w:cs="TH SarabunPSK"/>
                <w:b/>
                <w:bCs/>
                <w:sz w:val="28"/>
                <w:u w:val="single"/>
                <w:cs/>
              </w:rPr>
              <w:t>กองทุน</w:t>
            </w:r>
            <w:r w:rsidR="00E15079" w:rsidRPr="0023772F">
              <w:rPr>
                <w:rFonts w:ascii="TH SarabunPSK" w:hAnsi="TH SarabunPSK" w:cs="TH SarabunPSK"/>
                <w:b/>
                <w:bCs/>
                <w:sz w:val="28"/>
                <w:u w:val="single"/>
                <w:cs/>
              </w:rPr>
              <w:t>ใด</w:t>
            </w:r>
            <w:r w:rsidR="00CF2B67" w:rsidRPr="0023772F">
              <w:rPr>
                <w:rFonts w:ascii="TH SarabunPSK" w:hAnsi="TH SarabunPSK" w:cs="TH SarabunPSK"/>
                <w:b/>
                <w:bCs/>
                <w:sz w:val="28"/>
                <w:u w:val="single"/>
                <w:cs/>
              </w:rPr>
              <w:t xml:space="preserve">กองทุนหนึ่ง (กองทุนปลายทาง) </w:t>
            </w:r>
            <w:r w:rsidR="00E15079" w:rsidRPr="0023772F">
              <w:rPr>
                <w:rFonts w:ascii="TH SarabunPSK" w:hAnsi="TH SarabunPSK" w:cs="TH SarabunPSK"/>
                <w:b/>
                <w:bCs/>
                <w:sz w:val="28"/>
                <w:u w:val="single"/>
                <w:cs/>
              </w:rPr>
              <w:t>เกินกว่าร้อยละ 20 ของ</w:t>
            </w:r>
            <w:bookmarkEnd w:id="4"/>
            <w:r w:rsidR="00382351" w:rsidRPr="0023772F">
              <w:rPr>
                <w:rFonts w:ascii="TH SarabunPSK" w:hAnsi="TH SarabunPSK" w:cs="TH SarabunPSK"/>
                <w:b/>
                <w:bCs/>
                <w:sz w:val="28"/>
                <w:u w:val="single"/>
                <w:cs/>
              </w:rPr>
              <w:t xml:space="preserve"> </w:t>
            </w:r>
            <w:r w:rsidR="00382351" w:rsidRPr="0023772F">
              <w:rPr>
                <w:rFonts w:ascii="TH SarabunPSK" w:hAnsi="TH SarabunPSK" w:cs="TH SarabunPSK"/>
                <w:b/>
                <w:bCs/>
                <w:sz w:val="28"/>
                <w:u w:val="single"/>
              </w:rPr>
              <w:t>NAV</w:t>
            </w:r>
            <w:r w:rsidR="00C47691" w:rsidRPr="0023772F">
              <w:rPr>
                <w:rFonts w:ascii="TH SarabunPSK" w:hAnsi="TH SarabunPSK" w:cs="TH SarabunPSK"/>
                <w:b/>
                <w:bCs/>
                <w:sz w:val="28"/>
                <w:u w:val="single"/>
                <w:cs/>
              </w:rPr>
              <w:t xml:space="preserve"> </w:t>
            </w:r>
            <w:r w:rsidR="00CF2B67" w:rsidRPr="0023772F">
              <w:rPr>
                <w:rFonts w:ascii="TH SarabunPSK" w:hAnsi="TH SarabunPSK" w:cs="TH SarabunPSK"/>
                <w:b/>
                <w:bCs/>
                <w:sz w:val="28"/>
                <w:u w:val="single"/>
                <w:cs/>
              </w:rPr>
              <w:t>ของกองทุนรวมเพื่อความยั่งยืน โดยกองทุนปลายทาง</w:t>
            </w:r>
            <w:r w:rsidRPr="0023772F">
              <w:rPr>
                <w:rFonts w:ascii="TH SarabunPSK" w:hAnsi="TH SarabunPSK" w:cs="TH SarabunPSK"/>
                <w:b/>
                <w:bCs/>
                <w:sz w:val="28"/>
                <w:u w:val="single"/>
                <w:cs/>
              </w:rPr>
              <w:t>มีลักษณะครบถ้วนดังนี้</w:t>
            </w:r>
            <w:r w:rsidR="00E308FD" w:rsidRPr="0023772F">
              <w:rPr>
                <w:rFonts w:ascii="TH SarabunPSK" w:hAnsi="TH SarabunPSK" w:cs="TH SarabunPSK"/>
                <w:b/>
                <w:bCs/>
                <w:sz w:val="28"/>
                <w:u w:val="single"/>
              </w:rPr>
              <w:t xml:space="preserve"> </w:t>
            </w:r>
            <w:r w:rsidR="00E308FD" w:rsidRPr="0023772F">
              <w:rPr>
                <w:rFonts w:ascii="TH SarabunPSK" w:hAnsi="TH SarabunPSK" w:cs="TH SarabunPSK"/>
                <w:b/>
                <w:bCs/>
                <w:sz w:val="28"/>
                <w:u w:val="single"/>
                <w:cs/>
              </w:rPr>
              <w:t>ให้เปิดเผย</w:t>
            </w:r>
            <w:r w:rsidR="00D8046D" w:rsidRPr="0023772F">
              <w:rPr>
                <w:rFonts w:ascii="TH SarabunPSK" w:hAnsi="TH SarabunPSK" w:cs="TH SarabunPSK"/>
                <w:b/>
                <w:bCs/>
                <w:sz w:val="28"/>
                <w:u w:val="single"/>
                <w:cs/>
              </w:rPr>
              <w:t>ข้อมูล</w:t>
            </w:r>
            <w:r w:rsidR="00E308FD" w:rsidRPr="0023772F">
              <w:rPr>
                <w:rFonts w:ascii="TH SarabunPSK" w:hAnsi="TH SarabunPSK" w:cs="TH SarabunPSK"/>
                <w:b/>
                <w:bCs/>
                <w:sz w:val="28"/>
                <w:u w:val="single"/>
                <w:cs/>
              </w:rPr>
              <w:t>ผลลัพธ์เชิงบวกจากการลงทุน</w:t>
            </w:r>
            <w:r w:rsidR="00D8046D" w:rsidRPr="0023772F">
              <w:rPr>
                <w:rFonts w:ascii="TH SarabunPSK" w:hAnsi="TH SarabunPSK" w:cs="TH SarabunPSK"/>
                <w:b/>
                <w:bCs/>
                <w:sz w:val="28"/>
                <w:u w:val="single"/>
                <w:cs/>
              </w:rPr>
              <w:t>ของ</w:t>
            </w:r>
            <w:r w:rsidR="00D31F5E" w:rsidRPr="0023772F">
              <w:rPr>
                <w:rFonts w:ascii="TH SarabunPSK" w:hAnsi="TH SarabunPSK" w:cs="TH SarabunPSK"/>
                <w:b/>
                <w:bCs/>
                <w:sz w:val="28"/>
                <w:u w:val="single"/>
                <w:cs/>
              </w:rPr>
              <w:br/>
            </w:r>
            <w:r w:rsidR="00D8046D" w:rsidRPr="0023772F">
              <w:rPr>
                <w:rFonts w:ascii="TH SarabunPSK" w:hAnsi="TH SarabunPSK" w:cs="TH SarabunPSK"/>
                <w:b/>
                <w:bCs/>
                <w:sz w:val="28"/>
                <w:u w:val="single"/>
                <w:cs/>
              </w:rPr>
              <w:t>กองทุนปลายทาง</w:t>
            </w:r>
          </w:p>
          <w:p w14:paraId="1DD194A8" w14:textId="55755D2A" w:rsidR="00D31F5E" w:rsidRPr="00257706" w:rsidRDefault="00617BBE" w:rsidP="00D31F5E">
            <w:pPr>
              <w:tabs>
                <w:tab w:val="left" w:pos="620"/>
              </w:tabs>
              <w:spacing w:after="0" w:line="240" w:lineRule="auto"/>
              <w:ind w:right="-47" w:firstLine="360"/>
              <w:rPr>
                <w:rFonts w:ascii="TH SarabunPSK" w:hAnsi="TH SarabunPSK" w:cs="TH SarabunPSK"/>
                <w:sz w:val="28"/>
              </w:rPr>
            </w:pPr>
            <w:r w:rsidRPr="00257706">
              <w:rPr>
                <w:rFonts w:ascii="TH SarabunPSK" w:hAnsi="TH SarabunPSK" w:cs="TH SarabunPSK"/>
                <w:sz w:val="28"/>
                <w:cs/>
              </w:rPr>
              <w:t>6.2.1.</w:t>
            </w:r>
            <w:r w:rsidR="00DD26B9" w:rsidRPr="00257706">
              <w:rPr>
                <w:rFonts w:ascii="TH SarabunPSK" w:hAnsi="TH SarabunPSK" w:cs="TH SarabunPSK"/>
                <w:sz w:val="28"/>
                <w:cs/>
              </w:rPr>
              <w:t xml:space="preserve">  </w:t>
            </w:r>
            <w:r w:rsidR="00386667" w:rsidRPr="00257706">
              <w:rPr>
                <w:rFonts w:ascii="TH SarabunPSK" w:hAnsi="TH SarabunPSK" w:cs="TH SarabunPSK" w:hint="cs"/>
                <w:sz w:val="28"/>
                <w:cs/>
              </w:rPr>
              <w:t>มีเป้าหมายสร้างผลกระทบเชิงบวกด้าน</w:t>
            </w:r>
            <w:r w:rsidR="00386667" w:rsidRPr="00257706">
              <w:rPr>
                <w:rFonts w:ascii="TH SarabunPSK" w:hAnsi="TH SarabunPSK" w:cs="TH SarabunPSK"/>
                <w:sz w:val="28"/>
                <w:cs/>
              </w:rPr>
              <w:t>สิ่งแวดล้อม หรือ</w:t>
            </w:r>
            <w:r w:rsidR="00386667" w:rsidRPr="00257706">
              <w:rPr>
                <w:rFonts w:ascii="TH SarabunPSK" w:hAnsi="TH SarabunPSK" w:cs="TH SarabunPSK"/>
                <w:sz w:val="28"/>
                <w:cs/>
              </w:rPr>
              <w:br/>
              <w:t>ด้านสังคม หรือด้านความยั่งยืน</w:t>
            </w:r>
          </w:p>
          <w:p w14:paraId="0C40BE70" w14:textId="77777777" w:rsidR="00617BBE" w:rsidRPr="004100AD" w:rsidRDefault="00E308FD" w:rsidP="00D31F5E">
            <w:pPr>
              <w:tabs>
                <w:tab w:val="left" w:pos="620"/>
              </w:tabs>
              <w:spacing w:after="0" w:line="240" w:lineRule="auto"/>
              <w:ind w:right="-47" w:firstLine="360"/>
              <w:rPr>
                <w:rFonts w:ascii="TH SarabunPSK" w:hAnsi="TH SarabunPSK" w:cs="TH SarabunPSK"/>
                <w:sz w:val="28"/>
                <w:cs/>
              </w:rPr>
            </w:pPr>
            <w:r w:rsidRPr="004100AD">
              <w:rPr>
                <w:rFonts w:ascii="TH SarabunPSK" w:hAnsi="TH SarabunPSK" w:cs="TH SarabunPSK"/>
                <w:sz w:val="28"/>
              </w:rPr>
              <w:t>6.2.</w:t>
            </w:r>
            <w:r w:rsidR="00617BBE" w:rsidRPr="004100AD">
              <w:rPr>
                <w:rFonts w:ascii="TH SarabunPSK" w:hAnsi="TH SarabunPSK" w:cs="TH SarabunPSK"/>
                <w:sz w:val="28"/>
              </w:rPr>
              <w:t>2.</w:t>
            </w:r>
            <w:r w:rsidR="00DD26B9" w:rsidRPr="004100AD">
              <w:rPr>
                <w:rFonts w:ascii="TH SarabunPSK" w:hAnsi="TH SarabunPSK" w:cs="TH SarabunPSK"/>
                <w:sz w:val="28"/>
              </w:rPr>
              <w:t xml:space="preserve">  </w:t>
            </w:r>
            <w:r w:rsidR="00617BBE" w:rsidRPr="004100AD">
              <w:rPr>
                <w:rFonts w:ascii="TH SarabunPSK" w:hAnsi="TH SarabunPSK" w:cs="TH SarabunPSK"/>
                <w:sz w:val="28"/>
                <w:cs/>
              </w:rPr>
              <w:t>มีการเปิดเผย</w:t>
            </w:r>
            <w:r w:rsidR="00D8046D" w:rsidRPr="004100AD">
              <w:rPr>
                <w:rFonts w:ascii="TH SarabunPSK" w:hAnsi="TH SarabunPSK" w:cs="TH SarabunPSK"/>
                <w:sz w:val="28"/>
                <w:cs/>
              </w:rPr>
              <w:t>ข้อมูล</w:t>
            </w:r>
            <w:r w:rsidR="00617BBE" w:rsidRPr="004100AD">
              <w:rPr>
                <w:rFonts w:ascii="TH SarabunPSK" w:hAnsi="TH SarabunPSK" w:cs="TH SarabunPSK"/>
                <w:sz w:val="28"/>
                <w:cs/>
              </w:rPr>
              <w:t>ผลลัพธ์เชิงบวก</w:t>
            </w:r>
            <w:r w:rsidR="00AD19EF" w:rsidRPr="004100AD">
              <w:rPr>
                <w:rFonts w:ascii="TH SarabunPSK" w:hAnsi="TH SarabunPSK" w:cs="TH SarabunPSK"/>
                <w:sz w:val="28"/>
                <w:cs/>
              </w:rPr>
              <w:t>จากการลงทุน</w:t>
            </w:r>
            <w:r w:rsidR="00617BBE" w:rsidRPr="004100AD">
              <w:rPr>
                <w:rFonts w:ascii="TH SarabunPSK" w:hAnsi="TH SarabunPSK" w:cs="TH SarabunPSK"/>
                <w:sz w:val="28"/>
                <w:cs/>
              </w:rPr>
              <w:t>ต่อ</w:t>
            </w:r>
            <w:r w:rsidR="00DD26B9" w:rsidRPr="004100AD">
              <w:rPr>
                <w:rFonts w:ascii="TH SarabunPSK" w:hAnsi="TH SarabunPSK" w:cs="TH SarabunPSK"/>
                <w:sz w:val="28"/>
                <w:cs/>
              </w:rPr>
              <w:t>ผู้ลงทุน</w:t>
            </w:r>
            <w:r w:rsidR="00A31D0D" w:rsidRPr="004100AD">
              <w:rPr>
                <w:rFonts w:ascii="TH SarabunPSK" w:hAnsi="TH SarabunPSK" w:cs="TH SarabunPSK"/>
                <w:sz w:val="28"/>
                <w:cs/>
              </w:rPr>
              <w:br/>
            </w:r>
            <w:r w:rsidR="00DD26B9" w:rsidRPr="004100AD">
              <w:rPr>
                <w:rFonts w:ascii="TH SarabunPSK" w:hAnsi="TH SarabunPSK" w:cs="TH SarabunPSK"/>
                <w:sz w:val="28"/>
                <w:cs/>
              </w:rPr>
              <w:t>ใน</w:t>
            </w:r>
            <w:r w:rsidR="00617BBE" w:rsidRPr="004100AD">
              <w:rPr>
                <w:rFonts w:ascii="TH SarabunPSK" w:hAnsi="TH SarabunPSK" w:cs="TH SarabunPSK"/>
                <w:sz w:val="28"/>
                <w:cs/>
              </w:rPr>
              <w:t>ประเทศที่ได้รับอนุญาตให้ซื้อขายหน่วยของกองทุน</w:t>
            </w:r>
            <w:r w:rsidR="00DD26B9" w:rsidRPr="004100AD">
              <w:rPr>
                <w:rFonts w:ascii="TH SarabunPSK" w:hAnsi="TH SarabunPSK" w:cs="TH SarabunPSK"/>
                <w:sz w:val="28"/>
                <w:cs/>
              </w:rPr>
              <w:t>ปลายทาง</w:t>
            </w:r>
            <w:r w:rsidR="00617BBE" w:rsidRPr="004100AD">
              <w:rPr>
                <w:rFonts w:ascii="TH SarabunPSK" w:hAnsi="TH SarabunPSK" w:cs="TH SarabunPSK"/>
                <w:sz w:val="28"/>
                <w:cs/>
              </w:rPr>
              <w:t>นั้น</w:t>
            </w:r>
          </w:p>
          <w:p w14:paraId="2AD67427" w14:textId="77777777" w:rsidR="00617BBE" w:rsidRPr="004100AD" w:rsidRDefault="00617BBE" w:rsidP="00EB69EA">
            <w:pPr>
              <w:tabs>
                <w:tab w:val="left" w:pos="620"/>
              </w:tabs>
              <w:spacing w:after="0" w:line="240" w:lineRule="auto"/>
              <w:ind w:right="-47" w:firstLine="360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</w:p>
        </w:tc>
        <w:tc>
          <w:tcPr>
            <w:tcW w:w="1872" w:type="dxa"/>
          </w:tcPr>
          <w:p w14:paraId="0032CF1E" w14:textId="77777777" w:rsidR="00617BBE" w:rsidRPr="004100AD" w:rsidRDefault="00617BBE" w:rsidP="00617BBE">
            <w:pPr>
              <w:spacing w:after="0" w:line="240" w:lineRule="auto"/>
              <w:ind w:left="-101" w:right="-102"/>
              <w:jc w:val="center"/>
              <w:rPr>
                <w:rFonts w:ascii="TH SarabunPSK" w:hAnsi="TH SarabunPSK" w:cs="TH SarabunPSK"/>
                <w:sz w:val="28"/>
              </w:rPr>
            </w:pPr>
            <w:r w:rsidRPr="004100AD">
              <w:rPr>
                <w:rFonts w:ascii="TH SarabunPSK" w:hAnsi="TH SarabunPSK" w:cs="TH SarabunPSK"/>
                <w:sz w:val="28"/>
                <w:cs/>
              </w:rPr>
              <w:t>เปิดเผยทางเว็บไซต์</w:t>
            </w:r>
            <w:r w:rsidRPr="004100AD">
              <w:rPr>
                <w:rFonts w:ascii="TH SarabunPSK" w:hAnsi="TH SarabunPSK" w:cs="TH SarabunPSK"/>
                <w:sz w:val="28"/>
                <w:cs/>
              </w:rPr>
              <w:br/>
              <w:t>ของ บลจ.</w:t>
            </w:r>
          </w:p>
        </w:tc>
        <w:tc>
          <w:tcPr>
            <w:tcW w:w="1872" w:type="dxa"/>
          </w:tcPr>
          <w:p w14:paraId="3840684C" w14:textId="77777777" w:rsidR="00617BBE" w:rsidRPr="004100AD" w:rsidRDefault="00734D32" w:rsidP="005847DC">
            <w:pPr>
              <w:spacing w:after="0" w:line="240" w:lineRule="auto"/>
              <w:ind w:left="2" w:hanging="2"/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4100AD">
              <w:rPr>
                <w:rFonts w:ascii="TH SarabunPSK" w:hAnsi="TH SarabunPSK" w:cs="TH SarabunPSK"/>
                <w:sz w:val="28"/>
                <w:cs/>
              </w:rPr>
              <w:t>ให้เปิดเผย</w:t>
            </w:r>
            <w:r w:rsidR="00CF2B67" w:rsidRPr="004100AD">
              <w:rPr>
                <w:rFonts w:ascii="TH SarabunPSK" w:hAnsi="TH SarabunPSK" w:cs="TH SarabunPSK"/>
                <w:sz w:val="28"/>
                <w:cs/>
              </w:rPr>
              <w:br/>
            </w:r>
            <w:r w:rsidRPr="004100AD">
              <w:rPr>
                <w:rFonts w:ascii="TH SarabunPSK" w:hAnsi="TH SarabunPSK" w:cs="TH SarabunPSK"/>
                <w:sz w:val="28"/>
                <w:cs/>
              </w:rPr>
              <w:t xml:space="preserve">ภายหลังจากที่ </w:t>
            </w:r>
            <w:r w:rsidR="00A542CC" w:rsidRPr="004100AD">
              <w:rPr>
                <w:rFonts w:ascii="TH SarabunPSK" w:hAnsi="TH SarabunPSK" w:cs="TH SarabunPSK"/>
                <w:sz w:val="28"/>
                <w:cs/>
              </w:rPr>
              <w:br/>
            </w:r>
            <w:r w:rsidRPr="004100AD">
              <w:rPr>
                <w:rFonts w:ascii="TH SarabunPSK" w:hAnsi="TH SarabunPSK" w:cs="TH SarabunPSK"/>
                <w:sz w:val="28"/>
                <w:cs/>
              </w:rPr>
              <w:t>บลจ. ทราบว่า</w:t>
            </w:r>
            <w:r w:rsidR="00A542CC" w:rsidRPr="004100AD">
              <w:rPr>
                <w:rFonts w:ascii="TH SarabunPSK" w:hAnsi="TH SarabunPSK" w:cs="TH SarabunPSK"/>
                <w:sz w:val="28"/>
                <w:cs/>
              </w:rPr>
              <w:br/>
            </w:r>
            <w:r w:rsidRPr="004100AD">
              <w:rPr>
                <w:rFonts w:ascii="TH SarabunPSK" w:hAnsi="TH SarabunPSK" w:cs="TH SarabunPSK"/>
                <w:sz w:val="28"/>
                <w:cs/>
              </w:rPr>
              <w:t>กองทุนป</w:t>
            </w:r>
            <w:r w:rsidR="005847DC" w:rsidRPr="004100AD">
              <w:rPr>
                <w:rFonts w:ascii="TH SarabunPSK" w:hAnsi="TH SarabunPSK" w:cs="TH SarabunPSK"/>
                <w:sz w:val="28"/>
                <w:cs/>
              </w:rPr>
              <w:t>ลายทาง</w:t>
            </w:r>
            <w:r w:rsidR="00A542CC" w:rsidRPr="004100AD">
              <w:rPr>
                <w:rFonts w:ascii="TH SarabunPSK" w:hAnsi="TH SarabunPSK" w:cs="TH SarabunPSK"/>
                <w:sz w:val="28"/>
                <w:cs/>
              </w:rPr>
              <w:br/>
            </w:r>
            <w:r w:rsidRPr="004100AD">
              <w:rPr>
                <w:rFonts w:ascii="TH SarabunPSK" w:hAnsi="TH SarabunPSK" w:cs="TH SarabunPSK"/>
                <w:sz w:val="28"/>
                <w:cs/>
              </w:rPr>
              <w:t>มีการ</w:t>
            </w:r>
            <w:r w:rsidR="005847DC" w:rsidRPr="004100AD">
              <w:rPr>
                <w:rFonts w:ascii="TH SarabunPSK" w:hAnsi="TH SarabunPSK" w:cs="TH SarabunPSK"/>
                <w:sz w:val="28"/>
                <w:cs/>
              </w:rPr>
              <w:t>เปิดเผย</w:t>
            </w:r>
            <w:r w:rsidR="00A542CC" w:rsidRPr="004100AD">
              <w:rPr>
                <w:rFonts w:ascii="TH SarabunPSK" w:hAnsi="TH SarabunPSK" w:cs="TH SarabunPSK"/>
                <w:sz w:val="28"/>
                <w:cs/>
              </w:rPr>
              <w:t>ข้อมูล</w:t>
            </w:r>
            <w:r w:rsidRPr="004100AD">
              <w:rPr>
                <w:rFonts w:ascii="TH SarabunPSK" w:hAnsi="TH SarabunPSK" w:cs="TH SarabunPSK"/>
                <w:sz w:val="28"/>
                <w:cs/>
              </w:rPr>
              <w:t>ผลลัพธ์เชิงบวก</w:t>
            </w:r>
            <w:r w:rsidR="00A542CC" w:rsidRPr="004100AD">
              <w:rPr>
                <w:rFonts w:ascii="TH SarabunPSK" w:hAnsi="TH SarabunPSK" w:cs="TH SarabunPSK"/>
                <w:sz w:val="28"/>
                <w:cs/>
              </w:rPr>
              <w:br/>
            </w:r>
            <w:r w:rsidRPr="004100AD">
              <w:rPr>
                <w:rFonts w:ascii="TH SarabunPSK" w:hAnsi="TH SarabunPSK" w:cs="TH SarabunPSK"/>
                <w:sz w:val="28"/>
                <w:cs/>
              </w:rPr>
              <w:t>จากการลงทุน</w:t>
            </w:r>
            <w:r w:rsidR="005847DC" w:rsidRPr="004100AD">
              <w:rPr>
                <w:rFonts w:ascii="TH SarabunPSK" w:hAnsi="TH SarabunPSK" w:cs="TH SarabunPSK"/>
                <w:sz w:val="28"/>
                <w:cs/>
              </w:rPr>
              <w:t>ต่อ</w:t>
            </w:r>
            <w:r w:rsidR="00A542CC" w:rsidRPr="004100AD">
              <w:rPr>
                <w:rFonts w:ascii="TH SarabunPSK" w:hAnsi="TH SarabunPSK" w:cs="TH SarabunPSK"/>
                <w:sz w:val="28"/>
                <w:cs/>
              </w:rPr>
              <w:br/>
            </w:r>
            <w:r w:rsidR="005847DC" w:rsidRPr="004100AD">
              <w:rPr>
                <w:rFonts w:ascii="TH SarabunPSK" w:hAnsi="TH SarabunPSK" w:cs="TH SarabunPSK"/>
                <w:sz w:val="28"/>
                <w:cs/>
              </w:rPr>
              <w:t>ผู้ลงทุนในประเทศ</w:t>
            </w:r>
            <w:r w:rsidR="00A542CC" w:rsidRPr="004100AD">
              <w:rPr>
                <w:rFonts w:ascii="TH SarabunPSK" w:hAnsi="TH SarabunPSK" w:cs="TH SarabunPSK"/>
                <w:sz w:val="28"/>
                <w:cs/>
              </w:rPr>
              <w:br/>
            </w:r>
            <w:r w:rsidR="005847DC" w:rsidRPr="004100AD">
              <w:rPr>
                <w:rFonts w:ascii="TH SarabunPSK" w:hAnsi="TH SarabunPSK" w:cs="TH SarabunPSK"/>
                <w:sz w:val="28"/>
                <w:cs/>
              </w:rPr>
              <w:t>ที่ได้รับอนุญาตให</w:t>
            </w:r>
            <w:r w:rsidRPr="004100AD">
              <w:rPr>
                <w:rFonts w:ascii="TH SarabunPSK" w:hAnsi="TH SarabunPSK" w:cs="TH SarabunPSK"/>
                <w:sz w:val="28"/>
                <w:cs/>
              </w:rPr>
              <w:t>้</w:t>
            </w:r>
            <w:r w:rsidR="00C27EB3" w:rsidRPr="004100AD">
              <w:rPr>
                <w:rFonts w:ascii="TH SarabunPSK" w:hAnsi="TH SarabunPSK" w:cs="TH SarabunPSK"/>
                <w:sz w:val="28"/>
                <w:cs/>
              </w:rPr>
              <w:br/>
            </w:r>
            <w:r w:rsidR="005847DC" w:rsidRPr="004100AD">
              <w:rPr>
                <w:rFonts w:ascii="TH SarabunPSK" w:hAnsi="TH SarabunPSK" w:cs="TH SarabunPSK"/>
                <w:sz w:val="28"/>
                <w:cs/>
              </w:rPr>
              <w:t>ซื้อขายหน่วยของกองทุนปลายทางนั้น</w:t>
            </w:r>
            <w:r w:rsidRPr="004100AD">
              <w:rPr>
                <w:rFonts w:ascii="TH SarabunPSK" w:hAnsi="TH SarabunPSK" w:cs="TH SarabunPSK"/>
                <w:sz w:val="28"/>
              </w:rPr>
              <w:t xml:space="preserve">  </w:t>
            </w:r>
            <w:r w:rsidRPr="004100AD">
              <w:rPr>
                <w:rFonts w:ascii="TH SarabunPSK" w:hAnsi="TH SarabunPSK" w:cs="TH SarabunPSK"/>
                <w:sz w:val="28"/>
                <w:cs/>
              </w:rPr>
              <w:t xml:space="preserve">ทั้งนี้ โดยไม่ชักช้า </w:t>
            </w:r>
          </w:p>
        </w:tc>
      </w:tr>
      <w:tr w:rsidR="00EC4D48" w:rsidRPr="004100AD" w14:paraId="3BC12338" w14:textId="77777777" w:rsidTr="003E323B">
        <w:trPr>
          <w:trHeight w:val="1806"/>
        </w:trPr>
        <w:tc>
          <w:tcPr>
            <w:tcW w:w="5760" w:type="dxa"/>
            <w:tcBorders>
              <w:bottom w:val="single" w:sz="4" w:space="0" w:color="FFFFFF" w:themeColor="background1"/>
            </w:tcBorders>
          </w:tcPr>
          <w:p w14:paraId="5A96355F" w14:textId="77777777" w:rsidR="00B431AD" w:rsidRPr="004100AD" w:rsidRDefault="00CB0E8F" w:rsidP="00C33C7C">
            <w:pPr>
              <w:tabs>
                <w:tab w:val="left" w:pos="620"/>
              </w:tabs>
              <w:spacing w:after="0" w:line="240" w:lineRule="auto"/>
              <w:ind w:right="-47"/>
              <w:rPr>
                <w:rFonts w:ascii="TH SarabunPSK" w:hAnsi="TH SarabunPSK" w:cs="TH SarabunPSK"/>
                <w:b/>
                <w:bCs/>
                <w:sz w:val="28"/>
                <w:u w:val="single"/>
              </w:rPr>
            </w:pPr>
            <w:r w:rsidRPr="004100AD">
              <w:rPr>
                <w:rFonts w:ascii="TH SarabunPSK" w:hAnsi="TH SarabunPSK" w:cs="TH SarabunPSK"/>
                <w:b/>
                <w:bCs/>
                <w:sz w:val="28"/>
                <w:cs/>
              </w:rPr>
              <w:t>6.</w:t>
            </w:r>
            <w:r w:rsidR="00617BBE" w:rsidRPr="004100AD">
              <w:rPr>
                <w:rFonts w:ascii="TH SarabunPSK" w:hAnsi="TH SarabunPSK" w:cs="TH SarabunPSK"/>
                <w:b/>
                <w:bCs/>
                <w:sz w:val="28"/>
                <w:cs/>
              </w:rPr>
              <w:t>3</w:t>
            </w:r>
            <w:r w:rsidR="00BE37ED" w:rsidRPr="004100AD">
              <w:rPr>
                <w:rFonts w:ascii="TH SarabunPSK" w:hAnsi="TH SarabunPSK" w:cs="TH SarabunPSK"/>
                <w:b/>
                <w:bCs/>
                <w:sz w:val="28"/>
                <w:cs/>
              </w:rPr>
              <w:t xml:space="preserve">  </w:t>
            </w:r>
            <w:r w:rsidR="00B431AD" w:rsidRPr="004100AD">
              <w:rPr>
                <w:rFonts w:ascii="TH SarabunPSK" w:hAnsi="TH SarabunPSK" w:cs="TH SarabunPSK"/>
                <w:b/>
                <w:bCs/>
                <w:sz w:val="28"/>
                <w:u w:val="single"/>
                <w:cs/>
              </w:rPr>
              <w:t>ข้อมูล</w:t>
            </w:r>
            <w:r w:rsidR="000A75D4" w:rsidRPr="004100AD">
              <w:rPr>
                <w:rFonts w:ascii="TH SarabunPSK" w:hAnsi="TH SarabunPSK" w:cs="TH SarabunPSK"/>
                <w:b/>
                <w:bCs/>
                <w:sz w:val="28"/>
                <w:u w:val="single"/>
                <w:cs/>
              </w:rPr>
              <w:t>/รายงานเพิ่มเติม</w:t>
            </w:r>
            <w:r w:rsidR="00B431AD" w:rsidRPr="004100AD">
              <w:rPr>
                <w:rFonts w:ascii="TH SarabunPSK" w:hAnsi="TH SarabunPSK" w:cs="TH SarabunPSK"/>
                <w:b/>
                <w:bCs/>
                <w:sz w:val="28"/>
                <w:u w:val="single"/>
                <w:cs/>
              </w:rPr>
              <w:t>ตามที่สำนักงานร้องขอ</w:t>
            </w:r>
            <w:r w:rsidR="00390421" w:rsidRPr="004100AD">
              <w:rPr>
                <w:rFonts w:ascii="TH SarabunPSK" w:hAnsi="TH SarabunPSK" w:cs="TH SarabunPSK"/>
                <w:b/>
                <w:bCs/>
                <w:sz w:val="28"/>
                <w:u w:val="single"/>
                <w:cs/>
              </w:rPr>
              <w:t>เพื่อประโยชน์</w:t>
            </w:r>
            <w:r w:rsidR="00A53F85" w:rsidRPr="004100AD">
              <w:rPr>
                <w:rFonts w:ascii="TH SarabunPSK" w:hAnsi="TH SarabunPSK" w:cs="TH SarabunPSK"/>
                <w:b/>
                <w:bCs/>
                <w:sz w:val="28"/>
                <w:u w:val="single"/>
                <w:cs/>
              </w:rPr>
              <w:br/>
            </w:r>
            <w:r w:rsidR="00390421" w:rsidRPr="004100AD">
              <w:rPr>
                <w:rFonts w:ascii="TH SarabunPSK" w:hAnsi="TH SarabunPSK" w:cs="TH SarabunPSK"/>
                <w:b/>
                <w:bCs/>
                <w:sz w:val="28"/>
                <w:u w:val="single"/>
                <w:cs/>
              </w:rPr>
              <w:t>ในการปฏิบัติงานกำกับดูแลธุรกิจของกองทุน</w:t>
            </w:r>
          </w:p>
          <w:p w14:paraId="4F8A558D" w14:textId="77777777" w:rsidR="000443B1" w:rsidRPr="004100AD" w:rsidRDefault="00BE37ED" w:rsidP="000443B1">
            <w:pPr>
              <w:tabs>
                <w:tab w:val="left" w:pos="620"/>
              </w:tabs>
              <w:spacing w:after="0" w:line="240" w:lineRule="auto"/>
              <w:ind w:left="720" w:right="-47" w:hanging="380"/>
              <w:rPr>
                <w:rFonts w:ascii="TH SarabunPSK" w:hAnsi="TH SarabunPSK" w:cs="TH SarabunPSK"/>
                <w:sz w:val="28"/>
              </w:rPr>
            </w:pPr>
            <w:r w:rsidRPr="004100AD">
              <w:rPr>
                <w:rFonts w:ascii="TH SarabunPSK" w:hAnsi="TH SarabunPSK" w:cs="TH SarabunPSK"/>
                <w:sz w:val="28"/>
                <w:cs/>
              </w:rPr>
              <w:t>6.</w:t>
            </w:r>
            <w:r w:rsidR="00617BBE" w:rsidRPr="004100AD">
              <w:rPr>
                <w:rFonts w:ascii="TH SarabunPSK" w:hAnsi="TH SarabunPSK" w:cs="TH SarabunPSK"/>
                <w:sz w:val="28"/>
                <w:cs/>
              </w:rPr>
              <w:t>3</w:t>
            </w:r>
            <w:r w:rsidRPr="004100AD">
              <w:rPr>
                <w:rFonts w:ascii="TH SarabunPSK" w:hAnsi="TH SarabunPSK" w:cs="TH SarabunPSK"/>
                <w:sz w:val="28"/>
                <w:cs/>
              </w:rPr>
              <w:t xml:space="preserve">.1  </w:t>
            </w:r>
            <w:r w:rsidR="00B431AD" w:rsidRPr="004100AD">
              <w:rPr>
                <w:rFonts w:ascii="TH SarabunPSK" w:hAnsi="TH SarabunPSK" w:cs="TH SarabunPSK"/>
                <w:sz w:val="28"/>
                <w:cs/>
              </w:rPr>
              <w:t xml:space="preserve">ข้อมูลตามรายการที่สำนักงานกำหนด </w:t>
            </w:r>
          </w:p>
          <w:p w14:paraId="0900EC7A" w14:textId="77777777" w:rsidR="000443B1" w:rsidRPr="004100AD" w:rsidRDefault="000443B1" w:rsidP="000443B1">
            <w:pPr>
              <w:tabs>
                <w:tab w:val="left" w:pos="620"/>
              </w:tabs>
              <w:spacing w:after="0" w:line="240" w:lineRule="auto"/>
              <w:ind w:left="720" w:right="-47" w:hanging="380"/>
              <w:rPr>
                <w:rFonts w:ascii="TH SarabunPSK" w:hAnsi="TH SarabunPSK" w:cs="TH SarabunPSK"/>
                <w:sz w:val="28"/>
              </w:rPr>
            </w:pPr>
          </w:p>
          <w:p w14:paraId="6025BB7D" w14:textId="7CCAB162" w:rsidR="00B431AD" w:rsidRPr="004100AD" w:rsidRDefault="00B431AD" w:rsidP="000443B1">
            <w:pPr>
              <w:tabs>
                <w:tab w:val="left" w:pos="620"/>
              </w:tabs>
              <w:spacing w:after="0" w:line="240" w:lineRule="auto"/>
              <w:ind w:left="720" w:right="-47" w:hanging="380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</w:p>
        </w:tc>
        <w:tc>
          <w:tcPr>
            <w:tcW w:w="1872" w:type="dxa"/>
            <w:tcBorders>
              <w:bottom w:val="single" w:sz="4" w:space="0" w:color="FFFFFF" w:themeColor="background1"/>
            </w:tcBorders>
          </w:tcPr>
          <w:p w14:paraId="2296A452" w14:textId="77777777" w:rsidR="00B431AD" w:rsidRPr="004100AD" w:rsidRDefault="00B431AD" w:rsidP="00C33C7C">
            <w:pPr>
              <w:spacing w:after="0" w:line="240" w:lineRule="auto"/>
              <w:ind w:left="-101" w:right="-102"/>
              <w:jc w:val="center"/>
              <w:rPr>
                <w:rFonts w:ascii="TH SarabunPSK" w:hAnsi="TH SarabunPSK" w:cs="TH SarabunPSK"/>
                <w:sz w:val="28"/>
              </w:rPr>
            </w:pPr>
          </w:p>
          <w:p w14:paraId="082AA593" w14:textId="77777777" w:rsidR="00390421" w:rsidRPr="004100AD" w:rsidRDefault="00390421" w:rsidP="00C33C7C">
            <w:pPr>
              <w:spacing w:after="0" w:line="240" w:lineRule="auto"/>
              <w:ind w:left="-101" w:right="-102"/>
              <w:jc w:val="center"/>
              <w:rPr>
                <w:rFonts w:ascii="TH SarabunPSK" w:hAnsi="TH SarabunPSK" w:cs="TH SarabunPSK"/>
                <w:sz w:val="28"/>
              </w:rPr>
            </w:pPr>
          </w:p>
          <w:p w14:paraId="355F6899" w14:textId="77777777" w:rsidR="00B431AD" w:rsidRDefault="0082187D" w:rsidP="00C33C7C">
            <w:pPr>
              <w:spacing w:after="0" w:line="240" w:lineRule="auto"/>
              <w:ind w:left="-101" w:right="-102"/>
              <w:jc w:val="center"/>
              <w:rPr>
                <w:rFonts w:ascii="TH SarabunPSK" w:hAnsi="TH SarabunPSK" w:cs="TH SarabunPSK"/>
                <w:sz w:val="28"/>
              </w:rPr>
            </w:pPr>
            <w:r w:rsidRPr="0082187D">
              <w:rPr>
                <w:rFonts w:ascii="TH SarabunPSK" w:hAnsi="TH SarabunPSK" w:cs="TH SarabunPSK"/>
                <w:sz w:val="28"/>
                <w:cs/>
              </w:rPr>
              <w:t>ส่งผ่านระบบอิเล็กทรอนิกส์ที่สำนักงานจัดไว้</w:t>
            </w:r>
          </w:p>
          <w:p w14:paraId="295418E1" w14:textId="38FFAF20" w:rsidR="003E323B" w:rsidRPr="004100AD" w:rsidRDefault="003E323B" w:rsidP="00C33C7C">
            <w:pPr>
              <w:spacing w:after="0" w:line="240" w:lineRule="auto"/>
              <w:ind w:left="-101" w:right="-102"/>
              <w:jc w:val="center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872" w:type="dxa"/>
            <w:tcBorders>
              <w:bottom w:val="single" w:sz="4" w:space="0" w:color="FFFFFF" w:themeColor="background1"/>
            </w:tcBorders>
          </w:tcPr>
          <w:p w14:paraId="1A4B4037" w14:textId="77777777" w:rsidR="00B431AD" w:rsidRPr="004100AD" w:rsidRDefault="00B431AD" w:rsidP="00C33C7C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</w:p>
          <w:p w14:paraId="53EB349A" w14:textId="77777777" w:rsidR="00390421" w:rsidRPr="004100AD" w:rsidRDefault="00390421" w:rsidP="00C33C7C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</w:p>
          <w:p w14:paraId="014DE1C0" w14:textId="77777777" w:rsidR="00B431AD" w:rsidRPr="004100AD" w:rsidRDefault="00B431AD" w:rsidP="00C33C7C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  <w:r w:rsidRPr="004100AD">
              <w:rPr>
                <w:rFonts w:ascii="TH SarabunPSK" w:hAnsi="TH SarabunPSK" w:cs="TH SarabunPSK"/>
                <w:sz w:val="28"/>
                <w:cs/>
              </w:rPr>
              <w:t>ตามที่</w:t>
            </w:r>
            <w:r w:rsidR="00742089" w:rsidRPr="004100AD">
              <w:rPr>
                <w:rFonts w:ascii="TH SarabunPSK" w:hAnsi="TH SarabunPSK" w:cs="TH SarabunPSK"/>
                <w:sz w:val="28"/>
                <w:cs/>
              </w:rPr>
              <w:t>ได้รับแจ้ง</w:t>
            </w:r>
            <w:r w:rsidR="00742089" w:rsidRPr="004100AD">
              <w:rPr>
                <w:rFonts w:ascii="TH SarabunPSK" w:hAnsi="TH SarabunPSK" w:cs="TH SarabunPSK"/>
                <w:sz w:val="28"/>
                <w:cs/>
              </w:rPr>
              <w:br/>
              <w:t>จาก</w:t>
            </w:r>
            <w:r w:rsidRPr="004100AD">
              <w:rPr>
                <w:rFonts w:ascii="TH SarabunPSK" w:hAnsi="TH SarabunPSK" w:cs="TH SarabunPSK"/>
                <w:sz w:val="28"/>
                <w:cs/>
              </w:rPr>
              <w:t>สำนักงาน</w:t>
            </w:r>
          </w:p>
          <w:p w14:paraId="025CC368" w14:textId="53526D17" w:rsidR="00B431AD" w:rsidRPr="004100AD" w:rsidRDefault="00B431AD" w:rsidP="00C33C7C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  <w:cs/>
              </w:rPr>
            </w:pPr>
          </w:p>
        </w:tc>
      </w:tr>
      <w:tr w:rsidR="003E323B" w:rsidRPr="004100AD" w14:paraId="3EC90BAF" w14:textId="77777777" w:rsidTr="003E323B">
        <w:trPr>
          <w:trHeight w:val="766"/>
        </w:trPr>
        <w:tc>
          <w:tcPr>
            <w:tcW w:w="5760" w:type="dxa"/>
            <w:tcBorders>
              <w:top w:val="single" w:sz="4" w:space="0" w:color="FFFFFF" w:themeColor="background1"/>
            </w:tcBorders>
          </w:tcPr>
          <w:p w14:paraId="2C74DFAA" w14:textId="77777777" w:rsidR="003E323B" w:rsidRPr="004100AD" w:rsidRDefault="003E323B" w:rsidP="003E323B">
            <w:pPr>
              <w:tabs>
                <w:tab w:val="left" w:pos="620"/>
              </w:tabs>
              <w:spacing w:after="0" w:line="240" w:lineRule="auto"/>
              <w:ind w:left="720" w:right="-47" w:hanging="380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4100AD">
              <w:rPr>
                <w:rFonts w:ascii="TH SarabunPSK" w:hAnsi="TH SarabunPSK" w:cs="TH SarabunPSK"/>
                <w:sz w:val="28"/>
                <w:cs/>
              </w:rPr>
              <w:t>6.3.2  รายงานอื่นใดที่เกี่ยวกับการดำเนินงานจัดการกองทุน</w:t>
            </w:r>
          </w:p>
        </w:tc>
        <w:tc>
          <w:tcPr>
            <w:tcW w:w="1872" w:type="dxa"/>
            <w:tcBorders>
              <w:top w:val="single" w:sz="4" w:space="0" w:color="FFFFFF" w:themeColor="background1"/>
            </w:tcBorders>
          </w:tcPr>
          <w:p w14:paraId="1AB5491D" w14:textId="77777777" w:rsidR="003E323B" w:rsidRPr="004100AD" w:rsidRDefault="003E323B" w:rsidP="003E323B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  <w:r w:rsidRPr="004100AD">
              <w:rPr>
                <w:rFonts w:ascii="TH SarabunPSK" w:hAnsi="TH SarabunPSK" w:cs="TH SarabunPSK"/>
                <w:sz w:val="28"/>
                <w:cs/>
              </w:rPr>
              <w:t>ตามที่ได้รับแจ้ง</w:t>
            </w:r>
            <w:r w:rsidRPr="004100AD">
              <w:rPr>
                <w:rFonts w:ascii="TH SarabunPSK" w:hAnsi="TH SarabunPSK" w:cs="TH SarabunPSK"/>
                <w:sz w:val="28"/>
                <w:cs/>
              </w:rPr>
              <w:br/>
              <w:t>จากสำนักงาน</w:t>
            </w:r>
          </w:p>
        </w:tc>
        <w:tc>
          <w:tcPr>
            <w:tcW w:w="1872" w:type="dxa"/>
            <w:tcBorders>
              <w:top w:val="single" w:sz="4" w:space="0" w:color="FFFFFF" w:themeColor="background1"/>
            </w:tcBorders>
          </w:tcPr>
          <w:p w14:paraId="37C29489" w14:textId="77777777" w:rsidR="003E323B" w:rsidRPr="004100AD" w:rsidRDefault="003E323B" w:rsidP="003E323B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  <w:r w:rsidRPr="004100AD">
              <w:rPr>
                <w:rFonts w:ascii="TH SarabunPSK" w:hAnsi="TH SarabunPSK" w:cs="TH SarabunPSK"/>
                <w:sz w:val="28"/>
                <w:cs/>
              </w:rPr>
              <w:t>ตามที่ได้รับแจ้ง</w:t>
            </w:r>
            <w:r w:rsidRPr="004100AD">
              <w:rPr>
                <w:rFonts w:ascii="TH SarabunPSK" w:hAnsi="TH SarabunPSK" w:cs="TH SarabunPSK"/>
                <w:sz w:val="28"/>
                <w:cs/>
              </w:rPr>
              <w:br/>
              <w:t>จากสำนักงาน</w:t>
            </w:r>
          </w:p>
        </w:tc>
      </w:tr>
    </w:tbl>
    <w:p w14:paraId="09002B66" w14:textId="77777777" w:rsidR="00237FFA" w:rsidRDefault="00237FFA" w:rsidP="00DB16D5">
      <w:pPr>
        <w:spacing w:before="240" w:after="0" w:line="240" w:lineRule="auto"/>
        <w:rPr>
          <w:rFonts w:ascii="TH SarabunPSK" w:hAnsi="TH SarabunPSK" w:cs="TH SarabunPSK"/>
          <w:b/>
          <w:bCs/>
          <w:sz w:val="28"/>
          <w:u w:val="single"/>
        </w:rPr>
      </w:pPr>
    </w:p>
    <w:p w14:paraId="1531ED0C" w14:textId="77777777" w:rsidR="000E6F66" w:rsidRDefault="000E6F66" w:rsidP="00DB16D5">
      <w:pPr>
        <w:spacing w:before="240" w:after="0" w:line="240" w:lineRule="auto"/>
        <w:rPr>
          <w:rFonts w:ascii="TH SarabunPSK" w:hAnsi="TH SarabunPSK" w:cs="TH SarabunPSK"/>
          <w:b/>
          <w:bCs/>
          <w:sz w:val="28"/>
          <w:u w:val="single"/>
        </w:rPr>
      </w:pPr>
    </w:p>
    <w:p w14:paraId="6C3FFB57" w14:textId="77777777" w:rsidR="000E6F66" w:rsidRDefault="000E6F66" w:rsidP="00DB16D5">
      <w:pPr>
        <w:spacing w:before="240" w:after="0" w:line="240" w:lineRule="auto"/>
        <w:rPr>
          <w:rFonts w:ascii="TH SarabunPSK" w:hAnsi="TH SarabunPSK" w:cs="TH SarabunPSK"/>
          <w:b/>
          <w:bCs/>
          <w:sz w:val="28"/>
          <w:u w:val="single"/>
        </w:rPr>
      </w:pPr>
    </w:p>
    <w:p w14:paraId="4CC21A24" w14:textId="77777777" w:rsidR="000E6F66" w:rsidRDefault="000E6F66" w:rsidP="00DB16D5">
      <w:pPr>
        <w:spacing w:before="240" w:after="0" w:line="240" w:lineRule="auto"/>
        <w:rPr>
          <w:rFonts w:ascii="TH SarabunPSK" w:hAnsi="TH SarabunPSK" w:cs="TH SarabunPSK"/>
          <w:b/>
          <w:bCs/>
          <w:sz w:val="28"/>
          <w:u w:val="single"/>
        </w:rPr>
      </w:pPr>
    </w:p>
    <w:p w14:paraId="1DE7B5AF" w14:textId="77777777" w:rsidR="000E6F66" w:rsidRDefault="000E6F66" w:rsidP="00DB16D5">
      <w:pPr>
        <w:spacing w:before="240" w:after="0" w:line="240" w:lineRule="auto"/>
        <w:rPr>
          <w:rFonts w:ascii="TH SarabunPSK" w:hAnsi="TH SarabunPSK" w:cs="TH SarabunPSK"/>
          <w:b/>
          <w:bCs/>
          <w:sz w:val="28"/>
          <w:u w:val="single"/>
          <w:cs/>
        </w:rPr>
      </w:pPr>
    </w:p>
    <w:p w14:paraId="085D359C" w14:textId="668DA78E" w:rsidR="009D2C9C" w:rsidRPr="004100AD" w:rsidRDefault="0081475A" w:rsidP="00DB16D5">
      <w:pPr>
        <w:spacing w:before="240" w:after="0" w:line="240" w:lineRule="auto"/>
        <w:rPr>
          <w:rFonts w:ascii="TH SarabunPSK" w:hAnsi="TH SarabunPSK" w:cs="TH SarabunPSK"/>
          <w:sz w:val="28"/>
        </w:rPr>
      </w:pPr>
      <w:r w:rsidRPr="004100AD">
        <w:rPr>
          <w:rFonts w:ascii="TH SarabunPSK" w:hAnsi="TH SarabunPSK" w:cs="TH SarabunPSK"/>
          <w:b/>
          <w:bCs/>
          <w:sz w:val="28"/>
          <w:u w:val="single"/>
          <w:cs/>
        </w:rPr>
        <w:lastRenderedPageBreak/>
        <w:t>ส่วนที่ 2</w:t>
      </w:r>
      <w:r w:rsidR="00BE37ED" w:rsidRPr="004100AD">
        <w:rPr>
          <w:rFonts w:ascii="TH SarabunPSK" w:hAnsi="TH SarabunPSK" w:cs="TH SarabunPSK"/>
          <w:b/>
          <w:bCs/>
          <w:sz w:val="28"/>
          <w:cs/>
        </w:rPr>
        <w:t xml:space="preserve">  </w:t>
      </w:r>
      <w:r w:rsidR="00A53F85" w:rsidRPr="004100AD">
        <w:rPr>
          <w:rFonts w:ascii="TH SarabunPSK" w:hAnsi="TH SarabunPSK" w:cs="TH SarabunPSK"/>
          <w:sz w:val="28"/>
          <w:cs/>
        </w:rPr>
        <w:t>รายการ</w:t>
      </w:r>
      <w:r w:rsidRPr="004100AD">
        <w:rPr>
          <w:rFonts w:ascii="TH SarabunPSK" w:hAnsi="TH SarabunPSK" w:cs="TH SarabunPSK"/>
          <w:sz w:val="28"/>
          <w:cs/>
        </w:rPr>
        <w:t>ข้อมูลที่ต้องแสดง</w:t>
      </w:r>
      <w:r w:rsidR="00A53F85" w:rsidRPr="004100AD">
        <w:rPr>
          <w:rFonts w:ascii="TH SarabunPSK" w:hAnsi="TH SarabunPSK" w:cs="TH SarabunPSK"/>
          <w:sz w:val="28"/>
          <w:cs/>
        </w:rPr>
        <w:t xml:space="preserve">ตามส่วนที่ 1 </w:t>
      </w:r>
      <w:bookmarkStart w:id="5" w:name="Detail420"/>
      <w:r w:rsidR="00DB16D5" w:rsidRPr="004100AD">
        <w:rPr>
          <w:rFonts w:ascii="TH SarabunPSK" w:hAnsi="TH SarabunPSK" w:cs="TH SarabunPSK"/>
          <w:sz w:val="28"/>
          <w:cs/>
        </w:rPr>
        <w:t>โดยอย่างน้อย ให้แสดงข้อมูลดังนี้</w:t>
      </w:r>
    </w:p>
    <w:tbl>
      <w:tblPr>
        <w:tblW w:w="94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12"/>
        <w:gridCol w:w="983"/>
        <w:gridCol w:w="983"/>
        <w:gridCol w:w="983"/>
        <w:gridCol w:w="984"/>
      </w:tblGrid>
      <w:tr w:rsidR="009B208B" w:rsidRPr="004100AD" w14:paraId="50928FC7" w14:textId="46CAA3A2" w:rsidTr="006E4A28">
        <w:trPr>
          <w:tblHeader/>
        </w:trPr>
        <w:tc>
          <w:tcPr>
            <w:tcW w:w="5512" w:type="dxa"/>
            <w:shd w:val="clear" w:color="auto" w:fill="D9D9D9"/>
          </w:tcPr>
          <w:p w14:paraId="7ADE646E" w14:textId="77777777" w:rsidR="00D63112" w:rsidRPr="004100AD" w:rsidRDefault="00D63112" w:rsidP="00C33C7C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  <w:r w:rsidRPr="004100AD">
              <w:rPr>
                <w:rFonts w:ascii="TH SarabunPSK" w:hAnsi="TH SarabunPSK" w:cs="TH SarabunPSK"/>
                <w:sz w:val="28"/>
                <w:cs/>
              </w:rPr>
              <w:t>รายการข้อมูลที่ต้องแสดง</w:t>
            </w:r>
          </w:p>
        </w:tc>
        <w:tc>
          <w:tcPr>
            <w:tcW w:w="983" w:type="dxa"/>
            <w:shd w:val="clear" w:color="auto" w:fill="D9D9D9"/>
          </w:tcPr>
          <w:p w14:paraId="40BFCA18" w14:textId="77777777" w:rsidR="00D63112" w:rsidRPr="004100AD" w:rsidRDefault="00D63112" w:rsidP="00C33C7C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  <w:r w:rsidRPr="004100AD">
              <w:rPr>
                <w:rFonts w:ascii="TH SarabunPSK" w:hAnsi="TH SarabunPSK" w:cs="TH SarabunPSK"/>
                <w:sz w:val="28"/>
                <w:cs/>
              </w:rPr>
              <w:t>รายงาน</w:t>
            </w:r>
            <w:r w:rsidRPr="004100AD">
              <w:rPr>
                <w:rFonts w:ascii="TH SarabunPSK" w:hAnsi="TH SarabunPSK" w:cs="TH SarabunPSK"/>
                <w:sz w:val="28"/>
                <w:cs/>
              </w:rPr>
              <w:br/>
              <w:t>ตาม 3.1</w:t>
            </w:r>
          </w:p>
        </w:tc>
        <w:tc>
          <w:tcPr>
            <w:tcW w:w="983" w:type="dxa"/>
            <w:shd w:val="clear" w:color="auto" w:fill="D9D9D9"/>
          </w:tcPr>
          <w:p w14:paraId="18B8D78F" w14:textId="77777777" w:rsidR="00D63112" w:rsidRPr="004100AD" w:rsidRDefault="00D63112" w:rsidP="00C33C7C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  <w:r w:rsidRPr="004100AD">
              <w:rPr>
                <w:rFonts w:ascii="TH SarabunPSK" w:hAnsi="TH SarabunPSK" w:cs="TH SarabunPSK"/>
                <w:sz w:val="28"/>
                <w:cs/>
              </w:rPr>
              <w:t>รายงาน</w:t>
            </w:r>
            <w:r w:rsidRPr="004100AD">
              <w:rPr>
                <w:rFonts w:ascii="TH SarabunPSK" w:hAnsi="TH SarabunPSK" w:cs="TH SarabunPSK"/>
                <w:sz w:val="28"/>
                <w:cs/>
              </w:rPr>
              <w:br/>
              <w:t>ตาม 4.3</w:t>
            </w:r>
          </w:p>
        </w:tc>
        <w:tc>
          <w:tcPr>
            <w:tcW w:w="983" w:type="dxa"/>
            <w:shd w:val="clear" w:color="auto" w:fill="D9D9D9"/>
          </w:tcPr>
          <w:p w14:paraId="06323E74" w14:textId="77777777" w:rsidR="00D63112" w:rsidRPr="004100AD" w:rsidRDefault="00D63112" w:rsidP="00C33C7C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  <w:r w:rsidRPr="004100AD">
              <w:rPr>
                <w:rFonts w:ascii="TH SarabunPSK" w:hAnsi="TH SarabunPSK" w:cs="TH SarabunPSK"/>
                <w:sz w:val="28"/>
                <w:cs/>
              </w:rPr>
              <w:t>รายงาน</w:t>
            </w:r>
            <w:r w:rsidRPr="004100AD">
              <w:rPr>
                <w:rFonts w:ascii="TH SarabunPSK" w:hAnsi="TH SarabunPSK" w:cs="TH SarabunPSK"/>
                <w:sz w:val="28"/>
                <w:cs/>
              </w:rPr>
              <w:br/>
              <w:t>ตาม 5.1</w:t>
            </w:r>
          </w:p>
        </w:tc>
        <w:tc>
          <w:tcPr>
            <w:tcW w:w="984" w:type="dxa"/>
            <w:shd w:val="clear" w:color="auto" w:fill="D9D9D9"/>
          </w:tcPr>
          <w:p w14:paraId="66F44674" w14:textId="72993A4D" w:rsidR="00D63112" w:rsidRPr="004100AD" w:rsidRDefault="00D63112" w:rsidP="00DD775E">
            <w:pPr>
              <w:spacing w:after="0" w:line="240" w:lineRule="auto"/>
              <w:ind w:left="-162" w:firstLine="162"/>
              <w:jc w:val="center"/>
              <w:rPr>
                <w:rFonts w:ascii="TH SarabunPSK" w:hAnsi="TH SarabunPSK" w:cs="TH SarabunPSK"/>
                <w:sz w:val="28"/>
              </w:rPr>
            </w:pPr>
            <w:r w:rsidRPr="004100AD">
              <w:rPr>
                <w:rFonts w:ascii="TH SarabunPSK" w:hAnsi="TH SarabunPSK" w:cs="TH SarabunPSK"/>
                <w:sz w:val="28"/>
                <w:cs/>
              </w:rPr>
              <w:t>รายงาน</w:t>
            </w:r>
            <w:r w:rsidRPr="004100AD">
              <w:rPr>
                <w:rFonts w:ascii="TH SarabunPSK" w:hAnsi="TH SarabunPSK" w:cs="TH SarabunPSK"/>
                <w:sz w:val="28"/>
                <w:cs/>
              </w:rPr>
              <w:br/>
              <w:t>ตาม 5.</w:t>
            </w:r>
            <w:r w:rsidRPr="004100AD">
              <w:rPr>
                <w:rFonts w:ascii="TH SarabunPSK" w:hAnsi="TH SarabunPSK" w:cs="TH SarabunPSK"/>
                <w:sz w:val="28"/>
              </w:rPr>
              <w:t>3</w:t>
            </w:r>
          </w:p>
        </w:tc>
      </w:tr>
      <w:tr w:rsidR="009B208B" w:rsidRPr="004100AD" w14:paraId="53AA82CD" w14:textId="2B16CEB5" w:rsidTr="006E4A28">
        <w:tc>
          <w:tcPr>
            <w:tcW w:w="5512" w:type="dxa"/>
          </w:tcPr>
          <w:p w14:paraId="21A2A282" w14:textId="77E39DF4" w:rsidR="00D63112" w:rsidRPr="004100AD" w:rsidRDefault="00D63112" w:rsidP="00C33C7C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 w:rsidRPr="004100AD">
              <w:rPr>
                <w:rFonts w:ascii="TH SarabunPSK" w:hAnsi="TH SarabunPSK" w:cs="TH SarabunPSK"/>
                <w:noProof/>
                <w:sz w:val="28"/>
                <w:cs/>
              </w:rPr>
              <w:t>1</w:t>
            </w:r>
            <w:r w:rsidRPr="004100AD">
              <w:rPr>
                <w:rFonts w:ascii="TH SarabunPSK" w:hAnsi="TH SarabunPSK" w:cs="TH SarabunPSK"/>
                <w:sz w:val="28"/>
                <w:cs/>
              </w:rPr>
              <w:t xml:space="preserve">.  งบดุล งบกำไรขาดทุน และงบประกอบรายละเอียดเงินลงทุน </w:t>
            </w:r>
            <w:r w:rsidR="000176DB">
              <w:rPr>
                <w:rFonts w:ascii="TH SarabunPSK" w:hAnsi="TH SarabunPSK" w:cs="TH SarabunPSK"/>
                <w:sz w:val="28"/>
                <w:cs/>
              </w:rPr>
              <w:br/>
            </w:r>
            <w:r w:rsidRPr="004100AD">
              <w:rPr>
                <w:rFonts w:ascii="TH SarabunPSK" w:hAnsi="TH SarabunPSK" w:cs="TH SarabunPSK"/>
                <w:sz w:val="28"/>
                <w:cs/>
              </w:rPr>
              <w:t>ที่ผู้สอบบัญชีตรวจสอบและแสดงความเห็นแล้ว</w:t>
            </w:r>
          </w:p>
        </w:tc>
        <w:tc>
          <w:tcPr>
            <w:tcW w:w="983" w:type="dxa"/>
            <w:shd w:val="clear" w:color="auto" w:fill="7F7F7F"/>
          </w:tcPr>
          <w:p w14:paraId="77410733" w14:textId="77777777" w:rsidR="00D63112" w:rsidRPr="004100AD" w:rsidRDefault="00D63112" w:rsidP="00C33C7C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83" w:type="dxa"/>
          </w:tcPr>
          <w:p w14:paraId="14BE35A7" w14:textId="77777777" w:rsidR="00D63112" w:rsidRPr="004100AD" w:rsidRDefault="00D63112" w:rsidP="00C33C7C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  <w:r w:rsidRPr="004100AD">
              <w:rPr>
                <w:rFonts w:ascii="TH SarabunPSK" w:hAnsi="TH SarabunPSK" w:cs="TH SarabunPSK"/>
                <w:sz w:val="28"/>
              </w:rPr>
              <w:sym w:font="Wingdings" w:char="F0FC"/>
            </w:r>
          </w:p>
        </w:tc>
        <w:tc>
          <w:tcPr>
            <w:tcW w:w="983" w:type="dxa"/>
          </w:tcPr>
          <w:p w14:paraId="601D0089" w14:textId="77777777" w:rsidR="00D63112" w:rsidRPr="004100AD" w:rsidRDefault="00D63112" w:rsidP="00C33C7C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  <w:r w:rsidRPr="004100AD">
              <w:rPr>
                <w:rFonts w:ascii="TH SarabunPSK" w:hAnsi="TH SarabunPSK" w:cs="TH SarabunPSK"/>
                <w:sz w:val="28"/>
              </w:rPr>
              <w:sym w:font="Wingdings" w:char="F0FC"/>
            </w:r>
          </w:p>
        </w:tc>
        <w:tc>
          <w:tcPr>
            <w:tcW w:w="984" w:type="dxa"/>
            <w:shd w:val="clear" w:color="auto" w:fill="808080" w:themeFill="background1" w:themeFillShade="80"/>
          </w:tcPr>
          <w:p w14:paraId="2504B37F" w14:textId="77777777" w:rsidR="00D63112" w:rsidRPr="004100AD" w:rsidRDefault="00D63112" w:rsidP="00DD775E">
            <w:pPr>
              <w:spacing w:after="0" w:line="240" w:lineRule="auto"/>
              <w:ind w:left="-162" w:firstLine="162"/>
              <w:jc w:val="center"/>
              <w:rPr>
                <w:rFonts w:ascii="TH SarabunPSK" w:hAnsi="TH SarabunPSK" w:cs="TH SarabunPSK"/>
                <w:sz w:val="28"/>
              </w:rPr>
            </w:pPr>
          </w:p>
        </w:tc>
      </w:tr>
      <w:tr w:rsidR="009B208B" w:rsidRPr="004100AD" w14:paraId="2EC4A9FB" w14:textId="36F28D88" w:rsidTr="006E4A28">
        <w:tc>
          <w:tcPr>
            <w:tcW w:w="5512" w:type="dxa"/>
          </w:tcPr>
          <w:p w14:paraId="4F68D60D" w14:textId="77777777" w:rsidR="00D63112" w:rsidRPr="004100AD" w:rsidRDefault="00D63112" w:rsidP="00C33C7C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 w:rsidRPr="004100AD">
              <w:rPr>
                <w:rFonts w:ascii="TH SarabunPSK" w:hAnsi="TH SarabunPSK" w:cs="TH SarabunPSK"/>
                <w:noProof/>
                <w:sz w:val="28"/>
                <w:cs/>
              </w:rPr>
              <w:t>2</w:t>
            </w:r>
            <w:r w:rsidRPr="004100AD">
              <w:rPr>
                <w:rFonts w:ascii="TH SarabunPSK" w:hAnsi="TH SarabunPSK" w:cs="TH SarabunPSK"/>
                <w:sz w:val="28"/>
                <w:cs/>
              </w:rPr>
              <w:t>.  รายละเอียดเงินลงทุน การกู้ยืมเงิน และการก่อภาระผูกพันของกองทุนที่ต้องแสดงการจัดกลุ่มให้สอดคล้องกับนโยบายการลงทุนของกองทุนตามคำอธิบายที่จัดไว้ในระบบอิเล็กทรอนิกส์ของสำนักงาน</w:t>
            </w:r>
          </w:p>
        </w:tc>
        <w:tc>
          <w:tcPr>
            <w:tcW w:w="983" w:type="dxa"/>
          </w:tcPr>
          <w:p w14:paraId="03E899ED" w14:textId="77777777" w:rsidR="00D63112" w:rsidRPr="004100AD" w:rsidRDefault="00D63112" w:rsidP="00C33C7C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  <w:r w:rsidRPr="004100AD">
              <w:rPr>
                <w:rFonts w:ascii="TH SarabunPSK" w:hAnsi="TH SarabunPSK" w:cs="TH SarabunPSK"/>
                <w:sz w:val="28"/>
              </w:rPr>
              <w:sym w:font="Wingdings" w:char="F0FC"/>
            </w:r>
          </w:p>
        </w:tc>
        <w:tc>
          <w:tcPr>
            <w:tcW w:w="983" w:type="dxa"/>
          </w:tcPr>
          <w:p w14:paraId="0D65CD7A" w14:textId="77777777" w:rsidR="00D63112" w:rsidRPr="004100AD" w:rsidRDefault="00D63112" w:rsidP="00C33C7C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  <w:r w:rsidRPr="004100AD">
              <w:rPr>
                <w:rFonts w:ascii="TH SarabunPSK" w:hAnsi="TH SarabunPSK" w:cs="TH SarabunPSK"/>
                <w:sz w:val="28"/>
              </w:rPr>
              <w:sym w:font="Wingdings" w:char="F0FC"/>
            </w:r>
          </w:p>
        </w:tc>
        <w:tc>
          <w:tcPr>
            <w:tcW w:w="983" w:type="dxa"/>
          </w:tcPr>
          <w:p w14:paraId="15887386" w14:textId="77777777" w:rsidR="00D63112" w:rsidRPr="004100AD" w:rsidRDefault="00D63112" w:rsidP="00C33C7C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  <w:r w:rsidRPr="004100AD">
              <w:rPr>
                <w:rFonts w:ascii="TH SarabunPSK" w:hAnsi="TH SarabunPSK" w:cs="TH SarabunPSK"/>
                <w:sz w:val="28"/>
              </w:rPr>
              <w:sym w:font="Wingdings" w:char="F0FC"/>
            </w:r>
          </w:p>
        </w:tc>
        <w:tc>
          <w:tcPr>
            <w:tcW w:w="984" w:type="dxa"/>
            <w:shd w:val="clear" w:color="auto" w:fill="808080" w:themeFill="background1" w:themeFillShade="80"/>
          </w:tcPr>
          <w:p w14:paraId="122C766C" w14:textId="77777777" w:rsidR="00D63112" w:rsidRPr="004100AD" w:rsidRDefault="00D63112" w:rsidP="00DD775E">
            <w:pPr>
              <w:spacing w:after="0" w:line="240" w:lineRule="auto"/>
              <w:ind w:left="-162" w:firstLine="162"/>
              <w:jc w:val="center"/>
              <w:rPr>
                <w:rFonts w:ascii="TH SarabunPSK" w:hAnsi="TH SarabunPSK" w:cs="TH SarabunPSK"/>
                <w:sz w:val="28"/>
              </w:rPr>
            </w:pPr>
          </w:p>
        </w:tc>
      </w:tr>
      <w:tr w:rsidR="009B208B" w:rsidRPr="004100AD" w14:paraId="36AD2D49" w14:textId="0F6ECEB7" w:rsidTr="006E4A28">
        <w:tc>
          <w:tcPr>
            <w:tcW w:w="5512" w:type="dxa"/>
          </w:tcPr>
          <w:p w14:paraId="49B9D4E7" w14:textId="722F895B" w:rsidR="00D63112" w:rsidRPr="004100AD" w:rsidRDefault="00D63112" w:rsidP="00C33C7C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 w:rsidRPr="004100AD">
              <w:rPr>
                <w:rFonts w:ascii="TH SarabunPSK" w:hAnsi="TH SarabunPSK" w:cs="TH SarabunPSK"/>
                <w:noProof/>
                <w:sz w:val="28"/>
                <w:cs/>
              </w:rPr>
              <w:t>3.</w:t>
            </w:r>
            <w:r w:rsidRPr="004100AD">
              <w:rPr>
                <w:rFonts w:ascii="TH SarabunPSK" w:hAnsi="TH SarabunPSK" w:cs="TH SarabunPSK"/>
                <w:sz w:val="28"/>
                <w:cs/>
              </w:rPr>
              <w:t xml:space="preserve">  ข้อมูลเกี่ยวกับมูลค่าเงินลงทุนและอัตราส่วนการลงทุนในกองทุนอื่น</w:t>
            </w:r>
            <w:r w:rsidR="000176DB">
              <w:rPr>
                <w:rFonts w:ascii="TH SarabunPSK" w:hAnsi="TH SarabunPSK" w:cs="TH SarabunPSK"/>
                <w:sz w:val="28"/>
                <w:cs/>
              </w:rPr>
              <w:br/>
            </w:r>
            <w:r w:rsidRPr="004100AD">
              <w:rPr>
                <w:rFonts w:ascii="TH SarabunPSK" w:hAnsi="TH SarabunPSK" w:cs="TH SarabunPSK"/>
                <w:sz w:val="28"/>
                <w:cs/>
              </w:rPr>
              <w:t>ที่ บลจ. เดียวกันเป็นผู้รับผิดชอบดำเนินการ (ถ้ามี)</w:t>
            </w:r>
          </w:p>
        </w:tc>
        <w:tc>
          <w:tcPr>
            <w:tcW w:w="983" w:type="dxa"/>
            <w:shd w:val="clear" w:color="auto" w:fill="7F7F7F"/>
          </w:tcPr>
          <w:p w14:paraId="79299022" w14:textId="77777777" w:rsidR="00D63112" w:rsidRPr="004100AD" w:rsidRDefault="00D63112" w:rsidP="00C33C7C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83" w:type="dxa"/>
          </w:tcPr>
          <w:p w14:paraId="4A8B6FF9" w14:textId="77777777" w:rsidR="00D63112" w:rsidRPr="004100AD" w:rsidRDefault="00D63112" w:rsidP="00C33C7C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  <w:r w:rsidRPr="004100AD">
              <w:rPr>
                <w:rFonts w:ascii="TH SarabunPSK" w:hAnsi="TH SarabunPSK" w:cs="TH SarabunPSK"/>
                <w:sz w:val="28"/>
              </w:rPr>
              <w:sym w:font="Wingdings" w:char="F0FC"/>
            </w:r>
          </w:p>
        </w:tc>
        <w:tc>
          <w:tcPr>
            <w:tcW w:w="983" w:type="dxa"/>
          </w:tcPr>
          <w:p w14:paraId="6253749A" w14:textId="77777777" w:rsidR="00D63112" w:rsidRPr="004100AD" w:rsidRDefault="00D63112" w:rsidP="00C33C7C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  <w:r w:rsidRPr="004100AD">
              <w:rPr>
                <w:rFonts w:ascii="TH SarabunPSK" w:hAnsi="TH SarabunPSK" w:cs="TH SarabunPSK"/>
                <w:sz w:val="28"/>
              </w:rPr>
              <w:sym w:font="Wingdings" w:char="F0FC"/>
            </w:r>
          </w:p>
        </w:tc>
        <w:tc>
          <w:tcPr>
            <w:tcW w:w="984" w:type="dxa"/>
            <w:shd w:val="clear" w:color="auto" w:fill="808080" w:themeFill="background1" w:themeFillShade="80"/>
          </w:tcPr>
          <w:p w14:paraId="28FCF4D6" w14:textId="77777777" w:rsidR="00D63112" w:rsidRPr="004100AD" w:rsidRDefault="00D63112" w:rsidP="00DD775E">
            <w:pPr>
              <w:spacing w:after="0" w:line="240" w:lineRule="auto"/>
              <w:ind w:left="-162" w:firstLine="162"/>
              <w:jc w:val="center"/>
              <w:rPr>
                <w:rFonts w:ascii="TH SarabunPSK" w:hAnsi="TH SarabunPSK" w:cs="TH SarabunPSK"/>
                <w:sz w:val="28"/>
              </w:rPr>
            </w:pPr>
          </w:p>
        </w:tc>
      </w:tr>
      <w:tr w:rsidR="009B208B" w:rsidRPr="004100AD" w14:paraId="7EDCF2E6" w14:textId="46BBBE58" w:rsidTr="006E4A28">
        <w:tc>
          <w:tcPr>
            <w:tcW w:w="5512" w:type="dxa"/>
          </w:tcPr>
          <w:p w14:paraId="2CAF0E3B" w14:textId="77777777" w:rsidR="00D63112" w:rsidRPr="004100AD" w:rsidRDefault="00D63112" w:rsidP="00C33C7C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 w:rsidRPr="004100AD">
              <w:rPr>
                <w:rFonts w:ascii="TH SarabunPSK" w:hAnsi="TH SarabunPSK" w:cs="TH SarabunPSK"/>
                <w:sz w:val="28"/>
                <w:cs/>
              </w:rPr>
              <w:t xml:space="preserve">4.  ผลการดำเนินงานตามที่กำหนดใน 2.1 ของส่วนที่ 1  </w:t>
            </w:r>
          </w:p>
        </w:tc>
        <w:tc>
          <w:tcPr>
            <w:tcW w:w="983" w:type="dxa"/>
            <w:shd w:val="clear" w:color="auto" w:fill="7F7F7F"/>
          </w:tcPr>
          <w:p w14:paraId="52C1B690" w14:textId="77777777" w:rsidR="00D63112" w:rsidRPr="004100AD" w:rsidRDefault="00D63112" w:rsidP="00C33C7C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983" w:type="dxa"/>
          </w:tcPr>
          <w:p w14:paraId="6C8596F0" w14:textId="77777777" w:rsidR="00D63112" w:rsidRPr="004100AD" w:rsidRDefault="00D63112" w:rsidP="00C33C7C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  <w:r w:rsidRPr="004100AD">
              <w:rPr>
                <w:rFonts w:ascii="TH SarabunPSK" w:hAnsi="TH SarabunPSK" w:cs="TH SarabunPSK"/>
                <w:sz w:val="28"/>
              </w:rPr>
              <w:sym w:font="Wingdings" w:char="F0FC"/>
            </w:r>
          </w:p>
        </w:tc>
        <w:tc>
          <w:tcPr>
            <w:tcW w:w="983" w:type="dxa"/>
          </w:tcPr>
          <w:p w14:paraId="5BFC7337" w14:textId="77777777" w:rsidR="00D63112" w:rsidRPr="004100AD" w:rsidRDefault="00D63112" w:rsidP="00C33C7C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  <w:r w:rsidRPr="004100AD">
              <w:rPr>
                <w:rFonts w:ascii="TH SarabunPSK" w:hAnsi="TH SarabunPSK" w:cs="TH SarabunPSK"/>
                <w:sz w:val="28"/>
              </w:rPr>
              <w:sym w:font="Wingdings" w:char="F0FC"/>
            </w:r>
          </w:p>
        </w:tc>
        <w:tc>
          <w:tcPr>
            <w:tcW w:w="984" w:type="dxa"/>
            <w:shd w:val="clear" w:color="auto" w:fill="808080" w:themeFill="background1" w:themeFillShade="80"/>
          </w:tcPr>
          <w:p w14:paraId="2B82102F" w14:textId="77777777" w:rsidR="00D63112" w:rsidRPr="004100AD" w:rsidRDefault="00D63112" w:rsidP="00DD775E">
            <w:pPr>
              <w:spacing w:after="0" w:line="240" w:lineRule="auto"/>
              <w:ind w:left="-162" w:firstLine="162"/>
              <w:jc w:val="center"/>
              <w:rPr>
                <w:rFonts w:ascii="TH SarabunPSK" w:hAnsi="TH SarabunPSK" w:cs="TH SarabunPSK"/>
                <w:sz w:val="28"/>
              </w:rPr>
            </w:pPr>
          </w:p>
        </w:tc>
      </w:tr>
      <w:tr w:rsidR="009B208B" w:rsidRPr="004100AD" w14:paraId="08218AA5" w14:textId="182BD3A9" w:rsidTr="006E4A28">
        <w:tc>
          <w:tcPr>
            <w:tcW w:w="5512" w:type="dxa"/>
          </w:tcPr>
          <w:p w14:paraId="7D5F4D4C" w14:textId="1405BCB8" w:rsidR="00D63112" w:rsidRPr="004100AD" w:rsidRDefault="00D63112" w:rsidP="00C33C7C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 w:rsidRPr="004100AD">
              <w:rPr>
                <w:rFonts w:ascii="TH SarabunPSK" w:hAnsi="TH SarabunPSK" w:cs="TH SarabunPSK"/>
                <w:noProof/>
                <w:sz w:val="28"/>
                <w:cs/>
              </w:rPr>
              <w:t>5</w:t>
            </w:r>
            <w:r w:rsidRPr="004100AD">
              <w:rPr>
                <w:rFonts w:ascii="TH SarabunPSK" w:hAnsi="TH SarabunPSK" w:cs="TH SarabunPSK"/>
                <w:sz w:val="28"/>
                <w:cs/>
              </w:rPr>
              <w:t>.  ค่านายหน้าทั้งหมดจากการที่ บลจ. สั่งซื้อขายหลักทรัพย์หรือสัญญา</w:t>
            </w:r>
            <w:r w:rsidRPr="004100AD">
              <w:rPr>
                <w:rFonts w:ascii="TH SarabunPSK" w:hAnsi="TH SarabunPSK" w:cs="TH SarabunPSK"/>
                <w:sz w:val="28"/>
              </w:rPr>
              <w:br/>
            </w:r>
            <w:r w:rsidRPr="004100AD">
              <w:rPr>
                <w:rFonts w:ascii="TH SarabunPSK" w:hAnsi="TH SarabunPSK" w:cs="TH SarabunPSK"/>
                <w:sz w:val="28"/>
                <w:cs/>
              </w:rPr>
              <w:t>ซื้อขายล่วงหน้าของกองทุน รายชื่อบริษัทนายหน้าที่ได้รับค่านายหน้า</w:t>
            </w:r>
            <w:r w:rsidRPr="004100AD">
              <w:rPr>
                <w:rFonts w:ascii="TH SarabunPSK" w:hAnsi="TH SarabunPSK" w:cs="TH SarabunPSK"/>
                <w:sz w:val="28"/>
              </w:rPr>
              <w:br/>
            </w:r>
            <w:r w:rsidRPr="004100AD">
              <w:rPr>
                <w:rFonts w:ascii="TH SarabunPSK" w:hAnsi="TH SarabunPSK" w:cs="TH SarabunPSK"/>
                <w:sz w:val="28"/>
                <w:cs/>
              </w:rPr>
              <w:t>ในจำนวนสูงสุด 10 อันดับแรก อัตราส่วนของจำนวนค่านายหน้าที่</w:t>
            </w:r>
            <w:r w:rsidRPr="004100AD">
              <w:rPr>
                <w:rFonts w:ascii="TH SarabunPSK" w:hAnsi="TH SarabunPSK" w:cs="TH SarabunPSK"/>
                <w:sz w:val="28"/>
              </w:rPr>
              <w:br/>
            </w:r>
            <w:r w:rsidRPr="004100AD">
              <w:rPr>
                <w:rFonts w:ascii="TH SarabunPSK" w:hAnsi="TH SarabunPSK" w:cs="TH SarabunPSK"/>
                <w:sz w:val="28"/>
                <w:cs/>
              </w:rPr>
              <w:t>บริษัทนายหน้าแต่ละรายดังกล่าวได้รับต่อจำนวนค่านายหน้าทั้งหมด และอัตราส่วนของจำนวนค่านายหน้าส่วนที่เหลือต่อจำนวนค่านายหน้า</w:t>
            </w:r>
            <w:r w:rsidR="00661F42">
              <w:rPr>
                <w:rFonts w:ascii="TH SarabunPSK" w:hAnsi="TH SarabunPSK" w:cs="TH SarabunPSK" w:hint="cs"/>
                <w:sz w:val="28"/>
                <w:cs/>
              </w:rPr>
              <w:t>ทั้</w:t>
            </w:r>
            <w:r w:rsidRPr="004100AD">
              <w:rPr>
                <w:rFonts w:ascii="TH SarabunPSK" w:hAnsi="TH SarabunPSK" w:cs="TH SarabunPSK"/>
                <w:sz w:val="28"/>
                <w:cs/>
              </w:rPr>
              <w:t>งหมด</w:t>
            </w:r>
          </w:p>
        </w:tc>
        <w:tc>
          <w:tcPr>
            <w:tcW w:w="983" w:type="dxa"/>
            <w:shd w:val="clear" w:color="auto" w:fill="7F7F7F"/>
          </w:tcPr>
          <w:p w14:paraId="4C25649B" w14:textId="77777777" w:rsidR="00D63112" w:rsidRPr="004100AD" w:rsidRDefault="00D63112" w:rsidP="00C33C7C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983" w:type="dxa"/>
          </w:tcPr>
          <w:p w14:paraId="51915BDC" w14:textId="77777777" w:rsidR="00D63112" w:rsidRPr="004100AD" w:rsidRDefault="00D63112" w:rsidP="00C33C7C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  <w:r w:rsidRPr="004100AD">
              <w:rPr>
                <w:rFonts w:ascii="TH SarabunPSK" w:hAnsi="TH SarabunPSK" w:cs="TH SarabunPSK"/>
                <w:sz w:val="28"/>
              </w:rPr>
              <w:sym w:font="Wingdings" w:char="F0FC"/>
            </w:r>
          </w:p>
        </w:tc>
        <w:tc>
          <w:tcPr>
            <w:tcW w:w="983" w:type="dxa"/>
          </w:tcPr>
          <w:p w14:paraId="507DE0AF" w14:textId="77777777" w:rsidR="00D63112" w:rsidRPr="004100AD" w:rsidRDefault="00D63112" w:rsidP="00C33C7C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  <w:r w:rsidRPr="004100AD">
              <w:rPr>
                <w:rFonts w:ascii="TH SarabunPSK" w:hAnsi="TH SarabunPSK" w:cs="TH SarabunPSK"/>
                <w:sz w:val="28"/>
              </w:rPr>
              <w:sym w:font="Wingdings" w:char="F0FC"/>
            </w:r>
          </w:p>
        </w:tc>
        <w:tc>
          <w:tcPr>
            <w:tcW w:w="984" w:type="dxa"/>
            <w:shd w:val="clear" w:color="auto" w:fill="808080" w:themeFill="background1" w:themeFillShade="80"/>
          </w:tcPr>
          <w:p w14:paraId="6463B48A" w14:textId="77777777" w:rsidR="00D63112" w:rsidRPr="004100AD" w:rsidRDefault="00D63112" w:rsidP="00DD775E">
            <w:pPr>
              <w:spacing w:after="0" w:line="240" w:lineRule="auto"/>
              <w:ind w:left="-162" w:firstLine="162"/>
              <w:jc w:val="center"/>
              <w:rPr>
                <w:rFonts w:ascii="TH SarabunPSK" w:hAnsi="TH SarabunPSK" w:cs="TH SarabunPSK"/>
                <w:sz w:val="28"/>
              </w:rPr>
            </w:pPr>
          </w:p>
        </w:tc>
      </w:tr>
      <w:tr w:rsidR="009B208B" w:rsidRPr="004100AD" w14:paraId="7CF6AB21" w14:textId="52BBB76F" w:rsidTr="006E4A28">
        <w:tc>
          <w:tcPr>
            <w:tcW w:w="5512" w:type="dxa"/>
          </w:tcPr>
          <w:p w14:paraId="09D09318" w14:textId="77777777" w:rsidR="00D63112" w:rsidRPr="004100AD" w:rsidRDefault="00D63112" w:rsidP="00C33C7C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 w:rsidRPr="004100AD">
              <w:rPr>
                <w:rFonts w:ascii="TH SarabunPSK" w:hAnsi="TH SarabunPSK" w:cs="TH SarabunPSK"/>
                <w:noProof/>
                <w:sz w:val="28"/>
                <w:cs/>
              </w:rPr>
              <w:t>6</w:t>
            </w:r>
            <w:r w:rsidRPr="004100AD">
              <w:rPr>
                <w:rFonts w:ascii="TH SarabunPSK" w:hAnsi="TH SarabunPSK" w:cs="TH SarabunPSK"/>
                <w:sz w:val="28"/>
                <w:cs/>
              </w:rPr>
              <w:t>.  ค่าใช้จ่ายที่เรียกเก็บจากกองทุนซึ่งต้องมีรายละเอียดตามตารางที่จัดไว้ในระบบงานอิเล็กทรอนิกส์ของสำนักงาน</w:t>
            </w:r>
          </w:p>
        </w:tc>
        <w:tc>
          <w:tcPr>
            <w:tcW w:w="983" w:type="dxa"/>
            <w:shd w:val="clear" w:color="auto" w:fill="7F7F7F"/>
          </w:tcPr>
          <w:p w14:paraId="21A7A735" w14:textId="77777777" w:rsidR="00D63112" w:rsidRPr="004100AD" w:rsidRDefault="00D63112" w:rsidP="00C33C7C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983" w:type="dxa"/>
          </w:tcPr>
          <w:p w14:paraId="37C66B87" w14:textId="77777777" w:rsidR="00D63112" w:rsidRPr="004100AD" w:rsidRDefault="00D63112" w:rsidP="00C33C7C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  <w:r w:rsidRPr="004100AD">
              <w:rPr>
                <w:rFonts w:ascii="TH SarabunPSK" w:hAnsi="TH SarabunPSK" w:cs="TH SarabunPSK"/>
                <w:sz w:val="28"/>
              </w:rPr>
              <w:sym w:font="Wingdings" w:char="F0FC"/>
            </w:r>
          </w:p>
        </w:tc>
        <w:tc>
          <w:tcPr>
            <w:tcW w:w="983" w:type="dxa"/>
          </w:tcPr>
          <w:p w14:paraId="5217FAA0" w14:textId="77777777" w:rsidR="00D63112" w:rsidRPr="004100AD" w:rsidRDefault="00D63112" w:rsidP="00C33C7C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  <w:r w:rsidRPr="004100AD">
              <w:rPr>
                <w:rFonts w:ascii="TH SarabunPSK" w:hAnsi="TH SarabunPSK" w:cs="TH SarabunPSK"/>
                <w:sz w:val="28"/>
              </w:rPr>
              <w:sym w:font="Wingdings" w:char="F0FC"/>
            </w:r>
          </w:p>
        </w:tc>
        <w:tc>
          <w:tcPr>
            <w:tcW w:w="984" w:type="dxa"/>
            <w:shd w:val="clear" w:color="auto" w:fill="808080" w:themeFill="background1" w:themeFillShade="80"/>
          </w:tcPr>
          <w:p w14:paraId="067908DA" w14:textId="77777777" w:rsidR="00D63112" w:rsidRPr="004100AD" w:rsidRDefault="00D63112" w:rsidP="00DD775E">
            <w:pPr>
              <w:spacing w:after="0" w:line="240" w:lineRule="auto"/>
              <w:ind w:left="-162" w:firstLine="162"/>
              <w:jc w:val="center"/>
              <w:rPr>
                <w:rFonts w:ascii="TH SarabunPSK" w:hAnsi="TH SarabunPSK" w:cs="TH SarabunPSK"/>
                <w:sz w:val="28"/>
              </w:rPr>
            </w:pPr>
          </w:p>
        </w:tc>
      </w:tr>
      <w:tr w:rsidR="009B208B" w:rsidRPr="004100AD" w14:paraId="3B591729" w14:textId="319ACF59" w:rsidTr="006E4A28">
        <w:tc>
          <w:tcPr>
            <w:tcW w:w="5512" w:type="dxa"/>
          </w:tcPr>
          <w:p w14:paraId="1E101D7B" w14:textId="77777777" w:rsidR="00D63112" w:rsidRPr="004100AD" w:rsidRDefault="00D63112" w:rsidP="00C33C7C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 w:rsidRPr="004100AD">
              <w:rPr>
                <w:rFonts w:ascii="TH SarabunPSK" w:hAnsi="TH SarabunPSK" w:cs="TH SarabunPSK"/>
                <w:noProof/>
                <w:sz w:val="28"/>
                <w:cs/>
              </w:rPr>
              <w:t xml:space="preserve">7.  </w:t>
            </w:r>
            <w:r w:rsidRPr="004100AD">
              <w:rPr>
                <w:rFonts w:ascii="TH SarabunPSK" w:hAnsi="TH SarabunPSK" w:cs="TH SarabunPSK"/>
                <w:sz w:val="28"/>
                <w:cs/>
              </w:rPr>
              <w:t>รายละเอียดเกี่ยวกับการรับค่าตอบแทนหรือประโยชน์อื่นใดที่มิใช่</w:t>
            </w:r>
            <w:r w:rsidRPr="004100AD">
              <w:rPr>
                <w:rFonts w:ascii="TH SarabunPSK" w:hAnsi="TH SarabunPSK" w:cs="TH SarabunPSK"/>
                <w:sz w:val="28"/>
              </w:rPr>
              <w:br/>
            </w:r>
            <w:r w:rsidRPr="004100AD">
              <w:rPr>
                <w:rFonts w:ascii="TH SarabunPSK" w:hAnsi="TH SarabunPSK" w:cs="TH SarabunPSK"/>
                <w:sz w:val="28"/>
                <w:cs/>
              </w:rPr>
              <w:t>ดอกผลหรือผลประโยชน์ทั่วไปที่เกิดจากการลงทุน (ถ้ามี)</w:t>
            </w:r>
          </w:p>
        </w:tc>
        <w:tc>
          <w:tcPr>
            <w:tcW w:w="983" w:type="dxa"/>
            <w:shd w:val="clear" w:color="auto" w:fill="7F7F7F"/>
          </w:tcPr>
          <w:p w14:paraId="6B47C156" w14:textId="77777777" w:rsidR="00D63112" w:rsidRPr="004100AD" w:rsidRDefault="00D63112" w:rsidP="00C33C7C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983" w:type="dxa"/>
          </w:tcPr>
          <w:p w14:paraId="3AD0EF49" w14:textId="77777777" w:rsidR="00D63112" w:rsidRPr="004100AD" w:rsidRDefault="00D63112" w:rsidP="00C33C7C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  <w:r w:rsidRPr="004100AD">
              <w:rPr>
                <w:rFonts w:ascii="TH SarabunPSK" w:hAnsi="TH SarabunPSK" w:cs="TH SarabunPSK"/>
                <w:sz w:val="28"/>
              </w:rPr>
              <w:sym w:font="Wingdings" w:char="F0FC"/>
            </w:r>
          </w:p>
        </w:tc>
        <w:tc>
          <w:tcPr>
            <w:tcW w:w="983" w:type="dxa"/>
          </w:tcPr>
          <w:p w14:paraId="7C78A4D9" w14:textId="77777777" w:rsidR="00D63112" w:rsidRPr="004100AD" w:rsidRDefault="00D63112" w:rsidP="00C33C7C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  <w:r w:rsidRPr="004100AD">
              <w:rPr>
                <w:rFonts w:ascii="TH SarabunPSK" w:hAnsi="TH SarabunPSK" w:cs="TH SarabunPSK"/>
                <w:sz w:val="28"/>
              </w:rPr>
              <w:sym w:font="Wingdings" w:char="F0FC"/>
            </w:r>
          </w:p>
        </w:tc>
        <w:tc>
          <w:tcPr>
            <w:tcW w:w="984" w:type="dxa"/>
            <w:shd w:val="clear" w:color="auto" w:fill="808080" w:themeFill="background1" w:themeFillShade="80"/>
          </w:tcPr>
          <w:p w14:paraId="1B1168F1" w14:textId="77777777" w:rsidR="00D63112" w:rsidRPr="004100AD" w:rsidRDefault="00D63112" w:rsidP="00DD775E">
            <w:pPr>
              <w:spacing w:after="0" w:line="240" w:lineRule="auto"/>
              <w:ind w:left="-162" w:firstLine="162"/>
              <w:jc w:val="center"/>
              <w:rPr>
                <w:rFonts w:ascii="TH SarabunPSK" w:hAnsi="TH SarabunPSK" w:cs="TH SarabunPSK"/>
                <w:sz w:val="28"/>
              </w:rPr>
            </w:pPr>
          </w:p>
        </w:tc>
      </w:tr>
      <w:tr w:rsidR="009B208B" w:rsidRPr="004100AD" w14:paraId="059DE46B" w14:textId="3E36AB13" w:rsidTr="006E4A28">
        <w:tc>
          <w:tcPr>
            <w:tcW w:w="5512" w:type="dxa"/>
          </w:tcPr>
          <w:p w14:paraId="63DA6353" w14:textId="77777777" w:rsidR="00D63112" w:rsidRPr="004100AD" w:rsidRDefault="00D63112" w:rsidP="00C33C7C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 w:rsidRPr="004100AD">
              <w:rPr>
                <w:rFonts w:ascii="TH SarabunPSK" w:hAnsi="TH SarabunPSK" w:cs="TH SarabunPSK"/>
                <w:noProof/>
                <w:sz w:val="28"/>
                <w:cs/>
              </w:rPr>
              <w:t>8</w:t>
            </w:r>
            <w:r w:rsidRPr="004100AD">
              <w:rPr>
                <w:rFonts w:ascii="TH SarabunPSK" w:hAnsi="TH SarabunPSK" w:cs="TH SarabunPSK"/>
                <w:sz w:val="28"/>
                <w:cs/>
              </w:rPr>
              <w:t>.  ข้อมูล</w:t>
            </w:r>
            <w:r w:rsidRPr="004100AD">
              <w:rPr>
                <w:rFonts w:ascii="TH SarabunPSK" w:hAnsi="TH SarabunPSK" w:cs="TH SarabunPSK"/>
                <w:noProof/>
                <w:sz w:val="28"/>
              </w:rPr>
              <w:t xml:space="preserve"> portfolio turnover ratio</w:t>
            </w:r>
            <w:r w:rsidRPr="004100AD">
              <w:rPr>
                <w:rFonts w:ascii="TH SarabunPSK" w:hAnsi="TH SarabunPSK" w:cs="TH SarabunPSK"/>
                <w:sz w:val="28"/>
                <w:cs/>
              </w:rPr>
              <w:t xml:space="preserve"> ซึ่งคำนวณจากมูลค่าที่ต่ำกว่าระหว่างผลรวมของมูลค่าการซื้อทรัพย์สินกับผลรวมของมูลค่าการขายทรัพย์สิน ที่กองทุนลงทุนในรอบระยะเวลาบัญชีที่ผ่านมา หารด้วยมูลค่าทรัพย์สินสุทธิเฉลี่ยของกองทุนในรอบระยะเวลาบัญชีเดียวกัน</w:t>
            </w:r>
          </w:p>
        </w:tc>
        <w:tc>
          <w:tcPr>
            <w:tcW w:w="983" w:type="dxa"/>
            <w:shd w:val="clear" w:color="auto" w:fill="7F7F7F"/>
          </w:tcPr>
          <w:p w14:paraId="4C21426A" w14:textId="77777777" w:rsidR="00D63112" w:rsidRPr="004100AD" w:rsidRDefault="00D63112" w:rsidP="00C33C7C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983" w:type="dxa"/>
          </w:tcPr>
          <w:p w14:paraId="32FDBF7D" w14:textId="77777777" w:rsidR="00D63112" w:rsidRPr="004100AD" w:rsidRDefault="00D63112" w:rsidP="00C33C7C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  <w:r w:rsidRPr="004100AD">
              <w:rPr>
                <w:rFonts w:ascii="TH SarabunPSK" w:hAnsi="TH SarabunPSK" w:cs="TH SarabunPSK"/>
                <w:sz w:val="28"/>
              </w:rPr>
              <w:sym w:font="Wingdings" w:char="F0FC"/>
            </w:r>
          </w:p>
        </w:tc>
        <w:tc>
          <w:tcPr>
            <w:tcW w:w="983" w:type="dxa"/>
          </w:tcPr>
          <w:p w14:paraId="4BA7F63A" w14:textId="77777777" w:rsidR="00D63112" w:rsidRPr="004100AD" w:rsidRDefault="00D63112" w:rsidP="00C33C7C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  <w:r w:rsidRPr="004100AD">
              <w:rPr>
                <w:rFonts w:ascii="TH SarabunPSK" w:hAnsi="TH SarabunPSK" w:cs="TH SarabunPSK"/>
                <w:sz w:val="28"/>
              </w:rPr>
              <w:sym w:font="Wingdings" w:char="F0FC"/>
            </w:r>
          </w:p>
        </w:tc>
        <w:tc>
          <w:tcPr>
            <w:tcW w:w="984" w:type="dxa"/>
            <w:shd w:val="clear" w:color="auto" w:fill="808080" w:themeFill="background1" w:themeFillShade="80"/>
          </w:tcPr>
          <w:p w14:paraId="524DC11B" w14:textId="77777777" w:rsidR="00D63112" w:rsidRPr="004100AD" w:rsidRDefault="00D63112" w:rsidP="00DD775E">
            <w:pPr>
              <w:spacing w:after="0" w:line="240" w:lineRule="auto"/>
              <w:ind w:left="-162" w:firstLine="162"/>
              <w:jc w:val="center"/>
              <w:rPr>
                <w:rFonts w:ascii="TH SarabunPSK" w:hAnsi="TH SarabunPSK" w:cs="TH SarabunPSK"/>
                <w:sz w:val="28"/>
              </w:rPr>
            </w:pPr>
          </w:p>
        </w:tc>
      </w:tr>
      <w:tr w:rsidR="009B208B" w:rsidRPr="004100AD" w14:paraId="06FE0267" w14:textId="28FB374C" w:rsidTr="006E4A28">
        <w:tc>
          <w:tcPr>
            <w:tcW w:w="5512" w:type="dxa"/>
          </w:tcPr>
          <w:p w14:paraId="15508C14" w14:textId="77777777" w:rsidR="00D63112" w:rsidRPr="004100AD" w:rsidRDefault="00D63112" w:rsidP="00C33C7C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 w:rsidRPr="004100AD">
              <w:rPr>
                <w:rFonts w:ascii="TH SarabunPSK" w:hAnsi="TH SarabunPSK" w:cs="TH SarabunPSK"/>
                <w:noProof/>
                <w:sz w:val="28"/>
                <w:cs/>
              </w:rPr>
              <w:t>9</w:t>
            </w:r>
            <w:r w:rsidRPr="004100AD">
              <w:rPr>
                <w:rFonts w:ascii="TH SarabunPSK" w:hAnsi="TH SarabunPSK" w:cs="TH SarabunPSK"/>
                <w:sz w:val="28"/>
                <w:cs/>
              </w:rPr>
              <w:t>.  ความเห็นของ บลจ. เกี่ยวกับการลงทุนเพื่อเป็นทรัพย์สินของกองทุนในรอบระยะเวลาบัญชีนั้น ๆ และการเปลี่ยนแปลงที่เกิดขึ้นในรอบระยะเวลาบัญชีที่ผ่านมาเมื่อเทียบกับรอบระยะเวลาบัญชีก่อนหน้า  ทั้งนี้ ในกรณีที่กองทุนมีนโยบายการลงทุนใน</w:t>
            </w:r>
            <w:r w:rsidRPr="004100AD">
              <w:rPr>
                <w:rFonts w:ascii="TH SarabunPSK" w:hAnsi="TH SarabunPSK" w:cs="TH SarabunPSK"/>
                <w:sz w:val="28"/>
              </w:rPr>
              <w:t xml:space="preserve"> derivatives</w:t>
            </w:r>
            <w:r w:rsidRPr="004100AD">
              <w:rPr>
                <w:rFonts w:ascii="TH SarabunPSK" w:hAnsi="TH SarabunPSK" w:cs="TH SarabunPSK"/>
                <w:sz w:val="28"/>
                <w:cs/>
              </w:rPr>
              <w:t xml:space="preserve"> ที่มี</w:t>
            </w:r>
            <w:r w:rsidRPr="004100AD">
              <w:rPr>
                <w:rFonts w:ascii="TH SarabunPSK" w:hAnsi="TH SarabunPSK" w:cs="TH SarabunPSK"/>
                <w:sz w:val="28"/>
              </w:rPr>
              <w:t xml:space="preserve"> complex strategic investment</w:t>
            </w:r>
            <w:r w:rsidRPr="004100AD">
              <w:rPr>
                <w:rFonts w:ascii="TH SarabunPSK" w:hAnsi="TH SarabunPSK" w:cs="TH SarabunPSK"/>
                <w:sz w:val="28"/>
                <w:cs/>
              </w:rPr>
              <w:t xml:space="preserve"> หรือ </w:t>
            </w:r>
            <w:r w:rsidRPr="004100AD">
              <w:rPr>
                <w:rFonts w:ascii="TH SarabunPSK" w:hAnsi="TH SarabunPSK" w:cs="TH SarabunPSK"/>
                <w:sz w:val="28"/>
              </w:rPr>
              <w:t>exotic derivatives</w:t>
            </w:r>
            <w:r w:rsidRPr="004100AD">
              <w:rPr>
                <w:rFonts w:ascii="TH SarabunPSK" w:hAnsi="TH SarabunPSK" w:cs="TH SarabunPSK"/>
                <w:sz w:val="28"/>
                <w:cs/>
              </w:rPr>
              <w:t xml:space="preserve"> ให้ บลจ. อธิบายสาเหตุที่</w:t>
            </w:r>
            <w:r w:rsidRPr="004100AD">
              <w:rPr>
                <w:rFonts w:ascii="TH SarabunPSK" w:hAnsi="TH SarabunPSK" w:cs="TH SarabunPSK"/>
                <w:sz w:val="28"/>
              </w:rPr>
              <w:t xml:space="preserve"> average actual leverage</w:t>
            </w:r>
            <w:r w:rsidRPr="004100AD">
              <w:rPr>
                <w:rFonts w:ascii="TH SarabunPSK" w:hAnsi="TH SarabunPSK" w:cs="TH SarabunPSK"/>
                <w:sz w:val="28"/>
                <w:cs/>
              </w:rPr>
              <w:t xml:space="preserve"> เกินกว่าที่ บลจ. ประมาณการไว้ (</w:t>
            </w:r>
            <w:r w:rsidRPr="004100AD">
              <w:rPr>
                <w:rFonts w:ascii="TH SarabunPSK" w:hAnsi="TH SarabunPSK" w:cs="TH SarabunPSK"/>
                <w:sz w:val="28"/>
              </w:rPr>
              <w:t>expected gross leverage</w:t>
            </w:r>
            <w:r w:rsidRPr="004100AD">
              <w:rPr>
                <w:rFonts w:ascii="TH SarabunPSK" w:hAnsi="TH SarabunPSK" w:cs="TH SarabunPSK"/>
                <w:sz w:val="28"/>
                <w:cs/>
              </w:rPr>
              <w:t>) ตามหนังสือชี้ชวน</w:t>
            </w:r>
          </w:p>
        </w:tc>
        <w:tc>
          <w:tcPr>
            <w:tcW w:w="983" w:type="dxa"/>
            <w:shd w:val="clear" w:color="auto" w:fill="7F7F7F"/>
          </w:tcPr>
          <w:p w14:paraId="4E1A9F60" w14:textId="77777777" w:rsidR="00D63112" w:rsidRPr="004100AD" w:rsidRDefault="00D63112" w:rsidP="00C33C7C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983" w:type="dxa"/>
          </w:tcPr>
          <w:p w14:paraId="6E6103FC" w14:textId="77777777" w:rsidR="00D63112" w:rsidRPr="004100AD" w:rsidRDefault="00D63112" w:rsidP="00C33C7C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  <w:r w:rsidRPr="004100AD">
              <w:rPr>
                <w:rFonts w:ascii="TH SarabunPSK" w:hAnsi="TH SarabunPSK" w:cs="TH SarabunPSK"/>
                <w:sz w:val="28"/>
              </w:rPr>
              <w:sym w:font="Wingdings" w:char="F0FC"/>
            </w:r>
          </w:p>
        </w:tc>
        <w:tc>
          <w:tcPr>
            <w:tcW w:w="983" w:type="dxa"/>
          </w:tcPr>
          <w:p w14:paraId="1AE2B9C9" w14:textId="77777777" w:rsidR="00D63112" w:rsidRPr="004100AD" w:rsidRDefault="00D63112" w:rsidP="00C33C7C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  <w:r w:rsidRPr="004100AD">
              <w:rPr>
                <w:rFonts w:ascii="TH SarabunPSK" w:hAnsi="TH SarabunPSK" w:cs="TH SarabunPSK"/>
                <w:sz w:val="28"/>
              </w:rPr>
              <w:sym w:font="Wingdings" w:char="F0FC"/>
            </w:r>
          </w:p>
        </w:tc>
        <w:tc>
          <w:tcPr>
            <w:tcW w:w="984" w:type="dxa"/>
            <w:shd w:val="clear" w:color="auto" w:fill="808080" w:themeFill="background1" w:themeFillShade="80"/>
          </w:tcPr>
          <w:p w14:paraId="4885390C" w14:textId="77777777" w:rsidR="00D63112" w:rsidRPr="004100AD" w:rsidRDefault="00D63112" w:rsidP="00DD775E">
            <w:pPr>
              <w:spacing w:after="0" w:line="240" w:lineRule="auto"/>
              <w:ind w:left="-162" w:firstLine="162"/>
              <w:jc w:val="center"/>
              <w:rPr>
                <w:rFonts w:ascii="TH SarabunPSK" w:hAnsi="TH SarabunPSK" w:cs="TH SarabunPSK"/>
                <w:sz w:val="28"/>
              </w:rPr>
            </w:pPr>
          </w:p>
        </w:tc>
      </w:tr>
      <w:tr w:rsidR="009B208B" w:rsidRPr="004100AD" w14:paraId="003263F2" w14:textId="5A0CAF78" w:rsidTr="006E4A28">
        <w:tc>
          <w:tcPr>
            <w:tcW w:w="5512" w:type="dxa"/>
          </w:tcPr>
          <w:p w14:paraId="59AEED9A" w14:textId="24B561AB" w:rsidR="00D63112" w:rsidRPr="004100AD" w:rsidRDefault="00D63112" w:rsidP="00C33C7C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 w:rsidRPr="004100AD">
              <w:rPr>
                <w:rFonts w:ascii="TH SarabunPSK" w:hAnsi="TH SarabunPSK" w:cs="TH SarabunPSK"/>
                <w:noProof/>
                <w:sz w:val="28"/>
                <w:cs/>
              </w:rPr>
              <w:t>10</w:t>
            </w:r>
            <w:r w:rsidRPr="004100AD">
              <w:rPr>
                <w:rFonts w:ascii="TH SarabunPSK" w:hAnsi="TH SarabunPSK" w:cs="TH SarabunPSK"/>
                <w:sz w:val="28"/>
                <w:cs/>
              </w:rPr>
              <w:t>.  ความเห็นของผู้ดูแลผลประโยชน์เกี่ยวกับการจัดการกองทุน</w:t>
            </w:r>
            <w:r w:rsidR="000176DB">
              <w:rPr>
                <w:rFonts w:ascii="TH SarabunPSK" w:hAnsi="TH SarabunPSK" w:cs="TH SarabunPSK"/>
                <w:sz w:val="28"/>
                <w:cs/>
              </w:rPr>
              <w:br/>
            </w:r>
            <w:r w:rsidRPr="004100AD">
              <w:rPr>
                <w:rFonts w:ascii="TH SarabunPSK" w:hAnsi="TH SarabunPSK" w:cs="TH SarabunPSK"/>
                <w:sz w:val="28"/>
                <w:cs/>
              </w:rPr>
              <w:t>ของ บลจ.</w:t>
            </w:r>
          </w:p>
        </w:tc>
        <w:tc>
          <w:tcPr>
            <w:tcW w:w="983" w:type="dxa"/>
            <w:shd w:val="clear" w:color="auto" w:fill="7F7F7F"/>
          </w:tcPr>
          <w:p w14:paraId="26DE1207" w14:textId="77777777" w:rsidR="00D63112" w:rsidRPr="004100AD" w:rsidRDefault="00D63112" w:rsidP="00C33C7C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83" w:type="dxa"/>
          </w:tcPr>
          <w:p w14:paraId="30664B4B" w14:textId="77777777" w:rsidR="00D63112" w:rsidRPr="004100AD" w:rsidRDefault="00D63112" w:rsidP="00C33C7C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  <w:r w:rsidRPr="004100AD">
              <w:rPr>
                <w:rFonts w:ascii="TH SarabunPSK" w:hAnsi="TH SarabunPSK" w:cs="TH SarabunPSK"/>
                <w:sz w:val="28"/>
              </w:rPr>
              <w:sym w:font="Wingdings" w:char="F0FC"/>
            </w:r>
          </w:p>
        </w:tc>
        <w:tc>
          <w:tcPr>
            <w:tcW w:w="983" w:type="dxa"/>
          </w:tcPr>
          <w:p w14:paraId="5F63514A" w14:textId="77777777" w:rsidR="00D63112" w:rsidRPr="004100AD" w:rsidRDefault="00D63112" w:rsidP="00C33C7C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  <w:r w:rsidRPr="004100AD">
              <w:rPr>
                <w:rFonts w:ascii="TH SarabunPSK" w:hAnsi="TH SarabunPSK" w:cs="TH SarabunPSK"/>
                <w:sz w:val="28"/>
              </w:rPr>
              <w:sym w:font="Wingdings" w:char="F0FC"/>
            </w:r>
          </w:p>
        </w:tc>
        <w:tc>
          <w:tcPr>
            <w:tcW w:w="984" w:type="dxa"/>
            <w:shd w:val="clear" w:color="auto" w:fill="808080" w:themeFill="background1" w:themeFillShade="80"/>
          </w:tcPr>
          <w:p w14:paraId="33B4648A" w14:textId="77777777" w:rsidR="00D63112" w:rsidRPr="004100AD" w:rsidRDefault="00D63112" w:rsidP="00DD775E">
            <w:pPr>
              <w:spacing w:after="0" w:line="240" w:lineRule="auto"/>
              <w:ind w:left="-162" w:firstLine="162"/>
              <w:jc w:val="center"/>
              <w:rPr>
                <w:rFonts w:ascii="TH SarabunPSK" w:hAnsi="TH SarabunPSK" w:cs="TH SarabunPSK"/>
                <w:sz w:val="28"/>
              </w:rPr>
            </w:pPr>
          </w:p>
        </w:tc>
      </w:tr>
      <w:tr w:rsidR="009B208B" w:rsidRPr="004100AD" w14:paraId="63889163" w14:textId="6646B339" w:rsidTr="006E4A28">
        <w:tc>
          <w:tcPr>
            <w:tcW w:w="5512" w:type="dxa"/>
          </w:tcPr>
          <w:p w14:paraId="2830E926" w14:textId="7D1AE5F3" w:rsidR="005E15FE" w:rsidRPr="004100AD" w:rsidRDefault="00D63112" w:rsidP="00A76D88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 w:rsidRPr="004100AD">
              <w:rPr>
                <w:rFonts w:ascii="TH SarabunPSK" w:hAnsi="TH SarabunPSK" w:cs="TH SarabunPSK"/>
                <w:noProof/>
                <w:sz w:val="28"/>
                <w:cs/>
              </w:rPr>
              <w:t>11</w:t>
            </w:r>
            <w:r w:rsidRPr="004100AD">
              <w:rPr>
                <w:rFonts w:ascii="TH SarabunPSK" w:hAnsi="TH SarabunPSK" w:cs="TH SarabunPSK"/>
                <w:sz w:val="28"/>
                <w:cs/>
              </w:rPr>
              <w:t>.  ในกรณีที่ บลจ. ลงทุนไม่เป็นไปตามนโยบายการลงทุนเฉลี่ยใน</w:t>
            </w:r>
            <w:r w:rsidR="00525D97" w:rsidRPr="004100AD">
              <w:rPr>
                <w:rFonts w:ascii="TH SarabunPSK" w:hAnsi="TH SarabunPSK" w:cs="TH SarabunPSK"/>
                <w:sz w:val="28"/>
                <w:cs/>
              </w:rPr>
              <w:br/>
            </w:r>
            <w:r w:rsidRPr="004100AD">
              <w:rPr>
                <w:rFonts w:ascii="TH SarabunPSK" w:hAnsi="TH SarabunPSK" w:cs="TH SarabunPSK"/>
                <w:sz w:val="28"/>
                <w:cs/>
              </w:rPr>
              <w:t>รอบระยะเวลาที่กำหนด ให้แสดงข้อมูลดังกล่าวพร้อมทั้งเหตุผล</w:t>
            </w:r>
          </w:p>
        </w:tc>
        <w:tc>
          <w:tcPr>
            <w:tcW w:w="983" w:type="dxa"/>
            <w:shd w:val="clear" w:color="auto" w:fill="7F7F7F"/>
          </w:tcPr>
          <w:p w14:paraId="776D0D0D" w14:textId="77777777" w:rsidR="00D63112" w:rsidRPr="004100AD" w:rsidRDefault="00D63112" w:rsidP="00C33C7C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83" w:type="dxa"/>
          </w:tcPr>
          <w:p w14:paraId="2D9AA76E" w14:textId="77777777" w:rsidR="00D63112" w:rsidRPr="004100AD" w:rsidRDefault="00D63112" w:rsidP="00C33C7C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  <w:r w:rsidRPr="004100AD">
              <w:rPr>
                <w:rFonts w:ascii="TH SarabunPSK" w:hAnsi="TH SarabunPSK" w:cs="TH SarabunPSK"/>
                <w:sz w:val="28"/>
              </w:rPr>
              <w:sym w:font="Wingdings" w:char="F0FC"/>
            </w:r>
          </w:p>
        </w:tc>
        <w:tc>
          <w:tcPr>
            <w:tcW w:w="983" w:type="dxa"/>
          </w:tcPr>
          <w:p w14:paraId="2115FC9B" w14:textId="77777777" w:rsidR="00D63112" w:rsidRPr="004100AD" w:rsidRDefault="00D63112" w:rsidP="00C33C7C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  <w:r w:rsidRPr="004100AD">
              <w:rPr>
                <w:rFonts w:ascii="TH SarabunPSK" w:hAnsi="TH SarabunPSK" w:cs="TH SarabunPSK"/>
                <w:sz w:val="28"/>
              </w:rPr>
              <w:sym w:font="Wingdings" w:char="F0FC"/>
            </w:r>
          </w:p>
        </w:tc>
        <w:tc>
          <w:tcPr>
            <w:tcW w:w="984" w:type="dxa"/>
            <w:shd w:val="clear" w:color="auto" w:fill="808080" w:themeFill="background1" w:themeFillShade="80"/>
          </w:tcPr>
          <w:p w14:paraId="41567B22" w14:textId="77777777" w:rsidR="00D63112" w:rsidRPr="004100AD" w:rsidRDefault="00D63112" w:rsidP="00DD775E">
            <w:pPr>
              <w:spacing w:after="0" w:line="240" w:lineRule="auto"/>
              <w:ind w:left="-162" w:firstLine="162"/>
              <w:jc w:val="center"/>
              <w:rPr>
                <w:rFonts w:ascii="TH SarabunPSK" w:hAnsi="TH SarabunPSK" w:cs="TH SarabunPSK"/>
                <w:sz w:val="28"/>
              </w:rPr>
            </w:pPr>
          </w:p>
        </w:tc>
      </w:tr>
      <w:tr w:rsidR="00746347" w:rsidRPr="004100AD" w14:paraId="4EB80417" w14:textId="77777777" w:rsidTr="006E4A28">
        <w:tc>
          <w:tcPr>
            <w:tcW w:w="5512" w:type="dxa"/>
          </w:tcPr>
          <w:p w14:paraId="557AB406" w14:textId="4307A437" w:rsidR="00746347" w:rsidRPr="00D062B8" w:rsidRDefault="00746347" w:rsidP="00746347">
            <w:pPr>
              <w:spacing w:after="0" w:line="240" w:lineRule="auto"/>
              <w:rPr>
                <w:rFonts w:ascii="TH SarabunPSK" w:hAnsi="TH SarabunPSK" w:cs="TH SarabunPSK"/>
                <w:noProof/>
                <w:sz w:val="28"/>
              </w:rPr>
            </w:pPr>
            <w:r w:rsidRPr="00D062B8">
              <w:rPr>
                <w:rFonts w:ascii="TH SarabunPSK" w:hAnsi="TH SarabunPSK" w:cs="TH SarabunPSK"/>
                <w:noProof/>
                <w:sz w:val="28"/>
                <w:cs/>
              </w:rPr>
              <w:t xml:space="preserve">12.  </w:t>
            </w:r>
            <w:r w:rsidRPr="00D062B8">
              <w:rPr>
                <w:rFonts w:ascii="TH SarabunPSK" w:hAnsi="TH SarabunPSK" w:cs="TH SarabunPSK"/>
                <w:cs/>
              </w:rPr>
              <w:t>ในกรณีที่เป็นกองทุนรวมเพื่อความยั่งยืน</w:t>
            </w:r>
            <w:r w:rsidR="000A4BC3" w:rsidRPr="00D062B8">
              <w:rPr>
                <w:rFonts w:ascii="TH SarabunPSK" w:hAnsi="TH SarabunPSK" w:cs="TH SarabunPSK"/>
                <w:noProof/>
                <w:color w:val="000000" w:themeColor="text1"/>
                <w:sz w:val="28"/>
              </w:rPr>
              <w:t xml:space="preserve"> Thai ESG </w:t>
            </w:r>
            <w:r w:rsidR="000A4BC3" w:rsidRPr="00D062B8">
              <w:rPr>
                <w:rFonts w:ascii="TH SarabunPSK" w:hAnsi="TH SarabunPSK" w:cs="TH SarabunPSK"/>
                <w:noProof/>
                <w:color w:val="000000" w:themeColor="text1"/>
                <w:sz w:val="28"/>
                <w:cs/>
              </w:rPr>
              <w:t>และ</w:t>
            </w:r>
            <w:r w:rsidR="000A4BC3" w:rsidRPr="00D062B8">
              <w:rPr>
                <w:rFonts w:ascii="TH SarabunPSK" w:hAnsi="TH SarabunPSK" w:cs="TH SarabunPSK"/>
                <w:noProof/>
                <w:color w:val="000000" w:themeColor="text1"/>
                <w:sz w:val="28"/>
              </w:rPr>
              <w:t xml:space="preserve"> </w:t>
            </w:r>
            <w:r w:rsidR="00484788" w:rsidRPr="00D062B8">
              <w:rPr>
                <w:rFonts w:ascii="TH SarabunPSK" w:hAnsi="TH SarabunPSK" w:cs="TH SarabunPSK"/>
                <w:noProof/>
                <w:color w:val="000000" w:themeColor="text1"/>
                <w:sz w:val="28"/>
                <w:cs/>
              </w:rPr>
              <w:br/>
            </w:r>
            <w:r w:rsidR="000A4BC3" w:rsidRPr="00D062B8">
              <w:rPr>
                <w:rFonts w:ascii="TH SarabunPSK" w:hAnsi="TH SarabunPSK" w:cs="TH SarabunPSK"/>
                <w:noProof/>
                <w:color w:val="000000" w:themeColor="text1"/>
                <w:sz w:val="28"/>
              </w:rPr>
              <w:t xml:space="preserve">Thai ESGX </w:t>
            </w:r>
            <w:r w:rsidRPr="00D062B8">
              <w:rPr>
                <w:rFonts w:ascii="TH SarabunPSK" w:hAnsi="TH SarabunPSK" w:cs="TH SarabunPSK"/>
                <w:noProof/>
                <w:sz w:val="28"/>
                <w:cs/>
              </w:rPr>
              <w:t>ให้แสดงข้อมูลดังนี้</w:t>
            </w:r>
            <w:r w:rsidR="000B36FA" w:rsidRPr="00D062B8">
              <w:rPr>
                <w:rFonts w:ascii="TH SarabunPSK" w:hAnsi="TH SarabunPSK" w:cs="TH SarabunPSK"/>
                <w:noProof/>
                <w:color w:val="000000" w:themeColor="text1"/>
                <w:sz w:val="28"/>
                <w:cs/>
              </w:rPr>
              <w:t xml:space="preserve"> </w:t>
            </w:r>
            <w:r w:rsidR="00B75297" w:rsidRPr="00D062B8">
              <w:rPr>
                <w:rFonts w:ascii="TH SarabunPSK" w:hAnsi="TH SarabunPSK" w:cs="TH SarabunPSK"/>
                <w:noProof/>
                <w:color w:val="000000" w:themeColor="text1"/>
                <w:sz w:val="28"/>
                <w:cs/>
              </w:rPr>
              <w:t>โดย</w:t>
            </w:r>
            <w:r w:rsidR="007C6573" w:rsidRPr="00D062B8">
              <w:rPr>
                <w:rFonts w:ascii="TH SarabunPSK" w:hAnsi="TH SarabunPSK" w:cs="TH SarabunPSK" w:hint="cs"/>
                <w:noProof/>
                <w:color w:val="000000" w:themeColor="text1"/>
                <w:sz w:val="28"/>
                <w:cs/>
              </w:rPr>
              <w:t>รายละเอียด</w:t>
            </w:r>
            <w:r w:rsidR="00837ABB" w:rsidRPr="00D062B8">
              <w:rPr>
                <w:rFonts w:ascii="TH SarabunPSK" w:hAnsi="TH SarabunPSK" w:cs="TH SarabunPSK" w:hint="cs"/>
                <w:noProof/>
                <w:color w:val="000000" w:themeColor="text1"/>
                <w:sz w:val="28"/>
                <w:cs/>
              </w:rPr>
              <w:t>ของการเปิดเผยข้อมูล</w:t>
            </w:r>
            <w:r w:rsidR="00D329D0" w:rsidRPr="00D062B8">
              <w:rPr>
                <w:rFonts w:ascii="TH SarabunPSK" w:hAnsi="TH SarabunPSK" w:cs="TH SarabunPSK" w:hint="cs"/>
                <w:noProof/>
                <w:color w:val="000000" w:themeColor="text1"/>
                <w:sz w:val="28"/>
                <w:cs/>
              </w:rPr>
              <w:lastRenderedPageBreak/>
              <w:t xml:space="preserve">ดังกล่าว </w:t>
            </w:r>
            <w:r w:rsidR="001055FD" w:rsidRPr="00D062B8">
              <w:rPr>
                <w:rFonts w:ascii="TH SarabunPSK" w:hAnsi="TH SarabunPSK" w:cs="TH SarabunPSK" w:hint="cs"/>
                <w:noProof/>
                <w:color w:val="000000" w:themeColor="text1"/>
                <w:sz w:val="28"/>
                <w:cs/>
              </w:rPr>
              <w:t>ให้</w:t>
            </w:r>
            <w:r w:rsidR="00B76584" w:rsidRPr="00D062B8">
              <w:rPr>
                <w:rFonts w:ascii="TH SarabunPSK" w:hAnsi="TH SarabunPSK" w:cs="TH SarabunPSK" w:hint="cs"/>
                <w:noProof/>
                <w:color w:val="000000" w:themeColor="text1"/>
                <w:sz w:val="28"/>
                <w:cs/>
              </w:rPr>
              <w:t>เป็นไป</w:t>
            </w:r>
            <w:r w:rsidR="00422F4D" w:rsidRPr="00D062B8">
              <w:rPr>
                <w:rFonts w:ascii="TH SarabunPSK" w:hAnsi="TH SarabunPSK" w:cs="TH SarabunPSK"/>
                <w:noProof/>
                <w:color w:val="000000" w:themeColor="text1"/>
                <w:sz w:val="28"/>
                <w:cs/>
              </w:rPr>
              <w:t>ตาม</w:t>
            </w:r>
            <w:r w:rsidR="00253F41" w:rsidRPr="00D062B8">
              <w:rPr>
                <w:rFonts w:ascii="TH SarabunPSK" w:hAnsi="TH SarabunPSK" w:cs="TH SarabunPSK" w:hint="cs"/>
                <w:noProof/>
                <w:color w:val="000000" w:themeColor="text1"/>
                <w:sz w:val="28"/>
                <w:cs/>
              </w:rPr>
              <w:t xml:space="preserve"> ส่วนที่ </w:t>
            </w:r>
            <w:r w:rsidR="00253F41" w:rsidRPr="00D062B8">
              <w:rPr>
                <w:rFonts w:ascii="TH SarabunPSK" w:hAnsi="TH SarabunPSK" w:cs="TH SarabunPSK"/>
                <w:noProof/>
                <w:color w:val="000000" w:themeColor="text1"/>
                <w:sz w:val="28"/>
              </w:rPr>
              <w:t xml:space="preserve">3 </w:t>
            </w:r>
            <w:r w:rsidR="00253F41" w:rsidRPr="00D062B8">
              <w:rPr>
                <w:rFonts w:ascii="TH SarabunPSK" w:hAnsi="TH SarabunPSK" w:cs="TH SarabunPSK" w:hint="cs"/>
                <w:noProof/>
                <w:color w:val="000000" w:themeColor="text1"/>
                <w:sz w:val="28"/>
                <w:cs/>
              </w:rPr>
              <w:t>ของ</w:t>
            </w:r>
            <w:r w:rsidR="009F5DBE" w:rsidRPr="00D062B8">
              <w:rPr>
                <w:rFonts w:ascii="TH SarabunPSK" w:hAnsi="TH SarabunPSK" w:cs="TH SarabunPSK" w:hint="cs"/>
                <w:noProof/>
                <w:color w:val="000000" w:themeColor="text1"/>
                <w:sz w:val="28"/>
                <w:cs/>
              </w:rPr>
              <w:t xml:space="preserve">ภาคผนวก </w:t>
            </w:r>
            <w:r w:rsidR="009F5DBE" w:rsidRPr="00D062B8">
              <w:rPr>
                <w:rFonts w:ascii="TH SarabunPSK" w:hAnsi="TH SarabunPSK" w:cs="TH SarabunPSK"/>
                <w:noProof/>
                <w:color w:val="000000" w:themeColor="text1"/>
                <w:sz w:val="28"/>
              </w:rPr>
              <w:t xml:space="preserve">1 </w:t>
            </w:r>
            <w:r w:rsidR="001015A6" w:rsidRPr="00D062B8">
              <w:rPr>
                <w:rFonts w:ascii="TH SarabunPSK" w:hAnsi="TH SarabunPSK" w:cs="TH SarabunPSK" w:hint="cs"/>
                <w:noProof/>
                <w:color w:val="000000" w:themeColor="text1"/>
                <w:sz w:val="28"/>
                <w:cs/>
              </w:rPr>
              <w:t>การเปิดเผยข้อมูล</w:t>
            </w:r>
            <w:r w:rsidR="00C47FAB" w:rsidRPr="00D062B8">
              <w:rPr>
                <w:rFonts w:ascii="TH SarabunPSK" w:hAnsi="TH SarabunPSK" w:cs="TH SarabunPSK" w:hint="cs"/>
                <w:noProof/>
                <w:color w:val="000000" w:themeColor="text1"/>
                <w:sz w:val="28"/>
                <w:cs/>
              </w:rPr>
              <w:t xml:space="preserve">เกี่ยวกับการจัดการกองทุนรวม </w:t>
            </w:r>
            <w:r w:rsidR="00C47FAB" w:rsidRPr="00D062B8">
              <w:rPr>
                <w:rFonts w:ascii="TH SarabunPSK" w:hAnsi="TH SarabunPSK" w:cs="TH SarabunPSK"/>
                <w:noProof/>
                <w:color w:val="000000" w:themeColor="text1"/>
                <w:sz w:val="28"/>
              </w:rPr>
              <w:t>SRI</w:t>
            </w:r>
            <w:r w:rsidR="001015A6" w:rsidRPr="00D062B8">
              <w:rPr>
                <w:rFonts w:ascii="TH SarabunPSK" w:hAnsi="TH SarabunPSK" w:cs="TH SarabunPSK" w:hint="cs"/>
                <w:noProof/>
                <w:color w:val="000000" w:themeColor="text1"/>
                <w:sz w:val="28"/>
                <w:cs/>
              </w:rPr>
              <w:t xml:space="preserve"> </w:t>
            </w:r>
            <w:r w:rsidR="009F5DBE" w:rsidRPr="00D062B8">
              <w:rPr>
                <w:rFonts w:ascii="TH SarabunPSK" w:hAnsi="TH SarabunPSK" w:cs="TH SarabunPSK" w:hint="cs"/>
                <w:noProof/>
                <w:color w:val="000000" w:themeColor="text1"/>
                <w:sz w:val="28"/>
                <w:cs/>
              </w:rPr>
              <w:t>แนบท้าย</w:t>
            </w:r>
            <w:r w:rsidR="00422F4D" w:rsidRPr="00D062B8">
              <w:rPr>
                <w:rFonts w:ascii="TH SarabunPSK" w:hAnsi="TH SarabunPSK" w:cs="TH SarabunPSK"/>
                <w:noProof/>
                <w:color w:val="000000" w:themeColor="text1"/>
                <w:sz w:val="28"/>
                <w:cs/>
              </w:rPr>
              <w:t>ประกาศ</w:t>
            </w:r>
            <w:r w:rsidR="00422F4D" w:rsidRPr="00D062B8">
              <w:rPr>
                <w:rFonts w:ascii="TH SarabunPSK" w:hAnsi="TH SarabunPSK" w:cs="TH SarabunPSK"/>
                <w:cs/>
              </w:rPr>
              <w:t>สำนักงานคณะกรรมการกำกับหลักทรัพย์และตลาดหลักทรัพย์ว่าด้วยหลักเกณฑ์ เงื่อนไข และวิธีการจัดการเพิ่มเติม สำหรับกองทุนรวมเพื่อความยั่งยืน กองทุนรวมไทยเพื่อความยั่งยืน และกองทุนรวมไทยเพื่อความยั่งยืน</w:t>
            </w:r>
            <w:r w:rsidR="009C342C" w:rsidRPr="00D062B8">
              <w:rPr>
                <w:rFonts w:ascii="TH SarabunPSK" w:hAnsi="TH SarabunPSK" w:cs="TH SarabunPSK"/>
                <w:cs/>
              </w:rPr>
              <w:br/>
            </w:r>
            <w:r w:rsidR="00422F4D" w:rsidRPr="00D062B8">
              <w:rPr>
                <w:rFonts w:ascii="TH SarabunPSK" w:hAnsi="TH SarabunPSK" w:cs="TH SarabunPSK"/>
                <w:cs/>
              </w:rPr>
              <w:t>แบบพิเศษ</w:t>
            </w:r>
            <w:r w:rsidR="00C47FAB" w:rsidRPr="00D062B8">
              <w:rPr>
                <w:rFonts w:ascii="TH SarabunPSK" w:hAnsi="TH SarabunPSK" w:cs="TH SarabunPSK"/>
              </w:rPr>
              <w:t xml:space="preserve"> </w:t>
            </w:r>
            <w:r w:rsidR="00837ABB" w:rsidRPr="00D062B8">
              <w:rPr>
                <w:rFonts w:ascii="TH SarabunPSK" w:hAnsi="TH SarabunPSK" w:cs="TH SarabunPSK" w:hint="cs"/>
                <w:cs/>
              </w:rPr>
              <w:t>โดยอนุโลม</w:t>
            </w:r>
          </w:p>
          <w:p w14:paraId="5F592DC2" w14:textId="3B597E53" w:rsidR="00746347" w:rsidRPr="00D062B8" w:rsidRDefault="00746347" w:rsidP="00746347">
            <w:pPr>
              <w:spacing w:after="0" w:line="240" w:lineRule="auto"/>
              <w:ind w:firstLine="360"/>
              <w:rPr>
                <w:rFonts w:ascii="TH SarabunPSK" w:hAnsi="TH SarabunPSK" w:cs="TH SarabunPSK"/>
              </w:rPr>
            </w:pPr>
            <w:r w:rsidRPr="00D062B8">
              <w:rPr>
                <w:rFonts w:ascii="TH SarabunPSK" w:hAnsi="TH SarabunPSK" w:cs="TH SarabunPSK"/>
                <w:noProof/>
                <w:sz w:val="28"/>
                <w:cs/>
              </w:rPr>
              <w:t>12.1  ถ้อยคำรับรองว่า บลจ. มีการบริหารจัดการกองทุน</w:t>
            </w:r>
            <w:r w:rsidR="00EA5A41" w:rsidRPr="00D062B8">
              <w:rPr>
                <w:rFonts w:ascii="TH SarabunPSK" w:hAnsi="TH SarabunPSK" w:cs="TH SarabunPSK"/>
                <w:noProof/>
                <w:sz w:val="28"/>
                <w:cs/>
              </w:rPr>
              <w:br/>
            </w:r>
            <w:r w:rsidRPr="00D062B8">
              <w:rPr>
                <w:rFonts w:ascii="TH SarabunPSK" w:hAnsi="TH SarabunPSK" w:cs="TH SarabunPSK"/>
                <w:noProof/>
                <w:sz w:val="28"/>
                <w:cs/>
              </w:rPr>
              <w:t>ที่สอดคล้องกับการมุ่งความยั่งยืน (</w:t>
            </w:r>
            <w:r w:rsidRPr="00D062B8">
              <w:rPr>
                <w:rFonts w:ascii="TH SarabunPSK" w:hAnsi="TH SarabunPSK" w:cs="TH SarabunPSK"/>
                <w:noProof/>
                <w:sz w:val="28"/>
              </w:rPr>
              <w:t>sustainablity</w:t>
            </w:r>
            <w:r w:rsidRPr="00D062B8">
              <w:rPr>
                <w:rFonts w:ascii="TH SarabunPSK" w:hAnsi="TH SarabunPSK" w:cs="TH SarabunPSK"/>
                <w:noProof/>
                <w:sz w:val="28"/>
                <w:cs/>
              </w:rPr>
              <w:t xml:space="preserve">) ตามหลักสากล  </w:t>
            </w:r>
            <w:bookmarkStart w:id="6" w:name="_Hlk81928073"/>
          </w:p>
          <w:p w14:paraId="7B3D54AC" w14:textId="380F3B0F" w:rsidR="00746347" w:rsidRPr="00D062B8" w:rsidRDefault="00746347" w:rsidP="00746347">
            <w:pPr>
              <w:spacing w:after="0" w:line="240" w:lineRule="auto"/>
              <w:ind w:firstLine="360"/>
              <w:rPr>
                <w:rFonts w:ascii="TH SarabunPSK" w:hAnsi="TH SarabunPSK" w:cs="TH SarabunPSK"/>
                <w:noProof/>
                <w:sz w:val="28"/>
              </w:rPr>
            </w:pPr>
            <w:r w:rsidRPr="00D062B8">
              <w:rPr>
                <w:rFonts w:ascii="TH SarabunPSK" w:hAnsi="TH SarabunPSK" w:cs="TH SarabunPSK"/>
                <w:noProof/>
                <w:sz w:val="28"/>
                <w:cs/>
              </w:rPr>
              <w:t>12.2  รายงานเกี่ยวกับการจัดการกองทุนโดยมุ่งความยั่งยืน</w:t>
            </w:r>
            <w:bookmarkEnd w:id="6"/>
            <w:r w:rsidR="00723567" w:rsidRPr="00D062B8">
              <w:rPr>
                <w:rFonts w:ascii="TH SarabunPSK" w:hAnsi="TH SarabunPSK" w:cs="TH SarabunPSK"/>
                <w:noProof/>
                <w:sz w:val="28"/>
                <w:cs/>
              </w:rPr>
              <w:t>ตาม</w:t>
            </w:r>
            <w:r w:rsidR="00EA5A41" w:rsidRPr="00D062B8">
              <w:rPr>
                <w:rFonts w:ascii="TH SarabunPSK" w:hAnsi="TH SarabunPSK" w:cs="TH SarabunPSK"/>
                <w:noProof/>
                <w:sz w:val="28"/>
                <w:cs/>
              </w:rPr>
              <w:br/>
            </w:r>
            <w:r w:rsidR="00723567" w:rsidRPr="00D062B8">
              <w:rPr>
                <w:rFonts w:ascii="TH SarabunPSK" w:hAnsi="TH SarabunPSK" w:cs="TH SarabunPSK"/>
                <w:noProof/>
                <w:sz w:val="28"/>
                <w:cs/>
              </w:rPr>
              <w:t>หลักสากล</w:t>
            </w:r>
          </w:p>
          <w:p w14:paraId="117BAE0C" w14:textId="06330A0C" w:rsidR="002B2EB6" w:rsidRPr="00D062B8" w:rsidRDefault="00746347" w:rsidP="00065F1C">
            <w:pPr>
              <w:spacing w:after="0" w:line="240" w:lineRule="auto"/>
              <w:ind w:firstLine="874"/>
              <w:rPr>
                <w:rFonts w:ascii="TH SarabunPSK" w:hAnsi="TH SarabunPSK" w:cs="TH SarabunPSK"/>
                <w:noProof/>
                <w:spacing w:val="-6"/>
                <w:sz w:val="28"/>
              </w:rPr>
            </w:pPr>
            <w:r w:rsidRPr="00D062B8">
              <w:rPr>
                <w:rFonts w:ascii="TH SarabunPSK" w:hAnsi="TH SarabunPSK" w:cs="TH SarabunPSK"/>
                <w:noProof/>
                <w:spacing w:val="-6"/>
                <w:sz w:val="28"/>
                <w:cs/>
              </w:rPr>
              <w:t xml:space="preserve">12.2.1  </w:t>
            </w:r>
            <w:r w:rsidR="008856FE" w:rsidRPr="00D062B8">
              <w:rPr>
                <w:rFonts w:ascii="TH SarabunPSK" w:hAnsi="TH SarabunPSK" w:cs="TH SarabunPSK"/>
                <w:noProof/>
                <w:sz w:val="28"/>
                <w:cs/>
              </w:rPr>
              <w:t>การประเมินความสอดคล้องกับวัตถุประสงค์</w:t>
            </w:r>
            <w:r w:rsidR="00F84DAC" w:rsidRPr="00D062B8">
              <w:rPr>
                <w:rFonts w:ascii="TH SarabunPSK" w:hAnsi="TH SarabunPSK" w:cs="TH SarabunPSK"/>
                <w:noProof/>
                <w:sz w:val="28"/>
                <w:cs/>
              </w:rPr>
              <w:br/>
            </w:r>
            <w:r w:rsidR="008856FE" w:rsidRPr="00D062B8">
              <w:rPr>
                <w:rFonts w:ascii="TH SarabunPSK" w:hAnsi="TH SarabunPSK" w:cs="TH SarabunPSK"/>
                <w:noProof/>
                <w:sz w:val="28"/>
                <w:cs/>
              </w:rPr>
              <w:t>ด้านความยั่งยืนของกองทุน (</w:t>
            </w:r>
            <w:r w:rsidR="008856FE" w:rsidRPr="00D062B8">
              <w:rPr>
                <w:rFonts w:ascii="TH SarabunPSK" w:hAnsi="TH SarabunPSK" w:cs="TH SarabunPSK"/>
                <w:noProof/>
                <w:sz w:val="28"/>
              </w:rPr>
              <w:t>sustainability objective</w:t>
            </w:r>
            <w:r w:rsidR="00F7119E" w:rsidRPr="00D062B8">
              <w:rPr>
                <w:rFonts w:ascii="TH SarabunPSK" w:hAnsi="TH SarabunPSK" w:cs="TH SarabunPSK"/>
                <w:noProof/>
                <w:sz w:val="28"/>
                <w:cs/>
              </w:rPr>
              <w:t>)</w:t>
            </w:r>
            <w:r w:rsidR="008856FE" w:rsidRPr="00D062B8" w:rsidDel="008856FE">
              <w:rPr>
                <w:rFonts w:ascii="TH SarabunPSK" w:hAnsi="TH SarabunPSK" w:cs="TH SarabunPSK"/>
                <w:noProof/>
                <w:spacing w:val="-6"/>
                <w:sz w:val="28"/>
                <w:cs/>
              </w:rPr>
              <w:t xml:space="preserve"> </w:t>
            </w:r>
          </w:p>
          <w:p w14:paraId="2F7FCAEE" w14:textId="1DF0A11C" w:rsidR="002B2EB6" w:rsidRPr="00D062B8" w:rsidRDefault="00746347" w:rsidP="00065F1C">
            <w:pPr>
              <w:spacing w:after="0" w:line="240" w:lineRule="auto"/>
              <w:ind w:firstLine="874"/>
              <w:rPr>
                <w:rFonts w:ascii="TH SarabunPSK" w:hAnsi="TH SarabunPSK" w:cs="TH SarabunPSK"/>
                <w:noProof/>
                <w:sz w:val="28"/>
                <w:cs/>
              </w:rPr>
            </w:pPr>
            <w:r w:rsidRPr="00D062B8">
              <w:rPr>
                <w:rFonts w:ascii="TH SarabunPSK" w:hAnsi="TH SarabunPSK" w:cs="TH SarabunPSK"/>
                <w:noProof/>
                <w:sz w:val="28"/>
                <w:cs/>
              </w:rPr>
              <w:t xml:space="preserve">12.2.2  </w:t>
            </w:r>
            <w:r w:rsidR="006648B3" w:rsidRPr="00D062B8">
              <w:rPr>
                <w:rFonts w:ascii="TH SarabunPSK" w:hAnsi="TH SarabunPSK" w:cs="TH SarabunPSK"/>
                <w:noProof/>
                <w:sz w:val="28"/>
                <w:cs/>
              </w:rPr>
              <w:t>การบริหารจัดการตามเป้าหมายด้านความยั่งยืน</w:t>
            </w:r>
          </w:p>
          <w:p w14:paraId="57A1C274" w14:textId="29EEF8AF" w:rsidR="00746347" w:rsidRPr="00D062B8" w:rsidRDefault="002B2EB6" w:rsidP="00065F1C">
            <w:pPr>
              <w:spacing w:after="0" w:line="240" w:lineRule="auto"/>
              <w:ind w:firstLine="874"/>
              <w:rPr>
                <w:rFonts w:ascii="TH SarabunPSK" w:hAnsi="TH SarabunPSK" w:cs="TH SarabunPSK"/>
                <w:noProof/>
                <w:sz w:val="28"/>
                <w:cs/>
              </w:rPr>
            </w:pPr>
            <w:r w:rsidRPr="00D062B8">
              <w:rPr>
                <w:rFonts w:ascii="TH SarabunPSK" w:hAnsi="TH SarabunPSK" w:cs="TH SarabunPSK"/>
                <w:noProof/>
                <w:sz w:val="28"/>
                <w:cs/>
              </w:rPr>
              <w:t>12.2.</w:t>
            </w:r>
            <w:r w:rsidRPr="00D062B8">
              <w:rPr>
                <w:rFonts w:ascii="TH SarabunPSK" w:hAnsi="TH SarabunPSK" w:cs="TH SarabunPSK"/>
                <w:noProof/>
                <w:sz w:val="28"/>
              </w:rPr>
              <w:t>3</w:t>
            </w:r>
            <w:r w:rsidRPr="00D062B8">
              <w:rPr>
                <w:rFonts w:ascii="TH SarabunPSK" w:hAnsi="TH SarabunPSK" w:cs="TH SarabunPSK"/>
                <w:noProof/>
                <w:sz w:val="28"/>
                <w:cs/>
              </w:rPr>
              <w:t xml:space="preserve">  การจัดการเหตุการณ์และความเสี่ยงด้านความยั่งยืนที่สำคัญ</w:t>
            </w:r>
          </w:p>
        </w:tc>
        <w:tc>
          <w:tcPr>
            <w:tcW w:w="983" w:type="dxa"/>
            <w:shd w:val="clear" w:color="auto" w:fill="7F7F7F"/>
          </w:tcPr>
          <w:p w14:paraId="73ADD1B3" w14:textId="77777777" w:rsidR="00746347" w:rsidRPr="004100AD" w:rsidRDefault="00746347" w:rsidP="00746347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83" w:type="dxa"/>
          </w:tcPr>
          <w:p w14:paraId="6E52C001" w14:textId="40E13BED" w:rsidR="00746347" w:rsidRPr="004100AD" w:rsidRDefault="00746347" w:rsidP="00746347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  <w:r w:rsidRPr="004100AD">
              <w:rPr>
                <w:rFonts w:ascii="TH SarabunPSK" w:hAnsi="TH SarabunPSK" w:cs="TH SarabunPSK"/>
                <w:sz w:val="28"/>
              </w:rPr>
              <w:sym w:font="Wingdings" w:char="F0FC"/>
            </w:r>
          </w:p>
        </w:tc>
        <w:tc>
          <w:tcPr>
            <w:tcW w:w="983" w:type="dxa"/>
          </w:tcPr>
          <w:p w14:paraId="779CC97E" w14:textId="52B8900F" w:rsidR="00746347" w:rsidRPr="004100AD" w:rsidRDefault="00746347" w:rsidP="00746347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  <w:r w:rsidRPr="004100AD">
              <w:rPr>
                <w:rFonts w:ascii="TH SarabunPSK" w:hAnsi="TH SarabunPSK" w:cs="TH SarabunPSK"/>
                <w:sz w:val="28"/>
              </w:rPr>
              <w:sym w:font="Wingdings" w:char="F0FC"/>
            </w:r>
          </w:p>
        </w:tc>
        <w:tc>
          <w:tcPr>
            <w:tcW w:w="984" w:type="dxa"/>
            <w:shd w:val="clear" w:color="auto" w:fill="808080" w:themeFill="background1" w:themeFillShade="80"/>
          </w:tcPr>
          <w:p w14:paraId="54EACC9A" w14:textId="77777777" w:rsidR="00746347" w:rsidRPr="004100AD" w:rsidRDefault="00746347" w:rsidP="00746347">
            <w:pPr>
              <w:spacing w:after="0" w:line="240" w:lineRule="auto"/>
              <w:ind w:left="-162" w:firstLine="162"/>
              <w:jc w:val="center"/>
              <w:rPr>
                <w:rFonts w:ascii="TH SarabunPSK" w:hAnsi="TH SarabunPSK" w:cs="TH SarabunPSK"/>
                <w:sz w:val="28"/>
              </w:rPr>
            </w:pPr>
          </w:p>
        </w:tc>
      </w:tr>
      <w:tr w:rsidR="002703CF" w:rsidRPr="004100AD" w14:paraId="0A90168F" w14:textId="77777777" w:rsidTr="004839A9">
        <w:tc>
          <w:tcPr>
            <w:tcW w:w="5512" w:type="dxa"/>
          </w:tcPr>
          <w:p w14:paraId="66CE84A8" w14:textId="1F7DCC31" w:rsidR="002703CF" w:rsidRPr="00D062B8" w:rsidRDefault="002703CF" w:rsidP="002703CF">
            <w:pPr>
              <w:spacing w:after="0" w:line="240" w:lineRule="auto"/>
              <w:ind w:firstLine="360"/>
              <w:rPr>
                <w:rFonts w:ascii="TH SarabunPSK" w:hAnsi="TH SarabunPSK" w:cs="TH SarabunPSK"/>
                <w:noProof/>
                <w:sz w:val="28"/>
                <w:cs/>
              </w:rPr>
            </w:pPr>
            <w:r w:rsidRPr="00D062B8">
              <w:rPr>
                <w:rFonts w:ascii="TH SarabunPSK" w:hAnsi="TH SarabunPSK" w:cs="TH SarabunPSK"/>
                <w:noProof/>
                <w:sz w:val="28"/>
              </w:rPr>
              <w:t>12.</w:t>
            </w:r>
            <w:r w:rsidR="001C147D" w:rsidRPr="00D062B8">
              <w:rPr>
                <w:rFonts w:ascii="TH SarabunPSK" w:hAnsi="TH SarabunPSK" w:cs="TH SarabunPSK"/>
                <w:noProof/>
                <w:sz w:val="28"/>
              </w:rPr>
              <w:t>3</w:t>
            </w:r>
            <w:r w:rsidRPr="00D062B8">
              <w:rPr>
                <w:rFonts w:ascii="TH SarabunPSK" w:hAnsi="TH SarabunPSK" w:cs="TH SarabunPSK"/>
                <w:noProof/>
                <w:sz w:val="28"/>
                <w:cs/>
              </w:rPr>
              <w:t xml:space="preserve"> </w:t>
            </w:r>
            <w:r w:rsidRPr="00D062B8">
              <w:rPr>
                <w:rFonts w:ascii="TH SarabunPSK" w:hAnsi="TH SarabunPSK" w:cs="TH SarabunPSK"/>
                <w:noProof/>
                <w:sz w:val="28"/>
              </w:rPr>
              <w:t xml:space="preserve"> </w:t>
            </w:r>
            <w:r w:rsidRPr="00D062B8">
              <w:rPr>
                <w:rFonts w:ascii="TH SarabunPSK" w:hAnsi="TH SarabunPSK" w:cs="TH SarabunPSK"/>
                <w:noProof/>
                <w:sz w:val="28"/>
                <w:cs/>
              </w:rPr>
              <w:t>วิธีการวัดผลและติดตามตรวจสอบการลงทุนที่สอดคล้องกับวัตถุประสงค์ของกองทุน</w:t>
            </w:r>
          </w:p>
        </w:tc>
        <w:tc>
          <w:tcPr>
            <w:tcW w:w="983" w:type="dxa"/>
            <w:shd w:val="clear" w:color="auto" w:fill="7F7F7F"/>
          </w:tcPr>
          <w:p w14:paraId="1BC41E2A" w14:textId="77777777" w:rsidR="002703CF" w:rsidRPr="004100AD" w:rsidRDefault="002703CF" w:rsidP="002703CF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83" w:type="dxa"/>
            <w:shd w:val="clear" w:color="auto" w:fill="7F7F7F" w:themeFill="text1" w:themeFillTint="80"/>
          </w:tcPr>
          <w:p w14:paraId="4DC5F1C5" w14:textId="77777777" w:rsidR="002703CF" w:rsidRPr="004100AD" w:rsidRDefault="002703CF" w:rsidP="002703CF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83" w:type="dxa"/>
          </w:tcPr>
          <w:p w14:paraId="3DD8FB77" w14:textId="68B3A6A1" w:rsidR="002703CF" w:rsidRPr="004100AD" w:rsidRDefault="002703CF" w:rsidP="002703CF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  <w:r w:rsidRPr="004100AD">
              <w:rPr>
                <w:rFonts w:ascii="TH SarabunPSK" w:hAnsi="TH SarabunPSK" w:cs="TH SarabunPSK"/>
                <w:sz w:val="28"/>
              </w:rPr>
              <w:sym w:font="Wingdings" w:char="F0FC"/>
            </w:r>
          </w:p>
        </w:tc>
        <w:tc>
          <w:tcPr>
            <w:tcW w:w="984" w:type="dxa"/>
            <w:shd w:val="clear" w:color="auto" w:fill="808080" w:themeFill="background1" w:themeFillShade="80"/>
          </w:tcPr>
          <w:p w14:paraId="4833E975" w14:textId="77777777" w:rsidR="002703CF" w:rsidRPr="004100AD" w:rsidRDefault="002703CF" w:rsidP="002703CF">
            <w:pPr>
              <w:spacing w:after="0" w:line="240" w:lineRule="auto"/>
              <w:ind w:left="-162" w:firstLine="162"/>
              <w:jc w:val="center"/>
              <w:rPr>
                <w:rFonts w:ascii="TH SarabunPSK" w:hAnsi="TH SarabunPSK" w:cs="TH SarabunPSK"/>
                <w:sz w:val="28"/>
              </w:rPr>
            </w:pPr>
          </w:p>
        </w:tc>
      </w:tr>
      <w:tr w:rsidR="001C147D" w:rsidRPr="004100AD" w14:paraId="0BB05076" w14:textId="77777777" w:rsidTr="004839A9">
        <w:tc>
          <w:tcPr>
            <w:tcW w:w="5512" w:type="dxa"/>
          </w:tcPr>
          <w:p w14:paraId="725B6929" w14:textId="7FEAD9A8" w:rsidR="001C147D" w:rsidRPr="00D062B8" w:rsidRDefault="001C147D" w:rsidP="001C147D">
            <w:pPr>
              <w:spacing w:after="0" w:line="240" w:lineRule="auto"/>
              <w:ind w:firstLine="360"/>
              <w:rPr>
                <w:rFonts w:ascii="TH SarabunPSK" w:hAnsi="TH SarabunPSK" w:cs="TH SarabunPSK"/>
                <w:noProof/>
                <w:sz w:val="28"/>
              </w:rPr>
            </w:pPr>
            <w:r w:rsidRPr="00D062B8">
              <w:rPr>
                <w:rFonts w:ascii="TH SarabunPSK" w:hAnsi="TH SarabunPSK" w:cs="TH SarabunPSK"/>
                <w:noProof/>
                <w:sz w:val="28"/>
              </w:rPr>
              <w:t xml:space="preserve">12.4  </w:t>
            </w:r>
            <w:r w:rsidRPr="00D062B8">
              <w:rPr>
                <w:rFonts w:ascii="TH SarabunPSK" w:hAnsi="TH SarabunPSK" w:cs="TH SarabunPSK"/>
                <w:noProof/>
                <w:sz w:val="28"/>
                <w:cs/>
              </w:rPr>
              <w:t>สรุปภาพรวมและความเห็นของ บลจ</w:t>
            </w:r>
            <w:r w:rsidRPr="00D062B8">
              <w:rPr>
                <w:rFonts w:ascii="TH SarabunPSK" w:hAnsi="TH SarabunPSK" w:cs="TH SarabunPSK"/>
                <w:noProof/>
                <w:sz w:val="28"/>
              </w:rPr>
              <w:t xml:space="preserve">. </w:t>
            </w:r>
          </w:p>
        </w:tc>
        <w:tc>
          <w:tcPr>
            <w:tcW w:w="983" w:type="dxa"/>
            <w:shd w:val="clear" w:color="auto" w:fill="7F7F7F"/>
          </w:tcPr>
          <w:p w14:paraId="37DE4201" w14:textId="77777777" w:rsidR="001C147D" w:rsidRPr="004100AD" w:rsidRDefault="001C147D" w:rsidP="001C147D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83" w:type="dxa"/>
            <w:shd w:val="clear" w:color="auto" w:fill="7F7F7F" w:themeFill="text1" w:themeFillTint="80"/>
          </w:tcPr>
          <w:p w14:paraId="649700CB" w14:textId="77777777" w:rsidR="001C147D" w:rsidRPr="004100AD" w:rsidRDefault="001C147D" w:rsidP="001C147D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83" w:type="dxa"/>
          </w:tcPr>
          <w:p w14:paraId="1006632F" w14:textId="71AEB359" w:rsidR="001C147D" w:rsidRPr="004100AD" w:rsidRDefault="001C147D" w:rsidP="001C147D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  <w:r w:rsidRPr="004100AD">
              <w:rPr>
                <w:rFonts w:ascii="TH SarabunPSK" w:hAnsi="TH SarabunPSK" w:cs="TH SarabunPSK"/>
                <w:sz w:val="28"/>
              </w:rPr>
              <w:sym w:font="Wingdings" w:char="F0FC"/>
            </w:r>
          </w:p>
        </w:tc>
        <w:tc>
          <w:tcPr>
            <w:tcW w:w="984" w:type="dxa"/>
            <w:shd w:val="clear" w:color="auto" w:fill="808080" w:themeFill="background1" w:themeFillShade="80"/>
          </w:tcPr>
          <w:p w14:paraId="6017CA14" w14:textId="77777777" w:rsidR="001C147D" w:rsidRPr="004100AD" w:rsidRDefault="001C147D" w:rsidP="001C147D">
            <w:pPr>
              <w:spacing w:after="0" w:line="240" w:lineRule="auto"/>
              <w:ind w:left="-162" w:firstLine="162"/>
              <w:jc w:val="center"/>
              <w:rPr>
                <w:rFonts w:ascii="TH SarabunPSK" w:hAnsi="TH SarabunPSK" w:cs="TH SarabunPSK"/>
                <w:sz w:val="28"/>
              </w:rPr>
            </w:pPr>
          </w:p>
        </w:tc>
      </w:tr>
      <w:tr w:rsidR="001C147D" w:rsidRPr="004100AD" w14:paraId="1CFB1ADF" w14:textId="77777777" w:rsidTr="004839A9">
        <w:tc>
          <w:tcPr>
            <w:tcW w:w="5512" w:type="dxa"/>
          </w:tcPr>
          <w:p w14:paraId="4F8B44D0" w14:textId="5ABEAFDA" w:rsidR="001C147D" w:rsidRPr="00386667" w:rsidRDefault="001C147D" w:rsidP="001C147D">
            <w:pPr>
              <w:spacing w:after="0" w:line="240" w:lineRule="auto"/>
              <w:ind w:firstLine="360"/>
              <w:rPr>
                <w:rFonts w:ascii="TH SarabunPSK" w:hAnsi="TH SarabunPSK" w:cs="TH SarabunPSK"/>
                <w:noProof/>
                <w:sz w:val="28"/>
              </w:rPr>
            </w:pPr>
            <w:r w:rsidRPr="00386667">
              <w:rPr>
                <w:rFonts w:ascii="TH SarabunPSK" w:hAnsi="TH SarabunPSK" w:cs="TH SarabunPSK"/>
                <w:noProof/>
                <w:sz w:val="28"/>
                <w:cs/>
              </w:rPr>
              <w:t>12.</w:t>
            </w:r>
            <w:r w:rsidRPr="00386667">
              <w:rPr>
                <w:rFonts w:ascii="TH SarabunPSK" w:hAnsi="TH SarabunPSK" w:cs="TH SarabunPSK"/>
                <w:noProof/>
                <w:sz w:val="28"/>
              </w:rPr>
              <w:t>5</w:t>
            </w:r>
            <w:r w:rsidRPr="00386667">
              <w:rPr>
                <w:rFonts w:ascii="TH SarabunPSK" w:hAnsi="TH SarabunPSK" w:cs="TH SarabunPSK"/>
                <w:noProof/>
                <w:sz w:val="28"/>
                <w:cs/>
              </w:rPr>
              <w:t xml:space="preserve">  ผลการรับรองโดยบุคคลที่สาม (3</w:t>
            </w:r>
            <w:r w:rsidRPr="00386667">
              <w:rPr>
                <w:rFonts w:ascii="TH SarabunPSK" w:hAnsi="TH SarabunPSK" w:cs="TH SarabunPSK"/>
                <w:noProof/>
                <w:sz w:val="28"/>
                <w:vertAlign w:val="superscript"/>
              </w:rPr>
              <w:t>rd</w:t>
            </w:r>
            <w:r w:rsidRPr="00386667">
              <w:rPr>
                <w:rFonts w:ascii="TH SarabunPSK" w:hAnsi="TH SarabunPSK" w:cs="TH SarabunPSK"/>
                <w:noProof/>
                <w:sz w:val="28"/>
              </w:rPr>
              <w:t xml:space="preserve"> party certifier)</w:t>
            </w:r>
            <w:r w:rsidRPr="00386667">
              <w:rPr>
                <w:rStyle w:val="FootnoteReference"/>
                <w:rFonts w:ascii="TH SarabunPSK" w:hAnsi="TH SarabunPSK" w:cs="TH SarabunPSK"/>
                <w:noProof/>
                <w:sz w:val="28"/>
              </w:rPr>
              <w:footnoteReference w:id="12"/>
            </w:r>
            <w:r w:rsidRPr="00386667">
              <w:rPr>
                <w:rFonts w:ascii="TH SarabunPSK" w:hAnsi="TH SarabunPSK" w:cs="TH SarabunPSK"/>
                <w:noProof/>
                <w:sz w:val="28"/>
                <w:cs/>
              </w:rPr>
              <w:t xml:space="preserve"> ว่า</w:t>
            </w:r>
            <w:r w:rsidRPr="00386667">
              <w:rPr>
                <w:rFonts w:ascii="TH SarabunPSK" w:hAnsi="TH SarabunPSK" w:cs="TH SarabunPSK"/>
                <w:noProof/>
                <w:sz w:val="28"/>
                <w:cs/>
              </w:rPr>
              <w:br/>
            </w:r>
            <w:r w:rsidRPr="00386667">
              <w:rPr>
                <w:rFonts w:ascii="TH SarabunPSK" w:hAnsi="TH SarabunPSK" w:cs="TH SarabunPSK"/>
                <w:sz w:val="28"/>
                <w:cs/>
              </w:rPr>
              <w:t>การดำเนินงานของ</w:t>
            </w:r>
            <w:r w:rsidRPr="00386667">
              <w:rPr>
                <w:rFonts w:ascii="TH SarabunPSK" w:hAnsi="TH SarabunPSK" w:cs="TH SarabunPSK"/>
                <w:cs/>
              </w:rPr>
              <w:t>กองทุน</w:t>
            </w:r>
            <w:r w:rsidRPr="00386667">
              <w:rPr>
                <w:rFonts w:ascii="TH SarabunPSK" w:hAnsi="TH SarabunPSK" w:cs="TH SarabunPSK"/>
                <w:sz w:val="28"/>
                <w:cs/>
              </w:rPr>
              <w:t>เป็นไปตามถ้อยคำรับรองใน 12.1 ซึ่งได้</w:t>
            </w:r>
            <w:r w:rsidR="00EA5A41" w:rsidRPr="00386667">
              <w:rPr>
                <w:rFonts w:ascii="TH SarabunPSK" w:hAnsi="TH SarabunPSK" w:cs="TH SarabunPSK"/>
                <w:sz w:val="28"/>
                <w:cs/>
              </w:rPr>
              <w:br/>
            </w:r>
            <w:r w:rsidRPr="00386667">
              <w:rPr>
                <w:rFonts w:ascii="TH SarabunPSK" w:hAnsi="TH SarabunPSK" w:cs="TH SarabunPSK"/>
                <w:sz w:val="28"/>
                <w:cs/>
              </w:rPr>
              <w:t>เปิดเผยไว้ต่อผู้ลงทุน</w:t>
            </w:r>
            <w:r w:rsidRPr="00386667">
              <w:rPr>
                <w:rFonts w:ascii="TH SarabunPSK" w:hAnsi="TH SarabunPSK" w:cs="TH SarabunPSK"/>
                <w:noProof/>
                <w:sz w:val="28"/>
                <w:cs/>
              </w:rPr>
              <w:t xml:space="preserve"> (ถ้ามี)</w:t>
            </w:r>
          </w:p>
        </w:tc>
        <w:tc>
          <w:tcPr>
            <w:tcW w:w="983" w:type="dxa"/>
            <w:shd w:val="clear" w:color="auto" w:fill="7F7F7F"/>
          </w:tcPr>
          <w:p w14:paraId="2CDBAF10" w14:textId="77777777" w:rsidR="001C147D" w:rsidRPr="004100AD" w:rsidRDefault="001C147D" w:rsidP="001C147D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83" w:type="dxa"/>
            <w:shd w:val="clear" w:color="auto" w:fill="7F7F7F" w:themeFill="text1" w:themeFillTint="80"/>
          </w:tcPr>
          <w:p w14:paraId="02D7C7F1" w14:textId="77777777" w:rsidR="001C147D" w:rsidRPr="004100AD" w:rsidRDefault="001C147D" w:rsidP="001C147D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83" w:type="dxa"/>
          </w:tcPr>
          <w:p w14:paraId="2B1E14D6" w14:textId="24187674" w:rsidR="001C147D" w:rsidRPr="004100AD" w:rsidRDefault="001C147D" w:rsidP="004100AD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  <w:r w:rsidRPr="004100AD">
              <w:rPr>
                <w:rFonts w:ascii="TH SarabunPSK" w:hAnsi="TH SarabunPSK" w:cs="TH SarabunPSK"/>
                <w:sz w:val="28"/>
              </w:rPr>
              <w:sym w:font="Wingdings" w:char="F0FC"/>
            </w:r>
            <w:r w:rsidR="004100AD" w:rsidRPr="004100AD">
              <w:rPr>
                <w:rStyle w:val="FootnoteReference"/>
                <w:rFonts w:ascii="TH SarabunPSK" w:hAnsi="TH SarabunPSK" w:cs="TH SarabunPSK"/>
                <w:sz w:val="28"/>
              </w:rPr>
              <w:footnoteReference w:id="13"/>
            </w:r>
          </w:p>
        </w:tc>
        <w:tc>
          <w:tcPr>
            <w:tcW w:w="984" w:type="dxa"/>
            <w:shd w:val="clear" w:color="auto" w:fill="808080" w:themeFill="background1" w:themeFillShade="80"/>
          </w:tcPr>
          <w:p w14:paraId="3C1216A2" w14:textId="77777777" w:rsidR="001C147D" w:rsidRPr="004100AD" w:rsidRDefault="001C147D" w:rsidP="001C147D">
            <w:pPr>
              <w:spacing w:after="0" w:line="240" w:lineRule="auto"/>
              <w:ind w:left="-162" w:firstLine="162"/>
              <w:jc w:val="center"/>
              <w:rPr>
                <w:rFonts w:ascii="TH SarabunPSK" w:hAnsi="TH SarabunPSK" w:cs="TH SarabunPSK"/>
                <w:sz w:val="28"/>
              </w:rPr>
            </w:pPr>
          </w:p>
        </w:tc>
      </w:tr>
      <w:tr w:rsidR="00590947" w:rsidRPr="004100AD" w14:paraId="24386C18" w14:textId="77777777" w:rsidTr="004839A9">
        <w:tc>
          <w:tcPr>
            <w:tcW w:w="5512" w:type="dxa"/>
          </w:tcPr>
          <w:p w14:paraId="313DBDB2" w14:textId="298867E1" w:rsidR="00590947" w:rsidRPr="00BE33CF" w:rsidRDefault="00590947" w:rsidP="00C84B26">
            <w:pPr>
              <w:spacing w:after="0" w:line="240" w:lineRule="auto"/>
              <w:ind w:firstLine="360"/>
              <w:rPr>
                <w:rFonts w:ascii="TH SarabunPSK" w:hAnsi="TH SarabunPSK" w:cs="TH SarabunPSK"/>
                <w:noProof/>
                <w:sz w:val="28"/>
                <w:vertAlign w:val="superscript"/>
                <w:cs/>
              </w:rPr>
            </w:pPr>
            <w:r w:rsidRPr="0023772F">
              <w:rPr>
                <w:rFonts w:ascii="TH SarabunPSK" w:hAnsi="TH SarabunPSK" w:cs="TH SarabunPSK"/>
                <w:noProof/>
                <w:sz w:val="28"/>
                <w:cs/>
              </w:rPr>
              <w:t>12.</w:t>
            </w:r>
            <w:r w:rsidR="00A76CC0" w:rsidRPr="0023772F">
              <w:rPr>
                <w:rFonts w:ascii="TH SarabunPSK" w:hAnsi="TH SarabunPSK" w:cs="TH SarabunPSK"/>
                <w:noProof/>
                <w:sz w:val="28"/>
              </w:rPr>
              <w:t xml:space="preserve">6 </w:t>
            </w:r>
            <w:r w:rsidRPr="0023772F">
              <w:rPr>
                <w:rFonts w:ascii="TH SarabunPSK" w:hAnsi="TH SarabunPSK" w:cs="TH SarabunPSK"/>
                <w:noProof/>
                <w:sz w:val="28"/>
                <w:cs/>
              </w:rPr>
              <w:t xml:space="preserve"> ผลลัพธ์เชิงบวกจากการลงทุนของกองทุนที่บริหารจัดการ</w:t>
            </w:r>
            <w:r w:rsidR="00EA5A41" w:rsidRPr="0023772F">
              <w:rPr>
                <w:rFonts w:ascii="TH SarabunPSK" w:hAnsi="TH SarabunPSK" w:cs="TH SarabunPSK"/>
                <w:noProof/>
                <w:sz w:val="28"/>
                <w:cs/>
              </w:rPr>
              <w:br/>
            </w:r>
            <w:r w:rsidR="007F26E8" w:rsidRPr="0023772F">
              <w:rPr>
                <w:rFonts w:ascii="TH SarabunPSK" w:hAnsi="TH SarabunPSK" w:cs="TH SarabunPSK" w:hint="cs"/>
                <w:noProof/>
                <w:sz w:val="28"/>
                <w:cs/>
              </w:rPr>
              <w:t>โดยมุ่งเน้นลงทุนเพื่อสร้างผลกระทบเชิงบวกด้านสิ่งแวดล้อม หรือ</w:t>
            </w:r>
            <w:r w:rsidR="00300C1F" w:rsidRPr="0023772F">
              <w:rPr>
                <w:rFonts w:ascii="TH SarabunPSK" w:hAnsi="TH SarabunPSK" w:cs="TH SarabunPSK"/>
                <w:noProof/>
                <w:sz w:val="28"/>
                <w:cs/>
              </w:rPr>
              <w:br/>
            </w:r>
            <w:r w:rsidR="007F26E8" w:rsidRPr="0023772F">
              <w:rPr>
                <w:rFonts w:ascii="TH SarabunPSK" w:hAnsi="TH SarabunPSK" w:cs="TH SarabunPSK" w:hint="cs"/>
                <w:noProof/>
                <w:sz w:val="28"/>
                <w:cs/>
              </w:rPr>
              <w:t xml:space="preserve">ด้านสังคม หรือด้านความยั่งยืน </w:t>
            </w:r>
            <w:r w:rsidRPr="0023772F">
              <w:rPr>
                <w:rFonts w:ascii="TH SarabunPSK" w:hAnsi="TH SarabunPSK" w:cs="TH SarabunPSK"/>
                <w:noProof/>
                <w:sz w:val="28"/>
                <w:cs/>
              </w:rPr>
              <w:t>ซึ่งตรวจสอบโดยผู้ตรวจสอบการวัดผลกระทบเชิงบวก (</w:t>
            </w:r>
            <w:r w:rsidRPr="0023772F">
              <w:rPr>
                <w:rFonts w:ascii="TH SarabunPSK" w:hAnsi="TH SarabunPSK" w:cs="TH SarabunPSK"/>
                <w:noProof/>
                <w:sz w:val="28"/>
              </w:rPr>
              <w:t>impact verifier)</w:t>
            </w:r>
            <w:r w:rsidRPr="0023772F">
              <w:rPr>
                <w:rStyle w:val="FootnoteReference"/>
                <w:rFonts w:ascii="TH SarabunPSK" w:hAnsi="TH SarabunPSK" w:cs="TH SarabunPSK"/>
                <w:noProof/>
                <w:sz w:val="28"/>
              </w:rPr>
              <w:footnoteReference w:id="14"/>
            </w:r>
            <w:r w:rsidR="007F26E8" w:rsidRPr="0023772F">
              <w:rPr>
                <w:rFonts w:ascii="TH SarabunPSK" w:hAnsi="TH SarabunPSK" w:cs="TH SarabunPSK" w:hint="cs"/>
                <w:noProof/>
                <w:sz w:val="28"/>
                <w:cs/>
              </w:rPr>
              <w:t xml:space="preserve"> (ถ้ามี)</w:t>
            </w:r>
          </w:p>
        </w:tc>
        <w:tc>
          <w:tcPr>
            <w:tcW w:w="983" w:type="dxa"/>
            <w:shd w:val="clear" w:color="auto" w:fill="7F7F7F"/>
          </w:tcPr>
          <w:p w14:paraId="28A3338D" w14:textId="77777777" w:rsidR="00590947" w:rsidRPr="004100AD" w:rsidRDefault="00590947" w:rsidP="00590947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83" w:type="dxa"/>
            <w:shd w:val="clear" w:color="auto" w:fill="7F7F7F" w:themeFill="text1" w:themeFillTint="80"/>
          </w:tcPr>
          <w:p w14:paraId="17FD728E" w14:textId="77777777" w:rsidR="00590947" w:rsidRPr="004100AD" w:rsidRDefault="00590947" w:rsidP="00590947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83" w:type="dxa"/>
          </w:tcPr>
          <w:p w14:paraId="71206C41" w14:textId="2902FD77" w:rsidR="00590947" w:rsidRPr="004100AD" w:rsidRDefault="00590947" w:rsidP="004100AD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  <w:r w:rsidRPr="004100AD">
              <w:rPr>
                <w:rFonts w:ascii="TH SarabunPSK" w:hAnsi="TH SarabunPSK" w:cs="TH SarabunPSK"/>
                <w:sz w:val="28"/>
              </w:rPr>
              <w:sym w:font="Wingdings" w:char="F0FC"/>
            </w:r>
            <w:r w:rsidR="004100AD" w:rsidRPr="004100AD">
              <w:rPr>
                <w:rStyle w:val="FootnoteReference"/>
                <w:rFonts w:ascii="TH SarabunPSK" w:hAnsi="TH SarabunPSK" w:cs="TH SarabunPSK"/>
                <w:sz w:val="28"/>
              </w:rPr>
              <w:footnoteReference w:id="15"/>
            </w:r>
          </w:p>
        </w:tc>
        <w:tc>
          <w:tcPr>
            <w:tcW w:w="984" w:type="dxa"/>
            <w:shd w:val="clear" w:color="auto" w:fill="808080" w:themeFill="background1" w:themeFillShade="80"/>
          </w:tcPr>
          <w:p w14:paraId="03E5DC13" w14:textId="77777777" w:rsidR="00590947" w:rsidRPr="004100AD" w:rsidRDefault="00590947" w:rsidP="00590947">
            <w:pPr>
              <w:spacing w:after="0" w:line="240" w:lineRule="auto"/>
              <w:ind w:left="-162" w:firstLine="162"/>
              <w:jc w:val="center"/>
              <w:rPr>
                <w:rFonts w:ascii="TH SarabunPSK" w:hAnsi="TH SarabunPSK" w:cs="TH SarabunPSK"/>
                <w:sz w:val="28"/>
              </w:rPr>
            </w:pPr>
          </w:p>
        </w:tc>
      </w:tr>
      <w:tr w:rsidR="00590947" w:rsidRPr="004100AD" w14:paraId="4AB334AB" w14:textId="77777777" w:rsidTr="00E31AB1">
        <w:tc>
          <w:tcPr>
            <w:tcW w:w="5512" w:type="dxa"/>
          </w:tcPr>
          <w:p w14:paraId="30CE2556" w14:textId="6FF94316" w:rsidR="00590947" w:rsidRPr="007F26E8" w:rsidRDefault="00590947" w:rsidP="00590947">
            <w:pPr>
              <w:spacing w:after="0" w:line="240" w:lineRule="auto"/>
              <w:ind w:firstLine="360"/>
              <w:rPr>
                <w:rFonts w:ascii="TH SarabunPSK" w:hAnsi="TH SarabunPSK" w:cs="TH SarabunPSK"/>
                <w:noProof/>
                <w:sz w:val="28"/>
                <w:cs/>
              </w:rPr>
            </w:pPr>
            <w:r w:rsidRPr="00D062B8">
              <w:rPr>
                <w:rFonts w:ascii="TH SarabunPSK" w:hAnsi="TH SarabunPSK" w:cs="TH SarabunPSK"/>
                <w:noProof/>
                <w:sz w:val="28"/>
                <w:cs/>
              </w:rPr>
              <w:t>12.</w:t>
            </w:r>
            <w:r w:rsidR="00A76CC0" w:rsidRPr="00D062B8">
              <w:rPr>
                <w:rFonts w:ascii="TH SarabunPSK" w:hAnsi="TH SarabunPSK" w:cs="TH SarabunPSK"/>
                <w:noProof/>
                <w:sz w:val="28"/>
              </w:rPr>
              <w:t>7</w:t>
            </w:r>
            <w:r w:rsidRPr="00D062B8">
              <w:rPr>
                <w:rFonts w:ascii="TH SarabunPSK" w:hAnsi="TH SarabunPSK" w:cs="TH SarabunPSK"/>
                <w:noProof/>
                <w:sz w:val="28"/>
                <w:cs/>
              </w:rPr>
              <w:t xml:space="preserve">  การมีส่วนร่วมกับกิจการที่ลงทุน (</w:t>
            </w:r>
            <w:r w:rsidRPr="00D062B8">
              <w:rPr>
                <w:rFonts w:ascii="TH SarabunPSK" w:hAnsi="TH SarabunPSK" w:cs="TH SarabunPSK"/>
                <w:noProof/>
                <w:sz w:val="28"/>
              </w:rPr>
              <w:t>engagement report</w:t>
            </w:r>
            <w:r w:rsidRPr="00D062B8">
              <w:rPr>
                <w:rFonts w:ascii="TH SarabunPSK" w:hAnsi="TH SarabunPSK" w:cs="TH SarabunPSK"/>
                <w:noProof/>
                <w:sz w:val="28"/>
                <w:cs/>
              </w:rPr>
              <w:t>)</w:t>
            </w:r>
          </w:p>
        </w:tc>
        <w:tc>
          <w:tcPr>
            <w:tcW w:w="983" w:type="dxa"/>
            <w:shd w:val="clear" w:color="auto" w:fill="7F7F7F"/>
          </w:tcPr>
          <w:p w14:paraId="6F7B338C" w14:textId="77777777" w:rsidR="00590947" w:rsidRPr="004100AD" w:rsidRDefault="00590947" w:rsidP="00590947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83" w:type="dxa"/>
            <w:shd w:val="clear" w:color="auto" w:fill="808080" w:themeFill="background1" w:themeFillShade="80"/>
          </w:tcPr>
          <w:p w14:paraId="647583DC" w14:textId="77777777" w:rsidR="00590947" w:rsidRPr="004100AD" w:rsidRDefault="00590947" w:rsidP="00590947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83" w:type="dxa"/>
            <w:shd w:val="clear" w:color="auto" w:fill="7F7F7F" w:themeFill="text1" w:themeFillTint="80"/>
          </w:tcPr>
          <w:p w14:paraId="0B506E76" w14:textId="77777777" w:rsidR="00590947" w:rsidRPr="004100AD" w:rsidRDefault="00590947" w:rsidP="00590947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84" w:type="dxa"/>
          </w:tcPr>
          <w:p w14:paraId="27AA48AF" w14:textId="0B1E869B" w:rsidR="00590947" w:rsidRPr="004100AD" w:rsidRDefault="00590947" w:rsidP="00590947">
            <w:pPr>
              <w:spacing w:after="0" w:line="240" w:lineRule="auto"/>
              <w:ind w:left="-162" w:firstLine="162"/>
              <w:jc w:val="center"/>
              <w:rPr>
                <w:rFonts w:ascii="TH SarabunPSK" w:hAnsi="TH SarabunPSK" w:cs="TH SarabunPSK"/>
                <w:sz w:val="28"/>
              </w:rPr>
            </w:pPr>
            <w:r w:rsidRPr="004100AD">
              <w:rPr>
                <w:rFonts w:ascii="TH SarabunPSK" w:hAnsi="TH SarabunPSK" w:cs="TH SarabunPSK"/>
                <w:sz w:val="28"/>
              </w:rPr>
              <w:sym w:font="Wingdings" w:char="F0FC"/>
            </w:r>
          </w:p>
        </w:tc>
      </w:tr>
      <w:tr w:rsidR="008E2DD3" w:rsidRPr="004100AD" w14:paraId="32C91970" w14:textId="77777777" w:rsidTr="00E31AB1">
        <w:tc>
          <w:tcPr>
            <w:tcW w:w="5512" w:type="dxa"/>
          </w:tcPr>
          <w:p w14:paraId="593A7B81" w14:textId="28D093FD" w:rsidR="008E2DD3" w:rsidRPr="000E6F66" w:rsidRDefault="00B53206" w:rsidP="00590947">
            <w:pPr>
              <w:spacing w:after="0" w:line="240" w:lineRule="auto"/>
              <w:ind w:firstLine="360"/>
              <w:rPr>
                <w:rFonts w:ascii="TH SarabunPSK" w:hAnsi="TH SarabunPSK" w:cs="TH SarabunPSK"/>
                <w:noProof/>
                <w:sz w:val="28"/>
                <w:cs/>
              </w:rPr>
            </w:pPr>
            <w:r w:rsidRPr="000E6F66">
              <w:rPr>
                <w:rFonts w:ascii="TH SarabunPSK" w:hAnsi="TH SarabunPSK" w:cs="TH SarabunPSK"/>
                <w:noProof/>
                <w:sz w:val="28"/>
                <w:cs/>
              </w:rPr>
              <w:lastRenderedPageBreak/>
              <w:t>12.</w:t>
            </w:r>
            <w:r w:rsidRPr="000E6F66">
              <w:rPr>
                <w:rFonts w:ascii="TH SarabunPSK" w:hAnsi="TH SarabunPSK" w:cs="TH SarabunPSK"/>
                <w:noProof/>
                <w:sz w:val="28"/>
              </w:rPr>
              <w:t>8</w:t>
            </w:r>
            <w:r w:rsidRPr="000E6F66">
              <w:rPr>
                <w:rFonts w:ascii="TH SarabunPSK" w:hAnsi="TH SarabunPSK" w:cs="TH SarabunPSK"/>
                <w:noProof/>
                <w:sz w:val="28"/>
                <w:cs/>
              </w:rPr>
              <w:t xml:space="preserve">  </w:t>
            </w:r>
            <w:r w:rsidR="002D40FF" w:rsidRPr="000E6F66">
              <w:rPr>
                <w:rFonts w:ascii="TH SarabunPSK" w:hAnsi="TH SarabunPSK" w:cs="TH SarabunPSK"/>
                <w:noProof/>
                <w:sz w:val="28"/>
                <w:cs/>
              </w:rPr>
              <w:t>การทบทวนผู้</w:t>
            </w:r>
            <w:bookmarkStart w:id="7" w:name="_Hlk212036103"/>
            <w:r w:rsidR="002D40FF" w:rsidRPr="000E6F66">
              <w:rPr>
                <w:rFonts w:ascii="TH SarabunPSK" w:hAnsi="TH SarabunPSK" w:cs="TH SarabunPSK"/>
                <w:noProof/>
                <w:sz w:val="28"/>
                <w:cs/>
              </w:rPr>
              <w:t>ประเมิน</w:t>
            </w:r>
            <w:r w:rsidR="00274CC6" w:rsidRPr="000E6F66">
              <w:rPr>
                <w:rFonts w:ascii="TH SarabunPSK" w:hAnsi="TH SarabunPSK" w:cs="TH SarabunPSK"/>
                <w:noProof/>
                <w:sz w:val="28"/>
                <w:cs/>
              </w:rPr>
              <w:t>ผลการดำเนินงานด้านความยั่งยืน</w:t>
            </w:r>
            <w:r w:rsidR="00453053" w:rsidRPr="000E6F66">
              <w:rPr>
                <w:rFonts w:ascii="TH SarabunPSK" w:hAnsi="TH SarabunPSK" w:cs="TH SarabunPSK"/>
                <w:noProof/>
                <w:sz w:val="28"/>
                <w:cs/>
              </w:rPr>
              <w:br/>
            </w:r>
            <w:r w:rsidR="00274CC6" w:rsidRPr="000E6F66">
              <w:rPr>
                <w:rFonts w:ascii="TH SarabunPSK" w:hAnsi="TH SarabunPSK" w:cs="TH SarabunPSK"/>
                <w:noProof/>
                <w:sz w:val="28"/>
                <w:cs/>
              </w:rPr>
              <w:t>ตามมาตรฐานสากล</w:t>
            </w:r>
            <w:bookmarkEnd w:id="7"/>
            <w:r w:rsidR="009549D1" w:rsidRPr="000E6F66">
              <w:rPr>
                <w:rFonts w:ascii="TH SarabunPSK" w:hAnsi="TH SarabunPSK" w:cs="TH SarabunPSK" w:hint="cs"/>
                <w:noProof/>
                <w:sz w:val="28"/>
                <w:cs/>
              </w:rPr>
              <w:t xml:space="preserve"> (ถ้ามี)</w:t>
            </w:r>
            <w:r w:rsidR="003C3ECD" w:rsidRPr="000E6F66">
              <w:rPr>
                <w:rStyle w:val="FootnoteReference"/>
                <w:rFonts w:ascii="TH SarabunPSK" w:hAnsi="TH SarabunPSK" w:cs="TH SarabunPSK"/>
                <w:noProof/>
                <w:sz w:val="28"/>
                <w:cs/>
              </w:rPr>
              <w:footnoteReference w:id="16"/>
            </w:r>
          </w:p>
        </w:tc>
        <w:tc>
          <w:tcPr>
            <w:tcW w:w="983" w:type="dxa"/>
            <w:shd w:val="clear" w:color="auto" w:fill="7F7F7F"/>
          </w:tcPr>
          <w:p w14:paraId="33A0F59B" w14:textId="77777777" w:rsidR="008E2DD3" w:rsidRPr="004100AD" w:rsidRDefault="008E2DD3" w:rsidP="00590947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83" w:type="dxa"/>
            <w:shd w:val="clear" w:color="auto" w:fill="808080" w:themeFill="background1" w:themeFillShade="80"/>
          </w:tcPr>
          <w:p w14:paraId="40FB0ACF" w14:textId="77777777" w:rsidR="008E2DD3" w:rsidRPr="004100AD" w:rsidRDefault="008E2DD3" w:rsidP="00590947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83" w:type="dxa"/>
            <w:shd w:val="clear" w:color="auto" w:fill="7F7F7F" w:themeFill="text1" w:themeFillTint="80"/>
          </w:tcPr>
          <w:p w14:paraId="79DA7652" w14:textId="77777777" w:rsidR="008E2DD3" w:rsidRPr="004100AD" w:rsidRDefault="008E2DD3" w:rsidP="00590947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84" w:type="dxa"/>
          </w:tcPr>
          <w:p w14:paraId="4CFA20CC" w14:textId="0F83C440" w:rsidR="008E2DD3" w:rsidRPr="004100AD" w:rsidRDefault="00B53206" w:rsidP="00590947">
            <w:pPr>
              <w:spacing w:after="0" w:line="240" w:lineRule="auto"/>
              <w:ind w:left="-162" w:firstLine="162"/>
              <w:jc w:val="center"/>
              <w:rPr>
                <w:rFonts w:ascii="TH SarabunPSK" w:hAnsi="TH SarabunPSK" w:cs="TH SarabunPSK"/>
                <w:sz w:val="28"/>
              </w:rPr>
            </w:pPr>
            <w:r w:rsidRPr="004100AD">
              <w:rPr>
                <w:rFonts w:ascii="TH SarabunPSK" w:hAnsi="TH SarabunPSK" w:cs="TH SarabunPSK"/>
                <w:sz w:val="28"/>
              </w:rPr>
              <w:sym w:font="Wingdings" w:char="F0FC"/>
            </w:r>
          </w:p>
        </w:tc>
      </w:tr>
      <w:tr w:rsidR="00590947" w:rsidRPr="004100AD" w14:paraId="11A6617F" w14:textId="77777777" w:rsidTr="006E4A28">
        <w:tc>
          <w:tcPr>
            <w:tcW w:w="5512" w:type="dxa"/>
          </w:tcPr>
          <w:p w14:paraId="340E24C7" w14:textId="4D0B09C9" w:rsidR="00590947" w:rsidRPr="004100AD" w:rsidRDefault="00590947" w:rsidP="00590947">
            <w:pPr>
              <w:spacing w:after="0" w:line="240" w:lineRule="auto"/>
              <w:rPr>
                <w:rFonts w:ascii="TH SarabunPSK" w:hAnsi="TH SarabunPSK" w:cs="TH SarabunPSK"/>
                <w:noProof/>
                <w:sz w:val="28"/>
              </w:rPr>
            </w:pPr>
            <w:r w:rsidRPr="004100AD">
              <w:rPr>
                <w:rFonts w:ascii="TH SarabunPSK" w:hAnsi="TH SarabunPSK" w:cs="TH SarabunPSK"/>
                <w:noProof/>
                <w:sz w:val="28"/>
                <w:cs/>
              </w:rPr>
              <w:t xml:space="preserve">13.  </w:t>
            </w:r>
            <w:r w:rsidRPr="004100AD">
              <w:rPr>
                <w:rFonts w:ascii="TH SarabunPSK" w:hAnsi="TH SarabunPSK" w:cs="TH SarabunPSK"/>
                <w:sz w:val="28"/>
                <w:cs/>
              </w:rPr>
              <w:t>ในกรณีที่เป็นกองทุนรวมเพื่อความยั่งยืนตามมาตรฐานกลาง</w:t>
            </w:r>
            <w:r w:rsidR="00AD1894">
              <w:rPr>
                <w:rFonts w:ascii="TH SarabunPSK" w:hAnsi="TH SarabunPSK" w:cs="TH SarabunPSK"/>
                <w:sz w:val="28"/>
                <w:cs/>
              </w:rPr>
              <w:br/>
            </w:r>
            <w:r w:rsidRPr="004100AD">
              <w:rPr>
                <w:rFonts w:ascii="TH SarabunPSK" w:hAnsi="TH SarabunPSK" w:cs="TH SarabunPSK"/>
                <w:sz w:val="28"/>
                <w:cs/>
              </w:rPr>
              <w:t>ของอาเซียน</w:t>
            </w:r>
            <w:r w:rsidRPr="004100AD">
              <w:rPr>
                <w:rFonts w:ascii="TH SarabunPSK" w:hAnsi="TH SarabunPSK" w:cs="TH SarabunPSK"/>
                <w:noProof/>
                <w:sz w:val="28"/>
                <w:cs/>
              </w:rPr>
              <w:t xml:space="preserve">ให้แสดงข้อมูลดังนี้ </w:t>
            </w:r>
          </w:p>
          <w:p w14:paraId="1DA5A7B5" w14:textId="3B8348A6" w:rsidR="00590947" w:rsidRPr="004100AD" w:rsidRDefault="00590947" w:rsidP="00590947">
            <w:pPr>
              <w:spacing w:after="0" w:line="240" w:lineRule="auto"/>
              <w:rPr>
                <w:rFonts w:ascii="TH SarabunPSK" w:hAnsi="TH SarabunPSK" w:cs="TH SarabunPSK"/>
                <w:i/>
                <w:iCs/>
                <w:sz w:val="28"/>
              </w:rPr>
            </w:pPr>
            <w:r w:rsidRPr="004100AD">
              <w:rPr>
                <w:rFonts w:ascii="TH SarabunPSK" w:hAnsi="TH SarabunPSK" w:cs="TH SarabunPSK"/>
                <w:noProof/>
                <w:sz w:val="28"/>
                <w:cs/>
              </w:rPr>
              <w:t xml:space="preserve">      13.1  </w:t>
            </w:r>
            <w:r w:rsidRPr="004100AD">
              <w:rPr>
                <w:rFonts w:ascii="TH SarabunPSK" w:hAnsi="TH SarabunPSK" w:cs="TH SarabunPSK"/>
                <w:sz w:val="28"/>
                <w:cs/>
              </w:rPr>
              <w:t>ถ้อยคำรับรองว่า บลจ. มีการบริหารจัดการกองทุน</w:t>
            </w:r>
            <w:r w:rsidR="00AD1894">
              <w:rPr>
                <w:rFonts w:ascii="TH SarabunPSK" w:hAnsi="TH SarabunPSK" w:cs="TH SarabunPSK"/>
                <w:sz w:val="28"/>
                <w:cs/>
              </w:rPr>
              <w:br/>
            </w:r>
            <w:r w:rsidRPr="004100AD">
              <w:rPr>
                <w:rFonts w:ascii="TH SarabunPSK" w:hAnsi="TH SarabunPSK" w:cs="TH SarabunPSK"/>
                <w:noProof/>
                <w:sz w:val="28"/>
                <w:cs/>
              </w:rPr>
              <w:t>ซึ่ง</w:t>
            </w:r>
            <w:r w:rsidRPr="004100AD">
              <w:rPr>
                <w:rFonts w:ascii="TH SarabunPSK" w:hAnsi="TH SarabunPSK" w:cs="TH SarabunPSK"/>
                <w:sz w:val="28"/>
                <w:cs/>
              </w:rPr>
              <w:t xml:space="preserve">สอดคล้องกับ </w:t>
            </w:r>
            <w:r w:rsidRPr="004100AD">
              <w:rPr>
                <w:rFonts w:ascii="TH SarabunPSK" w:hAnsi="TH SarabunPSK" w:cs="TH SarabunPSK"/>
                <w:sz w:val="28"/>
              </w:rPr>
              <w:t>ASEAN SRFS</w:t>
            </w:r>
            <w:r w:rsidRPr="004100AD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</w:p>
          <w:p w14:paraId="771F942E" w14:textId="77777777" w:rsidR="00590947" w:rsidRPr="004100AD" w:rsidRDefault="00590947" w:rsidP="00590947">
            <w:pPr>
              <w:spacing w:after="0" w:line="240" w:lineRule="auto"/>
              <w:rPr>
                <w:rFonts w:ascii="TH SarabunPSK" w:hAnsi="TH SarabunPSK" w:cs="TH SarabunPSK"/>
                <w:noProof/>
                <w:sz w:val="28"/>
              </w:rPr>
            </w:pPr>
            <w:r w:rsidRPr="004100AD">
              <w:rPr>
                <w:rFonts w:ascii="TH SarabunPSK" w:hAnsi="TH SarabunPSK" w:cs="TH SarabunPSK"/>
                <w:noProof/>
                <w:sz w:val="28"/>
                <w:cs/>
              </w:rPr>
              <w:t xml:space="preserve">      13.2  รายงานเกี่ยวกับการจัดการกองทุนโดยมุ่งความยั่งยืนตามวัตถุประสงค์และกลยุทธ์การลงทุนของกองทุน  </w:t>
            </w:r>
          </w:p>
          <w:p w14:paraId="1184A937" w14:textId="20A20B98" w:rsidR="00590947" w:rsidRPr="004100AD" w:rsidRDefault="00590947" w:rsidP="00590947">
            <w:pPr>
              <w:spacing w:after="0" w:line="240" w:lineRule="auto"/>
              <w:rPr>
                <w:rFonts w:ascii="TH SarabunPSK" w:hAnsi="TH SarabunPSK" w:cs="TH SarabunPSK"/>
                <w:noProof/>
                <w:sz w:val="28"/>
              </w:rPr>
            </w:pPr>
            <w:r w:rsidRPr="004100AD">
              <w:rPr>
                <w:rFonts w:ascii="TH SarabunPSK" w:hAnsi="TH SarabunPSK" w:cs="TH SarabunPSK"/>
                <w:noProof/>
                <w:sz w:val="28"/>
                <w:cs/>
              </w:rPr>
              <w:t xml:space="preserve">      13.3  รายงานที่ระบุว่ากองทุนมีการดำเนินการเป็นไปตามวัตถุประสงค์และ</w:t>
            </w:r>
            <w:r w:rsidRPr="004100AD">
              <w:rPr>
                <w:rFonts w:ascii="TH SarabunPSK" w:hAnsi="TH SarabunPSK" w:cs="TH SarabunPSK"/>
                <w:noProof/>
                <w:spacing w:val="-2"/>
                <w:sz w:val="28"/>
                <w:cs/>
              </w:rPr>
              <w:t>กลยุทธ์การลงทุนที่</w:t>
            </w:r>
            <w:r w:rsidRPr="004100AD">
              <w:rPr>
                <w:rFonts w:ascii="TH SarabunPSK" w:hAnsi="TH SarabunPSK" w:cs="TH SarabunPSK"/>
                <w:noProof/>
                <w:sz w:val="28"/>
                <w:cs/>
              </w:rPr>
              <w:t>มุ่งความยั่งยืนตามที่</w:t>
            </w:r>
            <w:r w:rsidRPr="004100AD">
              <w:rPr>
                <w:rFonts w:ascii="TH SarabunPSK" w:hAnsi="TH SarabunPSK" w:cs="TH SarabunPSK"/>
                <w:noProof/>
                <w:spacing w:val="-2"/>
                <w:sz w:val="28"/>
                <w:cs/>
              </w:rPr>
              <w:t>กองทุนกำหนด</w:t>
            </w:r>
            <w:r w:rsidRPr="004100AD">
              <w:rPr>
                <w:rFonts w:ascii="TH SarabunPSK" w:hAnsi="TH SarabunPSK" w:cs="TH SarabunPSK"/>
                <w:sz w:val="28"/>
                <w:cs/>
              </w:rPr>
              <w:t xml:space="preserve"> โดยอย่างน้อยให้แสดงข้อมูลดังนี้</w:t>
            </w:r>
            <w:r w:rsidRPr="004100AD">
              <w:rPr>
                <w:rFonts w:ascii="TH SarabunPSK" w:hAnsi="TH SarabunPSK" w:cs="TH SarabunPSK"/>
                <w:noProof/>
                <w:sz w:val="28"/>
                <w:cs/>
              </w:rPr>
              <w:t xml:space="preserve"> </w:t>
            </w:r>
          </w:p>
          <w:p w14:paraId="295C6A3D" w14:textId="3686DFF9" w:rsidR="00590947" w:rsidRPr="004100AD" w:rsidRDefault="00590947" w:rsidP="00590947">
            <w:pPr>
              <w:spacing w:after="0" w:line="240" w:lineRule="auto"/>
              <w:rPr>
                <w:rFonts w:ascii="TH SarabunPSK" w:hAnsi="TH SarabunPSK" w:cs="TH SarabunPSK"/>
                <w:noProof/>
                <w:sz w:val="28"/>
              </w:rPr>
            </w:pPr>
            <w:r w:rsidRPr="004100AD">
              <w:rPr>
                <w:rFonts w:ascii="TH SarabunPSK" w:hAnsi="TH SarabunPSK" w:cs="TH SarabunPSK"/>
                <w:noProof/>
                <w:sz w:val="28"/>
                <w:cs/>
              </w:rPr>
              <w:t xml:space="preserve">              13.3.1  รายละเอียดการทบทวนภาพรวมการลงทุนของกองทุนเพื่อให้เป็นไปตามวัตถุประสงค์และ</w:t>
            </w:r>
            <w:r w:rsidRPr="004100AD">
              <w:rPr>
                <w:rFonts w:ascii="TH SarabunPSK" w:hAnsi="TH SarabunPSK" w:cs="TH SarabunPSK"/>
                <w:noProof/>
                <w:spacing w:val="-2"/>
                <w:sz w:val="28"/>
                <w:cs/>
              </w:rPr>
              <w:t>กลยุทธ์การลงทุนที่</w:t>
            </w:r>
            <w:r w:rsidRPr="004100AD">
              <w:rPr>
                <w:rFonts w:ascii="TH SarabunPSK" w:hAnsi="TH SarabunPSK" w:cs="TH SarabunPSK"/>
                <w:noProof/>
                <w:sz w:val="28"/>
                <w:cs/>
              </w:rPr>
              <w:t>มุ่ง</w:t>
            </w:r>
            <w:r w:rsidR="00AD1894">
              <w:rPr>
                <w:rFonts w:ascii="TH SarabunPSK" w:hAnsi="TH SarabunPSK" w:cs="TH SarabunPSK"/>
                <w:noProof/>
                <w:sz w:val="28"/>
                <w:cs/>
              </w:rPr>
              <w:br/>
            </w:r>
            <w:r w:rsidRPr="004100AD">
              <w:rPr>
                <w:rFonts w:ascii="TH SarabunPSK" w:hAnsi="TH SarabunPSK" w:cs="TH SarabunPSK"/>
                <w:noProof/>
                <w:sz w:val="28"/>
                <w:cs/>
              </w:rPr>
              <w:t>ความยั่งยืนตามที่กองทุนกำหนด</w:t>
            </w:r>
          </w:p>
          <w:p w14:paraId="59647608" w14:textId="77777777" w:rsidR="00590947" w:rsidRPr="004100AD" w:rsidRDefault="00590947" w:rsidP="00590947">
            <w:pPr>
              <w:spacing w:after="0" w:line="240" w:lineRule="auto"/>
              <w:rPr>
                <w:rFonts w:ascii="TH SarabunPSK" w:hAnsi="TH SarabunPSK" w:cs="TH SarabunPSK"/>
                <w:noProof/>
                <w:sz w:val="28"/>
              </w:rPr>
            </w:pPr>
            <w:r w:rsidRPr="004100AD">
              <w:rPr>
                <w:rFonts w:ascii="TH SarabunPSK" w:hAnsi="TH SarabunPSK" w:cs="TH SarabunPSK"/>
                <w:noProof/>
                <w:sz w:val="28"/>
                <w:cs/>
              </w:rPr>
              <w:t xml:space="preserve">              13.3.2  สัดส่วนของทรัพย์สินที่กองทุนลงทุน ในส่วนที่เป็นไปตามวัตถุประสงค์และ</w:t>
            </w:r>
            <w:r w:rsidRPr="004100AD">
              <w:rPr>
                <w:rFonts w:ascii="TH SarabunPSK" w:hAnsi="TH SarabunPSK" w:cs="TH SarabunPSK"/>
                <w:noProof/>
                <w:spacing w:val="-2"/>
                <w:sz w:val="28"/>
                <w:cs/>
              </w:rPr>
              <w:t>กลยุทธ์การลงทุนที่</w:t>
            </w:r>
            <w:r w:rsidRPr="004100AD">
              <w:rPr>
                <w:rFonts w:ascii="TH SarabunPSK" w:hAnsi="TH SarabunPSK" w:cs="TH SarabunPSK"/>
                <w:noProof/>
                <w:sz w:val="28"/>
                <w:cs/>
              </w:rPr>
              <w:t>มุ่งความยั่งยืนที่</w:t>
            </w:r>
            <w:r w:rsidRPr="004100AD">
              <w:rPr>
                <w:rFonts w:ascii="TH SarabunPSK" w:hAnsi="TH SarabunPSK" w:cs="TH SarabunPSK"/>
                <w:noProof/>
                <w:spacing w:val="-2"/>
                <w:sz w:val="28"/>
                <w:cs/>
              </w:rPr>
              <w:t>กองทุนกำหนด</w:t>
            </w:r>
          </w:p>
          <w:p w14:paraId="7E1102DE" w14:textId="6F4B1ADC" w:rsidR="00590947" w:rsidRPr="004100AD" w:rsidRDefault="00590947" w:rsidP="00590947">
            <w:pPr>
              <w:spacing w:after="0" w:line="240" w:lineRule="auto"/>
              <w:rPr>
                <w:rFonts w:ascii="TH SarabunPSK" w:hAnsi="TH SarabunPSK" w:cs="TH SarabunPSK"/>
                <w:noProof/>
                <w:sz w:val="28"/>
              </w:rPr>
            </w:pPr>
            <w:r w:rsidRPr="004100AD">
              <w:rPr>
                <w:rFonts w:ascii="TH SarabunPSK" w:hAnsi="TH SarabunPSK" w:cs="TH SarabunPSK"/>
                <w:noProof/>
                <w:sz w:val="28"/>
                <w:cs/>
              </w:rPr>
              <w:t xml:space="preserve">              13.3.3  ขั้นตอนการดำเนินงานของ บลจ. เพื่อแก้ไขสถานการณ์ เมื่อทรัพย์สินที่กองทุนลงทุนไม่เป็นไปตามวัตถุประสงค์</w:t>
            </w:r>
            <w:r w:rsidR="00AD1894">
              <w:rPr>
                <w:rFonts w:ascii="TH SarabunPSK" w:hAnsi="TH SarabunPSK" w:cs="TH SarabunPSK"/>
                <w:noProof/>
                <w:sz w:val="28"/>
                <w:cs/>
              </w:rPr>
              <w:br/>
            </w:r>
            <w:r w:rsidRPr="004100AD">
              <w:rPr>
                <w:rFonts w:ascii="TH SarabunPSK" w:hAnsi="TH SarabunPSK" w:cs="TH SarabunPSK"/>
                <w:noProof/>
                <w:sz w:val="28"/>
                <w:cs/>
              </w:rPr>
              <w:t>และกลยุทธ์การลงทุนที่กองทุนกำหนด (ถ้ามี)</w:t>
            </w:r>
            <w:r w:rsidRPr="004100AD">
              <w:rPr>
                <w:rFonts w:ascii="TH SarabunPSK" w:hAnsi="TH SarabunPSK" w:cs="TH SarabunPSK"/>
                <w:noProof/>
                <w:sz w:val="28"/>
                <w:cs/>
              </w:rPr>
              <w:br/>
              <w:t xml:space="preserve">              13.3.4  ผลความสำเร็จตามเป้าหมายด้านความยั่งยืนที่กองทุนกำหนดโดยเปรียบเทียบกับ </w:t>
            </w:r>
            <w:r w:rsidRPr="004100AD">
              <w:rPr>
                <w:rFonts w:ascii="TH SarabunPSK" w:hAnsi="TH SarabunPSK" w:cs="TH SarabunPSK"/>
                <w:noProof/>
                <w:sz w:val="28"/>
              </w:rPr>
              <w:t xml:space="preserve">reference benchmark </w:t>
            </w:r>
            <w:r w:rsidRPr="004100AD">
              <w:rPr>
                <w:rFonts w:ascii="TH SarabunPSK" w:hAnsi="TH SarabunPSK" w:cs="TH SarabunPSK"/>
                <w:noProof/>
                <w:sz w:val="28"/>
                <w:cs/>
              </w:rPr>
              <w:t xml:space="preserve"> (ถ้ามี)</w:t>
            </w:r>
          </w:p>
          <w:p w14:paraId="2C97E9B7" w14:textId="7E818650" w:rsidR="00590947" w:rsidRPr="004100AD" w:rsidRDefault="00590947" w:rsidP="00590947">
            <w:pPr>
              <w:spacing w:after="0" w:line="240" w:lineRule="auto"/>
              <w:rPr>
                <w:rFonts w:ascii="TH SarabunPSK" w:hAnsi="TH SarabunPSK" w:cs="TH SarabunPSK"/>
                <w:noProof/>
                <w:sz w:val="28"/>
                <w:cs/>
              </w:rPr>
            </w:pPr>
            <w:r w:rsidRPr="004100AD">
              <w:rPr>
                <w:rFonts w:ascii="TH SarabunPSK" w:hAnsi="TH SarabunPSK" w:cs="TH SarabunPSK"/>
                <w:noProof/>
                <w:sz w:val="28"/>
                <w:cs/>
              </w:rPr>
              <w:t xml:space="preserve">              13.3.5  ข้อมูลอื่น ๆ ที่จำเป็นหรือเกี่ยวข้องกับการดำเนินการของกองทุน เพื่อให้เป็นไปตามวัตถุประสงค์และ</w:t>
            </w:r>
            <w:r w:rsidRPr="004100AD">
              <w:rPr>
                <w:rFonts w:ascii="TH SarabunPSK" w:hAnsi="TH SarabunPSK" w:cs="TH SarabunPSK"/>
                <w:noProof/>
                <w:spacing w:val="-2"/>
                <w:sz w:val="28"/>
                <w:cs/>
              </w:rPr>
              <w:t>กลยุทธ์การลงทุนที่</w:t>
            </w:r>
            <w:r w:rsidR="00213123" w:rsidRPr="004100AD">
              <w:rPr>
                <w:rFonts w:ascii="TH SarabunPSK" w:hAnsi="TH SarabunPSK" w:cs="TH SarabunPSK"/>
                <w:noProof/>
                <w:spacing w:val="-2"/>
                <w:sz w:val="28"/>
                <w:cs/>
              </w:rPr>
              <w:br/>
            </w:r>
            <w:r w:rsidRPr="004100AD">
              <w:rPr>
                <w:rFonts w:ascii="TH SarabunPSK" w:hAnsi="TH SarabunPSK" w:cs="TH SarabunPSK"/>
                <w:noProof/>
                <w:sz w:val="28"/>
                <w:cs/>
              </w:rPr>
              <w:t>มุ่งความยั่งยืน</w:t>
            </w:r>
            <w:r w:rsidRPr="004100AD">
              <w:rPr>
                <w:rFonts w:ascii="TH SarabunPSK" w:hAnsi="TH SarabunPSK" w:cs="TH SarabunPSK"/>
                <w:noProof/>
                <w:spacing w:val="-2"/>
                <w:sz w:val="28"/>
                <w:cs/>
              </w:rPr>
              <w:t>ที่กองทุนกำหนด</w:t>
            </w:r>
          </w:p>
        </w:tc>
        <w:tc>
          <w:tcPr>
            <w:tcW w:w="983" w:type="dxa"/>
            <w:shd w:val="clear" w:color="auto" w:fill="7F7F7F"/>
          </w:tcPr>
          <w:p w14:paraId="5AEDC93A" w14:textId="77777777" w:rsidR="00590947" w:rsidRPr="004100AD" w:rsidRDefault="00590947" w:rsidP="00590947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83" w:type="dxa"/>
            <w:shd w:val="clear" w:color="auto" w:fill="808080" w:themeFill="background1" w:themeFillShade="80"/>
          </w:tcPr>
          <w:p w14:paraId="6F4D954D" w14:textId="77777777" w:rsidR="00590947" w:rsidRPr="004100AD" w:rsidRDefault="00590947" w:rsidP="00590947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83" w:type="dxa"/>
          </w:tcPr>
          <w:p w14:paraId="0E65A602" w14:textId="59B3D0AB" w:rsidR="00590947" w:rsidRPr="004100AD" w:rsidRDefault="00590947" w:rsidP="00590947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  <w:r w:rsidRPr="004100AD">
              <w:rPr>
                <w:rFonts w:ascii="TH SarabunPSK" w:hAnsi="TH SarabunPSK" w:cs="TH SarabunPSK"/>
                <w:sz w:val="28"/>
              </w:rPr>
              <w:sym w:font="Wingdings" w:char="F0FC"/>
            </w:r>
            <w:r w:rsidR="004100AD" w:rsidRPr="004100AD">
              <w:rPr>
                <w:rStyle w:val="FootnoteReference"/>
                <w:rFonts w:ascii="TH SarabunPSK" w:hAnsi="TH SarabunPSK" w:cs="TH SarabunPSK"/>
                <w:sz w:val="28"/>
              </w:rPr>
              <w:footnoteReference w:id="17"/>
            </w:r>
          </w:p>
        </w:tc>
        <w:tc>
          <w:tcPr>
            <w:tcW w:w="984" w:type="dxa"/>
            <w:shd w:val="clear" w:color="auto" w:fill="808080" w:themeFill="background1" w:themeFillShade="80"/>
          </w:tcPr>
          <w:p w14:paraId="6C9E5817" w14:textId="77777777" w:rsidR="00590947" w:rsidRPr="004100AD" w:rsidRDefault="00590947" w:rsidP="00590947">
            <w:pPr>
              <w:spacing w:after="0" w:line="240" w:lineRule="auto"/>
              <w:ind w:left="-162" w:firstLine="162"/>
              <w:jc w:val="center"/>
              <w:rPr>
                <w:rFonts w:ascii="TH SarabunPSK" w:hAnsi="TH SarabunPSK" w:cs="TH SarabunPSK"/>
                <w:sz w:val="28"/>
              </w:rPr>
            </w:pPr>
          </w:p>
        </w:tc>
      </w:tr>
      <w:tr w:rsidR="00590947" w:rsidRPr="004100AD" w14:paraId="6E2D52FB" w14:textId="77777777" w:rsidTr="006E4A28">
        <w:tc>
          <w:tcPr>
            <w:tcW w:w="5512" w:type="dxa"/>
          </w:tcPr>
          <w:p w14:paraId="1AAE8F89" w14:textId="2C431052" w:rsidR="00590947" w:rsidRPr="004100AD" w:rsidRDefault="00590947" w:rsidP="007B51D6">
            <w:pPr>
              <w:spacing w:after="0" w:line="240" w:lineRule="auto"/>
              <w:rPr>
                <w:rFonts w:ascii="TH SarabunPSK" w:hAnsi="TH SarabunPSK" w:cs="TH SarabunPSK"/>
                <w:noProof/>
                <w:sz w:val="28"/>
                <w:cs/>
              </w:rPr>
            </w:pPr>
            <w:r w:rsidRPr="004100AD">
              <w:rPr>
                <w:rFonts w:ascii="TH SarabunPSK" w:hAnsi="TH SarabunPSK" w:cs="TH SarabunPSK"/>
                <w:noProof/>
                <w:sz w:val="28"/>
                <w:cs/>
              </w:rPr>
              <w:t>14</w:t>
            </w:r>
            <w:r w:rsidRPr="004100AD">
              <w:rPr>
                <w:rFonts w:ascii="TH SarabunPSK" w:hAnsi="TH SarabunPSK" w:cs="TH SarabunPSK"/>
                <w:sz w:val="28"/>
                <w:cs/>
              </w:rPr>
              <w:t>.  ข้อมูลการทำธุรกรรมกับบุคคลที่เกี่ยวข้อง (ถ้ามี)</w:t>
            </w:r>
          </w:p>
        </w:tc>
        <w:tc>
          <w:tcPr>
            <w:tcW w:w="983" w:type="dxa"/>
            <w:shd w:val="clear" w:color="auto" w:fill="7F7F7F"/>
          </w:tcPr>
          <w:p w14:paraId="35C54A7F" w14:textId="77777777" w:rsidR="00590947" w:rsidRPr="004100AD" w:rsidRDefault="00590947" w:rsidP="00590947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83" w:type="dxa"/>
            <w:shd w:val="clear" w:color="auto" w:fill="808080" w:themeFill="background1" w:themeFillShade="80"/>
          </w:tcPr>
          <w:p w14:paraId="6CC7A7CD" w14:textId="77777777" w:rsidR="00590947" w:rsidRPr="004100AD" w:rsidRDefault="00590947" w:rsidP="00590947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83" w:type="dxa"/>
          </w:tcPr>
          <w:p w14:paraId="427D501E" w14:textId="23D5E744" w:rsidR="00590947" w:rsidRPr="004100AD" w:rsidRDefault="00590947" w:rsidP="00590947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  <w:r w:rsidRPr="004100AD">
              <w:rPr>
                <w:rFonts w:ascii="TH SarabunPSK" w:hAnsi="TH SarabunPSK" w:cs="TH SarabunPSK"/>
                <w:sz w:val="28"/>
              </w:rPr>
              <w:sym w:font="Wingdings" w:char="F0FC"/>
            </w:r>
          </w:p>
        </w:tc>
        <w:tc>
          <w:tcPr>
            <w:tcW w:w="984" w:type="dxa"/>
            <w:shd w:val="clear" w:color="auto" w:fill="808080" w:themeFill="background1" w:themeFillShade="80"/>
          </w:tcPr>
          <w:p w14:paraId="5C77776C" w14:textId="77777777" w:rsidR="00590947" w:rsidRPr="004100AD" w:rsidRDefault="00590947" w:rsidP="00590947">
            <w:pPr>
              <w:spacing w:after="0" w:line="240" w:lineRule="auto"/>
              <w:ind w:left="-162" w:firstLine="162"/>
              <w:jc w:val="center"/>
              <w:rPr>
                <w:rFonts w:ascii="TH SarabunPSK" w:hAnsi="TH SarabunPSK" w:cs="TH SarabunPSK"/>
                <w:sz w:val="28"/>
              </w:rPr>
            </w:pPr>
          </w:p>
        </w:tc>
      </w:tr>
      <w:tr w:rsidR="00590947" w:rsidRPr="004100AD" w14:paraId="7C88B315" w14:textId="77777777" w:rsidTr="006E4A28">
        <w:tc>
          <w:tcPr>
            <w:tcW w:w="5512" w:type="dxa"/>
          </w:tcPr>
          <w:p w14:paraId="21669CDD" w14:textId="78018DD4" w:rsidR="00590947" w:rsidRPr="004100AD" w:rsidRDefault="00590947" w:rsidP="007B51D6">
            <w:pPr>
              <w:spacing w:after="0" w:line="240" w:lineRule="auto"/>
              <w:rPr>
                <w:rFonts w:ascii="TH SarabunPSK" w:hAnsi="TH SarabunPSK" w:cs="TH SarabunPSK"/>
                <w:noProof/>
                <w:sz w:val="28"/>
                <w:cs/>
              </w:rPr>
            </w:pPr>
            <w:r w:rsidRPr="004100AD">
              <w:rPr>
                <w:rFonts w:ascii="TH SarabunPSK" w:hAnsi="TH SarabunPSK" w:cs="TH SarabunPSK"/>
                <w:noProof/>
                <w:sz w:val="28"/>
                <w:cs/>
              </w:rPr>
              <w:t>15</w:t>
            </w:r>
            <w:r w:rsidRPr="004100AD">
              <w:rPr>
                <w:rFonts w:ascii="TH SarabunPSK" w:hAnsi="TH SarabunPSK" w:cs="TH SarabunPSK"/>
                <w:sz w:val="28"/>
                <w:cs/>
              </w:rPr>
              <w:t>.  ข้อมูลการบันทึกมูลค่าตราสารหนี้หรือสิทธิเรียกร้องดังกล่าวเป็น 0 ในกรณีที่ผู้ออกตราสารหนี้หรือลูกหนี้แห่งสิทธิเรียกร้องผิดนัดชำระหนี้หรือมีพฤติการณ์ว่าจะไม่สามารถชำระหนี้ได้ (ถ้ามี)</w:t>
            </w:r>
          </w:p>
        </w:tc>
        <w:tc>
          <w:tcPr>
            <w:tcW w:w="983" w:type="dxa"/>
            <w:shd w:val="clear" w:color="auto" w:fill="7F7F7F"/>
          </w:tcPr>
          <w:p w14:paraId="789C9E20" w14:textId="77777777" w:rsidR="00590947" w:rsidRPr="004100AD" w:rsidRDefault="00590947" w:rsidP="00590947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83" w:type="dxa"/>
            <w:shd w:val="clear" w:color="auto" w:fill="808080" w:themeFill="background1" w:themeFillShade="80"/>
          </w:tcPr>
          <w:p w14:paraId="2B6B3BA5" w14:textId="77777777" w:rsidR="00590947" w:rsidRPr="004100AD" w:rsidRDefault="00590947" w:rsidP="00590947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83" w:type="dxa"/>
          </w:tcPr>
          <w:p w14:paraId="4BDBF2E5" w14:textId="7D346391" w:rsidR="00590947" w:rsidRPr="004100AD" w:rsidRDefault="00590947" w:rsidP="00590947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  <w:r w:rsidRPr="004100AD">
              <w:rPr>
                <w:rFonts w:ascii="TH SarabunPSK" w:hAnsi="TH SarabunPSK" w:cs="TH SarabunPSK"/>
                <w:sz w:val="28"/>
              </w:rPr>
              <w:sym w:font="Wingdings" w:char="F0FC"/>
            </w:r>
          </w:p>
        </w:tc>
        <w:tc>
          <w:tcPr>
            <w:tcW w:w="984" w:type="dxa"/>
            <w:shd w:val="clear" w:color="auto" w:fill="808080" w:themeFill="background1" w:themeFillShade="80"/>
          </w:tcPr>
          <w:p w14:paraId="50021FBF" w14:textId="77777777" w:rsidR="00590947" w:rsidRPr="004100AD" w:rsidRDefault="00590947" w:rsidP="00590947">
            <w:pPr>
              <w:spacing w:after="0" w:line="240" w:lineRule="auto"/>
              <w:ind w:left="-162" w:firstLine="162"/>
              <w:jc w:val="center"/>
              <w:rPr>
                <w:rFonts w:ascii="TH SarabunPSK" w:hAnsi="TH SarabunPSK" w:cs="TH SarabunPSK"/>
                <w:sz w:val="28"/>
              </w:rPr>
            </w:pPr>
          </w:p>
        </w:tc>
      </w:tr>
      <w:tr w:rsidR="00590947" w:rsidRPr="004100AD" w14:paraId="5977D9C4" w14:textId="77777777" w:rsidTr="006E4A28">
        <w:tc>
          <w:tcPr>
            <w:tcW w:w="5512" w:type="dxa"/>
          </w:tcPr>
          <w:p w14:paraId="744184F8" w14:textId="6936DCC7" w:rsidR="00590947" w:rsidRPr="004100AD" w:rsidRDefault="00590947" w:rsidP="007B51D6">
            <w:pPr>
              <w:spacing w:after="0" w:line="240" w:lineRule="auto"/>
              <w:rPr>
                <w:rFonts w:ascii="TH SarabunPSK" w:hAnsi="TH SarabunPSK" w:cs="TH SarabunPSK"/>
                <w:noProof/>
                <w:sz w:val="28"/>
                <w:cs/>
              </w:rPr>
            </w:pPr>
            <w:r w:rsidRPr="004100AD">
              <w:rPr>
                <w:rFonts w:ascii="TH SarabunPSK" w:hAnsi="TH SarabunPSK" w:cs="TH SarabunPSK"/>
                <w:noProof/>
                <w:sz w:val="28"/>
                <w:cs/>
              </w:rPr>
              <w:t>16</w:t>
            </w:r>
            <w:r w:rsidRPr="004100AD">
              <w:rPr>
                <w:rFonts w:ascii="TH SarabunPSK" w:hAnsi="TH SarabunPSK" w:cs="TH SarabunPSK"/>
                <w:sz w:val="28"/>
                <w:cs/>
              </w:rPr>
              <w:t>.  ข้อมูลการรับชำระหนี้ด้วยทรัพย์สินอื่น (ถ้ามี)</w:t>
            </w:r>
          </w:p>
        </w:tc>
        <w:tc>
          <w:tcPr>
            <w:tcW w:w="983" w:type="dxa"/>
            <w:shd w:val="clear" w:color="auto" w:fill="7F7F7F"/>
          </w:tcPr>
          <w:p w14:paraId="10970DD1" w14:textId="77777777" w:rsidR="00590947" w:rsidRPr="004100AD" w:rsidRDefault="00590947" w:rsidP="00590947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83" w:type="dxa"/>
            <w:shd w:val="clear" w:color="auto" w:fill="808080" w:themeFill="background1" w:themeFillShade="80"/>
          </w:tcPr>
          <w:p w14:paraId="0DF9B7D0" w14:textId="77777777" w:rsidR="00590947" w:rsidRPr="004100AD" w:rsidRDefault="00590947" w:rsidP="00590947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83" w:type="dxa"/>
          </w:tcPr>
          <w:p w14:paraId="400D5279" w14:textId="78C0A8F3" w:rsidR="00590947" w:rsidRPr="004100AD" w:rsidRDefault="00590947" w:rsidP="00590947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  <w:r w:rsidRPr="004100AD">
              <w:rPr>
                <w:rFonts w:ascii="TH SarabunPSK" w:hAnsi="TH SarabunPSK" w:cs="TH SarabunPSK"/>
                <w:sz w:val="28"/>
              </w:rPr>
              <w:sym w:font="Wingdings" w:char="F0FC"/>
            </w:r>
          </w:p>
        </w:tc>
        <w:tc>
          <w:tcPr>
            <w:tcW w:w="984" w:type="dxa"/>
            <w:shd w:val="clear" w:color="auto" w:fill="808080" w:themeFill="background1" w:themeFillShade="80"/>
          </w:tcPr>
          <w:p w14:paraId="5A21B05E" w14:textId="77777777" w:rsidR="00590947" w:rsidRPr="004100AD" w:rsidRDefault="00590947" w:rsidP="00590947">
            <w:pPr>
              <w:spacing w:after="0" w:line="240" w:lineRule="auto"/>
              <w:ind w:left="-162" w:firstLine="162"/>
              <w:jc w:val="center"/>
              <w:rPr>
                <w:rFonts w:ascii="TH SarabunPSK" w:hAnsi="TH SarabunPSK" w:cs="TH SarabunPSK"/>
                <w:sz w:val="28"/>
              </w:rPr>
            </w:pPr>
          </w:p>
        </w:tc>
      </w:tr>
      <w:tr w:rsidR="00590947" w:rsidRPr="004100AD" w14:paraId="5AF5E414" w14:textId="77777777" w:rsidTr="006E4A28">
        <w:tc>
          <w:tcPr>
            <w:tcW w:w="5512" w:type="dxa"/>
          </w:tcPr>
          <w:p w14:paraId="3767FAA0" w14:textId="2F526E19" w:rsidR="00590947" w:rsidRPr="004100AD" w:rsidRDefault="00590947" w:rsidP="007B51D6">
            <w:pPr>
              <w:spacing w:after="0" w:line="240" w:lineRule="auto"/>
              <w:rPr>
                <w:rFonts w:ascii="TH SarabunPSK" w:hAnsi="TH SarabunPSK" w:cs="TH SarabunPSK"/>
                <w:noProof/>
                <w:sz w:val="28"/>
                <w:cs/>
              </w:rPr>
            </w:pPr>
            <w:r w:rsidRPr="004100AD">
              <w:rPr>
                <w:rFonts w:ascii="TH SarabunPSK" w:hAnsi="TH SarabunPSK" w:cs="TH SarabunPSK"/>
                <w:noProof/>
                <w:sz w:val="28"/>
                <w:cs/>
              </w:rPr>
              <w:t>17</w:t>
            </w:r>
            <w:r w:rsidRPr="004100AD">
              <w:rPr>
                <w:rFonts w:ascii="TH SarabunPSK" w:hAnsi="TH SarabunPSK" w:cs="TH SarabunPSK"/>
                <w:sz w:val="28"/>
                <w:cs/>
              </w:rPr>
              <w:t>.  ข้อมูลการดำเนินการใช้สิทธิออกเสียงในที่ประชุมผู้ถือหลักทรัพย์</w:t>
            </w:r>
            <w:r w:rsidR="00AD1894">
              <w:rPr>
                <w:rFonts w:ascii="TH SarabunPSK" w:hAnsi="TH SarabunPSK" w:cs="TH SarabunPSK"/>
                <w:sz w:val="28"/>
                <w:cs/>
              </w:rPr>
              <w:br/>
            </w:r>
            <w:r w:rsidRPr="004100AD">
              <w:rPr>
                <w:rFonts w:ascii="TH SarabunPSK" w:hAnsi="TH SarabunPSK" w:cs="TH SarabunPSK"/>
                <w:sz w:val="28"/>
                <w:cs/>
              </w:rPr>
              <w:t>ในนามกองทุนของรอบปีปฏิทินล่าสุด</w:t>
            </w:r>
          </w:p>
        </w:tc>
        <w:tc>
          <w:tcPr>
            <w:tcW w:w="983" w:type="dxa"/>
            <w:shd w:val="clear" w:color="auto" w:fill="7F7F7F"/>
          </w:tcPr>
          <w:p w14:paraId="2B069063" w14:textId="77777777" w:rsidR="00590947" w:rsidRPr="004100AD" w:rsidRDefault="00590947" w:rsidP="00590947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83" w:type="dxa"/>
            <w:shd w:val="clear" w:color="auto" w:fill="808080" w:themeFill="background1" w:themeFillShade="80"/>
          </w:tcPr>
          <w:p w14:paraId="35DDEBA6" w14:textId="77777777" w:rsidR="00590947" w:rsidRPr="004100AD" w:rsidRDefault="00590947" w:rsidP="00590947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83" w:type="dxa"/>
          </w:tcPr>
          <w:p w14:paraId="1DA6164D" w14:textId="30D03BCE" w:rsidR="00590947" w:rsidRPr="004100AD" w:rsidRDefault="00590947" w:rsidP="00590947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  <w:r w:rsidRPr="004100AD">
              <w:rPr>
                <w:rFonts w:ascii="TH SarabunPSK" w:hAnsi="TH SarabunPSK" w:cs="TH SarabunPSK"/>
                <w:sz w:val="28"/>
              </w:rPr>
              <w:sym w:font="Wingdings" w:char="F0FC"/>
            </w:r>
          </w:p>
        </w:tc>
        <w:tc>
          <w:tcPr>
            <w:tcW w:w="984" w:type="dxa"/>
            <w:shd w:val="clear" w:color="auto" w:fill="808080" w:themeFill="background1" w:themeFillShade="80"/>
          </w:tcPr>
          <w:p w14:paraId="07B23708" w14:textId="77777777" w:rsidR="00590947" w:rsidRPr="004100AD" w:rsidRDefault="00590947" w:rsidP="00590947">
            <w:pPr>
              <w:spacing w:after="0" w:line="240" w:lineRule="auto"/>
              <w:ind w:left="-162" w:firstLine="162"/>
              <w:jc w:val="center"/>
              <w:rPr>
                <w:rFonts w:ascii="TH SarabunPSK" w:hAnsi="TH SarabunPSK" w:cs="TH SarabunPSK"/>
                <w:sz w:val="28"/>
              </w:rPr>
            </w:pPr>
          </w:p>
        </w:tc>
      </w:tr>
      <w:tr w:rsidR="00590947" w:rsidRPr="004100AD" w14:paraId="3B6EF4D3" w14:textId="77777777" w:rsidTr="006E4A28">
        <w:tc>
          <w:tcPr>
            <w:tcW w:w="5512" w:type="dxa"/>
          </w:tcPr>
          <w:p w14:paraId="4F7FB8A1" w14:textId="78576C33" w:rsidR="00590947" w:rsidRPr="004100AD" w:rsidRDefault="00590947" w:rsidP="007B51D6">
            <w:pPr>
              <w:spacing w:after="0" w:line="240" w:lineRule="auto"/>
              <w:rPr>
                <w:rFonts w:ascii="TH SarabunPSK" w:hAnsi="TH SarabunPSK" w:cs="TH SarabunPSK"/>
                <w:noProof/>
                <w:sz w:val="28"/>
                <w:cs/>
              </w:rPr>
            </w:pPr>
            <w:r w:rsidRPr="004100AD">
              <w:rPr>
                <w:rFonts w:ascii="TH SarabunPSK" w:hAnsi="TH SarabunPSK" w:cs="TH SarabunPSK"/>
                <w:noProof/>
                <w:sz w:val="28"/>
                <w:cs/>
              </w:rPr>
              <w:lastRenderedPageBreak/>
              <w:t>18</w:t>
            </w:r>
            <w:r w:rsidRPr="004100AD">
              <w:rPr>
                <w:rFonts w:ascii="TH SarabunPSK" w:hAnsi="TH SarabunPSK" w:cs="TH SarabunPSK"/>
                <w:sz w:val="28"/>
                <w:cs/>
              </w:rPr>
              <w:t xml:space="preserve">.  ข้อมูลการถือหน่วยเกินข้อจำกัดในการใช้สิทธิออกเสียง (ถ้ามี) </w:t>
            </w:r>
            <w:r w:rsidR="00AD1894">
              <w:rPr>
                <w:rFonts w:ascii="TH SarabunPSK" w:hAnsi="TH SarabunPSK" w:cs="TH SarabunPSK"/>
                <w:sz w:val="28"/>
                <w:cs/>
              </w:rPr>
              <w:br/>
            </w:r>
            <w:r w:rsidRPr="004100AD">
              <w:rPr>
                <w:rFonts w:ascii="TH SarabunPSK" w:hAnsi="TH SarabunPSK" w:cs="TH SarabunPSK"/>
                <w:sz w:val="28"/>
                <w:cs/>
              </w:rPr>
              <w:t>โดยให้ระบุจำนวนบุคคลที่ถือหน่วยเกินข้อจำกัดดังกล่าว  พร้อมทั้ง</w:t>
            </w:r>
            <w:r w:rsidR="00AD1894">
              <w:rPr>
                <w:rFonts w:ascii="TH SarabunPSK" w:hAnsi="TH SarabunPSK" w:cs="TH SarabunPSK"/>
                <w:sz w:val="28"/>
                <w:cs/>
              </w:rPr>
              <w:br/>
            </w:r>
            <w:r w:rsidRPr="004100AD">
              <w:rPr>
                <w:rFonts w:ascii="TH SarabunPSK" w:hAnsi="TH SarabunPSK" w:cs="TH SarabunPSK"/>
                <w:sz w:val="28"/>
                <w:cs/>
              </w:rPr>
              <w:t>ช่องทางการตรวจสอบข้อมูลสัดส่วนการถือหน่วยของบุคคลนั้นด้วย</w:t>
            </w:r>
          </w:p>
        </w:tc>
        <w:tc>
          <w:tcPr>
            <w:tcW w:w="983" w:type="dxa"/>
            <w:shd w:val="clear" w:color="auto" w:fill="7F7F7F"/>
          </w:tcPr>
          <w:p w14:paraId="71DAE788" w14:textId="77777777" w:rsidR="00590947" w:rsidRPr="004100AD" w:rsidRDefault="00590947" w:rsidP="00590947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83" w:type="dxa"/>
            <w:shd w:val="clear" w:color="auto" w:fill="808080" w:themeFill="background1" w:themeFillShade="80"/>
          </w:tcPr>
          <w:p w14:paraId="75F14497" w14:textId="77777777" w:rsidR="00590947" w:rsidRPr="004100AD" w:rsidRDefault="00590947" w:rsidP="00590947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83" w:type="dxa"/>
          </w:tcPr>
          <w:p w14:paraId="43E13C2F" w14:textId="030E90D1" w:rsidR="00590947" w:rsidRPr="004100AD" w:rsidRDefault="00590947" w:rsidP="00590947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  <w:r w:rsidRPr="004100AD">
              <w:rPr>
                <w:rFonts w:ascii="TH SarabunPSK" w:hAnsi="TH SarabunPSK" w:cs="TH SarabunPSK"/>
                <w:sz w:val="28"/>
              </w:rPr>
              <w:sym w:font="Wingdings" w:char="F0FC"/>
            </w:r>
          </w:p>
        </w:tc>
        <w:tc>
          <w:tcPr>
            <w:tcW w:w="984" w:type="dxa"/>
            <w:shd w:val="clear" w:color="auto" w:fill="808080" w:themeFill="background1" w:themeFillShade="80"/>
          </w:tcPr>
          <w:p w14:paraId="32CE9D22" w14:textId="77777777" w:rsidR="00590947" w:rsidRPr="004100AD" w:rsidRDefault="00590947" w:rsidP="00590947">
            <w:pPr>
              <w:spacing w:after="0" w:line="240" w:lineRule="auto"/>
              <w:ind w:left="-162" w:firstLine="162"/>
              <w:jc w:val="center"/>
              <w:rPr>
                <w:rFonts w:ascii="TH SarabunPSK" w:hAnsi="TH SarabunPSK" w:cs="TH SarabunPSK"/>
                <w:sz w:val="28"/>
              </w:rPr>
            </w:pPr>
          </w:p>
        </w:tc>
      </w:tr>
      <w:tr w:rsidR="00590947" w:rsidRPr="004100AD" w14:paraId="23CC8AFB" w14:textId="77777777" w:rsidTr="006E4A28">
        <w:tc>
          <w:tcPr>
            <w:tcW w:w="5512" w:type="dxa"/>
          </w:tcPr>
          <w:p w14:paraId="31FBF40E" w14:textId="092170F1" w:rsidR="00590947" w:rsidRPr="004100AD" w:rsidRDefault="00590947" w:rsidP="007B51D6">
            <w:pPr>
              <w:spacing w:after="0" w:line="240" w:lineRule="auto"/>
              <w:rPr>
                <w:rFonts w:ascii="TH SarabunPSK" w:hAnsi="TH SarabunPSK" w:cs="TH SarabunPSK"/>
                <w:noProof/>
                <w:sz w:val="28"/>
                <w:cs/>
              </w:rPr>
            </w:pPr>
            <w:r w:rsidRPr="004100AD">
              <w:rPr>
                <w:rFonts w:ascii="TH SarabunPSK" w:hAnsi="TH SarabunPSK" w:cs="TH SarabunPSK"/>
                <w:noProof/>
                <w:sz w:val="28"/>
                <w:cs/>
              </w:rPr>
              <w:t>19</w:t>
            </w:r>
            <w:r w:rsidRPr="004100AD">
              <w:rPr>
                <w:rFonts w:ascii="TH SarabunPSK" w:hAnsi="TH SarabunPSK" w:cs="TH SarabunPSK"/>
                <w:sz w:val="28"/>
                <w:cs/>
              </w:rPr>
              <w:t>.  รายชื่อผู้จัดการกองทุนของกองทุน</w:t>
            </w:r>
          </w:p>
        </w:tc>
        <w:tc>
          <w:tcPr>
            <w:tcW w:w="983" w:type="dxa"/>
            <w:shd w:val="clear" w:color="auto" w:fill="7F7F7F"/>
          </w:tcPr>
          <w:p w14:paraId="29CE7EF3" w14:textId="77777777" w:rsidR="00590947" w:rsidRPr="004100AD" w:rsidRDefault="00590947" w:rsidP="00590947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83" w:type="dxa"/>
            <w:shd w:val="clear" w:color="auto" w:fill="808080" w:themeFill="background1" w:themeFillShade="80"/>
          </w:tcPr>
          <w:p w14:paraId="71E8FD27" w14:textId="77777777" w:rsidR="00590947" w:rsidRPr="004100AD" w:rsidRDefault="00590947" w:rsidP="00590947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83" w:type="dxa"/>
          </w:tcPr>
          <w:p w14:paraId="1244A8F2" w14:textId="62F68226" w:rsidR="00590947" w:rsidRPr="004100AD" w:rsidRDefault="00590947" w:rsidP="00590947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  <w:r w:rsidRPr="004100AD">
              <w:rPr>
                <w:rFonts w:ascii="TH SarabunPSK" w:hAnsi="TH SarabunPSK" w:cs="TH SarabunPSK"/>
                <w:sz w:val="28"/>
              </w:rPr>
              <w:sym w:font="Wingdings" w:char="F0FC"/>
            </w:r>
          </w:p>
        </w:tc>
        <w:tc>
          <w:tcPr>
            <w:tcW w:w="984" w:type="dxa"/>
            <w:shd w:val="clear" w:color="auto" w:fill="808080" w:themeFill="background1" w:themeFillShade="80"/>
          </w:tcPr>
          <w:p w14:paraId="6F12156B" w14:textId="77777777" w:rsidR="00590947" w:rsidRPr="004100AD" w:rsidRDefault="00590947" w:rsidP="00590947">
            <w:pPr>
              <w:spacing w:after="0" w:line="240" w:lineRule="auto"/>
              <w:ind w:left="-162" w:firstLine="162"/>
              <w:jc w:val="center"/>
              <w:rPr>
                <w:rFonts w:ascii="TH SarabunPSK" w:hAnsi="TH SarabunPSK" w:cs="TH SarabunPSK"/>
                <w:sz w:val="28"/>
              </w:rPr>
            </w:pPr>
          </w:p>
        </w:tc>
      </w:tr>
      <w:bookmarkEnd w:id="5"/>
    </w:tbl>
    <w:p w14:paraId="0DA9F22D" w14:textId="4EA0154C" w:rsidR="000D7E07" w:rsidRPr="004100AD" w:rsidRDefault="000D7E07" w:rsidP="00443E39">
      <w:pPr>
        <w:pStyle w:val="FootnoteText"/>
        <w:rPr>
          <w:rFonts w:ascii="TH SarabunPSK" w:hAnsi="TH SarabunPSK" w:cs="TH SarabunPSK"/>
        </w:rPr>
      </w:pPr>
    </w:p>
    <w:sectPr w:rsidR="000D7E07" w:rsidRPr="004100AD" w:rsidSect="0020546E">
      <w:headerReference w:type="default" r:id="rId11"/>
      <w:pgSz w:w="11906" w:h="16838" w:code="9"/>
      <w:pgMar w:top="1440" w:right="1440" w:bottom="1166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7367C0" w14:textId="77777777" w:rsidR="004B1E81" w:rsidRDefault="004B1E81" w:rsidP="00E73637">
      <w:pPr>
        <w:spacing w:after="0" w:line="240" w:lineRule="auto"/>
      </w:pPr>
      <w:r>
        <w:separator/>
      </w:r>
    </w:p>
  </w:endnote>
  <w:endnote w:type="continuationSeparator" w:id="0">
    <w:p w14:paraId="3DA94C66" w14:textId="77777777" w:rsidR="004B1E81" w:rsidRDefault="004B1E81" w:rsidP="00E736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0ACED1" w14:textId="77777777" w:rsidR="004B1E81" w:rsidRDefault="004B1E81" w:rsidP="00E73637">
      <w:pPr>
        <w:spacing w:after="0" w:line="240" w:lineRule="auto"/>
      </w:pPr>
      <w:r>
        <w:separator/>
      </w:r>
    </w:p>
  </w:footnote>
  <w:footnote w:type="continuationSeparator" w:id="0">
    <w:p w14:paraId="32E3E2F1" w14:textId="77777777" w:rsidR="004B1E81" w:rsidRDefault="004B1E81" w:rsidP="00E73637">
      <w:pPr>
        <w:spacing w:after="0" w:line="240" w:lineRule="auto"/>
      </w:pPr>
      <w:r>
        <w:continuationSeparator/>
      </w:r>
    </w:p>
  </w:footnote>
  <w:footnote w:id="1">
    <w:p w14:paraId="48D8A425" w14:textId="60D0B187" w:rsidR="00B014CD" w:rsidRPr="004100AD" w:rsidRDefault="00B014CD">
      <w:pPr>
        <w:pStyle w:val="FootnoteText"/>
        <w:rPr>
          <w:rFonts w:ascii="TH SarabunPSK" w:hAnsi="TH SarabunPSK" w:cs="TH SarabunPSK"/>
          <w:sz w:val="24"/>
          <w:szCs w:val="24"/>
        </w:rPr>
      </w:pPr>
      <w:r w:rsidRPr="004100AD">
        <w:rPr>
          <w:rStyle w:val="FootnoteReference"/>
          <w:rFonts w:ascii="TH SarabunPSK" w:hAnsi="TH SarabunPSK" w:cs="TH SarabunPSK"/>
          <w:sz w:val="24"/>
          <w:szCs w:val="24"/>
        </w:rPr>
        <w:footnoteRef/>
      </w:r>
      <w:r w:rsidRPr="004100AD">
        <w:rPr>
          <w:rFonts w:ascii="TH SarabunPSK" w:hAnsi="TH SarabunPSK" w:cs="TH SarabunPSK"/>
          <w:sz w:val="24"/>
          <w:szCs w:val="24"/>
        </w:rPr>
        <w:t xml:space="preserve"> </w:t>
      </w:r>
      <w:r w:rsidRPr="004100AD">
        <w:rPr>
          <w:rFonts w:ascii="TH SarabunPSK" w:hAnsi="TH SarabunPSK" w:cs="TH SarabunPSK"/>
          <w:sz w:val="24"/>
          <w:szCs w:val="24"/>
          <w:cs/>
        </w:rPr>
        <w:t xml:space="preserve">ไม่ใช้กับกองทุน </w:t>
      </w:r>
      <w:r w:rsidRPr="004100AD">
        <w:rPr>
          <w:rFonts w:ascii="TH SarabunPSK" w:hAnsi="TH SarabunPSK" w:cs="TH SarabunPSK"/>
          <w:sz w:val="24"/>
          <w:szCs w:val="24"/>
        </w:rPr>
        <w:t>buy &amp; hold</w:t>
      </w:r>
      <w:r w:rsidRPr="004100AD">
        <w:rPr>
          <w:rFonts w:ascii="TH SarabunPSK" w:hAnsi="TH SarabunPSK" w:cs="TH SarabunPSK"/>
          <w:sz w:val="24"/>
          <w:szCs w:val="24"/>
          <w:cs/>
        </w:rPr>
        <w:t xml:space="preserve"> ซึ่งมีอายุกองทุนไม่เกิน </w:t>
      </w:r>
      <w:r w:rsidRPr="004100AD">
        <w:rPr>
          <w:rFonts w:ascii="TH SarabunPSK" w:hAnsi="TH SarabunPSK" w:cs="TH SarabunPSK"/>
          <w:sz w:val="24"/>
          <w:szCs w:val="24"/>
        </w:rPr>
        <w:t>1</w:t>
      </w:r>
      <w:r w:rsidRPr="004100AD">
        <w:rPr>
          <w:rFonts w:ascii="TH SarabunPSK" w:hAnsi="TH SarabunPSK" w:cs="TH SarabunPSK"/>
          <w:sz w:val="24"/>
          <w:szCs w:val="24"/>
          <w:cs/>
        </w:rPr>
        <w:t xml:space="preserve"> ปีนับแต่วันที่จดทะเบียนเป็นกองทุน</w:t>
      </w:r>
    </w:p>
  </w:footnote>
  <w:footnote w:id="2">
    <w:p w14:paraId="56CCA99B" w14:textId="72F5B451" w:rsidR="00C86130" w:rsidRPr="004100AD" w:rsidRDefault="00C86130">
      <w:pPr>
        <w:pStyle w:val="FootnoteText"/>
        <w:rPr>
          <w:rFonts w:ascii="TH SarabunPSK" w:hAnsi="TH SarabunPSK" w:cs="TH SarabunPSK"/>
          <w:sz w:val="24"/>
          <w:szCs w:val="24"/>
        </w:rPr>
      </w:pPr>
      <w:r w:rsidRPr="004100AD">
        <w:rPr>
          <w:rStyle w:val="FootnoteReference"/>
          <w:rFonts w:ascii="TH SarabunPSK" w:hAnsi="TH SarabunPSK" w:cs="TH SarabunPSK"/>
          <w:sz w:val="24"/>
          <w:szCs w:val="24"/>
        </w:rPr>
        <w:footnoteRef/>
      </w:r>
      <w:r w:rsidRPr="004100AD">
        <w:rPr>
          <w:rFonts w:ascii="TH SarabunPSK" w:hAnsi="TH SarabunPSK" w:cs="TH SarabunPSK"/>
          <w:sz w:val="24"/>
          <w:szCs w:val="24"/>
        </w:rPr>
        <w:t xml:space="preserve"> </w:t>
      </w:r>
      <w:r w:rsidRPr="004100AD">
        <w:rPr>
          <w:rFonts w:ascii="TH SarabunPSK" w:hAnsi="TH SarabunPSK" w:cs="TH SarabunPSK"/>
          <w:sz w:val="24"/>
          <w:szCs w:val="24"/>
          <w:cs/>
        </w:rPr>
        <w:t>ยกเลิกโดยประกาศสำนักงานคณะกรรมการกำกับหลักทรัพย์และตลาดหลักทรัพย์ ที่ สธ. 21/2564  เรื่อง หลักเกณฑ์ เงื่อนไข และวิธีการ</w:t>
      </w:r>
      <w:r w:rsidR="00047C05">
        <w:rPr>
          <w:rFonts w:ascii="TH SarabunPSK" w:hAnsi="TH SarabunPSK" w:cs="TH SarabunPSK"/>
          <w:sz w:val="24"/>
          <w:szCs w:val="24"/>
          <w:cs/>
        </w:rPr>
        <w:br/>
      </w:r>
      <w:r w:rsidRPr="004100AD">
        <w:rPr>
          <w:rFonts w:ascii="TH SarabunPSK" w:hAnsi="TH SarabunPSK" w:cs="TH SarabunPSK"/>
          <w:sz w:val="24"/>
          <w:szCs w:val="24"/>
          <w:cs/>
        </w:rPr>
        <w:t>ขออนุญาตหรือแจ้งโดยวิธีการทางอิเล็กทรอนิกส์ ลงวันที่ 20 เมษายน พ.ศ. 2564  (มีผลใช้บังคับเมื่อวันที่ 16 พฤษภาคม พ.ศ. 2564)</w:t>
      </w:r>
    </w:p>
  </w:footnote>
  <w:footnote w:id="3">
    <w:p w14:paraId="4F333005" w14:textId="44237A3F" w:rsidR="00F96DBF" w:rsidRPr="004100AD" w:rsidRDefault="00F96DBF" w:rsidP="004E4B74">
      <w:pPr>
        <w:spacing w:after="0" w:line="240" w:lineRule="auto"/>
        <w:rPr>
          <w:rFonts w:ascii="TH SarabunPSK" w:hAnsi="TH SarabunPSK" w:cs="TH SarabunPSK"/>
          <w:sz w:val="24"/>
          <w:szCs w:val="24"/>
        </w:rPr>
      </w:pPr>
      <w:r w:rsidRPr="004100AD">
        <w:rPr>
          <w:rStyle w:val="FootnoteReference"/>
          <w:rFonts w:ascii="TH SarabunPSK" w:hAnsi="TH SarabunPSK" w:cs="TH SarabunPSK"/>
          <w:sz w:val="24"/>
          <w:szCs w:val="24"/>
        </w:rPr>
        <w:footnoteRef/>
      </w:r>
      <w:r w:rsidRPr="004100AD">
        <w:rPr>
          <w:rFonts w:ascii="TH SarabunPSK" w:hAnsi="TH SarabunPSK" w:cs="TH SarabunPSK"/>
          <w:sz w:val="24"/>
          <w:szCs w:val="24"/>
        </w:rPr>
        <w:t xml:space="preserve"> </w:t>
      </w:r>
      <w:r w:rsidRPr="004100AD">
        <w:rPr>
          <w:rFonts w:ascii="TH SarabunPSK" w:hAnsi="TH SarabunPSK" w:cs="TH SarabunPSK"/>
          <w:sz w:val="24"/>
          <w:szCs w:val="24"/>
          <w:cs/>
        </w:rPr>
        <w:t>ไม่ใช้กับกองทุนดังนี้</w:t>
      </w:r>
      <w:r w:rsidRPr="004100AD">
        <w:rPr>
          <w:rFonts w:ascii="TH SarabunPSK" w:hAnsi="TH SarabunPSK" w:cs="TH SarabunPSK"/>
          <w:sz w:val="24"/>
          <w:szCs w:val="24"/>
          <w:cs/>
        </w:rPr>
        <w:br/>
        <w:t xml:space="preserve">   1)  กองทุนที่ต้องเลิกเนื่องจากมีเหตุตามที่กำหนดไว้ในข้อ 29 ของประกาศที่ ทน. </w:t>
      </w:r>
      <w:r w:rsidRPr="004100AD">
        <w:rPr>
          <w:rFonts w:ascii="TH SarabunPSK" w:hAnsi="TH SarabunPSK" w:cs="TH SarabunPSK"/>
          <w:sz w:val="24"/>
          <w:szCs w:val="24"/>
        </w:rPr>
        <w:t>11</w:t>
      </w:r>
      <w:r w:rsidRPr="004100AD">
        <w:rPr>
          <w:rFonts w:ascii="TH SarabunPSK" w:hAnsi="TH SarabunPSK" w:cs="TH SarabunPSK"/>
          <w:sz w:val="24"/>
          <w:szCs w:val="24"/>
          <w:cs/>
        </w:rPr>
        <w:t>/</w:t>
      </w:r>
      <w:r w:rsidRPr="004100AD">
        <w:rPr>
          <w:rFonts w:ascii="TH SarabunPSK" w:hAnsi="TH SarabunPSK" w:cs="TH SarabunPSK"/>
          <w:sz w:val="24"/>
          <w:szCs w:val="24"/>
        </w:rPr>
        <w:t>2564</w:t>
      </w:r>
      <w:r w:rsidRPr="004100AD">
        <w:rPr>
          <w:rFonts w:ascii="TH SarabunPSK" w:hAnsi="TH SarabunPSK" w:cs="TH SarabunPSK"/>
          <w:sz w:val="24"/>
          <w:szCs w:val="24"/>
          <w:cs/>
        </w:rPr>
        <w:t xml:space="preserve"> โดยเหตุดังกล่าวได้เกิดขึ้นก่อนหรือในวันที่</w:t>
      </w:r>
      <w:r>
        <w:rPr>
          <w:rFonts w:ascii="TH SarabunPSK" w:hAnsi="TH SarabunPSK" w:cs="TH SarabunPSK"/>
          <w:sz w:val="24"/>
          <w:szCs w:val="24"/>
          <w:cs/>
        </w:rPr>
        <w:br/>
      </w:r>
      <w:r w:rsidRPr="004100AD">
        <w:rPr>
          <w:rFonts w:ascii="TH SarabunPSK" w:hAnsi="TH SarabunPSK" w:cs="TH SarabunPSK"/>
          <w:sz w:val="24"/>
          <w:szCs w:val="24"/>
          <w:cs/>
        </w:rPr>
        <w:t xml:space="preserve">ครบกำหนดจัดทำหรือจัดส่งรายงานดังกล่าว </w:t>
      </w:r>
      <w:r w:rsidRPr="004100AD">
        <w:rPr>
          <w:rFonts w:ascii="TH SarabunPSK" w:hAnsi="TH SarabunPSK" w:cs="TH SarabunPSK"/>
          <w:sz w:val="24"/>
          <w:szCs w:val="24"/>
        </w:rPr>
        <w:br/>
      </w:r>
      <w:r w:rsidRPr="004100AD">
        <w:rPr>
          <w:rFonts w:ascii="TH SarabunPSK" w:hAnsi="TH SarabunPSK" w:cs="TH SarabunPSK"/>
          <w:sz w:val="24"/>
          <w:szCs w:val="24"/>
          <w:cs/>
        </w:rPr>
        <w:t xml:space="preserve">   2)  กองทุน </w:t>
      </w:r>
      <w:r w:rsidRPr="004100AD">
        <w:rPr>
          <w:rFonts w:ascii="TH SarabunPSK" w:hAnsi="TH SarabunPSK" w:cs="TH SarabunPSK"/>
          <w:sz w:val="24"/>
          <w:szCs w:val="24"/>
        </w:rPr>
        <w:t>buy &amp; hold</w:t>
      </w:r>
      <w:r w:rsidRPr="004100AD">
        <w:rPr>
          <w:rFonts w:ascii="TH SarabunPSK" w:hAnsi="TH SarabunPSK" w:cs="TH SarabunPSK"/>
          <w:sz w:val="24"/>
          <w:szCs w:val="24"/>
          <w:cs/>
        </w:rPr>
        <w:t xml:space="preserve"> ซึ่งมีอายุกองทุนไม่เกิน </w:t>
      </w:r>
      <w:r w:rsidRPr="004100AD">
        <w:rPr>
          <w:rFonts w:ascii="TH SarabunPSK" w:hAnsi="TH SarabunPSK" w:cs="TH SarabunPSK"/>
          <w:sz w:val="24"/>
          <w:szCs w:val="24"/>
        </w:rPr>
        <w:t>1</w:t>
      </w:r>
      <w:r w:rsidRPr="004100AD">
        <w:rPr>
          <w:rFonts w:ascii="TH SarabunPSK" w:hAnsi="TH SarabunPSK" w:cs="TH SarabunPSK"/>
          <w:sz w:val="24"/>
          <w:szCs w:val="24"/>
          <w:cs/>
        </w:rPr>
        <w:t xml:space="preserve"> ปีนับแต่วันที่จดทะเบียนเป็นกองทุน</w:t>
      </w:r>
    </w:p>
  </w:footnote>
  <w:footnote w:id="4">
    <w:p w14:paraId="72D4B209" w14:textId="77777777" w:rsidR="00F96DBF" w:rsidRPr="004100AD" w:rsidRDefault="00F96DBF" w:rsidP="00C86130">
      <w:pPr>
        <w:spacing w:after="0" w:line="240" w:lineRule="auto"/>
        <w:rPr>
          <w:rFonts w:ascii="TH SarabunPSK" w:hAnsi="TH SarabunPSK" w:cs="TH SarabunPSK"/>
          <w:b/>
          <w:bCs/>
          <w:sz w:val="24"/>
          <w:szCs w:val="24"/>
        </w:rPr>
      </w:pPr>
      <w:r w:rsidRPr="004100AD">
        <w:rPr>
          <w:rStyle w:val="FootnoteReference"/>
          <w:rFonts w:ascii="TH SarabunPSK" w:hAnsi="TH SarabunPSK" w:cs="TH SarabunPSK"/>
          <w:sz w:val="24"/>
          <w:szCs w:val="24"/>
        </w:rPr>
        <w:footnoteRef/>
      </w:r>
      <w:r w:rsidRPr="004100AD">
        <w:rPr>
          <w:rFonts w:ascii="TH SarabunPSK" w:hAnsi="TH SarabunPSK" w:cs="TH SarabunPSK"/>
          <w:sz w:val="24"/>
          <w:szCs w:val="24"/>
        </w:rPr>
        <w:t xml:space="preserve"> </w:t>
      </w:r>
      <w:r w:rsidRPr="004100AD">
        <w:rPr>
          <w:rFonts w:ascii="TH SarabunPSK" w:hAnsi="TH SarabunPSK" w:cs="TH SarabunPSK"/>
          <w:sz w:val="24"/>
          <w:szCs w:val="24"/>
          <w:cs/>
        </w:rPr>
        <w:t>การส่งรายงานให้แก่ผู้ถือหน่วย ให้ บลจ. ดำเนินการอย่างน้อยด้วยวิธีการอย่างหนึ่งอย่างใด ดังนี้</w:t>
      </w:r>
    </w:p>
    <w:p w14:paraId="64BF0232" w14:textId="77777777" w:rsidR="00F96DBF" w:rsidRPr="004100AD" w:rsidRDefault="00F96DBF" w:rsidP="00C86130">
      <w:pPr>
        <w:spacing w:after="0" w:line="240" w:lineRule="auto"/>
        <w:rPr>
          <w:rFonts w:ascii="TH SarabunPSK" w:hAnsi="TH SarabunPSK" w:cs="TH SarabunPSK"/>
          <w:sz w:val="24"/>
          <w:szCs w:val="24"/>
        </w:rPr>
      </w:pPr>
      <w:r w:rsidRPr="004100AD">
        <w:rPr>
          <w:rFonts w:ascii="TH SarabunPSK" w:hAnsi="TH SarabunPSK" w:cs="TH SarabunPSK"/>
          <w:sz w:val="24"/>
          <w:szCs w:val="24"/>
          <w:cs/>
        </w:rPr>
        <w:t xml:space="preserve">   1)  จัดส่งรายงานดังกล่าวในรูปแบบเอกสารสิ่งพิมพ์หรือสื่อบันทึกข้อมูลอิเล็กทรอนิกส์</w:t>
      </w:r>
    </w:p>
    <w:p w14:paraId="0EC42CFB" w14:textId="77777777" w:rsidR="00F96DBF" w:rsidRPr="004100AD" w:rsidRDefault="00F96DBF" w:rsidP="00C86130">
      <w:pPr>
        <w:spacing w:after="0" w:line="240" w:lineRule="auto"/>
        <w:rPr>
          <w:rFonts w:ascii="TH SarabunPSK" w:hAnsi="TH SarabunPSK" w:cs="TH SarabunPSK"/>
          <w:sz w:val="24"/>
          <w:szCs w:val="24"/>
        </w:rPr>
      </w:pPr>
      <w:r w:rsidRPr="004100AD">
        <w:rPr>
          <w:rFonts w:ascii="TH SarabunPSK" w:hAnsi="TH SarabunPSK" w:cs="TH SarabunPSK"/>
          <w:sz w:val="24"/>
          <w:szCs w:val="24"/>
          <w:cs/>
        </w:rPr>
        <w:t xml:space="preserve">   2)  เผยแพร่รายงานดังกล่าวบนเว็บไซต์ของ บลจ.  ทั้งนี้ ในกรณีที่ผู้ถือหน่วยแจ้งความประสงค์ให้จัดส่งรายงานดังกล่าวโดยวิธีการตาม 1) </w:t>
      </w:r>
      <w:r>
        <w:rPr>
          <w:rFonts w:ascii="TH SarabunPSK" w:hAnsi="TH SarabunPSK" w:cs="TH SarabunPSK"/>
          <w:sz w:val="24"/>
          <w:szCs w:val="24"/>
          <w:cs/>
        </w:rPr>
        <w:br/>
      </w:r>
      <w:r w:rsidRPr="004100AD">
        <w:rPr>
          <w:rFonts w:ascii="TH SarabunPSK" w:hAnsi="TH SarabunPSK" w:cs="TH SarabunPSK"/>
          <w:sz w:val="24"/>
          <w:szCs w:val="24"/>
          <w:cs/>
        </w:rPr>
        <w:t>ให้ บลจ. ดำเนินการตามวิธีการดังกล่าวด้วย</w:t>
      </w:r>
    </w:p>
  </w:footnote>
  <w:footnote w:id="5">
    <w:p w14:paraId="5436269D" w14:textId="77777777" w:rsidR="00F96DBF" w:rsidRPr="004100AD" w:rsidRDefault="00F96DBF">
      <w:pPr>
        <w:pStyle w:val="FootnoteText"/>
        <w:rPr>
          <w:rFonts w:ascii="TH SarabunPSK" w:hAnsi="TH SarabunPSK" w:cs="TH SarabunPSK"/>
          <w:sz w:val="24"/>
          <w:szCs w:val="24"/>
        </w:rPr>
      </w:pPr>
      <w:r w:rsidRPr="004100AD">
        <w:rPr>
          <w:rStyle w:val="FootnoteReference"/>
          <w:rFonts w:ascii="TH SarabunPSK" w:hAnsi="TH SarabunPSK" w:cs="TH SarabunPSK"/>
          <w:sz w:val="24"/>
          <w:szCs w:val="24"/>
        </w:rPr>
        <w:footnoteRef/>
      </w:r>
      <w:r w:rsidRPr="004100AD">
        <w:rPr>
          <w:rFonts w:ascii="TH SarabunPSK" w:hAnsi="TH SarabunPSK" w:cs="TH SarabunPSK"/>
          <w:sz w:val="24"/>
          <w:szCs w:val="24"/>
        </w:rPr>
        <w:t xml:space="preserve"> </w:t>
      </w:r>
      <w:r w:rsidRPr="004100AD">
        <w:rPr>
          <w:rFonts w:ascii="TH SarabunPSK" w:hAnsi="TH SarabunPSK" w:cs="TH SarabunPSK"/>
          <w:sz w:val="24"/>
          <w:szCs w:val="24"/>
          <w:cs/>
        </w:rPr>
        <w:t xml:space="preserve">ในกรณีที่ บลจ. เลือกจัดทำและส่งรายงานตามรอบระยะเวลาบัญชี ให้ บลจ. ได้รับยกเว้นไม่ต้องจัดทำและส่งรายงานดังกล่าวในรอบระยะเวลา </w:t>
      </w:r>
      <w:r>
        <w:rPr>
          <w:rFonts w:ascii="TH SarabunPSK" w:hAnsi="TH SarabunPSK" w:cs="TH SarabunPSK"/>
          <w:sz w:val="24"/>
          <w:szCs w:val="24"/>
          <w:cs/>
        </w:rPr>
        <w:br/>
      </w:r>
      <w:r w:rsidRPr="004100AD">
        <w:rPr>
          <w:rFonts w:ascii="TH SarabunPSK" w:hAnsi="TH SarabunPSK" w:cs="TH SarabunPSK"/>
          <w:sz w:val="24"/>
          <w:szCs w:val="24"/>
          <w:cs/>
        </w:rPr>
        <w:t>6 เดือนหลังสำหรับรอบระยะเวลาบัญชีนั้น</w:t>
      </w:r>
    </w:p>
  </w:footnote>
  <w:footnote w:id="6">
    <w:p w14:paraId="459A39AD" w14:textId="235B8506" w:rsidR="0055489A" w:rsidRPr="004100AD" w:rsidRDefault="0055489A" w:rsidP="005D5977">
      <w:pPr>
        <w:spacing w:after="0" w:line="240" w:lineRule="auto"/>
        <w:rPr>
          <w:rFonts w:ascii="TH SarabunPSK" w:hAnsi="TH SarabunPSK" w:cs="TH SarabunPSK"/>
          <w:sz w:val="24"/>
          <w:szCs w:val="24"/>
        </w:rPr>
      </w:pPr>
      <w:r w:rsidRPr="004100AD">
        <w:rPr>
          <w:rStyle w:val="FootnoteReference"/>
          <w:rFonts w:ascii="TH SarabunPSK" w:hAnsi="TH SarabunPSK" w:cs="TH SarabunPSK"/>
          <w:sz w:val="24"/>
          <w:szCs w:val="24"/>
        </w:rPr>
        <w:footnoteRef/>
      </w:r>
      <w:r w:rsidRPr="004100AD">
        <w:rPr>
          <w:rFonts w:ascii="TH SarabunPSK" w:hAnsi="TH SarabunPSK" w:cs="TH SarabunPSK"/>
          <w:sz w:val="24"/>
          <w:szCs w:val="24"/>
        </w:rPr>
        <w:t xml:space="preserve"> </w:t>
      </w:r>
      <w:r w:rsidR="00F668ED">
        <w:rPr>
          <w:rFonts w:ascii="TH SarabunPSK" w:hAnsi="TH SarabunPSK" w:cs="TH SarabunPSK" w:hint="cs"/>
          <w:sz w:val="24"/>
          <w:szCs w:val="24"/>
          <w:cs/>
        </w:rPr>
        <w:t xml:space="preserve">คำอธิบายตาม </w:t>
      </w:r>
      <w:r w:rsidR="003505B7">
        <w:rPr>
          <w:rFonts w:ascii="TH SarabunPSK" w:hAnsi="TH SarabunPSK" w:cs="TH SarabunPSK"/>
          <w:sz w:val="24"/>
          <w:szCs w:val="24"/>
        </w:rPr>
        <w:t xml:space="preserve">footnote </w:t>
      </w:r>
      <w:r w:rsidR="003505B7">
        <w:rPr>
          <w:rFonts w:ascii="TH SarabunPSK" w:hAnsi="TH SarabunPSK" w:cs="TH SarabunPSK" w:hint="cs"/>
          <w:sz w:val="24"/>
          <w:szCs w:val="24"/>
          <w:cs/>
        </w:rPr>
        <w:t xml:space="preserve">ที่ </w:t>
      </w:r>
      <w:r w:rsidR="00423511">
        <w:rPr>
          <w:rFonts w:ascii="TH SarabunPSK" w:hAnsi="TH SarabunPSK" w:cs="TH SarabunPSK"/>
          <w:sz w:val="24"/>
          <w:szCs w:val="24"/>
        </w:rPr>
        <w:t>3</w:t>
      </w:r>
    </w:p>
  </w:footnote>
  <w:footnote w:id="7">
    <w:p w14:paraId="5F13DA76" w14:textId="77777777" w:rsidR="00DF6D4D" w:rsidRPr="004100AD" w:rsidRDefault="00DF6D4D" w:rsidP="00DF6D4D">
      <w:pPr>
        <w:spacing w:after="0" w:line="240" w:lineRule="auto"/>
        <w:rPr>
          <w:rFonts w:ascii="TH SarabunPSK" w:hAnsi="TH SarabunPSK" w:cs="TH SarabunPSK"/>
          <w:b/>
          <w:bCs/>
          <w:sz w:val="24"/>
          <w:szCs w:val="24"/>
        </w:rPr>
      </w:pPr>
      <w:r w:rsidRPr="004100AD">
        <w:rPr>
          <w:rStyle w:val="FootnoteReference"/>
          <w:rFonts w:ascii="TH SarabunPSK" w:hAnsi="TH SarabunPSK" w:cs="TH SarabunPSK"/>
          <w:sz w:val="24"/>
          <w:szCs w:val="24"/>
        </w:rPr>
        <w:footnoteRef/>
      </w:r>
      <w:r w:rsidRPr="004100AD">
        <w:rPr>
          <w:rFonts w:ascii="TH SarabunPSK" w:hAnsi="TH SarabunPSK" w:cs="TH SarabunPSK"/>
          <w:sz w:val="24"/>
          <w:szCs w:val="24"/>
        </w:rPr>
        <w:t xml:space="preserve"> </w:t>
      </w:r>
      <w:r w:rsidRPr="004100AD">
        <w:rPr>
          <w:rFonts w:ascii="TH SarabunPSK" w:hAnsi="TH SarabunPSK" w:cs="TH SarabunPSK"/>
          <w:sz w:val="24"/>
          <w:szCs w:val="24"/>
          <w:cs/>
        </w:rPr>
        <w:t>การส่งรายงานให้แก่ผู้ถือหน่วย ให้ บลจ. ดำเนินการอย่างน้อยด้วยวิธีการอย่างหนึ่งอย่างใด ดังนี้</w:t>
      </w:r>
    </w:p>
    <w:p w14:paraId="17B0D66F" w14:textId="77777777" w:rsidR="00DF6D4D" w:rsidRPr="004100AD" w:rsidRDefault="00DF6D4D" w:rsidP="00DF6D4D">
      <w:pPr>
        <w:spacing w:after="0" w:line="240" w:lineRule="auto"/>
        <w:rPr>
          <w:rFonts w:ascii="TH SarabunPSK" w:hAnsi="TH SarabunPSK" w:cs="TH SarabunPSK"/>
          <w:sz w:val="24"/>
          <w:szCs w:val="24"/>
        </w:rPr>
      </w:pPr>
      <w:r w:rsidRPr="004100AD">
        <w:rPr>
          <w:rFonts w:ascii="TH SarabunPSK" w:hAnsi="TH SarabunPSK" w:cs="TH SarabunPSK"/>
          <w:sz w:val="24"/>
          <w:szCs w:val="24"/>
          <w:cs/>
        </w:rPr>
        <w:t xml:space="preserve">   1)  จัดส่งรายงานดังกล่าวในรูปแบบเอกสารสิ่งพิมพ์หรือสื่อบันทึกข้อมูลอิเล็กทรอนิกส์</w:t>
      </w:r>
    </w:p>
    <w:p w14:paraId="761F1392" w14:textId="77777777" w:rsidR="00DF6D4D" w:rsidRPr="004100AD" w:rsidRDefault="00DF6D4D" w:rsidP="00DF6D4D">
      <w:pPr>
        <w:spacing w:after="0" w:line="240" w:lineRule="auto"/>
        <w:rPr>
          <w:rFonts w:ascii="TH SarabunPSK" w:hAnsi="TH SarabunPSK" w:cs="TH SarabunPSK"/>
          <w:sz w:val="24"/>
          <w:szCs w:val="24"/>
        </w:rPr>
      </w:pPr>
      <w:r w:rsidRPr="004100AD">
        <w:rPr>
          <w:rFonts w:ascii="TH SarabunPSK" w:hAnsi="TH SarabunPSK" w:cs="TH SarabunPSK"/>
          <w:sz w:val="24"/>
          <w:szCs w:val="24"/>
          <w:cs/>
        </w:rPr>
        <w:t xml:space="preserve">   2)  เผยแพร่รายงานดังกล่าวบนเว็บไซต์ของ บลจ.  ทั้งนี้ ในกรณีที่ผู้ถือหน่วยแจ้งความประสงค์ให้จัดส่งรายงานดังกล่าวโดยวิธีการตาม 1) </w:t>
      </w:r>
      <w:r>
        <w:rPr>
          <w:rFonts w:ascii="TH SarabunPSK" w:hAnsi="TH SarabunPSK" w:cs="TH SarabunPSK"/>
          <w:sz w:val="24"/>
          <w:szCs w:val="24"/>
          <w:cs/>
        </w:rPr>
        <w:br/>
      </w:r>
      <w:r w:rsidRPr="004100AD">
        <w:rPr>
          <w:rFonts w:ascii="TH SarabunPSK" w:hAnsi="TH SarabunPSK" w:cs="TH SarabunPSK"/>
          <w:sz w:val="24"/>
          <w:szCs w:val="24"/>
          <w:cs/>
        </w:rPr>
        <w:t>ให้ บลจ. ดำเนินการตามวิธีการดังกล่าวด้วย</w:t>
      </w:r>
    </w:p>
  </w:footnote>
  <w:footnote w:id="8">
    <w:p w14:paraId="5EC595F6" w14:textId="3394BC2A" w:rsidR="0055489A" w:rsidRPr="004100AD" w:rsidRDefault="0055489A" w:rsidP="0055489A">
      <w:pPr>
        <w:spacing w:after="0" w:line="240" w:lineRule="auto"/>
        <w:rPr>
          <w:rFonts w:ascii="TH SarabunPSK" w:hAnsi="TH SarabunPSK" w:cs="TH SarabunPSK"/>
          <w:sz w:val="24"/>
          <w:szCs w:val="24"/>
        </w:rPr>
      </w:pPr>
      <w:r w:rsidRPr="004100AD">
        <w:rPr>
          <w:rStyle w:val="FootnoteReference"/>
          <w:rFonts w:ascii="TH SarabunPSK" w:hAnsi="TH SarabunPSK" w:cs="TH SarabunPSK"/>
          <w:sz w:val="24"/>
          <w:szCs w:val="24"/>
        </w:rPr>
        <w:footnoteRef/>
      </w:r>
      <w:r w:rsidRPr="004100AD">
        <w:rPr>
          <w:rFonts w:ascii="TH SarabunPSK" w:hAnsi="TH SarabunPSK" w:cs="TH SarabunPSK"/>
          <w:sz w:val="24"/>
          <w:szCs w:val="24"/>
        </w:rPr>
        <w:t xml:space="preserve"> </w:t>
      </w:r>
      <w:r w:rsidRPr="004100AD">
        <w:rPr>
          <w:rFonts w:ascii="TH SarabunPSK" w:hAnsi="TH SarabunPSK" w:cs="TH SarabunPSK"/>
          <w:sz w:val="24"/>
          <w:szCs w:val="24"/>
          <w:cs/>
        </w:rPr>
        <w:t xml:space="preserve">ในกรณีของกองทุนเปิด หาก บลจ. เลือกจัดทำและส่งรายงานตาม 4.3 ตามปีปฏิทิน ให้ระยะเวลาการส่งรายงานเพื่อแสดงข้อมูลเกี่ยวกับกองทุนของรอบระยะเวลาบัญชีขยายเป็นภายใน </w:t>
      </w:r>
      <w:r w:rsidRPr="004100AD">
        <w:rPr>
          <w:rFonts w:ascii="TH SarabunPSK" w:hAnsi="TH SarabunPSK" w:cs="TH SarabunPSK"/>
          <w:sz w:val="24"/>
          <w:szCs w:val="24"/>
        </w:rPr>
        <w:t xml:space="preserve">4 </w:t>
      </w:r>
      <w:r w:rsidRPr="004100AD">
        <w:rPr>
          <w:rFonts w:ascii="TH SarabunPSK" w:hAnsi="TH SarabunPSK" w:cs="TH SarabunPSK"/>
          <w:sz w:val="24"/>
          <w:szCs w:val="24"/>
          <w:cs/>
        </w:rPr>
        <w:t>เดือนนับแต่วันสิ้นรอบระยะเวลาบัญชี</w:t>
      </w:r>
    </w:p>
  </w:footnote>
  <w:footnote w:id="9">
    <w:p w14:paraId="28C0996D" w14:textId="6A3501DB" w:rsidR="0055489A" w:rsidRPr="004100AD" w:rsidRDefault="0055489A">
      <w:pPr>
        <w:pStyle w:val="FootnoteText"/>
        <w:rPr>
          <w:rFonts w:ascii="TH SarabunPSK" w:hAnsi="TH SarabunPSK" w:cs="TH SarabunPSK"/>
          <w:sz w:val="24"/>
          <w:szCs w:val="24"/>
        </w:rPr>
      </w:pPr>
      <w:r w:rsidRPr="004100AD">
        <w:rPr>
          <w:rStyle w:val="FootnoteReference"/>
          <w:rFonts w:ascii="TH SarabunPSK" w:hAnsi="TH SarabunPSK" w:cs="TH SarabunPSK"/>
          <w:sz w:val="24"/>
          <w:szCs w:val="24"/>
        </w:rPr>
        <w:footnoteRef/>
      </w:r>
      <w:r w:rsidRPr="004100AD">
        <w:rPr>
          <w:rFonts w:ascii="TH SarabunPSK" w:hAnsi="TH SarabunPSK" w:cs="TH SarabunPSK"/>
          <w:sz w:val="24"/>
          <w:szCs w:val="24"/>
        </w:rPr>
        <w:t xml:space="preserve"> </w:t>
      </w:r>
      <w:r w:rsidRPr="004100AD">
        <w:rPr>
          <w:rFonts w:ascii="TH SarabunPSK" w:hAnsi="TH SarabunPSK" w:cs="TH SarabunPSK"/>
          <w:sz w:val="24"/>
          <w:szCs w:val="24"/>
          <w:cs/>
        </w:rPr>
        <w:t>ยกเลิกโดยประกาศสำนักงานคณะกรรมการกำกับหลักทรัพย์และตลาดหลักทรัพย์ ที่ สธ. 21/2564  เรื่อง หลักเกณฑ์ เงื่อนไข และวิธีการ</w:t>
      </w:r>
      <w:r w:rsidR="00D7624A">
        <w:rPr>
          <w:rFonts w:ascii="TH SarabunPSK" w:hAnsi="TH SarabunPSK" w:cs="TH SarabunPSK"/>
          <w:sz w:val="24"/>
          <w:szCs w:val="24"/>
          <w:cs/>
        </w:rPr>
        <w:br/>
      </w:r>
      <w:r w:rsidRPr="004100AD">
        <w:rPr>
          <w:rFonts w:ascii="TH SarabunPSK" w:hAnsi="TH SarabunPSK" w:cs="TH SarabunPSK"/>
          <w:sz w:val="24"/>
          <w:szCs w:val="24"/>
          <w:cs/>
        </w:rPr>
        <w:t>ขออนุญาตหรือแจ้งโดยวิธีการทางอิเล็กทรอนิกส์ ลงวันที่ 20 เมษายน พ.ศ. 2564  (มีผลใช้บังคับเมื่อวันที่ 16 พฤษภาคม พ.ศ. 2564)</w:t>
      </w:r>
    </w:p>
  </w:footnote>
  <w:footnote w:id="10">
    <w:p w14:paraId="68FF034F" w14:textId="25798ABD" w:rsidR="00820673" w:rsidRPr="00AF7F01" w:rsidRDefault="00820673" w:rsidP="00820673">
      <w:pPr>
        <w:pStyle w:val="FootnoteText"/>
        <w:rPr>
          <w:rFonts w:ascii="TH SarabunPSK" w:hAnsi="TH SarabunPSK" w:cs="TH SarabunPSK"/>
          <w:sz w:val="24"/>
          <w:szCs w:val="24"/>
          <w:cs/>
        </w:rPr>
      </w:pPr>
      <w:r w:rsidRPr="004100AD">
        <w:rPr>
          <w:rStyle w:val="FootnoteReference"/>
          <w:rFonts w:ascii="TH SarabunPSK" w:hAnsi="TH SarabunPSK" w:cs="TH SarabunPSK"/>
          <w:sz w:val="24"/>
          <w:szCs w:val="24"/>
        </w:rPr>
        <w:footnoteRef/>
      </w:r>
      <w:r w:rsidRPr="004100AD">
        <w:rPr>
          <w:rFonts w:ascii="TH SarabunPSK" w:hAnsi="TH SarabunPSK" w:cs="TH SarabunPSK"/>
          <w:sz w:val="24"/>
          <w:szCs w:val="24"/>
        </w:rPr>
        <w:t xml:space="preserve"> </w:t>
      </w:r>
      <w:r w:rsidRPr="00AF7F01">
        <w:rPr>
          <w:rFonts w:ascii="TH SarabunPSK" w:hAnsi="TH SarabunPSK" w:cs="TH SarabunPSK"/>
          <w:sz w:val="24"/>
          <w:szCs w:val="24"/>
          <w:cs/>
        </w:rPr>
        <w:t xml:space="preserve">ใช้กับกองทุนรวมเพื่อความยั่งยืน </w:t>
      </w:r>
      <w:r w:rsidRPr="00AF7F01">
        <w:rPr>
          <w:rFonts w:ascii="TH SarabunPSK" w:hAnsi="TH SarabunPSK" w:cs="TH SarabunPSK"/>
          <w:sz w:val="24"/>
          <w:szCs w:val="24"/>
        </w:rPr>
        <w:t xml:space="preserve">Thai ESG </w:t>
      </w:r>
      <w:r w:rsidRPr="00AF7F01">
        <w:rPr>
          <w:rFonts w:ascii="TH SarabunPSK" w:hAnsi="TH SarabunPSK" w:cs="TH SarabunPSK"/>
          <w:sz w:val="24"/>
          <w:szCs w:val="24"/>
          <w:cs/>
        </w:rPr>
        <w:t xml:space="preserve">และ </w:t>
      </w:r>
      <w:r w:rsidRPr="00AF7F01">
        <w:rPr>
          <w:rFonts w:ascii="TH SarabunPSK" w:hAnsi="TH SarabunPSK" w:cs="TH SarabunPSK"/>
          <w:sz w:val="24"/>
          <w:szCs w:val="24"/>
        </w:rPr>
        <w:t xml:space="preserve">Thai ESGX </w:t>
      </w:r>
      <w:r w:rsidRPr="00AF7F01">
        <w:rPr>
          <w:rFonts w:ascii="TH SarabunPSK" w:hAnsi="TH SarabunPSK" w:cs="TH SarabunPSK"/>
          <w:sz w:val="24"/>
          <w:szCs w:val="24"/>
          <w:cs/>
        </w:rPr>
        <w:t xml:space="preserve">เท่านั้น </w:t>
      </w:r>
    </w:p>
  </w:footnote>
  <w:footnote w:id="11">
    <w:p w14:paraId="45BB4268" w14:textId="42DBD194" w:rsidR="0055489A" w:rsidRPr="005537C1" w:rsidRDefault="0055489A">
      <w:pPr>
        <w:pStyle w:val="FootnoteText"/>
        <w:rPr>
          <w:rFonts w:ascii="TH SarabunPSK" w:hAnsi="TH SarabunPSK" w:cs="TH SarabunPSK"/>
          <w:sz w:val="24"/>
          <w:szCs w:val="24"/>
        </w:rPr>
      </w:pPr>
      <w:r w:rsidRPr="00AF7F01">
        <w:rPr>
          <w:rStyle w:val="FootnoteReference"/>
          <w:rFonts w:ascii="TH SarabunPSK" w:hAnsi="TH SarabunPSK" w:cs="TH SarabunPSK"/>
          <w:sz w:val="24"/>
          <w:szCs w:val="24"/>
        </w:rPr>
        <w:footnoteRef/>
      </w:r>
      <w:r w:rsidRPr="00AF7F01">
        <w:rPr>
          <w:rFonts w:ascii="TH SarabunPSK" w:hAnsi="TH SarabunPSK" w:cs="TH SarabunPSK"/>
          <w:sz w:val="24"/>
          <w:szCs w:val="24"/>
        </w:rPr>
        <w:t xml:space="preserve"> </w:t>
      </w:r>
      <w:r w:rsidRPr="00AF7F01">
        <w:rPr>
          <w:rFonts w:ascii="TH SarabunPSK" w:hAnsi="TH SarabunPSK" w:cs="TH SarabunPSK"/>
          <w:sz w:val="24"/>
          <w:szCs w:val="24"/>
          <w:cs/>
        </w:rPr>
        <w:t>ใ</w:t>
      </w:r>
      <w:r w:rsidR="00F21D80" w:rsidRPr="00AF7F01">
        <w:rPr>
          <w:rFonts w:ascii="TH SarabunPSK" w:hAnsi="TH SarabunPSK" w:cs="TH SarabunPSK"/>
          <w:sz w:val="24"/>
          <w:szCs w:val="24"/>
          <w:cs/>
        </w:rPr>
        <w:t>ห้</w:t>
      </w:r>
      <w:r w:rsidRPr="00AF7F01">
        <w:rPr>
          <w:rFonts w:ascii="TH SarabunPSK" w:hAnsi="TH SarabunPSK" w:cs="TH SarabunPSK"/>
          <w:sz w:val="24"/>
          <w:szCs w:val="24"/>
          <w:cs/>
        </w:rPr>
        <w:t xml:space="preserve"> บลจ</w:t>
      </w:r>
      <w:r w:rsidRPr="00AF7F01">
        <w:rPr>
          <w:rFonts w:ascii="TH SarabunPSK" w:hAnsi="TH SarabunPSK" w:cs="TH SarabunPSK"/>
          <w:sz w:val="24"/>
          <w:szCs w:val="24"/>
        </w:rPr>
        <w:t xml:space="preserve">. </w:t>
      </w:r>
      <w:r w:rsidR="00F21D80" w:rsidRPr="00AF7F01">
        <w:rPr>
          <w:rFonts w:ascii="TH SarabunPSK" w:hAnsi="TH SarabunPSK" w:cs="TH SarabunPSK"/>
          <w:sz w:val="24"/>
          <w:szCs w:val="24"/>
          <w:cs/>
        </w:rPr>
        <w:t>แจ้ง</w:t>
      </w:r>
      <w:r w:rsidR="00D45771" w:rsidRPr="00AF7F01">
        <w:rPr>
          <w:rFonts w:ascii="TH SarabunPSK" w:hAnsi="TH SarabunPSK" w:cs="TH SarabunPSK"/>
          <w:sz w:val="24"/>
          <w:szCs w:val="24"/>
          <w:cs/>
        </w:rPr>
        <w:t>รอบ</w:t>
      </w:r>
      <w:r w:rsidR="00130F0D" w:rsidRPr="00AF7F01">
        <w:rPr>
          <w:rFonts w:ascii="TH SarabunPSK" w:hAnsi="TH SarabunPSK" w:cs="TH SarabunPSK"/>
          <w:sz w:val="24"/>
          <w:szCs w:val="24"/>
          <w:cs/>
        </w:rPr>
        <w:t>ระยะเวลาการเปิดเผยข้อมูลที่เลือกใช้ให้ผู้ลงทุนทราบ</w:t>
      </w:r>
      <w:r w:rsidR="00A01AE5" w:rsidRPr="00AF7F01">
        <w:rPr>
          <w:rFonts w:ascii="TH SarabunPSK" w:hAnsi="TH SarabunPSK" w:cs="TH SarabunPSK"/>
          <w:sz w:val="24"/>
          <w:szCs w:val="24"/>
          <w:cs/>
        </w:rPr>
        <w:t>ก่อนการจัดทำรายงาน</w:t>
      </w:r>
      <w:r w:rsidR="00A01AE5" w:rsidRPr="00AF7F01">
        <w:rPr>
          <w:rFonts w:ascii="TH SarabunPSK" w:hAnsi="TH SarabunPSK" w:cs="TH SarabunPSK"/>
          <w:noProof/>
          <w:sz w:val="24"/>
          <w:szCs w:val="24"/>
          <w:cs/>
        </w:rPr>
        <w:t>การมีส่วนร่วมกับกิจการที่ลงทุน</w:t>
      </w:r>
      <w:r w:rsidR="00B50F64" w:rsidRPr="005537C1">
        <w:rPr>
          <w:rFonts w:ascii="TH SarabunPSK" w:hAnsi="TH SarabunPSK" w:cs="TH SarabunPSK" w:hint="cs"/>
          <w:noProof/>
          <w:sz w:val="24"/>
          <w:szCs w:val="24"/>
          <w:cs/>
        </w:rPr>
        <w:t>ในครั้งแรก หรือกรณีมีการเปลี่ยนแปลงรอบระยะเวลาการเปิดเผยข้อมูล</w:t>
      </w:r>
      <w:r w:rsidR="00D45771" w:rsidRPr="005537C1">
        <w:rPr>
          <w:rFonts w:ascii="TH SarabunPSK" w:hAnsi="TH SarabunPSK" w:cs="TH SarabunPSK"/>
          <w:noProof/>
          <w:sz w:val="24"/>
          <w:szCs w:val="24"/>
          <w:cs/>
        </w:rPr>
        <w:t>ด้วย</w:t>
      </w:r>
    </w:p>
  </w:footnote>
  <w:footnote w:id="12">
    <w:p w14:paraId="4A984218" w14:textId="103BBD41" w:rsidR="001C147D" w:rsidRPr="004100AD" w:rsidRDefault="001C147D">
      <w:pPr>
        <w:pStyle w:val="FootnoteText"/>
        <w:rPr>
          <w:rFonts w:ascii="TH SarabunPSK" w:hAnsi="TH SarabunPSK" w:cs="TH SarabunPSK"/>
          <w:sz w:val="24"/>
          <w:szCs w:val="24"/>
        </w:rPr>
      </w:pPr>
      <w:r w:rsidRPr="004100AD">
        <w:rPr>
          <w:rStyle w:val="FootnoteReference"/>
          <w:rFonts w:ascii="TH SarabunPSK" w:hAnsi="TH SarabunPSK" w:cs="TH SarabunPSK"/>
          <w:sz w:val="24"/>
          <w:szCs w:val="24"/>
        </w:rPr>
        <w:footnoteRef/>
      </w:r>
      <w:r w:rsidRPr="004100AD">
        <w:rPr>
          <w:rFonts w:ascii="TH SarabunPSK" w:hAnsi="TH SarabunPSK" w:cs="TH SarabunPSK"/>
          <w:sz w:val="24"/>
          <w:szCs w:val="24"/>
        </w:rPr>
        <w:t xml:space="preserve"> </w:t>
      </w:r>
      <w:r w:rsidRPr="004100AD">
        <w:rPr>
          <w:rFonts w:ascii="TH SarabunPSK" w:hAnsi="TH SarabunPSK" w:cs="TH SarabunPSK"/>
          <w:sz w:val="24"/>
          <w:szCs w:val="24"/>
          <w:cs/>
        </w:rPr>
        <w:t>บุคคลที่สาม (</w:t>
      </w:r>
      <w:r w:rsidRPr="004100AD">
        <w:rPr>
          <w:rFonts w:ascii="TH SarabunPSK" w:hAnsi="TH SarabunPSK" w:cs="TH SarabunPSK"/>
          <w:sz w:val="24"/>
          <w:szCs w:val="24"/>
        </w:rPr>
        <w:t xml:space="preserve">3rd party certifier) </w:t>
      </w:r>
      <w:r w:rsidRPr="004100AD">
        <w:rPr>
          <w:rFonts w:ascii="TH SarabunPSK" w:hAnsi="TH SarabunPSK" w:cs="TH SarabunPSK"/>
          <w:sz w:val="24"/>
          <w:szCs w:val="24"/>
          <w:cs/>
        </w:rPr>
        <w:t xml:space="preserve">ต้องเป็นนิติบุคคลที่มีวัตถุประสงค์ในการประกอบธุรกิจดังกล่าวและทำหน้าที่ได้อย่างอิสระจาก บลจ. </w:t>
      </w:r>
      <w:r w:rsidR="00F1519C">
        <w:rPr>
          <w:rFonts w:ascii="TH SarabunPSK" w:hAnsi="TH SarabunPSK" w:cs="TH SarabunPSK"/>
          <w:sz w:val="24"/>
          <w:szCs w:val="24"/>
          <w:cs/>
        </w:rPr>
        <w:br/>
      </w:r>
      <w:r w:rsidRPr="004100AD">
        <w:rPr>
          <w:rFonts w:ascii="TH SarabunPSK" w:hAnsi="TH SarabunPSK" w:cs="TH SarabunPSK"/>
          <w:sz w:val="24"/>
          <w:szCs w:val="24"/>
          <w:cs/>
        </w:rPr>
        <w:t>ซึ่งหากปรากฏว่านิติบุคคลดังกล่าวเป็นบริษัทในเครือของ บลจ. บลจ. นั้นต้องจัดให้มีมาตรการป้องกันความขัดแย้งทางผลประโยชน์</w:t>
      </w:r>
      <w:r w:rsidR="00AD1894">
        <w:rPr>
          <w:rFonts w:ascii="TH SarabunPSK" w:hAnsi="TH SarabunPSK" w:cs="TH SarabunPSK"/>
          <w:sz w:val="24"/>
          <w:szCs w:val="24"/>
          <w:cs/>
        </w:rPr>
        <w:br/>
      </w:r>
      <w:r w:rsidRPr="004100AD">
        <w:rPr>
          <w:rFonts w:ascii="TH SarabunPSK" w:hAnsi="TH SarabunPSK" w:cs="TH SarabunPSK"/>
          <w:sz w:val="24"/>
          <w:szCs w:val="24"/>
          <w:cs/>
        </w:rPr>
        <w:t>อย่างมีประสิทธิภาพด้วย</w:t>
      </w:r>
    </w:p>
  </w:footnote>
  <w:footnote w:id="13">
    <w:p w14:paraId="5984F497" w14:textId="7DFFC0C9" w:rsidR="004100AD" w:rsidRPr="004100AD" w:rsidRDefault="004100AD" w:rsidP="004100AD">
      <w:pPr>
        <w:pStyle w:val="FootnoteText"/>
        <w:rPr>
          <w:rFonts w:ascii="TH SarabunPSK" w:hAnsi="TH SarabunPSK" w:cs="TH SarabunPSK"/>
          <w:sz w:val="24"/>
          <w:szCs w:val="24"/>
          <w:cs/>
        </w:rPr>
      </w:pPr>
      <w:r w:rsidRPr="004100AD">
        <w:rPr>
          <w:rStyle w:val="FootnoteReference"/>
          <w:rFonts w:ascii="TH SarabunPSK" w:hAnsi="TH SarabunPSK" w:cs="TH SarabunPSK"/>
          <w:sz w:val="24"/>
          <w:szCs w:val="24"/>
        </w:rPr>
        <w:footnoteRef/>
      </w:r>
      <w:r w:rsidRPr="004100AD">
        <w:rPr>
          <w:rFonts w:ascii="TH SarabunPSK" w:hAnsi="TH SarabunPSK" w:cs="TH SarabunPSK"/>
          <w:sz w:val="24"/>
          <w:szCs w:val="24"/>
          <w:cs/>
        </w:rPr>
        <w:t xml:space="preserve"> ในกรณีที่มีการรับรองการดำเนินงานมากกว่าปีละ </w:t>
      </w:r>
      <w:r w:rsidRPr="004100AD">
        <w:rPr>
          <w:rFonts w:ascii="TH SarabunPSK" w:hAnsi="TH SarabunPSK" w:cs="TH SarabunPSK"/>
          <w:sz w:val="24"/>
          <w:szCs w:val="24"/>
        </w:rPr>
        <w:t>1</w:t>
      </w:r>
      <w:r w:rsidRPr="004100AD">
        <w:rPr>
          <w:rFonts w:ascii="TH SarabunPSK" w:hAnsi="TH SarabunPSK" w:cs="TH SarabunPSK"/>
          <w:sz w:val="24"/>
          <w:szCs w:val="24"/>
          <w:cs/>
        </w:rPr>
        <w:t xml:space="preserve"> ครั้ง ให้เปิดเผยผลการรับรองครั้งล่าสุด</w:t>
      </w:r>
    </w:p>
  </w:footnote>
  <w:footnote w:id="14">
    <w:p w14:paraId="53499FAD" w14:textId="21CCE8C8" w:rsidR="00590947" w:rsidRPr="004100AD" w:rsidRDefault="00590947" w:rsidP="0029708A">
      <w:pPr>
        <w:pStyle w:val="FootnoteText"/>
        <w:rPr>
          <w:rFonts w:ascii="TH SarabunPSK" w:hAnsi="TH SarabunPSK" w:cs="TH SarabunPSK"/>
          <w:sz w:val="24"/>
          <w:szCs w:val="24"/>
        </w:rPr>
      </w:pPr>
      <w:r w:rsidRPr="004100AD">
        <w:rPr>
          <w:rStyle w:val="FootnoteReference"/>
          <w:rFonts w:ascii="TH SarabunPSK" w:hAnsi="TH SarabunPSK" w:cs="TH SarabunPSK"/>
          <w:sz w:val="24"/>
          <w:szCs w:val="24"/>
        </w:rPr>
        <w:footnoteRef/>
      </w:r>
      <w:r w:rsidRPr="004100AD">
        <w:rPr>
          <w:rFonts w:ascii="TH SarabunPSK" w:hAnsi="TH SarabunPSK" w:cs="TH SarabunPSK"/>
          <w:sz w:val="24"/>
          <w:szCs w:val="24"/>
        </w:rPr>
        <w:t xml:space="preserve"> </w:t>
      </w:r>
      <w:r w:rsidRPr="004100AD">
        <w:rPr>
          <w:rFonts w:ascii="TH SarabunPSK" w:hAnsi="TH SarabunPSK" w:cs="TH SarabunPSK"/>
          <w:sz w:val="24"/>
          <w:szCs w:val="24"/>
          <w:cs/>
        </w:rPr>
        <w:t>ผู้ตรวจสอบการวัดผลกระทบเชิงบวก (</w:t>
      </w:r>
      <w:r w:rsidRPr="004100AD">
        <w:rPr>
          <w:rFonts w:ascii="TH SarabunPSK" w:hAnsi="TH SarabunPSK" w:cs="TH SarabunPSK"/>
          <w:sz w:val="24"/>
          <w:szCs w:val="24"/>
        </w:rPr>
        <w:t xml:space="preserve">impact verifier) </w:t>
      </w:r>
      <w:r w:rsidRPr="004100AD">
        <w:rPr>
          <w:rFonts w:ascii="TH SarabunPSK" w:hAnsi="TH SarabunPSK" w:cs="TH SarabunPSK"/>
          <w:sz w:val="24"/>
          <w:szCs w:val="24"/>
          <w:cs/>
        </w:rPr>
        <w:t>ที่เป็นบุคคลภายนอก ต้องเป็นนิติบุคคลที่มีวัตถุประสงค์ในการประกอบธุรกิจดังกล่าวและทำหน้าที่ได้อย่างอิสระจาก บลจ. ทั้งนี้ กรณีเป็นบุคคลภายใน บลจ. หรือบริษัทในเครือ บลจ. จะต้องจัดให้มีมาตรการป้องกันความขัดแย้ง</w:t>
      </w:r>
      <w:r w:rsidRPr="004100AD">
        <w:rPr>
          <w:rFonts w:ascii="TH SarabunPSK" w:hAnsi="TH SarabunPSK" w:cs="TH SarabunPSK"/>
          <w:sz w:val="24"/>
          <w:szCs w:val="24"/>
          <w:cs/>
        </w:rPr>
        <w:br/>
        <w:t>ทางผลประโยชน์อย่างมีประสิทธิภาพ พร้อมทั้งเก็บเอกสารหลักฐานให้สำนักงานตรวจสอบได้</w:t>
      </w:r>
    </w:p>
  </w:footnote>
  <w:footnote w:id="15">
    <w:p w14:paraId="752F0624" w14:textId="32BC54D6" w:rsidR="004100AD" w:rsidRPr="004100AD" w:rsidRDefault="004100AD" w:rsidP="004100AD">
      <w:pPr>
        <w:pStyle w:val="FootnoteText"/>
        <w:rPr>
          <w:rFonts w:ascii="TH SarabunPSK" w:hAnsi="TH SarabunPSK" w:cs="TH SarabunPSK"/>
          <w:sz w:val="24"/>
          <w:szCs w:val="24"/>
          <w:cs/>
        </w:rPr>
      </w:pPr>
      <w:r w:rsidRPr="004100AD">
        <w:rPr>
          <w:rStyle w:val="FootnoteReference"/>
          <w:rFonts w:ascii="TH SarabunPSK" w:hAnsi="TH SarabunPSK" w:cs="TH SarabunPSK"/>
          <w:sz w:val="24"/>
          <w:szCs w:val="24"/>
        </w:rPr>
        <w:footnoteRef/>
      </w:r>
      <w:r w:rsidRPr="004100AD">
        <w:rPr>
          <w:rFonts w:ascii="TH SarabunPSK" w:hAnsi="TH SarabunPSK" w:cs="TH SarabunPSK"/>
          <w:sz w:val="24"/>
          <w:szCs w:val="24"/>
        </w:rPr>
        <w:t xml:space="preserve"> </w:t>
      </w:r>
      <w:r w:rsidRPr="004100AD">
        <w:rPr>
          <w:rFonts w:ascii="TH SarabunPSK" w:hAnsi="TH SarabunPSK" w:cs="TH SarabunPSK"/>
          <w:sz w:val="24"/>
          <w:szCs w:val="24"/>
          <w:cs/>
        </w:rPr>
        <w:t xml:space="preserve">ในกรณีที่มีการตรวจสอบผลลัพธ์เชิงบวกมากกว่าปีละ </w:t>
      </w:r>
      <w:r w:rsidRPr="004100AD">
        <w:rPr>
          <w:rFonts w:ascii="TH SarabunPSK" w:hAnsi="TH SarabunPSK" w:cs="TH SarabunPSK"/>
          <w:sz w:val="24"/>
          <w:szCs w:val="24"/>
        </w:rPr>
        <w:t>1</w:t>
      </w:r>
      <w:r w:rsidRPr="004100AD">
        <w:rPr>
          <w:rFonts w:ascii="TH SarabunPSK" w:hAnsi="TH SarabunPSK" w:cs="TH SarabunPSK"/>
          <w:sz w:val="24"/>
          <w:szCs w:val="24"/>
          <w:cs/>
        </w:rPr>
        <w:t xml:space="preserve"> ครั้ง ให้เปิดเผยผลการตรวจสอบครั้งล่าสุด</w:t>
      </w:r>
    </w:p>
  </w:footnote>
  <w:footnote w:id="16">
    <w:p w14:paraId="4178C481" w14:textId="412F483C" w:rsidR="003C3ECD" w:rsidRPr="002C6D34" w:rsidRDefault="003C3ECD" w:rsidP="00035F7C">
      <w:pPr>
        <w:pStyle w:val="FootnoteText"/>
        <w:rPr>
          <w:rFonts w:ascii="TH SarabunPSK" w:hAnsi="TH SarabunPSK" w:cs="TH SarabunPSK"/>
          <w:sz w:val="24"/>
          <w:szCs w:val="24"/>
          <w:cs/>
        </w:rPr>
      </w:pPr>
      <w:r w:rsidRPr="002C6D34">
        <w:rPr>
          <w:rStyle w:val="FootnoteReference"/>
          <w:rFonts w:ascii="TH SarabunPSK" w:hAnsi="TH SarabunPSK" w:cs="TH SarabunPSK"/>
          <w:sz w:val="24"/>
          <w:szCs w:val="24"/>
        </w:rPr>
        <w:footnoteRef/>
      </w:r>
      <w:r w:rsidRPr="002C6D34">
        <w:rPr>
          <w:rFonts w:ascii="TH SarabunPSK" w:hAnsi="TH SarabunPSK" w:cs="TH SarabunPSK"/>
          <w:sz w:val="24"/>
          <w:szCs w:val="24"/>
        </w:rPr>
        <w:t xml:space="preserve"> </w:t>
      </w:r>
      <w:r w:rsidR="00B55506" w:rsidRPr="002C6D34">
        <w:rPr>
          <w:rFonts w:ascii="TH SarabunPSK" w:hAnsi="TH SarabunPSK" w:cs="TH SarabunPSK" w:hint="cs"/>
          <w:sz w:val="24"/>
          <w:szCs w:val="24"/>
          <w:cs/>
        </w:rPr>
        <w:t>ใช้สำหรับ</w:t>
      </w:r>
      <w:r w:rsidR="001053FF" w:rsidRPr="002C6D34">
        <w:rPr>
          <w:rFonts w:ascii="TH SarabunPSK" w:hAnsi="TH SarabunPSK" w:cs="TH SarabunPSK"/>
          <w:sz w:val="24"/>
          <w:szCs w:val="24"/>
          <w:cs/>
        </w:rPr>
        <w:t xml:space="preserve">กรณีที่กองทุนรวม </w:t>
      </w:r>
      <w:r w:rsidR="001053FF" w:rsidRPr="002C6D34">
        <w:rPr>
          <w:rFonts w:ascii="TH SarabunPSK" w:hAnsi="TH SarabunPSK" w:cs="TH SarabunPSK"/>
          <w:sz w:val="24"/>
          <w:szCs w:val="24"/>
        </w:rPr>
        <w:t xml:space="preserve">SRI </w:t>
      </w:r>
      <w:r w:rsidR="001053FF" w:rsidRPr="002C6D34">
        <w:rPr>
          <w:rFonts w:ascii="TH SarabunPSK" w:hAnsi="TH SarabunPSK" w:cs="TH SarabunPSK"/>
          <w:sz w:val="24"/>
          <w:szCs w:val="24"/>
          <w:cs/>
        </w:rPr>
        <w:t xml:space="preserve">มีการใช้ </w:t>
      </w:r>
      <w:r w:rsidR="001053FF" w:rsidRPr="002C6D34">
        <w:rPr>
          <w:rFonts w:ascii="TH SarabunPSK" w:hAnsi="TH SarabunPSK" w:cs="TH SarabunPSK"/>
          <w:sz w:val="24"/>
          <w:szCs w:val="24"/>
        </w:rPr>
        <w:t xml:space="preserve">ratings </w:t>
      </w:r>
      <w:r w:rsidR="001053FF" w:rsidRPr="002C6D34">
        <w:rPr>
          <w:rFonts w:ascii="TH SarabunPSK" w:hAnsi="TH SarabunPSK" w:cs="TH SarabunPSK"/>
          <w:sz w:val="24"/>
          <w:szCs w:val="24"/>
          <w:cs/>
        </w:rPr>
        <w:t xml:space="preserve">หรือ </w:t>
      </w:r>
      <w:r w:rsidR="001053FF" w:rsidRPr="002C6D34">
        <w:rPr>
          <w:rFonts w:ascii="TH SarabunPSK" w:hAnsi="TH SarabunPSK" w:cs="TH SarabunPSK"/>
          <w:sz w:val="24"/>
          <w:szCs w:val="24"/>
        </w:rPr>
        <w:t xml:space="preserve">scores </w:t>
      </w:r>
      <w:r w:rsidR="001053FF" w:rsidRPr="002C6D34">
        <w:rPr>
          <w:rFonts w:ascii="TH SarabunPSK" w:hAnsi="TH SarabunPSK" w:cs="TH SarabunPSK"/>
          <w:sz w:val="24"/>
          <w:szCs w:val="24"/>
          <w:cs/>
        </w:rPr>
        <w:t>และ/หรือ บริการข้อมูลด้านสิ่งแวดล้อม</w:t>
      </w:r>
      <w:r w:rsidR="000113A2" w:rsidRPr="002C6D34">
        <w:rPr>
          <w:rFonts w:ascii="TH SarabunPSK" w:hAnsi="TH SarabunPSK" w:cs="TH SarabunPSK" w:hint="cs"/>
          <w:sz w:val="24"/>
          <w:szCs w:val="24"/>
          <w:cs/>
        </w:rPr>
        <w:t xml:space="preserve"> </w:t>
      </w:r>
      <w:r w:rsidR="000113A2" w:rsidRPr="002C6D34">
        <w:rPr>
          <w:rFonts w:ascii="TH SarabunPSK" w:hAnsi="TH SarabunPSK" w:cs="TH SarabunPSK"/>
          <w:sz w:val="24"/>
          <w:szCs w:val="24"/>
          <w:cs/>
        </w:rPr>
        <w:t>ด้านสังคม หรือด้านความยั่งยืน</w:t>
      </w:r>
      <w:r w:rsidR="000113A2" w:rsidRPr="002C6D34">
        <w:rPr>
          <w:rFonts w:ascii="TH SarabunPSK" w:hAnsi="TH SarabunPSK" w:cs="TH SarabunPSK" w:hint="cs"/>
          <w:sz w:val="24"/>
          <w:szCs w:val="24"/>
          <w:cs/>
        </w:rPr>
        <w:t xml:space="preserve"> </w:t>
      </w:r>
      <w:r w:rsidR="00D96FC3" w:rsidRPr="002C6D34">
        <w:rPr>
          <w:rFonts w:ascii="TH SarabunPSK" w:hAnsi="TH SarabunPSK" w:cs="TH SarabunPSK"/>
          <w:sz w:val="24"/>
          <w:szCs w:val="24"/>
          <w:cs/>
        </w:rPr>
        <w:br/>
      </w:r>
      <w:r w:rsidR="001053FF" w:rsidRPr="002C6D34">
        <w:rPr>
          <w:rFonts w:ascii="TH SarabunPSK" w:hAnsi="TH SarabunPSK" w:cs="TH SarabunPSK"/>
          <w:sz w:val="24"/>
          <w:szCs w:val="24"/>
          <w:cs/>
        </w:rPr>
        <w:t>จาก</w:t>
      </w:r>
      <w:r w:rsidR="000113A2" w:rsidRPr="002C6D34">
        <w:rPr>
          <w:rFonts w:ascii="TH SarabunPSK" w:hAnsi="TH SarabunPSK" w:cs="TH SarabunPSK"/>
          <w:sz w:val="24"/>
          <w:szCs w:val="24"/>
          <w:cs/>
        </w:rPr>
        <w:t>ผู้ประเมินผลการดำเนินงานด้านความยั่งยืน</w:t>
      </w:r>
      <w:r w:rsidR="000113A2" w:rsidRPr="002C6D34">
        <w:rPr>
          <w:rFonts w:ascii="TH SarabunPSK" w:hAnsi="TH SarabunPSK" w:cs="TH SarabunPSK" w:hint="cs"/>
          <w:sz w:val="24"/>
          <w:szCs w:val="24"/>
          <w:cs/>
        </w:rPr>
        <w:t xml:space="preserve"> </w:t>
      </w:r>
      <w:r w:rsidR="001053FF" w:rsidRPr="002C6D34">
        <w:rPr>
          <w:rFonts w:ascii="TH SarabunPSK" w:hAnsi="TH SarabunPSK" w:cs="TH SarabunPSK"/>
          <w:sz w:val="24"/>
          <w:szCs w:val="24"/>
          <w:cs/>
        </w:rPr>
        <w:t>ให้</w:t>
      </w:r>
      <w:r w:rsidR="000113A2" w:rsidRPr="002C6D34">
        <w:rPr>
          <w:rFonts w:ascii="TH SarabunPSK" w:hAnsi="TH SarabunPSK" w:cs="TH SarabunPSK" w:hint="cs"/>
          <w:sz w:val="24"/>
          <w:szCs w:val="24"/>
          <w:cs/>
        </w:rPr>
        <w:t xml:space="preserve"> บลจ. </w:t>
      </w:r>
      <w:r w:rsidR="001053FF" w:rsidRPr="002C6D34">
        <w:rPr>
          <w:rFonts w:ascii="TH SarabunPSK" w:hAnsi="TH SarabunPSK" w:cs="TH SarabunPSK"/>
          <w:sz w:val="24"/>
          <w:szCs w:val="24"/>
          <w:cs/>
        </w:rPr>
        <w:t>จัดทำรายงานเพื่อเปิดเผยผลการติดตามตรวจสอบการดำเนินงานของ</w:t>
      </w:r>
      <w:r w:rsidR="00C85B4C" w:rsidRPr="002C6D34">
        <w:rPr>
          <w:rFonts w:ascii="TH SarabunPSK" w:hAnsi="TH SarabunPSK" w:cs="TH SarabunPSK"/>
          <w:sz w:val="24"/>
          <w:szCs w:val="24"/>
          <w:cs/>
        </w:rPr>
        <w:t>ผู้ประเมินผล</w:t>
      </w:r>
      <w:r w:rsidR="00D96FC3" w:rsidRPr="002C6D34">
        <w:rPr>
          <w:rFonts w:ascii="TH SarabunPSK" w:hAnsi="TH SarabunPSK" w:cs="TH SarabunPSK"/>
          <w:sz w:val="24"/>
          <w:szCs w:val="24"/>
          <w:cs/>
        </w:rPr>
        <w:br/>
      </w:r>
      <w:r w:rsidR="00C85B4C" w:rsidRPr="002C6D34">
        <w:rPr>
          <w:rFonts w:ascii="TH SarabunPSK" w:hAnsi="TH SarabunPSK" w:cs="TH SarabunPSK"/>
          <w:sz w:val="24"/>
          <w:szCs w:val="24"/>
          <w:cs/>
        </w:rPr>
        <w:t>การดำเนินงานด้านความยั่งยืน</w:t>
      </w:r>
      <w:r w:rsidR="001053FF" w:rsidRPr="002C6D34">
        <w:rPr>
          <w:rFonts w:ascii="TH SarabunPSK" w:hAnsi="TH SarabunPSK" w:cs="TH SarabunPSK"/>
          <w:sz w:val="24"/>
          <w:szCs w:val="24"/>
          <w:cs/>
        </w:rPr>
        <w:t>ภายหลังการใช้บริการ</w:t>
      </w:r>
      <w:r w:rsidR="00C85B4C" w:rsidRPr="002C6D34">
        <w:rPr>
          <w:rFonts w:ascii="TH SarabunPSK" w:hAnsi="TH SarabunPSK" w:cs="TH SarabunPSK" w:hint="cs"/>
          <w:sz w:val="24"/>
          <w:szCs w:val="24"/>
          <w:cs/>
        </w:rPr>
        <w:t>ด้วย</w:t>
      </w:r>
    </w:p>
  </w:footnote>
  <w:footnote w:id="17">
    <w:p w14:paraId="625918A5" w14:textId="645B1128" w:rsidR="004100AD" w:rsidRPr="004100AD" w:rsidRDefault="004100AD" w:rsidP="004100AD">
      <w:pPr>
        <w:pStyle w:val="FootnoteText"/>
        <w:rPr>
          <w:rFonts w:ascii="TH SarabunPSK" w:hAnsi="TH SarabunPSK" w:cs="TH SarabunPSK"/>
          <w:sz w:val="24"/>
          <w:szCs w:val="24"/>
          <w:cs/>
        </w:rPr>
      </w:pPr>
      <w:r w:rsidRPr="004100AD">
        <w:rPr>
          <w:rStyle w:val="FootnoteReference"/>
          <w:rFonts w:ascii="TH SarabunPSK" w:hAnsi="TH SarabunPSK" w:cs="TH SarabunPSK"/>
          <w:sz w:val="24"/>
          <w:szCs w:val="24"/>
        </w:rPr>
        <w:footnoteRef/>
      </w:r>
      <w:r w:rsidRPr="004100AD">
        <w:rPr>
          <w:rFonts w:ascii="TH SarabunPSK" w:hAnsi="TH SarabunPSK" w:cs="TH SarabunPSK"/>
          <w:sz w:val="24"/>
          <w:szCs w:val="24"/>
        </w:rPr>
        <w:t xml:space="preserve"> </w:t>
      </w:r>
      <w:r w:rsidRPr="004100AD">
        <w:rPr>
          <w:rFonts w:ascii="TH SarabunPSK" w:hAnsi="TH SarabunPSK" w:cs="TH SarabunPSK"/>
          <w:sz w:val="24"/>
          <w:szCs w:val="24"/>
          <w:cs/>
        </w:rPr>
        <w:t>ให้แสดงข้อมูลเปรียบเทียบกับข้อมูลในรอบระยะเวลาบัญชีครั้งสุดท้าย เว้นแต่กรณีที่เป็นการเปิดเผยเป็นครั้งแรก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EA71EB" w14:textId="77777777" w:rsidR="00030F24" w:rsidRPr="00C0677D" w:rsidRDefault="00030F24">
    <w:pPr>
      <w:pStyle w:val="Header"/>
      <w:jc w:val="center"/>
      <w:rPr>
        <w:rFonts w:ascii="TH SarabunPSK" w:hAnsi="TH SarabunPSK" w:cs="TH SarabunPSK"/>
      </w:rPr>
    </w:pPr>
    <w:r w:rsidRPr="00C0677D">
      <w:rPr>
        <w:rFonts w:ascii="TH SarabunPSK" w:hAnsi="TH SarabunPSK" w:cs="TH SarabunPSK" w:hint="cs"/>
        <w:sz w:val="28"/>
        <w:szCs w:val="36"/>
      </w:rPr>
      <w:fldChar w:fldCharType="begin"/>
    </w:r>
    <w:r w:rsidRPr="00C0677D">
      <w:rPr>
        <w:rFonts w:ascii="TH SarabunPSK" w:hAnsi="TH SarabunPSK" w:cs="TH SarabunPSK" w:hint="cs"/>
        <w:sz w:val="28"/>
        <w:szCs w:val="36"/>
      </w:rPr>
      <w:instrText xml:space="preserve"> PAGE   \</w:instrText>
    </w:r>
    <w:r w:rsidRPr="00C0677D">
      <w:rPr>
        <w:rFonts w:ascii="TH SarabunPSK" w:hAnsi="TH SarabunPSK" w:cs="TH SarabunPSK" w:hint="cs"/>
        <w:sz w:val="28"/>
        <w:cs/>
      </w:rPr>
      <w:instrText xml:space="preserve">* </w:instrText>
    </w:r>
    <w:r w:rsidRPr="00C0677D">
      <w:rPr>
        <w:rFonts w:ascii="TH SarabunPSK" w:hAnsi="TH SarabunPSK" w:cs="TH SarabunPSK" w:hint="cs"/>
        <w:sz w:val="28"/>
        <w:szCs w:val="36"/>
      </w:rPr>
      <w:instrText xml:space="preserve">MERGEFORMAT </w:instrText>
    </w:r>
    <w:r w:rsidRPr="00C0677D">
      <w:rPr>
        <w:rFonts w:ascii="TH SarabunPSK" w:hAnsi="TH SarabunPSK" w:cs="TH SarabunPSK" w:hint="cs"/>
        <w:sz w:val="28"/>
        <w:szCs w:val="36"/>
      </w:rPr>
      <w:fldChar w:fldCharType="separate"/>
    </w:r>
    <w:r w:rsidRPr="00C0677D">
      <w:rPr>
        <w:rFonts w:ascii="TH SarabunPSK" w:hAnsi="TH SarabunPSK" w:cs="TH SarabunPSK" w:hint="cs"/>
        <w:noProof/>
        <w:sz w:val="28"/>
        <w:szCs w:val="36"/>
      </w:rPr>
      <w:t>2</w:t>
    </w:r>
    <w:r w:rsidRPr="00C0677D">
      <w:rPr>
        <w:rFonts w:ascii="TH SarabunPSK" w:hAnsi="TH SarabunPSK" w:cs="TH SarabunPSK" w:hint="cs"/>
        <w:noProof/>
        <w:sz w:val="28"/>
        <w:szCs w:val="36"/>
      </w:rPr>
      <w:fldChar w:fldCharType="end"/>
    </w:r>
  </w:p>
  <w:p w14:paraId="62214519" w14:textId="77777777" w:rsidR="00030F24" w:rsidRPr="00C0677D" w:rsidRDefault="00030F24">
    <w:pPr>
      <w:pStyle w:val="Header"/>
      <w:rPr>
        <w:rFonts w:ascii="TH SarabunPSK" w:hAnsi="TH SarabunPSK" w:cs="TH SarabunPSK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EA2713"/>
    <w:multiLevelType w:val="hybridMultilevel"/>
    <w:tmpl w:val="14C635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0E4165"/>
    <w:multiLevelType w:val="hybridMultilevel"/>
    <w:tmpl w:val="17B4AF56"/>
    <w:lvl w:ilvl="0" w:tplc="10D2B2D4">
      <w:start w:val="1"/>
      <w:numFmt w:val="decimal"/>
      <w:lvlText w:val="%1."/>
      <w:lvlJc w:val="left"/>
      <w:pPr>
        <w:ind w:left="720" w:hanging="360"/>
      </w:pPr>
      <w:rPr>
        <w:rFonts w:hint="default"/>
        <w:b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9E2E90"/>
    <w:multiLevelType w:val="multilevel"/>
    <w:tmpl w:val="1E7E4BA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u w:val="single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  <w:u w:val="single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u w:val="single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u w:val="single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  <w:u w:val="single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u w:val="single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  <w:u w:val="single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  <w:u w:val="single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u w:val="single"/>
      </w:rPr>
    </w:lvl>
  </w:abstractNum>
  <w:abstractNum w:abstractNumId="3" w15:restartNumberingAfterBreak="0">
    <w:nsid w:val="20D96331"/>
    <w:multiLevelType w:val="hybridMultilevel"/>
    <w:tmpl w:val="93604D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2D5081B"/>
    <w:multiLevelType w:val="hybridMultilevel"/>
    <w:tmpl w:val="5C2A1504"/>
    <w:lvl w:ilvl="0" w:tplc="D30048A6">
      <w:start w:val="1"/>
      <w:numFmt w:val="decimal"/>
      <w:lvlText w:val="%1."/>
      <w:lvlJc w:val="left"/>
      <w:pPr>
        <w:ind w:left="720" w:hanging="360"/>
      </w:pPr>
      <w:rPr>
        <w:rFonts w:ascii="Angsana New" w:hAnsi="Angsana New" w:cs="Angsana New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49D5E52"/>
    <w:multiLevelType w:val="hybridMultilevel"/>
    <w:tmpl w:val="6C68458A"/>
    <w:lvl w:ilvl="0" w:tplc="15328C3C">
      <w:start w:val="1"/>
      <w:numFmt w:val="decimal"/>
      <w:lvlText w:val="(%1)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86159A0"/>
    <w:multiLevelType w:val="multilevel"/>
    <w:tmpl w:val="5658E6C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 w:val="0"/>
        <w:bCs w:val="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7" w15:restartNumberingAfterBreak="0">
    <w:nsid w:val="38BD6D4A"/>
    <w:multiLevelType w:val="hybridMultilevel"/>
    <w:tmpl w:val="54F847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90C45F6"/>
    <w:multiLevelType w:val="multilevel"/>
    <w:tmpl w:val="1FAA28E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9" w15:restartNumberingAfterBreak="0">
    <w:nsid w:val="3CA07AC6"/>
    <w:multiLevelType w:val="hybridMultilevel"/>
    <w:tmpl w:val="02D058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DAD669E"/>
    <w:multiLevelType w:val="hybridMultilevel"/>
    <w:tmpl w:val="E68C4844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F3759DB"/>
    <w:multiLevelType w:val="multilevel"/>
    <w:tmpl w:val="5658E6C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 w:val="0"/>
        <w:bCs w:val="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12" w15:restartNumberingAfterBreak="0">
    <w:nsid w:val="419E0CA9"/>
    <w:multiLevelType w:val="hybridMultilevel"/>
    <w:tmpl w:val="8F46E46E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CD01D37"/>
    <w:multiLevelType w:val="multilevel"/>
    <w:tmpl w:val="456A725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/>
        <w:bCs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14" w15:restartNumberingAfterBreak="0">
    <w:nsid w:val="4E2B0A64"/>
    <w:multiLevelType w:val="hybridMultilevel"/>
    <w:tmpl w:val="B1EE725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2F96EC1"/>
    <w:multiLevelType w:val="multilevel"/>
    <w:tmpl w:val="18FAB40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6" w15:restartNumberingAfterBreak="0">
    <w:nsid w:val="54644465"/>
    <w:multiLevelType w:val="multilevel"/>
    <w:tmpl w:val="54A47CF8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7" w15:restartNumberingAfterBreak="0">
    <w:nsid w:val="62A05A8E"/>
    <w:multiLevelType w:val="multilevel"/>
    <w:tmpl w:val="5658E6C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 w:val="0"/>
        <w:bCs w:val="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18" w15:restartNumberingAfterBreak="0">
    <w:nsid w:val="680438C2"/>
    <w:multiLevelType w:val="hybridMultilevel"/>
    <w:tmpl w:val="499C75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9F7038F6">
      <w:start w:val="1"/>
      <w:numFmt w:val="decimal"/>
      <w:lvlText w:val="(%2)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998495A"/>
    <w:multiLevelType w:val="multilevel"/>
    <w:tmpl w:val="18FAB40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0" w15:restartNumberingAfterBreak="0">
    <w:nsid w:val="7BFB1AAF"/>
    <w:multiLevelType w:val="hybridMultilevel"/>
    <w:tmpl w:val="9C4A49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57799813">
    <w:abstractNumId w:val="4"/>
  </w:num>
  <w:num w:numId="2" w16cid:durableId="755708889">
    <w:abstractNumId w:val="9"/>
  </w:num>
  <w:num w:numId="3" w16cid:durableId="2036494100">
    <w:abstractNumId w:val="19"/>
  </w:num>
  <w:num w:numId="4" w16cid:durableId="1191334117">
    <w:abstractNumId w:val="0"/>
  </w:num>
  <w:num w:numId="5" w16cid:durableId="1138958377">
    <w:abstractNumId w:val="3"/>
  </w:num>
  <w:num w:numId="6" w16cid:durableId="25301734">
    <w:abstractNumId w:val="18"/>
  </w:num>
  <w:num w:numId="7" w16cid:durableId="147284522">
    <w:abstractNumId w:val="14"/>
  </w:num>
  <w:num w:numId="8" w16cid:durableId="1458332765">
    <w:abstractNumId w:val="12"/>
  </w:num>
  <w:num w:numId="9" w16cid:durableId="2052260697">
    <w:abstractNumId w:val="7"/>
  </w:num>
  <w:num w:numId="10" w16cid:durableId="2141344048">
    <w:abstractNumId w:val="10"/>
  </w:num>
  <w:num w:numId="11" w16cid:durableId="2011562412">
    <w:abstractNumId w:val="1"/>
  </w:num>
  <w:num w:numId="12" w16cid:durableId="1785422402">
    <w:abstractNumId w:val="13"/>
  </w:num>
  <w:num w:numId="13" w16cid:durableId="1931155441">
    <w:abstractNumId w:val="15"/>
  </w:num>
  <w:num w:numId="14" w16cid:durableId="48040811">
    <w:abstractNumId w:val="8"/>
  </w:num>
  <w:num w:numId="15" w16cid:durableId="1168667322">
    <w:abstractNumId w:val="11"/>
  </w:num>
  <w:num w:numId="16" w16cid:durableId="867063932">
    <w:abstractNumId w:val="17"/>
  </w:num>
  <w:num w:numId="17" w16cid:durableId="1644771636">
    <w:abstractNumId w:val="6"/>
  </w:num>
  <w:num w:numId="18" w16cid:durableId="1646814335">
    <w:abstractNumId w:val="5"/>
  </w:num>
  <w:num w:numId="19" w16cid:durableId="405304337">
    <w:abstractNumId w:val="2"/>
  </w:num>
  <w:num w:numId="20" w16cid:durableId="1526941772">
    <w:abstractNumId w:val="16"/>
  </w:num>
  <w:num w:numId="21" w16cid:durableId="41105223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3637"/>
    <w:rsid w:val="0000004D"/>
    <w:rsid w:val="00000504"/>
    <w:rsid w:val="00002549"/>
    <w:rsid w:val="00003E4B"/>
    <w:rsid w:val="000074CD"/>
    <w:rsid w:val="00007BF1"/>
    <w:rsid w:val="000113A2"/>
    <w:rsid w:val="0001487F"/>
    <w:rsid w:val="00015E92"/>
    <w:rsid w:val="000176DB"/>
    <w:rsid w:val="00021187"/>
    <w:rsid w:val="000216E4"/>
    <w:rsid w:val="00021A43"/>
    <w:rsid w:val="00022F44"/>
    <w:rsid w:val="00024344"/>
    <w:rsid w:val="000243CE"/>
    <w:rsid w:val="00027A45"/>
    <w:rsid w:val="00030F24"/>
    <w:rsid w:val="0003234C"/>
    <w:rsid w:val="0003383C"/>
    <w:rsid w:val="00035F7C"/>
    <w:rsid w:val="00036249"/>
    <w:rsid w:val="00037BA2"/>
    <w:rsid w:val="00042042"/>
    <w:rsid w:val="00043A95"/>
    <w:rsid w:val="000443B1"/>
    <w:rsid w:val="00044BF5"/>
    <w:rsid w:val="00044BFA"/>
    <w:rsid w:val="00044F11"/>
    <w:rsid w:val="00045CC5"/>
    <w:rsid w:val="0004771E"/>
    <w:rsid w:val="00047C05"/>
    <w:rsid w:val="00051778"/>
    <w:rsid w:val="00051CBA"/>
    <w:rsid w:val="00054287"/>
    <w:rsid w:val="0005446E"/>
    <w:rsid w:val="00063641"/>
    <w:rsid w:val="00064954"/>
    <w:rsid w:val="00065F1C"/>
    <w:rsid w:val="000671A2"/>
    <w:rsid w:val="00067C3E"/>
    <w:rsid w:val="00067EBC"/>
    <w:rsid w:val="00070264"/>
    <w:rsid w:val="000728FB"/>
    <w:rsid w:val="000779C4"/>
    <w:rsid w:val="00080D0B"/>
    <w:rsid w:val="00081BC9"/>
    <w:rsid w:val="00082494"/>
    <w:rsid w:val="00083C2F"/>
    <w:rsid w:val="00085A8F"/>
    <w:rsid w:val="000907E6"/>
    <w:rsid w:val="00090FC1"/>
    <w:rsid w:val="00091602"/>
    <w:rsid w:val="000919C5"/>
    <w:rsid w:val="00096493"/>
    <w:rsid w:val="00096F8E"/>
    <w:rsid w:val="000A46F5"/>
    <w:rsid w:val="000A4BC3"/>
    <w:rsid w:val="000A735E"/>
    <w:rsid w:val="000A75D4"/>
    <w:rsid w:val="000A7F4C"/>
    <w:rsid w:val="000B00F3"/>
    <w:rsid w:val="000B0D36"/>
    <w:rsid w:val="000B19CD"/>
    <w:rsid w:val="000B36FA"/>
    <w:rsid w:val="000B422A"/>
    <w:rsid w:val="000B5203"/>
    <w:rsid w:val="000B5647"/>
    <w:rsid w:val="000B749C"/>
    <w:rsid w:val="000C4955"/>
    <w:rsid w:val="000C4E17"/>
    <w:rsid w:val="000C5BEB"/>
    <w:rsid w:val="000C6B8E"/>
    <w:rsid w:val="000C6D0E"/>
    <w:rsid w:val="000C7372"/>
    <w:rsid w:val="000D2FE0"/>
    <w:rsid w:val="000D3EFD"/>
    <w:rsid w:val="000D4FC7"/>
    <w:rsid w:val="000D558B"/>
    <w:rsid w:val="000D6839"/>
    <w:rsid w:val="000D71A9"/>
    <w:rsid w:val="000D7E07"/>
    <w:rsid w:val="000E1A3B"/>
    <w:rsid w:val="000E5F69"/>
    <w:rsid w:val="000E6A4B"/>
    <w:rsid w:val="000E6F66"/>
    <w:rsid w:val="000F522C"/>
    <w:rsid w:val="0010036C"/>
    <w:rsid w:val="001015A6"/>
    <w:rsid w:val="001022B8"/>
    <w:rsid w:val="0010275E"/>
    <w:rsid w:val="001029B4"/>
    <w:rsid w:val="00104513"/>
    <w:rsid w:val="00104567"/>
    <w:rsid w:val="001053FF"/>
    <w:rsid w:val="001055FD"/>
    <w:rsid w:val="001059D4"/>
    <w:rsid w:val="00106427"/>
    <w:rsid w:val="00106B85"/>
    <w:rsid w:val="00110D8D"/>
    <w:rsid w:val="00110FAA"/>
    <w:rsid w:val="00116EF6"/>
    <w:rsid w:val="00117F0E"/>
    <w:rsid w:val="00123577"/>
    <w:rsid w:val="00126D0B"/>
    <w:rsid w:val="00130F0D"/>
    <w:rsid w:val="00131047"/>
    <w:rsid w:val="0013255F"/>
    <w:rsid w:val="001344BE"/>
    <w:rsid w:val="00134844"/>
    <w:rsid w:val="00141010"/>
    <w:rsid w:val="00143529"/>
    <w:rsid w:val="00144CAF"/>
    <w:rsid w:val="00146482"/>
    <w:rsid w:val="00151891"/>
    <w:rsid w:val="001518C2"/>
    <w:rsid w:val="00151D55"/>
    <w:rsid w:val="001521D2"/>
    <w:rsid w:val="00152904"/>
    <w:rsid w:val="00152C65"/>
    <w:rsid w:val="00156E42"/>
    <w:rsid w:val="0016329E"/>
    <w:rsid w:val="00171751"/>
    <w:rsid w:val="00176911"/>
    <w:rsid w:val="00177A1F"/>
    <w:rsid w:val="001838B9"/>
    <w:rsid w:val="00185289"/>
    <w:rsid w:val="00185C8C"/>
    <w:rsid w:val="001923E1"/>
    <w:rsid w:val="00192978"/>
    <w:rsid w:val="001936C0"/>
    <w:rsid w:val="0019412E"/>
    <w:rsid w:val="00196130"/>
    <w:rsid w:val="00196BD9"/>
    <w:rsid w:val="001A0722"/>
    <w:rsid w:val="001A24D2"/>
    <w:rsid w:val="001A29E8"/>
    <w:rsid w:val="001A4065"/>
    <w:rsid w:val="001A5F1E"/>
    <w:rsid w:val="001A6490"/>
    <w:rsid w:val="001A7CF5"/>
    <w:rsid w:val="001B4FB6"/>
    <w:rsid w:val="001C12A9"/>
    <w:rsid w:val="001C147D"/>
    <w:rsid w:val="001C7722"/>
    <w:rsid w:val="001C7CF7"/>
    <w:rsid w:val="001D0E99"/>
    <w:rsid w:val="001D23CE"/>
    <w:rsid w:val="001D2D8D"/>
    <w:rsid w:val="001D526C"/>
    <w:rsid w:val="001D5A34"/>
    <w:rsid w:val="001E513F"/>
    <w:rsid w:val="001F07F3"/>
    <w:rsid w:val="001F27A0"/>
    <w:rsid w:val="001F2FE2"/>
    <w:rsid w:val="001F349D"/>
    <w:rsid w:val="001F3986"/>
    <w:rsid w:val="001F3DDA"/>
    <w:rsid w:val="001F56BB"/>
    <w:rsid w:val="002004B7"/>
    <w:rsid w:val="00201038"/>
    <w:rsid w:val="00204FFA"/>
    <w:rsid w:val="0020546E"/>
    <w:rsid w:val="00210F2E"/>
    <w:rsid w:val="00213123"/>
    <w:rsid w:val="002136FD"/>
    <w:rsid w:val="002144DB"/>
    <w:rsid w:val="0021636C"/>
    <w:rsid w:val="0021744A"/>
    <w:rsid w:val="00222263"/>
    <w:rsid w:val="002276EB"/>
    <w:rsid w:val="00230873"/>
    <w:rsid w:val="00231D4A"/>
    <w:rsid w:val="00232620"/>
    <w:rsid w:val="002342FA"/>
    <w:rsid w:val="002354CD"/>
    <w:rsid w:val="00235E29"/>
    <w:rsid w:val="00236ACF"/>
    <w:rsid w:val="0023772F"/>
    <w:rsid w:val="00237FFA"/>
    <w:rsid w:val="00240BF1"/>
    <w:rsid w:val="00241458"/>
    <w:rsid w:val="00242795"/>
    <w:rsid w:val="00242E9A"/>
    <w:rsid w:val="00243ABE"/>
    <w:rsid w:val="00244529"/>
    <w:rsid w:val="00246518"/>
    <w:rsid w:val="00247BA8"/>
    <w:rsid w:val="00250AB4"/>
    <w:rsid w:val="00253F41"/>
    <w:rsid w:val="0025404A"/>
    <w:rsid w:val="0025619A"/>
    <w:rsid w:val="00257706"/>
    <w:rsid w:val="0026172B"/>
    <w:rsid w:val="00261C96"/>
    <w:rsid w:val="002629F8"/>
    <w:rsid w:val="00262BEC"/>
    <w:rsid w:val="002631E3"/>
    <w:rsid w:val="00263AAC"/>
    <w:rsid w:val="00264975"/>
    <w:rsid w:val="002653B4"/>
    <w:rsid w:val="0026681B"/>
    <w:rsid w:val="00267CA5"/>
    <w:rsid w:val="002703CF"/>
    <w:rsid w:val="00270777"/>
    <w:rsid w:val="00271AD5"/>
    <w:rsid w:val="00273314"/>
    <w:rsid w:val="00274531"/>
    <w:rsid w:val="00274CC6"/>
    <w:rsid w:val="00276EB2"/>
    <w:rsid w:val="00277546"/>
    <w:rsid w:val="002834C5"/>
    <w:rsid w:val="00283825"/>
    <w:rsid w:val="00286A15"/>
    <w:rsid w:val="002921C3"/>
    <w:rsid w:val="0029282B"/>
    <w:rsid w:val="00295E3B"/>
    <w:rsid w:val="00296443"/>
    <w:rsid w:val="0029708A"/>
    <w:rsid w:val="002A013E"/>
    <w:rsid w:val="002A4B98"/>
    <w:rsid w:val="002A5CCF"/>
    <w:rsid w:val="002A7F50"/>
    <w:rsid w:val="002B0D12"/>
    <w:rsid w:val="002B1D03"/>
    <w:rsid w:val="002B2EB6"/>
    <w:rsid w:val="002B57AA"/>
    <w:rsid w:val="002B5872"/>
    <w:rsid w:val="002B633F"/>
    <w:rsid w:val="002B6D7E"/>
    <w:rsid w:val="002B7F3B"/>
    <w:rsid w:val="002C2E9C"/>
    <w:rsid w:val="002C4C83"/>
    <w:rsid w:val="002C6D34"/>
    <w:rsid w:val="002C73E9"/>
    <w:rsid w:val="002D0E53"/>
    <w:rsid w:val="002D2113"/>
    <w:rsid w:val="002D215A"/>
    <w:rsid w:val="002D40FF"/>
    <w:rsid w:val="002D43B9"/>
    <w:rsid w:val="002D45CB"/>
    <w:rsid w:val="002D4FFD"/>
    <w:rsid w:val="002E0E5D"/>
    <w:rsid w:val="002E1635"/>
    <w:rsid w:val="002E4F42"/>
    <w:rsid w:val="002E51AA"/>
    <w:rsid w:val="002E6594"/>
    <w:rsid w:val="002E695E"/>
    <w:rsid w:val="002E760A"/>
    <w:rsid w:val="002F0BF5"/>
    <w:rsid w:val="002F24EC"/>
    <w:rsid w:val="002F39CC"/>
    <w:rsid w:val="002F5980"/>
    <w:rsid w:val="002F5A3F"/>
    <w:rsid w:val="00300C1F"/>
    <w:rsid w:val="003012F0"/>
    <w:rsid w:val="003020E2"/>
    <w:rsid w:val="003058FE"/>
    <w:rsid w:val="00305FBF"/>
    <w:rsid w:val="003077EC"/>
    <w:rsid w:val="00316590"/>
    <w:rsid w:val="00316E1B"/>
    <w:rsid w:val="00317BCD"/>
    <w:rsid w:val="00317CE2"/>
    <w:rsid w:val="0032067E"/>
    <w:rsid w:val="00320A52"/>
    <w:rsid w:val="00320B2B"/>
    <w:rsid w:val="003218B2"/>
    <w:rsid w:val="00322D73"/>
    <w:rsid w:val="00323457"/>
    <w:rsid w:val="00325BD7"/>
    <w:rsid w:val="00327D3A"/>
    <w:rsid w:val="00330D32"/>
    <w:rsid w:val="00331AFF"/>
    <w:rsid w:val="00340E4D"/>
    <w:rsid w:val="00342B6B"/>
    <w:rsid w:val="00346CD8"/>
    <w:rsid w:val="003505B7"/>
    <w:rsid w:val="003540CD"/>
    <w:rsid w:val="00355D54"/>
    <w:rsid w:val="003566FE"/>
    <w:rsid w:val="00356C9A"/>
    <w:rsid w:val="00360C40"/>
    <w:rsid w:val="003612BF"/>
    <w:rsid w:val="0036138A"/>
    <w:rsid w:val="00362EEB"/>
    <w:rsid w:val="0037366E"/>
    <w:rsid w:val="00375F93"/>
    <w:rsid w:val="00377A5D"/>
    <w:rsid w:val="00381912"/>
    <w:rsid w:val="00382351"/>
    <w:rsid w:val="00383C0A"/>
    <w:rsid w:val="0038401B"/>
    <w:rsid w:val="00386667"/>
    <w:rsid w:val="00386869"/>
    <w:rsid w:val="00390421"/>
    <w:rsid w:val="00390A4B"/>
    <w:rsid w:val="00390E07"/>
    <w:rsid w:val="003911C1"/>
    <w:rsid w:val="0039282C"/>
    <w:rsid w:val="003961EA"/>
    <w:rsid w:val="00396A51"/>
    <w:rsid w:val="003A0E71"/>
    <w:rsid w:val="003A2B75"/>
    <w:rsid w:val="003B21BF"/>
    <w:rsid w:val="003B2639"/>
    <w:rsid w:val="003B332B"/>
    <w:rsid w:val="003B4BA2"/>
    <w:rsid w:val="003B545A"/>
    <w:rsid w:val="003B55A4"/>
    <w:rsid w:val="003B5FB4"/>
    <w:rsid w:val="003C1256"/>
    <w:rsid w:val="003C2AE4"/>
    <w:rsid w:val="003C32F1"/>
    <w:rsid w:val="003C33C6"/>
    <w:rsid w:val="003C3E68"/>
    <w:rsid w:val="003C3ECD"/>
    <w:rsid w:val="003C4D9E"/>
    <w:rsid w:val="003C5E8A"/>
    <w:rsid w:val="003C76FC"/>
    <w:rsid w:val="003C7C4A"/>
    <w:rsid w:val="003D37C2"/>
    <w:rsid w:val="003D3B60"/>
    <w:rsid w:val="003D474E"/>
    <w:rsid w:val="003D49F4"/>
    <w:rsid w:val="003E0702"/>
    <w:rsid w:val="003E323B"/>
    <w:rsid w:val="003E528C"/>
    <w:rsid w:val="003E6FF0"/>
    <w:rsid w:val="003F5FF3"/>
    <w:rsid w:val="003F6334"/>
    <w:rsid w:val="003F6C01"/>
    <w:rsid w:val="00400C80"/>
    <w:rsid w:val="004026A3"/>
    <w:rsid w:val="00402B1F"/>
    <w:rsid w:val="00402B9E"/>
    <w:rsid w:val="0040423A"/>
    <w:rsid w:val="00406E4D"/>
    <w:rsid w:val="004100AD"/>
    <w:rsid w:val="0041107B"/>
    <w:rsid w:val="00411FF1"/>
    <w:rsid w:val="004130AD"/>
    <w:rsid w:val="00415208"/>
    <w:rsid w:val="00420476"/>
    <w:rsid w:val="0042070F"/>
    <w:rsid w:val="00422F4D"/>
    <w:rsid w:val="00423511"/>
    <w:rsid w:val="00425723"/>
    <w:rsid w:val="0043130D"/>
    <w:rsid w:val="00434C93"/>
    <w:rsid w:val="004352D0"/>
    <w:rsid w:val="004359EE"/>
    <w:rsid w:val="00435F31"/>
    <w:rsid w:val="00440387"/>
    <w:rsid w:val="00441150"/>
    <w:rsid w:val="00441531"/>
    <w:rsid w:val="004423B7"/>
    <w:rsid w:val="0044276B"/>
    <w:rsid w:val="0044331E"/>
    <w:rsid w:val="00443CD3"/>
    <w:rsid w:val="00443E39"/>
    <w:rsid w:val="00446BC5"/>
    <w:rsid w:val="00450817"/>
    <w:rsid w:val="00453053"/>
    <w:rsid w:val="004535DB"/>
    <w:rsid w:val="00454988"/>
    <w:rsid w:val="004577A3"/>
    <w:rsid w:val="004614D0"/>
    <w:rsid w:val="00461F1C"/>
    <w:rsid w:val="004636B4"/>
    <w:rsid w:val="004666F3"/>
    <w:rsid w:val="0046750D"/>
    <w:rsid w:val="00467FD9"/>
    <w:rsid w:val="00477DE5"/>
    <w:rsid w:val="004811F9"/>
    <w:rsid w:val="00482728"/>
    <w:rsid w:val="0048324A"/>
    <w:rsid w:val="004839A9"/>
    <w:rsid w:val="00483ECB"/>
    <w:rsid w:val="004844F1"/>
    <w:rsid w:val="00484788"/>
    <w:rsid w:val="00485526"/>
    <w:rsid w:val="00487367"/>
    <w:rsid w:val="0049202A"/>
    <w:rsid w:val="00492363"/>
    <w:rsid w:val="00493612"/>
    <w:rsid w:val="0049502D"/>
    <w:rsid w:val="00495747"/>
    <w:rsid w:val="004963AA"/>
    <w:rsid w:val="0049712D"/>
    <w:rsid w:val="004A180C"/>
    <w:rsid w:val="004A5722"/>
    <w:rsid w:val="004A6E61"/>
    <w:rsid w:val="004B02A2"/>
    <w:rsid w:val="004B1E81"/>
    <w:rsid w:val="004B5AC3"/>
    <w:rsid w:val="004C0104"/>
    <w:rsid w:val="004C09CE"/>
    <w:rsid w:val="004C2001"/>
    <w:rsid w:val="004C2899"/>
    <w:rsid w:val="004C4DF4"/>
    <w:rsid w:val="004C7336"/>
    <w:rsid w:val="004D1A68"/>
    <w:rsid w:val="004D28C6"/>
    <w:rsid w:val="004D3C14"/>
    <w:rsid w:val="004D3ECF"/>
    <w:rsid w:val="004D528F"/>
    <w:rsid w:val="004D72EC"/>
    <w:rsid w:val="004D77FB"/>
    <w:rsid w:val="004E0065"/>
    <w:rsid w:val="004E03A5"/>
    <w:rsid w:val="004E1B82"/>
    <w:rsid w:val="004E2D9A"/>
    <w:rsid w:val="004E48B3"/>
    <w:rsid w:val="004E4B74"/>
    <w:rsid w:val="004E5AAB"/>
    <w:rsid w:val="004E7349"/>
    <w:rsid w:val="004E7537"/>
    <w:rsid w:val="004F1866"/>
    <w:rsid w:val="004F515C"/>
    <w:rsid w:val="004F5205"/>
    <w:rsid w:val="004F641D"/>
    <w:rsid w:val="004F6FA6"/>
    <w:rsid w:val="00501229"/>
    <w:rsid w:val="005014C5"/>
    <w:rsid w:val="00501749"/>
    <w:rsid w:val="0050223E"/>
    <w:rsid w:val="00502915"/>
    <w:rsid w:val="00502A28"/>
    <w:rsid w:val="00502E26"/>
    <w:rsid w:val="00504854"/>
    <w:rsid w:val="005067E5"/>
    <w:rsid w:val="0051128E"/>
    <w:rsid w:val="00511D12"/>
    <w:rsid w:val="005123B8"/>
    <w:rsid w:val="00512D3B"/>
    <w:rsid w:val="00513108"/>
    <w:rsid w:val="0051488B"/>
    <w:rsid w:val="005167CB"/>
    <w:rsid w:val="0052206E"/>
    <w:rsid w:val="00523440"/>
    <w:rsid w:val="00523F07"/>
    <w:rsid w:val="00525D86"/>
    <w:rsid w:val="00525D97"/>
    <w:rsid w:val="00526523"/>
    <w:rsid w:val="00526675"/>
    <w:rsid w:val="00527F19"/>
    <w:rsid w:val="0053030E"/>
    <w:rsid w:val="00531B81"/>
    <w:rsid w:val="00531E7E"/>
    <w:rsid w:val="00533048"/>
    <w:rsid w:val="0053744D"/>
    <w:rsid w:val="005402B9"/>
    <w:rsid w:val="005425AE"/>
    <w:rsid w:val="0054318F"/>
    <w:rsid w:val="00544782"/>
    <w:rsid w:val="00544DAD"/>
    <w:rsid w:val="005524C3"/>
    <w:rsid w:val="00553296"/>
    <w:rsid w:val="005537C1"/>
    <w:rsid w:val="005537C9"/>
    <w:rsid w:val="0055389A"/>
    <w:rsid w:val="0055489A"/>
    <w:rsid w:val="00554F4E"/>
    <w:rsid w:val="005574AC"/>
    <w:rsid w:val="0056021D"/>
    <w:rsid w:val="0056075D"/>
    <w:rsid w:val="00560D9C"/>
    <w:rsid w:val="00560E70"/>
    <w:rsid w:val="00563AAE"/>
    <w:rsid w:val="00563AFD"/>
    <w:rsid w:val="0056503B"/>
    <w:rsid w:val="005668C2"/>
    <w:rsid w:val="0057007D"/>
    <w:rsid w:val="00571C78"/>
    <w:rsid w:val="00572916"/>
    <w:rsid w:val="005818B5"/>
    <w:rsid w:val="00582025"/>
    <w:rsid w:val="00582856"/>
    <w:rsid w:val="00583A52"/>
    <w:rsid w:val="00584477"/>
    <w:rsid w:val="005847DC"/>
    <w:rsid w:val="00585D09"/>
    <w:rsid w:val="0058793A"/>
    <w:rsid w:val="00590947"/>
    <w:rsid w:val="00592ABF"/>
    <w:rsid w:val="00593501"/>
    <w:rsid w:val="00594462"/>
    <w:rsid w:val="00595203"/>
    <w:rsid w:val="00597D63"/>
    <w:rsid w:val="005A14DF"/>
    <w:rsid w:val="005A1DC2"/>
    <w:rsid w:val="005A1F04"/>
    <w:rsid w:val="005A2087"/>
    <w:rsid w:val="005A28FF"/>
    <w:rsid w:val="005A685D"/>
    <w:rsid w:val="005A6ED4"/>
    <w:rsid w:val="005A72DF"/>
    <w:rsid w:val="005B0DBF"/>
    <w:rsid w:val="005B3803"/>
    <w:rsid w:val="005B38A3"/>
    <w:rsid w:val="005B44E9"/>
    <w:rsid w:val="005B5258"/>
    <w:rsid w:val="005B6458"/>
    <w:rsid w:val="005B6A80"/>
    <w:rsid w:val="005B7B30"/>
    <w:rsid w:val="005C34FF"/>
    <w:rsid w:val="005C3A4C"/>
    <w:rsid w:val="005C69AD"/>
    <w:rsid w:val="005C735C"/>
    <w:rsid w:val="005D066E"/>
    <w:rsid w:val="005D0EA0"/>
    <w:rsid w:val="005D1B17"/>
    <w:rsid w:val="005D3B3C"/>
    <w:rsid w:val="005D5977"/>
    <w:rsid w:val="005D763F"/>
    <w:rsid w:val="005E0638"/>
    <w:rsid w:val="005E1562"/>
    <w:rsid w:val="005E15FE"/>
    <w:rsid w:val="005E1DC0"/>
    <w:rsid w:val="005E53DE"/>
    <w:rsid w:val="005E5A69"/>
    <w:rsid w:val="005E71D0"/>
    <w:rsid w:val="005F0EDD"/>
    <w:rsid w:val="005F1A57"/>
    <w:rsid w:val="005F3AFA"/>
    <w:rsid w:val="005F492E"/>
    <w:rsid w:val="005F744C"/>
    <w:rsid w:val="005F7820"/>
    <w:rsid w:val="00600E62"/>
    <w:rsid w:val="00604E6C"/>
    <w:rsid w:val="006079C5"/>
    <w:rsid w:val="00610E69"/>
    <w:rsid w:val="0061174B"/>
    <w:rsid w:val="00613A13"/>
    <w:rsid w:val="0061469C"/>
    <w:rsid w:val="006172F3"/>
    <w:rsid w:val="00617BBE"/>
    <w:rsid w:val="00620872"/>
    <w:rsid w:val="00621BD3"/>
    <w:rsid w:val="00623894"/>
    <w:rsid w:val="00623B5D"/>
    <w:rsid w:val="00625055"/>
    <w:rsid w:val="006455D1"/>
    <w:rsid w:val="00655BE1"/>
    <w:rsid w:val="00655C93"/>
    <w:rsid w:val="00661F42"/>
    <w:rsid w:val="00662130"/>
    <w:rsid w:val="00664148"/>
    <w:rsid w:val="006648B3"/>
    <w:rsid w:val="00665028"/>
    <w:rsid w:val="0066533D"/>
    <w:rsid w:val="00666B78"/>
    <w:rsid w:val="006678D5"/>
    <w:rsid w:val="00667A6C"/>
    <w:rsid w:val="00670252"/>
    <w:rsid w:val="00673F29"/>
    <w:rsid w:val="00674589"/>
    <w:rsid w:val="006748ED"/>
    <w:rsid w:val="00674924"/>
    <w:rsid w:val="00674C81"/>
    <w:rsid w:val="0068253D"/>
    <w:rsid w:val="006827BD"/>
    <w:rsid w:val="00686EF8"/>
    <w:rsid w:val="00687903"/>
    <w:rsid w:val="00687C0F"/>
    <w:rsid w:val="00691537"/>
    <w:rsid w:val="006948B1"/>
    <w:rsid w:val="006A02C8"/>
    <w:rsid w:val="006A13FD"/>
    <w:rsid w:val="006A24B4"/>
    <w:rsid w:val="006A4207"/>
    <w:rsid w:val="006B1C33"/>
    <w:rsid w:val="006B5DD5"/>
    <w:rsid w:val="006C134B"/>
    <w:rsid w:val="006C16DB"/>
    <w:rsid w:val="006C4513"/>
    <w:rsid w:val="006C6D68"/>
    <w:rsid w:val="006C72EA"/>
    <w:rsid w:val="006D47A1"/>
    <w:rsid w:val="006D5080"/>
    <w:rsid w:val="006D5217"/>
    <w:rsid w:val="006D6DE1"/>
    <w:rsid w:val="006D710D"/>
    <w:rsid w:val="006E0C23"/>
    <w:rsid w:val="006E2905"/>
    <w:rsid w:val="006E4A28"/>
    <w:rsid w:val="006E6614"/>
    <w:rsid w:val="006E7137"/>
    <w:rsid w:val="006F0CBE"/>
    <w:rsid w:val="006F0EBB"/>
    <w:rsid w:val="006F1859"/>
    <w:rsid w:val="006F59E7"/>
    <w:rsid w:val="006F7CE3"/>
    <w:rsid w:val="00701364"/>
    <w:rsid w:val="00705588"/>
    <w:rsid w:val="00705C9C"/>
    <w:rsid w:val="00706B3E"/>
    <w:rsid w:val="0071089C"/>
    <w:rsid w:val="007113E1"/>
    <w:rsid w:val="007133BE"/>
    <w:rsid w:val="00715C68"/>
    <w:rsid w:val="00717418"/>
    <w:rsid w:val="00720694"/>
    <w:rsid w:val="00721A99"/>
    <w:rsid w:val="00722516"/>
    <w:rsid w:val="0072251E"/>
    <w:rsid w:val="00723240"/>
    <w:rsid w:val="00723567"/>
    <w:rsid w:val="00724A27"/>
    <w:rsid w:val="007333C8"/>
    <w:rsid w:val="00734D32"/>
    <w:rsid w:val="00735B57"/>
    <w:rsid w:val="00740069"/>
    <w:rsid w:val="00741859"/>
    <w:rsid w:val="00742089"/>
    <w:rsid w:val="00742C22"/>
    <w:rsid w:val="007436A8"/>
    <w:rsid w:val="00744AF2"/>
    <w:rsid w:val="00746347"/>
    <w:rsid w:val="00746F35"/>
    <w:rsid w:val="00747FCA"/>
    <w:rsid w:val="007505AD"/>
    <w:rsid w:val="00750A31"/>
    <w:rsid w:val="00750B54"/>
    <w:rsid w:val="00751E55"/>
    <w:rsid w:val="00756CAB"/>
    <w:rsid w:val="00757B90"/>
    <w:rsid w:val="00760D4A"/>
    <w:rsid w:val="00761BC2"/>
    <w:rsid w:val="00764F9F"/>
    <w:rsid w:val="007664E4"/>
    <w:rsid w:val="00771C9E"/>
    <w:rsid w:val="00771CB9"/>
    <w:rsid w:val="00773CE8"/>
    <w:rsid w:val="00774BE8"/>
    <w:rsid w:val="007759A5"/>
    <w:rsid w:val="00776098"/>
    <w:rsid w:val="00776B29"/>
    <w:rsid w:val="00776B72"/>
    <w:rsid w:val="00777065"/>
    <w:rsid w:val="00780A11"/>
    <w:rsid w:val="00782CD7"/>
    <w:rsid w:val="00786394"/>
    <w:rsid w:val="00786C33"/>
    <w:rsid w:val="00787BDC"/>
    <w:rsid w:val="007917A4"/>
    <w:rsid w:val="00791C3D"/>
    <w:rsid w:val="00791F36"/>
    <w:rsid w:val="007923D5"/>
    <w:rsid w:val="007926FC"/>
    <w:rsid w:val="00795F64"/>
    <w:rsid w:val="00795FF4"/>
    <w:rsid w:val="00797C36"/>
    <w:rsid w:val="007A2911"/>
    <w:rsid w:val="007A3253"/>
    <w:rsid w:val="007A7955"/>
    <w:rsid w:val="007A7F8E"/>
    <w:rsid w:val="007B0402"/>
    <w:rsid w:val="007B1B56"/>
    <w:rsid w:val="007B2BEE"/>
    <w:rsid w:val="007B4AB2"/>
    <w:rsid w:val="007B51D6"/>
    <w:rsid w:val="007B535C"/>
    <w:rsid w:val="007B6095"/>
    <w:rsid w:val="007B67C4"/>
    <w:rsid w:val="007B738C"/>
    <w:rsid w:val="007C0AB7"/>
    <w:rsid w:val="007C19D7"/>
    <w:rsid w:val="007C2545"/>
    <w:rsid w:val="007C471B"/>
    <w:rsid w:val="007C6573"/>
    <w:rsid w:val="007D1D19"/>
    <w:rsid w:val="007D295C"/>
    <w:rsid w:val="007D4B45"/>
    <w:rsid w:val="007D4E63"/>
    <w:rsid w:val="007D76DE"/>
    <w:rsid w:val="007E007D"/>
    <w:rsid w:val="007E2566"/>
    <w:rsid w:val="007E5FDE"/>
    <w:rsid w:val="007F05A9"/>
    <w:rsid w:val="007F26E8"/>
    <w:rsid w:val="007F434B"/>
    <w:rsid w:val="007F4B66"/>
    <w:rsid w:val="007F6A53"/>
    <w:rsid w:val="008018A8"/>
    <w:rsid w:val="008034CF"/>
    <w:rsid w:val="0080650B"/>
    <w:rsid w:val="008069A8"/>
    <w:rsid w:val="00807B7A"/>
    <w:rsid w:val="00810D6F"/>
    <w:rsid w:val="0081475A"/>
    <w:rsid w:val="00815384"/>
    <w:rsid w:val="00816577"/>
    <w:rsid w:val="00820673"/>
    <w:rsid w:val="0082187D"/>
    <w:rsid w:val="00822427"/>
    <w:rsid w:val="00824466"/>
    <w:rsid w:val="00825388"/>
    <w:rsid w:val="00826061"/>
    <w:rsid w:val="00826B7B"/>
    <w:rsid w:val="00827D17"/>
    <w:rsid w:val="00832959"/>
    <w:rsid w:val="00835F6E"/>
    <w:rsid w:val="00836BAD"/>
    <w:rsid w:val="00836CF3"/>
    <w:rsid w:val="00837ABB"/>
    <w:rsid w:val="00837EAD"/>
    <w:rsid w:val="00841A61"/>
    <w:rsid w:val="00841E12"/>
    <w:rsid w:val="0084327B"/>
    <w:rsid w:val="00843D25"/>
    <w:rsid w:val="00843D7A"/>
    <w:rsid w:val="008567B0"/>
    <w:rsid w:val="00860A2D"/>
    <w:rsid w:val="00861C2B"/>
    <w:rsid w:val="00865A2E"/>
    <w:rsid w:val="008713EA"/>
    <w:rsid w:val="00872E72"/>
    <w:rsid w:val="00874997"/>
    <w:rsid w:val="008769DB"/>
    <w:rsid w:val="00876B1F"/>
    <w:rsid w:val="00880467"/>
    <w:rsid w:val="008856FE"/>
    <w:rsid w:val="00886E1C"/>
    <w:rsid w:val="00893028"/>
    <w:rsid w:val="00893EDB"/>
    <w:rsid w:val="008948B6"/>
    <w:rsid w:val="008A0882"/>
    <w:rsid w:val="008A1238"/>
    <w:rsid w:val="008A2F2E"/>
    <w:rsid w:val="008B1ABE"/>
    <w:rsid w:val="008B518C"/>
    <w:rsid w:val="008B52DD"/>
    <w:rsid w:val="008C0910"/>
    <w:rsid w:val="008C1B69"/>
    <w:rsid w:val="008C20FF"/>
    <w:rsid w:val="008C326F"/>
    <w:rsid w:val="008C4EC0"/>
    <w:rsid w:val="008C6687"/>
    <w:rsid w:val="008C6DDA"/>
    <w:rsid w:val="008D49BA"/>
    <w:rsid w:val="008D56F2"/>
    <w:rsid w:val="008E1A41"/>
    <w:rsid w:val="008E2DD3"/>
    <w:rsid w:val="008E49D7"/>
    <w:rsid w:val="008E54F1"/>
    <w:rsid w:val="008E569D"/>
    <w:rsid w:val="008F0BE8"/>
    <w:rsid w:val="008F41EF"/>
    <w:rsid w:val="008F4DF4"/>
    <w:rsid w:val="008F5429"/>
    <w:rsid w:val="008F6E94"/>
    <w:rsid w:val="0090039F"/>
    <w:rsid w:val="00901F57"/>
    <w:rsid w:val="00903AFA"/>
    <w:rsid w:val="00907238"/>
    <w:rsid w:val="0090762D"/>
    <w:rsid w:val="00907BC3"/>
    <w:rsid w:val="00912EFF"/>
    <w:rsid w:val="00913199"/>
    <w:rsid w:val="00920C31"/>
    <w:rsid w:val="00920DA3"/>
    <w:rsid w:val="00922B77"/>
    <w:rsid w:val="00926DF4"/>
    <w:rsid w:val="00930D53"/>
    <w:rsid w:val="009359BE"/>
    <w:rsid w:val="00937A7C"/>
    <w:rsid w:val="00940757"/>
    <w:rsid w:val="00941BB0"/>
    <w:rsid w:val="00942686"/>
    <w:rsid w:val="00943E4D"/>
    <w:rsid w:val="0094468C"/>
    <w:rsid w:val="00946B62"/>
    <w:rsid w:val="009514DF"/>
    <w:rsid w:val="009549D1"/>
    <w:rsid w:val="00956BAD"/>
    <w:rsid w:val="00960A31"/>
    <w:rsid w:val="0096241C"/>
    <w:rsid w:val="00963D86"/>
    <w:rsid w:val="009670AA"/>
    <w:rsid w:val="009673A4"/>
    <w:rsid w:val="009675B5"/>
    <w:rsid w:val="009734F7"/>
    <w:rsid w:val="009747BB"/>
    <w:rsid w:val="00974FAC"/>
    <w:rsid w:val="00977D7A"/>
    <w:rsid w:val="00981ADB"/>
    <w:rsid w:val="00982444"/>
    <w:rsid w:val="00985A1A"/>
    <w:rsid w:val="00992FF1"/>
    <w:rsid w:val="009953C9"/>
    <w:rsid w:val="009A1BD4"/>
    <w:rsid w:val="009A3D36"/>
    <w:rsid w:val="009A467D"/>
    <w:rsid w:val="009A559F"/>
    <w:rsid w:val="009A5B96"/>
    <w:rsid w:val="009A661F"/>
    <w:rsid w:val="009A7C74"/>
    <w:rsid w:val="009B208B"/>
    <w:rsid w:val="009B2507"/>
    <w:rsid w:val="009B3B81"/>
    <w:rsid w:val="009B5B41"/>
    <w:rsid w:val="009B6EA4"/>
    <w:rsid w:val="009C342C"/>
    <w:rsid w:val="009C3499"/>
    <w:rsid w:val="009C39BD"/>
    <w:rsid w:val="009C5A00"/>
    <w:rsid w:val="009C614A"/>
    <w:rsid w:val="009C6A65"/>
    <w:rsid w:val="009D0CB7"/>
    <w:rsid w:val="009D1CBC"/>
    <w:rsid w:val="009D1EAD"/>
    <w:rsid w:val="009D2C9C"/>
    <w:rsid w:val="009D2F10"/>
    <w:rsid w:val="009D39A6"/>
    <w:rsid w:val="009D699F"/>
    <w:rsid w:val="009D7FC5"/>
    <w:rsid w:val="009E1A04"/>
    <w:rsid w:val="009E1FD9"/>
    <w:rsid w:val="009E74D6"/>
    <w:rsid w:val="009F3F2B"/>
    <w:rsid w:val="009F4BB7"/>
    <w:rsid w:val="009F5DBE"/>
    <w:rsid w:val="009F7562"/>
    <w:rsid w:val="00A01AE5"/>
    <w:rsid w:val="00A03B9C"/>
    <w:rsid w:val="00A04A7C"/>
    <w:rsid w:val="00A066C8"/>
    <w:rsid w:val="00A11A58"/>
    <w:rsid w:val="00A11EEB"/>
    <w:rsid w:val="00A137B1"/>
    <w:rsid w:val="00A15ED2"/>
    <w:rsid w:val="00A1721C"/>
    <w:rsid w:val="00A208B4"/>
    <w:rsid w:val="00A20D0B"/>
    <w:rsid w:val="00A22633"/>
    <w:rsid w:val="00A228BC"/>
    <w:rsid w:val="00A22C00"/>
    <w:rsid w:val="00A23D56"/>
    <w:rsid w:val="00A2611B"/>
    <w:rsid w:val="00A26D35"/>
    <w:rsid w:val="00A27552"/>
    <w:rsid w:val="00A31D0D"/>
    <w:rsid w:val="00A336F7"/>
    <w:rsid w:val="00A34936"/>
    <w:rsid w:val="00A36DE9"/>
    <w:rsid w:val="00A37F6B"/>
    <w:rsid w:val="00A41856"/>
    <w:rsid w:val="00A41CF4"/>
    <w:rsid w:val="00A427EF"/>
    <w:rsid w:val="00A43BE6"/>
    <w:rsid w:val="00A46A2A"/>
    <w:rsid w:val="00A53F85"/>
    <w:rsid w:val="00A542CC"/>
    <w:rsid w:val="00A54564"/>
    <w:rsid w:val="00A54DDE"/>
    <w:rsid w:val="00A55155"/>
    <w:rsid w:val="00A635BF"/>
    <w:rsid w:val="00A63E57"/>
    <w:rsid w:val="00A65859"/>
    <w:rsid w:val="00A70FE4"/>
    <w:rsid w:val="00A73D42"/>
    <w:rsid w:val="00A74396"/>
    <w:rsid w:val="00A76CB6"/>
    <w:rsid w:val="00A76CC0"/>
    <w:rsid w:val="00A76D88"/>
    <w:rsid w:val="00A80EBA"/>
    <w:rsid w:val="00A83CA6"/>
    <w:rsid w:val="00A84D32"/>
    <w:rsid w:val="00A852C7"/>
    <w:rsid w:val="00A8677A"/>
    <w:rsid w:val="00A91203"/>
    <w:rsid w:val="00A9134B"/>
    <w:rsid w:val="00A93907"/>
    <w:rsid w:val="00A95FFE"/>
    <w:rsid w:val="00AA46AB"/>
    <w:rsid w:val="00AA6C79"/>
    <w:rsid w:val="00AA6D26"/>
    <w:rsid w:val="00AB1FA8"/>
    <w:rsid w:val="00AB44CE"/>
    <w:rsid w:val="00AB4E9A"/>
    <w:rsid w:val="00AB54C1"/>
    <w:rsid w:val="00AC11A6"/>
    <w:rsid w:val="00AC42C8"/>
    <w:rsid w:val="00AC4EC1"/>
    <w:rsid w:val="00AC55A7"/>
    <w:rsid w:val="00AC57F5"/>
    <w:rsid w:val="00AC5B4A"/>
    <w:rsid w:val="00AD1894"/>
    <w:rsid w:val="00AD19EF"/>
    <w:rsid w:val="00AD3033"/>
    <w:rsid w:val="00AD3DDF"/>
    <w:rsid w:val="00AD3FFA"/>
    <w:rsid w:val="00AD6D00"/>
    <w:rsid w:val="00AD7689"/>
    <w:rsid w:val="00AD783E"/>
    <w:rsid w:val="00AD7D69"/>
    <w:rsid w:val="00AE1E87"/>
    <w:rsid w:val="00AE23B5"/>
    <w:rsid w:val="00AE4A82"/>
    <w:rsid w:val="00AE4AA4"/>
    <w:rsid w:val="00AE587E"/>
    <w:rsid w:val="00AE5988"/>
    <w:rsid w:val="00AE6985"/>
    <w:rsid w:val="00AF05EA"/>
    <w:rsid w:val="00AF0D15"/>
    <w:rsid w:val="00AF0F54"/>
    <w:rsid w:val="00AF3444"/>
    <w:rsid w:val="00AF4753"/>
    <w:rsid w:val="00AF68B6"/>
    <w:rsid w:val="00AF6E5E"/>
    <w:rsid w:val="00AF7F01"/>
    <w:rsid w:val="00B014CD"/>
    <w:rsid w:val="00B068A8"/>
    <w:rsid w:val="00B12024"/>
    <w:rsid w:val="00B13877"/>
    <w:rsid w:val="00B141B4"/>
    <w:rsid w:val="00B16607"/>
    <w:rsid w:val="00B167A7"/>
    <w:rsid w:val="00B16928"/>
    <w:rsid w:val="00B16E8A"/>
    <w:rsid w:val="00B23B89"/>
    <w:rsid w:val="00B24610"/>
    <w:rsid w:val="00B33548"/>
    <w:rsid w:val="00B34121"/>
    <w:rsid w:val="00B345D0"/>
    <w:rsid w:val="00B348EC"/>
    <w:rsid w:val="00B35341"/>
    <w:rsid w:val="00B3547C"/>
    <w:rsid w:val="00B37028"/>
    <w:rsid w:val="00B431AD"/>
    <w:rsid w:val="00B444B9"/>
    <w:rsid w:val="00B45ED2"/>
    <w:rsid w:val="00B47257"/>
    <w:rsid w:val="00B47717"/>
    <w:rsid w:val="00B503B4"/>
    <w:rsid w:val="00B50DB9"/>
    <w:rsid w:val="00B50DF8"/>
    <w:rsid w:val="00B50F64"/>
    <w:rsid w:val="00B515A3"/>
    <w:rsid w:val="00B51924"/>
    <w:rsid w:val="00B53206"/>
    <w:rsid w:val="00B54001"/>
    <w:rsid w:val="00B549B0"/>
    <w:rsid w:val="00B55506"/>
    <w:rsid w:val="00B61A7F"/>
    <w:rsid w:val="00B62DFD"/>
    <w:rsid w:val="00B63658"/>
    <w:rsid w:val="00B64BC7"/>
    <w:rsid w:val="00B66A82"/>
    <w:rsid w:val="00B66E5B"/>
    <w:rsid w:val="00B67FD4"/>
    <w:rsid w:val="00B7012C"/>
    <w:rsid w:val="00B71165"/>
    <w:rsid w:val="00B71979"/>
    <w:rsid w:val="00B72D82"/>
    <w:rsid w:val="00B72FDF"/>
    <w:rsid w:val="00B73459"/>
    <w:rsid w:val="00B746AA"/>
    <w:rsid w:val="00B75297"/>
    <w:rsid w:val="00B75631"/>
    <w:rsid w:val="00B76584"/>
    <w:rsid w:val="00B77756"/>
    <w:rsid w:val="00B80117"/>
    <w:rsid w:val="00B80369"/>
    <w:rsid w:val="00B8229C"/>
    <w:rsid w:val="00B82D6D"/>
    <w:rsid w:val="00B83DC3"/>
    <w:rsid w:val="00B84325"/>
    <w:rsid w:val="00B84AB5"/>
    <w:rsid w:val="00B84B0C"/>
    <w:rsid w:val="00B87E58"/>
    <w:rsid w:val="00B9071D"/>
    <w:rsid w:val="00B90F8D"/>
    <w:rsid w:val="00B947DF"/>
    <w:rsid w:val="00B956B0"/>
    <w:rsid w:val="00B96488"/>
    <w:rsid w:val="00B9724E"/>
    <w:rsid w:val="00BA0929"/>
    <w:rsid w:val="00BA1553"/>
    <w:rsid w:val="00BA2698"/>
    <w:rsid w:val="00BA3317"/>
    <w:rsid w:val="00BA5589"/>
    <w:rsid w:val="00BA7581"/>
    <w:rsid w:val="00BB06BB"/>
    <w:rsid w:val="00BB2826"/>
    <w:rsid w:val="00BB3196"/>
    <w:rsid w:val="00BB6B5D"/>
    <w:rsid w:val="00BC5FA5"/>
    <w:rsid w:val="00BC6097"/>
    <w:rsid w:val="00BD3250"/>
    <w:rsid w:val="00BD3A14"/>
    <w:rsid w:val="00BD4534"/>
    <w:rsid w:val="00BD46FE"/>
    <w:rsid w:val="00BD5633"/>
    <w:rsid w:val="00BE15DC"/>
    <w:rsid w:val="00BE3070"/>
    <w:rsid w:val="00BE33CF"/>
    <w:rsid w:val="00BE37ED"/>
    <w:rsid w:val="00BE4579"/>
    <w:rsid w:val="00BE5F58"/>
    <w:rsid w:val="00BE6CD6"/>
    <w:rsid w:val="00BF11D3"/>
    <w:rsid w:val="00BF62F5"/>
    <w:rsid w:val="00C02E93"/>
    <w:rsid w:val="00C02F40"/>
    <w:rsid w:val="00C0677D"/>
    <w:rsid w:val="00C069F8"/>
    <w:rsid w:val="00C07B17"/>
    <w:rsid w:val="00C07C13"/>
    <w:rsid w:val="00C11B18"/>
    <w:rsid w:val="00C13E15"/>
    <w:rsid w:val="00C149CF"/>
    <w:rsid w:val="00C1539E"/>
    <w:rsid w:val="00C16293"/>
    <w:rsid w:val="00C16B45"/>
    <w:rsid w:val="00C2046D"/>
    <w:rsid w:val="00C23EC3"/>
    <w:rsid w:val="00C2467D"/>
    <w:rsid w:val="00C26A47"/>
    <w:rsid w:val="00C27EB3"/>
    <w:rsid w:val="00C31143"/>
    <w:rsid w:val="00C3123D"/>
    <w:rsid w:val="00C314DF"/>
    <w:rsid w:val="00C320BF"/>
    <w:rsid w:val="00C3280F"/>
    <w:rsid w:val="00C33B38"/>
    <w:rsid w:val="00C33C7C"/>
    <w:rsid w:val="00C3697D"/>
    <w:rsid w:val="00C4022E"/>
    <w:rsid w:val="00C4161E"/>
    <w:rsid w:val="00C41A87"/>
    <w:rsid w:val="00C42D28"/>
    <w:rsid w:val="00C43768"/>
    <w:rsid w:val="00C43F16"/>
    <w:rsid w:val="00C47691"/>
    <w:rsid w:val="00C47FAB"/>
    <w:rsid w:val="00C51295"/>
    <w:rsid w:val="00C563FE"/>
    <w:rsid w:val="00C60F98"/>
    <w:rsid w:val="00C64AEC"/>
    <w:rsid w:val="00C65238"/>
    <w:rsid w:val="00C66677"/>
    <w:rsid w:val="00C66DA5"/>
    <w:rsid w:val="00C66E31"/>
    <w:rsid w:val="00C702E4"/>
    <w:rsid w:val="00C70754"/>
    <w:rsid w:val="00C72711"/>
    <w:rsid w:val="00C72A8F"/>
    <w:rsid w:val="00C73286"/>
    <w:rsid w:val="00C7516E"/>
    <w:rsid w:val="00C76B96"/>
    <w:rsid w:val="00C83254"/>
    <w:rsid w:val="00C83A7E"/>
    <w:rsid w:val="00C8464E"/>
    <w:rsid w:val="00C847F0"/>
    <w:rsid w:val="00C84B26"/>
    <w:rsid w:val="00C854CB"/>
    <w:rsid w:val="00C85841"/>
    <w:rsid w:val="00C85A9E"/>
    <w:rsid w:val="00C85B4C"/>
    <w:rsid w:val="00C86130"/>
    <w:rsid w:val="00C87A12"/>
    <w:rsid w:val="00C91512"/>
    <w:rsid w:val="00C93469"/>
    <w:rsid w:val="00C9709A"/>
    <w:rsid w:val="00CA065C"/>
    <w:rsid w:val="00CA270C"/>
    <w:rsid w:val="00CA36A7"/>
    <w:rsid w:val="00CA432E"/>
    <w:rsid w:val="00CA592A"/>
    <w:rsid w:val="00CA603C"/>
    <w:rsid w:val="00CA6680"/>
    <w:rsid w:val="00CB0E8F"/>
    <w:rsid w:val="00CB1937"/>
    <w:rsid w:val="00CB356A"/>
    <w:rsid w:val="00CB46CC"/>
    <w:rsid w:val="00CB492B"/>
    <w:rsid w:val="00CB5D89"/>
    <w:rsid w:val="00CB7B4E"/>
    <w:rsid w:val="00CC17D5"/>
    <w:rsid w:val="00CC55FA"/>
    <w:rsid w:val="00CC5E6D"/>
    <w:rsid w:val="00CC7300"/>
    <w:rsid w:val="00CD1437"/>
    <w:rsid w:val="00CD5174"/>
    <w:rsid w:val="00CD6AD6"/>
    <w:rsid w:val="00CD73ED"/>
    <w:rsid w:val="00CD7EB7"/>
    <w:rsid w:val="00CE0131"/>
    <w:rsid w:val="00CE070A"/>
    <w:rsid w:val="00CE2948"/>
    <w:rsid w:val="00CE29C8"/>
    <w:rsid w:val="00CE2E6A"/>
    <w:rsid w:val="00CF0BCE"/>
    <w:rsid w:val="00CF0F8E"/>
    <w:rsid w:val="00CF1C74"/>
    <w:rsid w:val="00CF2B67"/>
    <w:rsid w:val="00CF5725"/>
    <w:rsid w:val="00CF59C1"/>
    <w:rsid w:val="00CF60B9"/>
    <w:rsid w:val="00D01B76"/>
    <w:rsid w:val="00D0522D"/>
    <w:rsid w:val="00D05C83"/>
    <w:rsid w:val="00D062B8"/>
    <w:rsid w:val="00D068AC"/>
    <w:rsid w:val="00D072B8"/>
    <w:rsid w:val="00D1288C"/>
    <w:rsid w:val="00D17628"/>
    <w:rsid w:val="00D2222E"/>
    <w:rsid w:val="00D23143"/>
    <w:rsid w:val="00D24474"/>
    <w:rsid w:val="00D27418"/>
    <w:rsid w:val="00D2763E"/>
    <w:rsid w:val="00D31B12"/>
    <w:rsid w:val="00D31F5E"/>
    <w:rsid w:val="00D32026"/>
    <w:rsid w:val="00D32966"/>
    <w:rsid w:val="00D329D0"/>
    <w:rsid w:val="00D4546F"/>
    <w:rsid w:val="00D45771"/>
    <w:rsid w:val="00D47FDB"/>
    <w:rsid w:val="00D50F98"/>
    <w:rsid w:val="00D51D71"/>
    <w:rsid w:val="00D523D1"/>
    <w:rsid w:val="00D555AB"/>
    <w:rsid w:val="00D56DFB"/>
    <w:rsid w:val="00D56F13"/>
    <w:rsid w:val="00D57F92"/>
    <w:rsid w:val="00D63112"/>
    <w:rsid w:val="00D632FD"/>
    <w:rsid w:val="00D63BB5"/>
    <w:rsid w:val="00D65563"/>
    <w:rsid w:val="00D65D30"/>
    <w:rsid w:val="00D6779D"/>
    <w:rsid w:val="00D71D82"/>
    <w:rsid w:val="00D71FF7"/>
    <w:rsid w:val="00D72851"/>
    <w:rsid w:val="00D738A8"/>
    <w:rsid w:val="00D745B6"/>
    <w:rsid w:val="00D7624A"/>
    <w:rsid w:val="00D80102"/>
    <w:rsid w:val="00D8046D"/>
    <w:rsid w:val="00D80D54"/>
    <w:rsid w:val="00D80DBB"/>
    <w:rsid w:val="00D81D40"/>
    <w:rsid w:val="00D85DEB"/>
    <w:rsid w:val="00D878E0"/>
    <w:rsid w:val="00D90D09"/>
    <w:rsid w:val="00D953FA"/>
    <w:rsid w:val="00D96AA8"/>
    <w:rsid w:val="00D96FC3"/>
    <w:rsid w:val="00D97729"/>
    <w:rsid w:val="00DA0169"/>
    <w:rsid w:val="00DA09A1"/>
    <w:rsid w:val="00DA15BB"/>
    <w:rsid w:val="00DA2789"/>
    <w:rsid w:val="00DA4564"/>
    <w:rsid w:val="00DB16D5"/>
    <w:rsid w:val="00DB5DEE"/>
    <w:rsid w:val="00DB6839"/>
    <w:rsid w:val="00DB7BFF"/>
    <w:rsid w:val="00DC1ADB"/>
    <w:rsid w:val="00DC2039"/>
    <w:rsid w:val="00DC3BF9"/>
    <w:rsid w:val="00DC4A7B"/>
    <w:rsid w:val="00DC5DBA"/>
    <w:rsid w:val="00DC6267"/>
    <w:rsid w:val="00DC7309"/>
    <w:rsid w:val="00DC7EDD"/>
    <w:rsid w:val="00DD26B9"/>
    <w:rsid w:val="00DD4871"/>
    <w:rsid w:val="00DD4A84"/>
    <w:rsid w:val="00DD6121"/>
    <w:rsid w:val="00DD6384"/>
    <w:rsid w:val="00DD6BE1"/>
    <w:rsid w:val="00DD775E"/>
    <w:rsid w:val="00DE4F1B"/>
    <w:rsid w:val="00DF01E2"/>
    <w:rsid w:val="00DF04C9"/>
    <w:rsid w:val="00DF2A0A"/>
    <w:rsid w:val="00DF43DB"/>
    <w:rsid w:val="00DF5C7F"/>
    <w:rsid w:val="00DF6256"/>
    <w:rsid w:val="00DF6D4D"/>
    <w:rsid w:val="00E024CB"/>
    <w:rsid w:val="00E02A49"/>
    <w:rsid w:val="00E035C9"/>
    <w:rsid w:val="00E038E8"/>
    <w:rsid w:val="00E04BA0"/>
    <w:rsid w:val="00E054E7"/>
    <w:rsid w:val="00E136DF"/>
    <w:rsid w:val="00E15079"/>
    <w:rsid w:val="00E157F7"/>
    <w:rsid w:val="00E17113"/>
    <w:rsid w:val="00E20723"/>
    <w:rsid w:val="00E2190E"/>
    <w:rsid w:val="00E225A4"/>
    <w:rsid w:val="00E2502D"/>
    <w:rsid w:val="00E26035"/>
    <w:rsid w:val="00E3018D"/>
    <w:rsid w:val="00E308FD"/>
    <w:rsid w:val="00E31AB1"/>
    <w:rsid w:val="00E33354"/>
    <w:rsid w:val="00E35AA2"/>
    <w:rsid w:val="00E368C5"/>
    <w:rsid w:val="00E41864"/>
    <w:rsid w:val="00E41899"/>
    <w:rsid w:val="00E43AE6"/>
    <w:rsid w:val="00E4419F"/>
    <w:rsid w:val="00E46154"/>
    <w:rsid w:val="00E477EA"/>
    <w:rsid w:val="00E53483"/>
    <w:rsid w:val="00E54154"/>
    <w:rsid w:val="00E55CDB"/>
    <w:rsid w:val="00E6109E"/>
    <w:rsid w:val="00E61C11"/>
    <w:rsid w:val="00E61DF1"/>
    <w:rsid w:val="00E62602"/>
    <w:rsid w:val="00E65F83"/>
    <w:rsid w:val="00E672C6"/>
    <w:rsid w:val="00E7068C"/>
    <w:rsid w:val="00E70E53"/>
    <w:rsid w:val="00E71487"/>
    <w:rsid w:val="00E73637"/>
    <w:rsid w:val="00E7433F"/>
    <w:rsid w:val="00E7468A"/>
    <w:rsid w:val="00E75B3B"/>
    <w:rsid w:val="00E76911"/>
    <w:rsid w:val="00E800F3"/>
    <w:rsid w:val="00E80217"/>
    <w:rsid w:val="00E8068B"/>
    <w:rsid w:val="00E83B1A"/>
    <w:rsid w:val="00E86380"/>
    <w:rsid w:val="00E87099"/>
    <w:rsid w:val="00E8749B"/>
    <w:rsid w:val="00E916F9"/>
    <w:rsid w:val="00E923FE"/>
    <w:rsid w:val="00E95123"/>
    <w:rsid w:val="00E96095"/>
    <w:rsid w:val="00E9668B"/>
    <w:rsid w:val="00EA0B00"/>
    <w:rsid w:val="00EA5A41"/>
    <w:rsid w:val="00EA68B4"/>
    <w:rsid w:val="00EA6F17"/>
    <w:rsid w:val="00EB01F7"/>
    <w:rsid w:val="00EB1883"/>
    <w:rsid w:val="00EB3886"/>
    <w:rsid w:val="00EB4CE5"/>
    <w:rsid w:val="00EB5EBB"/>
    <w:rsid w:val="00EB69EA"/>
    <w:rsid w:val="00EB7877"/>
    <w:rsid w:val="00EC4B0F"/>
    <w:rsid w:val="00EC4D48"/>
    <w:rsid w:val="00EC5B5C"/>
    <w:rsid w:val="00EC60B7"/>
    <w:rsid w:val="00EC7477"/>
    <w:rsid w:val="00ED2790"/>
    <w:rsid w:val="00ED2B5B"/>
    <w:rsid w:val="00ED2E11"/>
    <w:rsid w:val="00ED41A3"/>
    <w:rsid w:val="00ED49C9"/>
    <w:rsid w:val="00ED58B5"/>
    <w:rsid w:val="00ED6EC3"/>
    <w:rsid w:val="00ED754C"/>
    <w:rsid w:val="00EE22B5"/>
    <w:rsid w:val="00EE5CD1"/>
    <w:rsid w:val="00EF0CB1"/>
    <w:rsid w:val="00EF1FF6"/>
    <w:rsid w:val="00EF4972"/>
    <w:rsid w:val="00EF6AED"/>
    <w:rsid w:val="00EF6D54"/>
    <w:rsid w:val="00EF72FF"/>
    <w:rsid w:val="00F00994"/>
    <w:rsid w:val="00F00C60"/>
    <w:rsid w:val="00F01022"/>
    <w:rsid w:val="00F03FB8"/>
    <w:rsid w:val="00F10EDF"/>
    <w:rsid w:val="00F1434E"/>
    <w:rsid w:val="00F14B8C"/>
    <w:rsid w:val="00F14D0B"/>
    <w:rsid w:val="00F1519C"/>
    <w:rsid w:val="00F16125"/>
    <w:rsid w:val="00F20291"/>
    <w:rsid w:val="00F21D80"/>
    <w:rsid w:val="00F22573"/>
    <w:rsid w:val="00F22C7A"/>
    <w:rsid w:val="00F23F3E"/>
    <w:rsid w:val="00F2403D"/>
    <w:rsid w:val="00F249E0"/>
    <w:rsid w:val="00F2726A"/>
    <w:rsid w:val="00F279F5"/>
    <w:rsid w:val="00F27D4C"/>
    <w:rsid w:val="00F30693"/>
    <w:rsid w:val="00F30804"/>
    <w:rsid w:val="00F316BF"/>
    <w:rsid w:val="00F319CA"/>
    <w:rsid w:val="00F36DD4"/>
    <w:rsid w:val="00F37968"/>
    <w:rsid w:val="00F37CDC"/>
    <w:rsid w:val="00F40CAB"/>
    <w:rsid w:val="00F42BA6"/>
    <w:rsid w:val="00F42DEC"/>
    <w:rsid w:val="00F43615"/>
    <w:rsid w:val="00F4449D"/>
    <w:rsid w:val="00F46C74"/>
    <w:rsid w:val="00F470E9"/>
    <w:rsid w:val="00F5031D"/>
    <w:rsid w:val="00F52407"/>
    <w:rsid w:val="00F5372E"/>
    <w:rsid w:val="00F53A3D"/>
    <w:rsid w:val="00F56F96"/>
    <w:rsid w:val="00F60447"/>
    <w:rsid w:val="00F60F89"/>
    <w:rsid w:val="00F62663"/>
    <w:rsid w:val="00F656A0"/>
    <w:rsid w:val="00F65986"/>
    <w:rsid w:val="00F6625C"/>
    <w:rsid w:val="00F66812"/>
    <w:rsid w:val="00F668ED"/>
    <w:rsid w:val="00F700E9"/>
    <w:rsid w:val="00F70DE5"/>
    <w:rsid w:val="00F70F34"/>
    <w:rsid w:val="00F7119E"/>
    <w:rsid w:val="00F71294"/>
    <w:rsid w:val="00F75651"/>
    <w:rsid w:val="00F75CB8"/>
    <w:rsid w:val="00F76925"/>
    <w:rsid w:val="00F76E79"/>
    <w:rsid w:val="00F8155F"/>
    <w:rsid w:val="00F81B36"/>
    <w:rsid w:val="00F82A97"/>
    <w:rsid w:val="00F836BF"/>
    <w:rsid w:val="00F84DAC"/>
    <w:rsid w:val="00F85B24"/>
    <w:rsid w:val="00F861FA"/>
    <w:rsid w:val="00F871E5"/>
    <w:rsid w:val="00F91CBE"/>
    <w:rsid w:val="00F92226"/>
    <w:rsid w:val="00F92CA3"/>
    <w:rsid w:val="00F940FA"/>
    <w:rsid w:val="00F96DBF"/>
    <w:rsid w:val="00F974BB"/>
    <w:rsid w:val="00FA2130"/>
    <w:rsid w:val="00FA333A"/>
    <w:rsid w:val="00FA3818"/>
    <w:rsid w:val="00FA536A"/>
    <w:rsid w:val="00FB07A3"/>
    <w:rsid w:val="00FB175A"/>
    <w:rsid w:val="00FB328F"/>
    <w:rsid w:val="00FB5F7A"/>
    <w:rsid w:val="00FC1045"/>
    <w:rsid w:val="00FC1EDA"/>
    <w:rsid w:val="00FC2E2D"/>
    <w:rsid w:val="00FC43E2"/>
    <w:rsid w:val="00FC51E5"/>
    <w:rsid w:val="00FC5EAA"/>
    <w:rsid w:val="00FC64B0"/>
    <w:rsid w:val="00FC7DC2"/>
    <w:rsid w:val="00FD1F2D"/>
    <w:rsid w:val="00FD24AE"/>
    <w:rsid w:val="00FD4E64"/>
    <w:rsid w:val="00FD51D3"/>
    <w:rsid w:val="00FD639F"/>
    <w:rsid w:val="00FD66E1"/>
    <w:rsid w:val="00FD6E8C"/>
    <w:rsid w:val="00FE011C"/>
    <w:rsid w:val="00FE23FB"/>
    <w:rsid w:val="00FE5DD1"/>
    <w:rsid w:val="00FF1572"/>
    <w:rsid w:val="00FF3849"/>
    <w:rsid w:val="00FF6EB8"/>
    <w:rsid w:val="00FF73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EA69318"/>
  <w15:chartTrackingRefBased/>
  <w15:docId w15:val="{93810D1F-BCCB-42C3-B1C7-0D237C2B54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ordia New"/>
        <w:lang w:val="en-US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6D4D"/>
    <w:pPr>
      <w:spacing w:after="160" w:line="259" w:lineRule="auto"/>
    </w:pPr>
    <w:rPr>
      <w:sz w:val="22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736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73637"/>
    <w:pPr>
      <w:ind w:left="720"/>
      <w:contextualSpacing/>
    </w:pPr>
  </w:style>
  <w:style w:type="paragraph" w:styleId="FootnoteText">
    <w:name w:val="footnote text"/>
    <w:aliases w:val="ข้อความเชิงอรรถ1,ข้อความเชิงอรรถ2,ข้อความเชิงอรรถ3,ข้อความเชิงอรรถ4,ข้อความเชิงอรรถ"/>
    <w:basedOn w:val="Normal"/>
    <w:link w:val="FootnoteTextChar"/>
    <w:unhideWhenUsed/>
    <w:rsid w:val="00E73637"/>
    <w:pPr>
      <w:spacing w:after="0" w:line="240" w:lineRule="auto"/>
    </w:pPr>
    <w:rPr>
      <w:sz w:val="20"/>
      <w:szCs w:val="25"/>
    </w:rPr>
  </w:style>
  <w:style w:type="character" w:customStyle="1" w:styleId="FootnoteTextChar">
    <w:name w:val="Footnote Text Char"/>
    <w:aliases w:val="ข้อความเชิงอรรถ1 Char,ข้อความเชิงอรรถ2 Char,ข้อความเชิงอรรถ3 Char,ข้อความเชิงอรรถ4 Char,ข้อความเชิงอรรถ Char"/>
    <w:link w:val="FootnoteText"/>
    <w:rsid w:val="00E73637"/>
    <w:rPr>
      <w:sz w:val="20"/>
      <w:szCs w:val="25"/>
    </w:rPr>
  </w:style>
  <w:style w:type="character" w:styleId="FootnoteReference">
    <w:name w:val="footnote reference"/>
    <w:aliases w:val="อ้างอิงเชิงอรรถ"/>
    <w:semiHidden/>
    <w:unhideWhenUsed/>
    <w:rsid w:val="00E73637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A1DC2"/>
    <w:pPr>
      <w:spacing w:after="0" w:line="240" w:lineRule="auto"/>
    </w:pPr>
    <w:rPr>
      <w:rFonts w:ascii="Segoe UI" w:hAnsi="Segoe UI" w:cs="Angsana New"/>
      <w:sz w:val="18"/>
      <w:szCs w:val="22"/>
    </w:rPr>
  </w:style>
  <w:style w:type="character" w:customStyle="1" w:styleId="BalloonTextChar">
    <w:name w:val="Balloon Text Char"/>
    <w:link w:val="BalloonText"/>
    <w:uiPriority w:val="99"/>
    <w:semiHidden/>
    <w:rsid w:val="005A1DC2"/>
    <w:rPr>
      <w:rFonts w:ascii="Segoe UI" w:hAnsi="Segoe UI" w:cs="Angsana New"/>
      <w:sz w:val="18"/>
      <w:szCs w:val="22"/>
    </w:rPr>
  </w:style>
  <w:style w:type="character" w:styleId="CommentReference">
    <w:name w:val="annotation reference"/>
    <w:aliases w:val="อ้างอิงคำอธิบายประกอบ"/>
    <w:uiPriority w:val="99"/>
    <w:unhideWhenUsed/>
    <w:rsid w:val="00CA6680"/>
    <w:rPr>
      <w:sz w:val="16"/>
      <w:szCs w:val="16"/>
    </w:rPr>
  </w:style>
  <w:style w:type="paragraph" w:styleId="CommentText">
    <w:name w:val="annotation text"/>
    <w:aliases w:val="ข้อความอธิบายประกอบ,ข้อความอธิบายประกอบ1,ข้อความอธิบายประกอบ2,ข้อความอธิบายประกอบ3,ข้อความอธิบายประกอบ4"/>
    <w:basedOn w:val="Normal"/>
    <w:link w:val="CommentTextChar"/>
    <w:uiPriority w:val="99"/>
    <w:unhideWhenUsed/>
    <w:rsid w:val="00CA6680"/>
    <w:pPr>
      <w:spacing w:line="240" w:lineRule="auto"/>
    </w:pPr>
    <w:rPr>
      <w:sz w:val="20"/>
      <w:szCs w:val="25"/>
    </w:rPr>
  </w:style>
  <w:style w:type="character" w:customStyle="1" w:styleId="CommentTextChar">
    <w:name w:val="Comment Text Char"/>
    <w:aliases w:val="ข้อความอธิบายประกอบ Char,ข้อความอธิบายประกอบ1 Char,ข้อความอธิบายประกอบ2 Char,ข้อความอธิบายประกอบ3 Char,ข้อความอธิบายประกอบ4 Char"/>
    <w:link w:val="CommentText"/>
    <w:uiPriority w:val="99"/>
    <w:rsid w:val="00CA6680"/>
    <w:rPr>
      <w:sz w:val="20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A6680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CA6680"/>
    <w:rPr>
      <w:b/>
      <w:bCs/>
      <w:sz w:val="20"/>
      <w:szCs w:val="25"/>
    </w:rPr>
  </w:style>
  <w:style w:type="paragraph" w:styleId="Header">
    <w:name w:val="header"/>
    <w:basedOn w:val="Normal"/>
    <w:link w:val="HeaderChar"/>
    <w:uiPriority w:val="99"/>
    <w:unhideWhenUsed/>
    <w:rsid w:val="00030F2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30F24"/>
  </w:style>
  <w:style w:type="paragraph" w:styleId="Footer">
    <w:name w:val="footer"/>
    <w:basedOn w:val="Normal"/>
    <w:link w:val="FooterChar"/>
    <w:uiPriority w:val="99"/>
    <w:unhideWhenUsed/>
    <w:rsid w:val="00030F2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30F24"/>
  </w:style>
  <w:style w:type="paragraph" w:styleId="Revision">
    <w:name w:val="Revision"/>
    <w:hidden/>
    <w:uiPriority w:val="99"/>
    <w:semiHidden/>
    <w:rsid w:val="006C16DB"/>
    <w:rPr>
      <w:sz w:val="22"/>
      <w:szCs w:val="28"/>
    </w:rPr>
  </w:style>
  <w:style w:type="character" w:styleId="Hyperlink">
    <w:name w:val="Hyperlink"/>
    <w:uiPriority w:val="99"/>
    <w:semiHidden/>
    <w:unhideWhenUsed/>
    <w:rsid w:val="00F42DE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322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34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92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9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852D20922A4FE44AF5F0891B658F2E2" ma:contentTypeVersion="19" ma:contentTypeDescription="Create a new document." ma:contentTypeScope="" ma:versionID="c86104558d99ccca13b6e4a18b790b95">
  <xsd:schema xmlns:xsd="http://www.w3.org/2001/XMLSchema" xmlns:xs="http://www.w3.org/2001/XMLSchema" xmlns:p="http://schemas.microsoft.com/office/2006/metadata/properties" xmlns:ns2="53acb739-ec32-481f-ab5f-9fd588471b87" xmlns:ns3="725530eb-42f7-44ad-a070-1c779cdbe00f" targetNamespace="http://schemas.microsoft.com/office/2006/metadata/properties" ma:root="true" ma:fieldsID="f5b70fb76b4b18b53d1d56817e034b3a" ns2:_="" ns3:_="">
    <xsd:import namespace="53acb739-ec32-481f-ab5f-9fd588471b87"/>
    <xsd:import namespace="725530eb-42f7-44ad-a070-1c779cdbe00f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MediaServiceSearchProperties" minOccurs="0"/>
                <xsd:element ref="ns3:MediaServiceObjectDetectorVersions" minOccurs="0"/>
                <xsd:element ref="ns3:MediaServiceLocation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acb739-ec32-481f-ab5f-9fd588471b8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a1f7bb5f-73e8-4f1e-9bf9-ba4fb136cc1a}" ma:internalName="TaxCatchAll" ma:showField="CatchAllData" ma:web="53acb739-ec32-481f-ab5f-9fd588471b8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5530eb-42f7-44ad-a070-1c779cdbe00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30f44897-c35e-4634-b1bc-cb8acb182fd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4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3acb739-ec32-481f-ab5f-9fd588471b87" xsi:nil="true"/>
    <lcf76f155ced4ddcb4097134ff3c332f xmlns="725530eb-42f7-44ad-a070-1c779cdbe00f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235B259F-FDF3-47A2-8B54-555193D63F4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B993646-99E7-4345-BAB8-D17DFB659E8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EC0E60B-C269-49D5-BCB4-2B02BBCD0AF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3acb739-ec32-481f-ab5f-9fd588471b87"/>
    <ds:schemaRef ds:uri="725530eb-42f7-44ad-a070-1c779cdbe00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5C7B164-2D06-4AFD-B282-D2FCA2E6A5C6}">
  <ds:schemaRefs>
    <ds:schemaRef ds:uri="http://schemas.microsoft.com/office/2006/metadata/properties"/>
    <ds:schemaRef ds:uri="http://schemas.microsoft.com/office/infopath/2007/PartnerControls"/>
    <ds:schemaRef ds:uri="720a3a50-ff87-4042-a5c9-2c2cf77cc9cc"/>
    <ds:schemaRef ds:uri="53acb739-ec32-481f-ab5f-9fd588471b87"/>
    <ds:schemaRef ds:uri="725530eb-42f7-44ad-a070-1c779cdbe00f"/>
  </ds:schemaRefs>
</ds:datastoreItem>
</file>

<file path=docMetadata/LabelInfo.xml><?xml version="1.0" encoding="utf-8"?>
<clbl:labelList xmlns:clbl="http://schemas.microsoft.com/office/2020/mipLabelMetadata">
  <clbl:label id="{93a13704-be5e-4c4e-997b-ac174f3dc22e}" enabled="1" method="Privileged" siteId="{0ad5298e-296d-45ab-a446-c0d364c5b18b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9</Pages>
  <Words>1977</Words>
  <Characters>11269</Characters>
  <Application>Microsoft Office Word</Application>
  <DocSecurity>0</DocSecurity>
  <Lines>93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Suparat Chandrachoti sanglek</dc:creator>
  <cp:keywords/>
  <dc:description/>
  <cp:lastModifiedBy>Booranima Arunnimitkul</cp:lastModifiedBy>
  <cp:revision>6</cp:revision>
  <cp:lastPrinted>2025-11-24T02:59:00Z</cp:lastPrinted>
  <dcterms:created xsi:type="dcterms:W3CDTF">2025-11-20T08:48:00Z</dcterms:created>
  <dcterms:modified xsi:type="dcterms:W3CDTF">2025-11-28T02:08:00Z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93a13704-be5e-4c4e-997b-ac174f3dc22e_Enabled">
    <vt:lpwstr>true</vt:lpwstr>
  </property>
  <property fmtid="{D5CDD505-2E9C-101B-9397-08002B2CF9AE}" pid="3" name="MSIP_Label_93a13704-be5e-4c4e-997b-ac174f3dc22e_SetDate">
    <vt:lpwstr>2021-02-02T02:46:35Z</vt:lpwstr>
  </property>
  <property fmtid="{D5CDD505-2E9C-101B-9397-08002B2CF9AE}" pid="4" name="MSIP_Label_93a13704-be5e-4c4e-997b-ac174f3dc22e_Method">
    <vt:lpwstr>Privileged</vt:lpwstr>
  </property>
  <property fmtid="{D5CDD505-2E9C-101B-9397-08002B2CF9AE}" pid="5" name="MSIP_Label_93a13704-be5e-4c4e-997b-ac174f3dc22e_Name">
    <vt:lpwstr>Public</vt:lpwstr>
  </property>
  <property fmtid="{D5CDD505-2E9C-101B-9397-08002B2CF9AE}" pid="6" name="MSIP_Label_93a13704-be5e-4c4e-997b-ac174f3dc22e_SiteId">
    <vt:lpwstr>0ad5298e-296d-45ab-a446-c0d364c5b18b</vt:lpwstr>
  </property>
  <property fmtid="{D5CDD505-2E9C-101B-9397-08002B2CF9AE}" pid="7" name="MSIP_Label_93a13704-be5e-4c4e-997b-ac174f3dc22e_ActionId">
    <vt:lpwstr>0c72464e-2d1d-43ce-9a90-1961d5d688ca</vt:lpwstr>
  </property>
  <property fmtid="{D5CDD505-2E9C-101B-9397-08002B2CF9AE}" pid="8" name="MSIP_Label_93a13704-be5e-4c4e-997b-ac174f3dc22e_ContentBits">
    <vt:lpwstr>0</vt:lpwstr>
  </property>
  <property fmtid="{D5CDD505-2E9C-101B-9397-08002B2CF9AE}" pid="9" name="ContentTypeId">
    <vt:lpwstr>0x0101006852D20922A4FE44AF5F0891B658F2E2</vt:lpwstr>
  </property>
</Properties>
</file>