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2825" w14:textId="6E9A6AFF" w:rsidR="00A3039B" w:rsidRPr="00B86E76" w:rsidRDefault="005B7F39" w:rsidP="00A3039B">
      <w:pPr>
        <w:spacing w:after="0" w:line="240" w:lineRule="auto"/>
        <w:jc w:val="right"/>
        <w:rPr>
          <w:rFonts w:ascii="TH SarabunPSK" w:hAnsi="TH SarabunPSK" w:cs="TH SarabunPSK"/>
          <w:b/>
          <w:bCs/>
          <w:sz w:val="24"/>
          <w:szCs w:val="24"/>
        </w:rPr>
      </w:pPr>
      <w:r>
        <w:rPr>
          <w:rFonts w:ascii="TH SarabunPSK" w:hAnsi="TH SarabunPSK" w:cs="TH SarabunPSK"/>
          <w:noProof/>
        </w:rPr>
        <mc:AlternateContent>
          <mc:Choice Requires="wpi">
            <w:drawing>
              <wp:anchor distT="0" distB="0" distL="114300" distR="114300" simplePos="0" relativeHeight="251701760" behindDoc="0" locked="0" layoutInCell="1" allowOverlap="1" wp14:anchorId="3507A582" wp14:editId="0A9405BB">
                <wp:simplePos x="0" y="0"/>
                <wp:positionH relativeFrom="column">
                  <wp:posOffset>-1995997</wp:posOffset>
                </wp:positionH>
                <wp:positionV relativeFrom="paragraph">
                  <wp:posOffset>208719</wp:posOffset>
                </wp:positionV>
                <wp:extent cx="360" cy="360"/>
                <wp:effectExtent l="38100" t="38100" r="38100" b="38100"/>
                <wp:wrapNone/>
                <wp:docPr id="1186285628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BE7BCE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0" o:spid="_x0000_s1026" type="#_x0000_t75" style="position:absolute;margin-left:-157.65pt;margin-top:15.95pt;width:1.05pt;height:1.05pt;z-index: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">
                <v:imagedata r:id="rId12" o:title=""/>
              </v:shape>
            </w:pict>
          </mc:Fallback>
        </mc:AlternateContent>
      </w:r>
      <w:r w:rsidR="00B12F1D">
        <w:rPr>
          <w:rFonts w:ascii="TH SarabunPSK" w:hAnsi="TH SarabunPSK" w:cs="TH SarabunPSK"/>
          <w:noProof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388F1CCD" wp14:editId="25B7972D">
                <wp:simplePos x="0" y="0"/>
                <wp:positionH relativeFrom="column">
                  <wp:posOffset>3790950</wp:posOffset>
                </wp:positionH>
                <wp:positionV relativeFrom="paragraph">
                  <wp:posOffset>-113665</wp:posOffset>
                </wp:positionV>
                <wp:extent cx="2249170" cy="3238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917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45A8C" w14:textId="77777777" w:rsidR="0039635A" w:rsidRPr="00B21B7B" w:rsidRDefault="0039635A" w:rsidP="0039635A">
                            <w:pPr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B21B7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cs/>
                              </w:rPr>
                              <w:t>ภาคผนวก 4-</w:t>
                            </w:r>
                            <w:r w:rsidRPr="00B21B7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retail MF</w:t>
                            </w:r>
                            <w:r w:rsidRPr="00B21B7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B21B7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8F1C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8.5pt;margin-top:-8.95pt;width:177.1pt;height:25.5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" stroked="f">
                <v:textbox>
                  <w:txbxContent>
                    <w:p w14:paraId="61745A8C" w14:textId="77777777" w:rsidR="0039635A" w:rsidRPr="00B21B7B" w:rsidRDefault="0039635A" w:rsidP="0039635A">
                      <w:pPr>
                        <w:jc w:val="right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B21B7B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32"/>
                          <w:szCs w:val="32"/>
                          <w:cs/>
                        </w:rPr>
                        <w:t>ภาคผนวก 4-</w:t>
                      </w:r>
                      <w:r w:rsidRPr="00B21B7B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32"/>
                          <w:szCs w:val="32"/>
                        </w:rPr>
                        <w:t>retail MF</w:t>
                      </w:r>
                      <w:r w:rsidRPr="00B21B7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B21B7B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32"/>
                          <w:szCs w:val="32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39635A" w:rsidRPr="00B86E76">
        <w:rPr>
          <w:rFonts w:ascii="TH SarabunPSK" w:hAnsi="TH SarabunPSK" w:cs="TH SarabunPSK"/>
          <w:sz w:val="24"/>
          <w:szCs w:val="24"/>
          <w:cs/>
        </w:rPr>
        <w:t>ดกด</w:t>
      </w:r>
      <w:r w:rsidR="0039635A" w:rsidRPr="00B86E76">
        <w:rPr>
          <w:rFonts w:ascii="TH SarabunPSK" w:hAnsi="TH SarabunPSK" w:cs="TH SarabunPSK"/>
          <w:sz w:val="24"/>
          <w:szCs w:val="24"/>
          <w:cs/>
        </w:rPr>
        <w:br/>
      </w:r>
      <w:r w:rsidR="00B86E76" w:rsidRPr="00B86E76">
        <w:rPr>
          <w:rFonts w:ascii="TH SarabunPSK" w:hAnsi="TH SarabunPSK" w:cs="TH SarabunPSK"/>
          <w:sz w:val="24"/>
          <w:szCs w:val="24"/>
          <w:cs/>
        </w:rPr>
        <w:t>[แนบท้ายประกาศคณะกรรมการกำกับตลาดทุน ที่ ทน. 87/2558  ซึ่งแก้ไขเพิ่มเติม</w:t>
      </w:r>
      <w:r w:rsidR="00B86E76" w:rsidRPr="00B86E76">
        <w:rPr>
          <w:rFonts w:ascii="TH SarabunPSK" w:hAnsi="TH SarabunPSK" w:cs="TH SarabunPSK"/>
          <w:sz w:val="24"/>
          <w:szCs w:val="24"/>
          <w:cs/>
        </w:rPr>
        <w:br/>
      </w:r>
      <w:r w:rsidR="00B86E76" w:rsidRPr="00B86E76">
        <w:rPr>
          <w:rFonts w:ascii="TH SarabunPSK" w:hAnsi="TH SarabunPSK" w:cs="TH SarabunPSK"/>
          <w:spacing w:val="4"/>
          <w:sz w:val="24"/>
          <w:szCs w:val="24"/>
          <w:cs/>
        </w:rPr>
        <w:t>โดยประกาศ</w:t>
      </w:r>
      <w:r w:rsidR="00B86E76" w:rsidRPr="00DD77E3">
        <w:rPr>
          <w:rFonts w:ascii="TH SarabunPSK" w:hAnsi="TH SarabunPSK" w:cs="TH SarabunPSK"/>
          <w:spacing w:val="4"/>
          <w:sz w:val="24"/>
          <w:szCs w:val="24"/>
          <w:cs/>
        </w:rPr>
        <w:t xml:space="preserve">คณะกรรมการกำกับตลาดทุน ที่ </w:t>
      </w:r>
      <w:r w:rsidR="00B86E76" w:rsidRPr="0072609F">
        <w:rPr>
          <w:rFonts w:ascii="TH SarabunPSK" w:hAnsi="TH SarabunPSK" w:cs="TH SarabunPSK"/>
          <w:spacing w:val="4"/>
          <w:sz w:val="24"/>
          <w:szCs w:val="24"/>
          <w:cs/>
        </w:rPr>
        <w:t xml:space="preserve">ทน. </w:t>
      </w:r>
      <w:r w:rsidR="0072609F">
        <w:rPr>
          <w:rFonts w:ascii="TH SarabunPSK" w:hAnsi="TH SarabunPSK" w:cs="TH SarabunPSK"/>
          <w:spacing w:val="4"/>
          <w:sz w:val="24"/>
          <w:szCs w:val="24"/>
        </w:rPr>
        <w:t>4</w:t>
      </w:r>
      <w:r w:rsidR="00517E98">
        <w:rPr>
          <w:rFonts w:ascii="TH SarabunPSK" w:hAnsi="TH SarabunPSK" w:cs="TH SarabunPSK"/>
          <w:spacing w:val="4"/>
          <w:sz w:val="24"/>
          <w:szCs w:val="24"/>
        </w:rPr>
        <w:t>3</w:t>
      </w:r>
      <w:r w:rsidR="00B86E76" w:rsidRPr="0072609F">
        <w:rPr>
          <w:rFonts w:ascii="TH SarabunPSK" w:hAnsi="TH SarabunPSK" w:cs="TH SarabunPSK"/>
          <w:spacing w:val="4"/>
          <w:sz w:val="24"/>
          <w:szCs w:val="24"/>
          <w:cs/>
        </w:rPr>
        <w:t>/256</w:t>
      </w:r>
      <w:r w:rsidR="00517E98">
        <w:rPr>
          <w:rFonts w:ascii="TH SarabunPSK" w:hAnsi="TH SarabunPSK" w:cs="TH SarabunPSK" w:hint="cs"/>
          <w:spacing w:val="4"/>
          <w:sz w:val="24"/>
          <w:szCs w:val="24"/>
          <w:cs/>
        </w:rPr>
        <w:t>8</w:t>
      </w:r>
      <w:r w:rsidR="00B86E76" w:rsidRPr="0072609F">
        <w:rPr>
          <w:rFonts w:ascii="TH SarabunPSK" w:hAnsi="TH SarabunPSK" w:cs="TH SarabunPSK"/>
          <w:spacing w:val="4"/>
          <w:sz w:val="24"/>
          <w:szCs w:val="24"/>
          <w:cs/>
        </w:rPr>
        <w:t xml:space="preserve"> </w:t>
      </w:r>
      <w:r w:rsidR="00262B58" w:rsidRPr="0072609F">
        <w:rPr>
          <w:rFonts w:ascii="TH SarabunPSK" w:hAnsi="TH SarabunPSK" w:cs="TH SarabunPSK" w:hint="cs"/>
          <w:spacing w:val="4"/>
          <w:sz w:val="24"/>
          <w:szCs w:val="24"/>
          <w:cs/>
        </w:rPr>
        <w:t xml:space="preserve"> </w:t>
      </w:r>
      <w:r w:rsidR="00B86E76" w:rsidRPr="0072609F">
        <w:rPr>
          <w:rFonts w:ascii="TH SarabunPSK" w:hAnsi="TH SarabunPSK" w:cs="TH SarabunPSK"/>
          <w:spacing w:val="4"/>
          <w:sz w:val="24"/>
          <w:szCs w:val="24"/>
          <w:cs/>
        </w:rPr>
        <w:t>(ฉบับที่</w:t>
      </w:r>
      <w:r w:rsidR="00922722" w:rsidRPr="0072609F">
        <w:rPr>
          <w:rFonts w:ascii="TH SarabunPSK" w:hAnsi="TH SarabunPSK" w:cs="TH SarabunPSK"/>
          <w:spacing w:val="4"/>
          <w:sz w:val="24"/>
          <w:szCs w:val="24"/>
        </w:rPr>
        <w:t xml:space="preserve"> </w:t>
      </w:r>
      <w:r w:rsidR="00517E98">
        <w:rPr>
          <w:rFonts w:ascii="TH SarabunPSK" w:hAnsi="TH SarabunPSK" w:cs="TH SarabunPSK"/>
          <w:spacing w:val="4"/>
          <w:sz w:val="24"/>
          <w:szCs w:val="24"/>
        </w:rPr>
        <w:t>34</w:t>
      </w:r>
      <w:r w:rsidR="00B86E76" w:rsidRPr="0072609F">
        <w:rPr>
          <w:rFonts w:ascii="TH SarabunPSK" w:hAnsi="TH SarabunPSK" w:cs="TH SarabunPSK"/>
          <w:spacing w:val="4"/>
          <w:sz w:val="24"/>
          <w:szCs w:val="24"/>
          <w:cs/>
        </w:rPr>
        <w:t>)]</w:t>
      </w:r>
    </w:p>
    <w:p w14:paraId="3BF1E9A6" w14:textId="77777777" w:rsidR="00912E21" w:rsidRPr="004B35CF" w:rsidRDefault="00F513A7" w:rsidP="008B4349">
      <w:pPr>
        <w:spacing w:before="240" w:after="0" w:line="240" w:lineRule="auto"/>
        <w:jc w:val="center"/>
        <w:rPr>
          <w:rFonts w:ascii="TH SarabunPSK" w:hAnsi="TH SarabunPSK" w:cs="TH SarabunPSK"/>
          <w:b/>
          <w:bCs/>
          <w:sz w:val="28"/>
          <w:u w:val="single"/>
          <w:cs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u w:val="single"/>
          <w:cs/>
        </w:rPr>
        <w:t>การลงทุน</w:t>
      </w: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ของ</w:t>
      </w:r>
      <w:r w:rsidR="00181AB5"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28737D" w:rsidRPr="004B35CF">
        <w:rPr>
          <w:rFonts w:ascii="TH SarabunPSK" w:hAnsi="TH SarabunPSK" w:cs="TH SarabunPSK"/>
          <w:b/>
          <w:bCs/>
          <w:sz w:val="28"/>
          <w:u w:val="single"/>
        </w:rPr>
        <w:t xml:space="preserve">retail </w:t>
      </w:r>
      <w:r w:rsidR="00181AB5" w:rsidRPr="004B35CF">
        <w:rPr>
          <w:rFonts w:ascii="TH SarabunPSK" w:hAnsi="TH SarabunPSK" w:cs="TH SarabunPSK"/>
          <w:b/>
          <w:bCs/>
          <w:sz w:val="28"/>
          <w:u w:val="single"/>
        </w:rPr>
        <w:t>MF</w:t>
      </w:r>
    </w:p>
    <w:p w14:paraId="13F8AD5D" w14:textId="266093B3" w:rsidR="009D3BB6" w:rsidRPr="004B35CF" w:rsidRDefault="0023314D" w:rsidP="001C414D">
      <w:pPr>
        <w:tabs>
          <w:tab w:val="left" w:pos="720"/>
        </w:tabs>
        <w:spacing w:before="240"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>อัตราส่วน</w:t>
      </w:r>
      <w:r w:rsidR="00202776" w:rsidRPr="004B35CF">
        <w:rPr>
          <w:rFonts w:ascii="TH SarabunPSK" w:hAnsi="TH SarabunPSK" w:cs="TH SarabunPSK"/>
          <w:sz w:val="28"/>
          <w:cs/>
        </w:rPr>
        <w:t>การลงทุน</w:t>
      </w:r>
      <w:r w:rsidRPr="004B35CF">
        <w:rPr>
          <w:rFonts w:ascii="TH SarabunPSK" w:hAnsi="TH SarabunPSK" w:cs="TH SarabunPSK"/>
          <w:sz w:val="28"/>
          <w:cs/>
        </w:rPr>
        <w:t>ตาม</w:t>
      </w:r>
      <w:r w:rsidR="00802A30" w:rsidRPr="004B35CF">
        <w:rPr>
          <w:rFonts w:ascii="TH SarabunPSK" w:hAnsi="TH SarabunPSK" w:cs="TH SarabunPSK"/>
          <w:sz w:val="28"/>
          <w:cs/>
        </w:rPr>
        <w:t>ภาคผนวก</w:t>
      </w:r>
      <w:r w:rsidRPr="004B35CF">
        <w:rPr>
          <w:rFonts w:ascii="TH SarabunPSK" w:hAnsi="TH SarabunPSK" w:cs="TH SarabunPSK"/>
          <w:sz w:val="28"/>
          <w:cs/>
        </w:rPr>
        <w:t xml:space="preserve">นี้ใช้สำหรับการลงทุนของ </w:t>
      </w:r>
      <w:r w:rsidR="0028737D" w:rsidRPr="004B35CF">
        <w:rPr>
          <w:rFonts w:ascii="TH SarabunPSK" w:hAnsi="TH SarabunPSK" w:cs="TH SarabunPSK"/>
          <w:sz w:val="28"/>
        </w:rPr>
        <w:t xml:space="preserve">retail </w:t>
      </w:r>
      <w:r w:rsidRPr="004B35CF">
        <w:rPr>
          <w:rFonts w:ascii="TH SarabunPSK" w:hAnsi="TH SarabunPSK" w:cs="TH SarabunPSK"/>
          <w:sz w:val="28"/>
        </w:rPr>
        <w:t>MF</w:t>
      </w:r>
      <w:r w:rsidR="00D86B64" w:rsidRPr="004B35CF">
        <w:rPr>
          <w:rFonts w:ascii="TH SarabunPSK" w:hAnsi="TH SarabunPSK" w:cs="TH SarabunPSK"/>
          <w:sz w:val="28"/>
          <w:cs/>
        </w:rPr>
        <w:t xml:space="preserve"> </w:t>
      </w:r>
      <w:r w:rsidR="009D3BB6" w:rsidRPr="004B35CF">
        <w:rPr>
          <w:rFonts w:ascii="TH SarabunPSK" w:hAnsi="TH SarabunPSK" w:cs="TH SarabunPSK"/>
          <w:sz w:val="28"/>
          <w:cs/>
        </w:rPr>
        <w:t>เพื่อ</w:t>
      </w:r>
      <w:r w:rsidRPr="004B35CF">
        <w:rPr>
          <w:rFonts w:ascii="TH SarabunPSK" w:hAnsi="TH SarabunPSK" w:cs="TH SarabunPSK"/>
          <w:sz w:val="28"/>
          <w:cs/>
        </w:rPr>
        <w:t>ให้เป็นไปตาม</w:t>
      </w:r>
      <w:r w:rsidR="005116D2" w:rsidRPr="004B35CF">
        <w:rPr>
          <w:rFonts w:ascii="TH SarabunPSK" w:hAnsi="TH SarabunPSK" w:cs="TH SarabunPSK"/>
          <w:sz w:val="28"/>
        </w:rPr>
        <w:br/>
      </w:r>
      <w:r w:rsidR="009D3BB6" w:rsidRPr="004B35CF">
        <w:rPr>
          <w:rFonts w:ascii="TH SarabunPSK" w:hAnsi="TH SarabunPSK" w:cs="TH SarabunPSK"/>
          <w:sz w:val="28"/>
          <w:cs/>
        </w:rPr>
        <w:t>อัตราส่วน</w:t>
      </w:r>
      <w:r w:rsidR="00202776" w:rsidRPr="004B35CF">
        <w:rPr>
          <w:rFonts w:ascii="TH SarabunPSK" w:hAnsi="TH SarabunPSK" w:cs="TH SarabunPSK"/>
          <w:sz w:val="28"/>
          <w:cs/>
        </w:rPr>
        <w:t>การลงทุน</w:t>
      </w:r>
      <w:r w:rsidR="009D3BB6" w:rsidRPr="004B35CF">
        <w:rPr>
          <w:rFonts w:ascii="TH SarabunPSK" w:hAnsi="TH SarabunPSK" w:cs="TH SarabunPSK"/>
          <w:sz w:val="28"/>
          <w:cs/>
        </w:rPr>
        <w:t>ในเรื่องต่าง ๆ ดังนี้</w:t>
      </w:r>
    </w:p>
    <w:p w14:paraId="0F17FA6F" w14:textId="77777777" w:rsidR="001C414D" w:rsidRDefault="002F0376" w:rsidP="001C414D">
      <w:pPr>
        <w:tabs>
          <w:tab w:val="left" w:pos="720"/>
        </w:tabs>
        <w:spacing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>1</w:t>
      </w:r>
      <w:r w:rsidR="009D3BB6" w:rsidRPr="004B35CF">
        <w:rPr>
          <w:rFonts w:ascii="TH SarabunPSK" w:hAnsi="TH SarabunPSK" w:cs="TH SarabunPSK"/>
          <w:sz w:val="28"/>
          <w:cs/>
        </w:rPr>
        <w:t>.</w:t>
      </w:r>
      <w:r w:rsidR="0023314D" w:rsidRPr="004B35CF">
        <w:rPr>
          <w:rFonts w:ascii="TH SarabunPSK" w:hAnsi="TH SarabunPSK" w:cs="TH SarabunPSK"/>
          <w:sz w:val="28"/>
          <w:cs/>
        </w:rPr>
        <w:t xml:space="preserve"> </w:t>
      </w:r>
      <w:r w:rsidR="00FC6E06" w:rsidRPr="004B35CF">
        <w:rPr>
          <w:rFonts w:ascii="TH SarabunPSK" w:hAnsi="TH SarabunPSK" w:cs="TH SarabunPSK"/>
          <w:sz w:val="28"/>
        </w:rPr>
        <w:t xml:space="preserve"> </w:t>
      </w:r>
      <w:r w:rsidR="0023314D" w:rsidRPr="004B35CF">
        <w:rPr>
          <w:rFonts w:ascii="TH SarabunPSK" w:hAnsi="TH SarabunPSK" w:cs="TH SarabunPSK"/>
          <w:sz w:val="28"/>
        </w:rPr>
        <w:t xml:space="preserve">single entity limit </w:t>
      </w:r>
      <w:r w:rsidR="005F5036" w:rsidRPr="004B35CF">
        <w:rPr>
          <w:rFonts w:ascii="TH SarabunPSK" w:hAnsi="TH SarabunPSK" w:cs="TH SarabunPSK"/>
          <w:sz w:val="28"/>
          <w:cs/>
        </w:rPr>
        <w:t>(ไม่ใช้กับกองทุนรวมสำหรับผู้ลงทุนในต่างประเทศ)</w:t>
      </w:r>
    </w:p>
    <w:p w14:paraId="7C50B45F" w14:textId="77777777" w:rsidR="001C414D" w:rsidRDefault="002F0376" w:rsidP="001C414D">
      <w:pPr>
        <w:tabs>
          <w:tab w:val="left" w:pos="720"/>
        </w:tabs>
        <w:spacing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>2</w:t>
      </w:r>
      <w:r w:rsidR="009D3BB6" w:rsidRPr="004B35CF">
        <w:rPr>
          <w:rFonts w:ascii="TH SarabunPSK" w:hAnsi="TH SarabunPSK" w:cs="TH SarabunPSK"/>
          <w:sz w:val="28"/>
          <w:cs/>
        </w:rPr>
        <w:t xml:space="preserve">. </w:t>
      </w:r>
      <w:r w:rsidR="00FC6E06" w:rsidRPr="004B35CF">
        <w:rPr>
          <w:rFonts w:ascii="TH SarabunPSK" w:hAnsi="TH SarabunPSK" w:cs="TH SarabunPSK"/>
          <w:sz w:val="28"/>
        </w:rPr>
        <w:t xml:space="preserve"> </w:t>
      </w:r>
      <w:r w:rsidR="0023314D" w:rsidRPr="004B35CF">
        <w:rPr>
          <w:rFonts w:ascii="TH SarabunPSK" w:hAnsi="TH SarabunPSK" w:cs="TH SarabunPSK"/>
          <w:sz w:val="28"/>
        </w:rPr>
        <w:t xml:space="preserve">group limit </w:t>
      </w:r>
      <w:r w:rsidR="005F5036" w:rsidRPr="004B35CF">
        <w:rPr>
          <w:rFonts w:ascii="TH SarabunPSK" w:hAnsi="TH SarabunPSK" w:cs="TH SarabunPSK"/>
          <w:sz w:val="28"/>
          <w:cs/>
        </w:rPr>
        <w:t>(ไม่ใช้กับกองทุนรวมสำหรับผู้ลงทุนในต่างประเทศ</w:t>
      </w:r>
      <w:r w:rsidR="002C5B03" w:rsidRPr="004B35CF">
        <w:rPr>
          <w:rFonts w:ascii="TH SarabunPSK" w:hAnsi="TH SarabunPSK" w:cs="TH SarabunPSK"/>
          <w:sz w:val="28"/>
          <w:cs/>
        </w:rPr>
        <w:t xml:space="preserve"> กองทุนรวมมีประกัน </w:t>
      </w:r>
      <w:r w:rsidR="00C00486" w:rsidRPr="004B35CF">
        <w:rPr>
          <w:rFonts w:ascii="TH SarabunPSK" w:hAnsi="TH SarabunPSK" w:cs="TH SarabunPSK"/>
          <w:sz w:val="28"/>
        </w:rPr>
        <w:br/>
      </w:r>
      <w:r w:rsidR="002C5B03" w:rsidRPr="004B35CF">
        <w:rPr>
          <w:rFonts w:ascii="TH SarabunPSK" w:hAnsi="TH SarabunPSK" w:cs="TH SarabunPSK"/>
          <w:sz w:val="28"/>
          <w:cs/>
        </w:rPr>
        <w:t>กองทุนรวมพันธบัตรเอเชีย และกองทุนรวมที่จัดตั้งขึ้นตามมาตรการสนับสนุนการลงทุนของภาคเอกชน</w:t>
      </w:r>
      <w:r w:rsidR="00E5748F" w:rsidRPr="004B35CF">
        <w:rPr>
          <w:rFonts w:ascii="TH SarabunPSK" w:hAnsi="TH SarabunPSK" w:cs="TH SarabunPSK"/>
          <w:sz w:val="28"/>
          <w:cs/>
        </w:rPr>
        <w:br/>
      </w:r>
      <w:r w:rsidR="002C5B03" w:rsidRPr="004B35CF">
        <w:rPr>
          <w:rFonts w:ascii="TH SarabunPSK" w:hAnsi="TH SarabunPSK" w:cs="TH SarabunPSK"/>
          <w:sz w:val="28"/>
          <w:cs/>
        </w:rPr>
        <w:t xml:space="preserve">ตามมติคณะรัฐมนตรี เมื่อวันที่ </w:t>
      </w:r>
      <w:r w:rsidRPr="004B35CF">
        <w:rPr>
          <w:rFonts w:ascii="TH SarabunPSK" w:hAnsi="TH SarabunPSK" w:cs="TH SarabunPSK"/>
          <w:noProof/>
          <w:sz w:val="28"/>
        </w:rPr>
        <w:t>10</w:t>
      </w:r>
      <w:r w:rsidR="002C5B03" w:rsidRPr="004B35CF">
        <w:rPr>
          <w:rFonts w:ascii="TH SarabunPSK" w:hAnsi="TH SarabunPSK" w:cs="TH SarabunPSK"/>
          <w:noProof/>
          <w:sz w:val="28"/>
          <w:cs/>
        </w:rPr>
        <w:t xml:space="preserve"> </w:t>
      </w:r>
      <w:r w:rsidR="002C5B03" w:rsidRPr="004B35CF">
        <w:rPr>
          <w:rFonts w:ascii="TH SarabunPSK" w:hAnsi="TH SarabunPSK" w:cs="TH SarabunPSK"/>
          <w:sz w:val="28"/>
          <w:cs/>
        </w:rPr>
        <w:t>สิงหาคม พ</w:t>
      </w:r>
      <w:r w:rsidR="002C5B03" w:rsidRPr="004B35CF">
        <w:rPr>
          <w:rFonts w:ascii="TH SarabunPSK" w:hAnsi="TH SarabunPSK" w:cs="TH SarabunPSK"/>
          <w:noProof/>
          <w:sz w:val="28"/>
          <w:cs/>
        </w:rPr>
        <w:t>.</w:t>
      </w:r>
      <w:r w:rsidR="002C5B03" w:rsidRPr="004B35CF">
        <w:rPr>
          <w:rFonts w:ascii="TH SarabunPSK" w:hAnsi="TH SarabunPSK" w:cs="TH SarabunPSK"/>
          <w:sz w:val="28"/>
          <w:cs/>
        </w:rPr>
        <w:t>ศ</w:t>
      </w:r>
      <w:r w:rsidR="002C5B03" w:rsidRPr="004B35CF">
        <w:rPr>
          <w:rFonts w:ascii="TH SarabunPSK" w:hAnsi="TH SarabunPSK" w:cs="TH SarabunPSK"/>
          <w:noProof/>
          <w:sz w:val="28"/>
          <w:cs/>
        </w:rPr>
        <w:t xml:space="preserve">. </w:t>
      </w:r>
      <w:r w:rsidRPr="004B35CF">
        <w:rPr>
          <w:rFonts w:ascii="TH SarabunPSK" w:hAnsi="TH SarabunPSK" w:cs="TH SarabunPSK"/>
          <w:noProof/>
          <w:sz w:val="28"/>
        </w:rPr>
        <w:t>2542</w:t>
      </w:r>
      <w:r w:rsidR="002C5B03" w:rsidRPr="004B35CF">
        <w:rPr>
          <w:rFonts w:ascii="TH SarabunPSK" w:hAnsi="TH SarabunPSK" w:cs="TH SarabunPSK"/>
          <w:noProof/>
          <w:sz w:val="28"/>
          <w:cs/>
        </w:rPr>
        <w:t>)</w:t>
      </w:r>
    </w:p>
    <w:p w14:paraId="4994DD14" w14:textId="77777777" w:rsidR="001C414D" w:rsidRDefault="002F0376" w:rsidP="001C414D">
      <w:pPr>
        <w:tabs>
          <w:tab w:val="left" w:pos="720"/>
        </w:tabs>
        <w:spacing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>3</w:t>
      </w:r>
      <w:r w:rsidR="009D3BB6" w:rsidRPr="004B35CF">
        <w:rPr>
          <w:rFonts w:ascii="TH SarabunPSK" w:hAnsi="TH SarabunPSK" w:cs="TH SarabunPSK"/>
          <w:sz w:val="28"/>
          <w:cs/>
        </w:rPr>
        <w:t>.</w:t>
      </w:r>
      <w:r w:rsidR="00FC6E06" w:rsidRPr="004B35CF">
        <w:rPr>
          <w:rFonts w:ascii="TH SarabunPSK" w:hAnsi="TH SarabunPSK" w:cs="TH SarabunPSK"/>
          <w:sz w:val="28"/>
        </w:rPr>
        <w:t xml:space="preserve"> </w:t>
      </w:r>
      <w:r w:rsidR="009D3BB6" w:rsidRPr="004B35CF">
        <w:rPr>
          <w:rFonts w:ascii="TH SarabunPSK" w:hAnsi="TH SarabunPSK" w:cs="TH SarabunPSK"/>
          <w:sz w:val="28"/>
          <w:cs/>
        </w:rPr>
        <w:t xml:space="preserve"> </w:t>
      </w:r>
      <w:r w:rsidR="002E38BF" w:rsidRPr="004B35CF">
        <w:rPr>
          <w:rFonts w:ascii="TH SarabunPSK" w:hAnsi="TH SarabunPSK" w:cs="TH SarabunPSK"/>
          <w:sz w:val="28"/>
        </w:rPr>
        <w:t>product limit</w:t>
      </w:r>
    </w:p>
    <w:p w14:paraId="434D6CB9" w14:textId="5A59FEE7" w:rsidR="00360090" w:rsidRPr="004B35CF" w:rsidRDefault="002F0376" w:rsidP="001C414D">
      <w:pPr>
        <w:tabs>
          <w:tab w:val="left" w:pos="720"/>
        </w:tabs>
        <w:spacing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>4</w:t>
      </w:r>
      <w:r w:rsidR="009D3BB6" w:rsidRPr="004B35CF">
        <w:rPr>
          <w:rFonts w:ascii="TH SarabunPSK" w:hAnsi="TH SarabunPSK" w:cs="TH SarabunPSK"/>
          <w:sz w:val="28"/>
          <w:cs/>
        </w:rPr>
        <w:t xml:space="preserve">. </w:t>
      </w:r>
      <w:r w:rsidR="00FC6E06" w:rsidRPr="004B35CF">
        <w:rPr>
          <w:rFonts w:ascii="TH SarabunPSK" w:hAnsi="TH SarabunPSK" w:cs="TH SarabunPSK"/>
          <w:sz w:val="28"/>
        </w:rPr>
        <w:t xml:space="preserve"> </w:t>
      </w:r>
      <w:r w:rsidR="0023314D" w:rsidRPr="004B35CF">
        <w:rPr>
          <w:rFonts w:ascii="TH SarabunPSK" w:hAnsi="TH SarabunPSK" w:cs="TH SarabunPSK"/>
          <w:sz w:val="28"/>
        </w:rPr>
        <w:t xml:space="preserve">concentration limit </w:t>
      </w:r>
    </w:p>
    <w:p w14:paraId="0C50DB6A" w14:textId="77777777" w:rsidR="00977CB8" w:rsidRPr="004B35CF" w:rsidRDefault="00F513A7" w:rsidP="001E235E">
      <w:pPr>
        <w:tabs>
          <w:tab w:val="left" w:pos="720"/>
        </w:tabs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ส่วนที่</w:t>
      </w:r>
      <w:r w:rsidR="000A1F61"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  <w:cs/>
        </w:rPr>
        <w:t>1</w:t>
      </w:r>
      <w:r w:rsidR="000A1F61" w:rsidRPr="004B35CF">
        <w:rPr>
          <w:rFonts w:ascii="TH SarabunPSK" w:hAnsi="TH SarabunPSK" w:cs="TH SarabunPSK"/>
          <w:b/>
          <w:bCs/>
          <w:sz w:val="28"/>
          <w:cs/>
        </w:rPr>
        <w:t xml:space="preserve"> : </w:t>
      </w:r>
      <w:r w:rsidR="00977CB8" w:rsidRPr="004B35CF">
        <w:rPr>
          <w:rFonts w:ascii="TH SarabunPSK" w:hAnsi="TH SarabunPSK" w:cs="TH SarabunPSK"/>
          <w:b/>
          <w:bCs/>
          <w:sz w:val="28"/>
          <w:cs/>
        </w:rPr>
        <w:t>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="00977CB8" w:rsidRPr="004B35CF">
        <w:rPr>
          <w:rFonts w:ascii="TH SarabunPSK" w:hAnsi="TH SarabunPSK" w:cs="TH SarabunPSK"/>
          <w:b/>
          <w:bCs/>
          <w:sz w:val="28"/>
          <w:cs/>
        </w:rPr>
        <w:t>ที่คำนวณตามผู้ออกทรัพย์สินหรือ</w:t>
      </w:r>
      <w:r w:rsidR="00A94626" w:rsidRPr="004B35CF">
        <w:rPr>
          <w:rFonts w:ascii="TH SarabunPSK" w:hAnsi="TH SarabunPSK" w:cs="TH SarabunPSK"/>
          <w:b/>
          <w:bCs/>
          <w:sz w:val="28"/>
          <w:cs/>
        </w:rPr>
        <w:t>คู่สัญญา</w:t>
      </w:r>
      <w:r w:rsidR="00843D68" w:rsidRPr="004B35CF">
        <w:rPr>
          <w:rFonts w:ascii="TH SarabunPSK" w:hAnsi="TH SarabunPSK" w:cs="TH SarabunPSK"/>
          <w:b/>
          <w:bCs/>
          <w:sz w:val="28"/>
          <w:cs/>
        </w:rPr>
        <w:t xml:space="preserve"> (</w:t>
      </w:r>
      <w:r w:rsidR="00655805" w:rsidRPr="004B35CF">
        <w:rPr>
          <w:rFonts w:ascii="TH SarabunPSK" w:hAnsi="TH SarabunPSK" w:cs="TH SarabunPSK"/>
          <w:b/>
          <w:bCs/>
          <w:sz w:val="28"/>
        </w:rPr>
        <w:t xml:space="preserve">single entity </w:t>
      </w:r>
      <w:r w:rsidR="00843D68" w:rsidRPr="004B35CF">
        <w:rPr>
          <w:rFonts w:ascii="TH SarabunPSK" w:hAnsi="TH SarabunPSK" w:cs="TH SarabunPSK"/>
          <w:b/>
          <w:bCs/>
          <w:sz w:val="28"/>
        </w:rPr>
        <w:t>limit</w:t>
      </w:r>
      <w:r w:rsidR="00843D68" w:rsidRPr="004B35CF">
        <w:rPr>
          <w:rFonts w:ascii="TH SarabunPSK" w:hAnsi="TH SarabunPSK" w:cs="TH SarabunPSK"/>
          <w:b/>
          <w:bCs/>
          <w:sz w:val="28"/>
          <w:cs/>
        </w:rPr>
        <w:t>)</w:t>
      </w:r>
    </w:p>
    <w:p w14:paraId="14FE1BB2" w14:textId="45C3068D" w:rsidR="00C9217F" w:rsidRPr="004B35CF" w:rsidRDefault="00C9217F" w:rsidP="001C414D">
      <w:pPr>
        <w:spacing w:after="0" w:line="240" w:lineRule="auto"/>
        <w:ind w:firstLine="810"/>
        <w:outlineLvl w:val="0"/>
        <w:rPr>
          <w:rFonts w:ascii="TH SarabunPSK" w:hAnsi="TH SarabunPSK" w:cs="TH SarabunPSK"/>
          <w:spacing w:val="-3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 xml:space="preserve">ตอนที่ </w:t>
      </w:r>
      <w:r w:rsidR="002F0376" w:rsidRPr="004B35CF">
        <w:rPr>
          <w:rFonts w:ascii="TH SarabunPSK" w:hAnsi="TH SarabunPSK" w:cs="TH SarabunPSK"/>
          <w:sz w:val="28"/>
        </w:rPr>
        <w:t>1</w:t>
      </w:r>
      <w:r w:rsidRPr="004B35CF">
        <w:rPr>
          <w:rFonts w:ascii="TH SarabunPSK" w:hAnsi="TH SarabunPSK" w:cs="TH SarabunPSK"/>
          <w:sz w:val="28"/>
          <w:cs/>
        </w:rPr>
        <w:t>.</w:t>
      </w:r>
      <w:r w:rsidR="002F0376" w:rsidRPr="004B35CF">
        <w:rPr>
          <w:rFonts w:ascii="TH SarabunPSK" w:hAnsi="TH SarabunPSK" w:cs="TH SarabunPSK"/>
          <w:sz w:val="28"/>
        </w:rPr>
        <w:t>1</w:t>
      </w:r>
      <w:r w:rsidRPr="004B35CF">
        <w:rPr>
          <w:rFonts w:ascii="TH SarabunPSK" w:hAnsi="TH SarabunPSK" w:cs="TH SarabunPSK"/>
          <w:sz w:val="28"/>
          <w:cs/>
        </w:rPr>
        <w:t xml:space="preserve"> : อัตราส่วน</w:t>
      </w:r>
      <w:r w:rsidR="00202776" w:rsidRPr="004B35CF">
        <w:rPr>
          <w:rFonts w:ascii="TH SarabunPSK" w:hAnsi="TH SarabunPSK" w:cs="TH SarabunPSK"/>
          <w:sz w:val="28"/>
          <w:cs/>
        </w:rPr>
        <w:t>การลงทุน</w:t>
      </w:r>
      <w:r w:rsidR="009F69D9" w:rsidRPr="004B35CF">
        <w:rPr>
          <w:rFonts w:ascii="TH SarabunPSK" w:hAnsi="TH SarabunPSK" w:cs="TH SarabunPSK"/>
          <w:sz w:val="28"/>
          <w:cs/>
        </w:rPr>
        <w:t>สำหรับ</w:t>
      </w:r>
      <w:r w:rsidR="00C949A0" w:rsidRPr="004B35CF">
        <w:rPr>
          <w:rFonts w:ascii="TH SarabunPSK" w:hAnsi="TH SarabunPSK" w:cs="TH SarabunPSK"/>
          <w:sz w:val="28"/>
          <w:cs/>
        </w:rPr>
        <w:t xml:space="preserve"> </w:t>
      </w:r>
      <w:r w:rsidR="00C949A0" w:rsidRPr="004B35CF">
        <w:rPr>
          <w:rFonts w:ascii="TH SarabunPSK" w:hAnsi="TH SarabunPSK" w:cs="TH SarabunPSK"/>
          <w:sz w:val="28"/>
        </w:rPr>
        <w:t xml:space="preserve">MF </w:t>
      </w:r>
      <w:r w:rsidRPr="004B35CF">
        <w:rPr>
          <w:rFonts w:ascii="TH SarabunPSK" w:hAnsi="TH SarabunPSK" w:cs="TH SarabunPSK"/>
          <w:sz w:val="28"/>
          <w:cs/>
        </w:rPr>
        <w:t xml:space="preserve">ทั่วไป (ไม่รวมถึง </w:t>
      </w:r>
      <w:r w:rsidRPr="004B35CF">
        <w:rPr>
          <w:rFonts w:ascii="TH SarabunPSK" w:hAnsi="TH SarabunPSK" w:cs="TH SarabunPSK"/>
          <w:sz w:val="28"/>
        </w:rPr>
        <w:t>MMF</w:t>
      </w:r>
      <w:r w:rsidRPr="004B35CF">
        <w:rPr>
          <w:rFonts w:ascii="TH SarabunPSK" w:hAnsi="TH SarabunPSK" w:cs="TH SarabunPSK"/>
          <w:spacing w:val="-3"/>
          <w:sz w:val="28"/>
          <w:cs/>
        </w:rPr>
        <w:t>)</w:t>
      </w:r>
    </w:p>
    <w:p w14:paraId="436898CD" w14:textId="77777777" w:rsidR="001C414D" w:rsidRDefault="00C9217F" w:rsidP="001C414D">
      <w:pPr>
        <w:tabs>
          <w:tab w:val="left" w:pos="900"/>
          <w:tab w:val="left" w:pos="990"/>
        </w:tabs>
        <w:spacing w:after="0" w:line="240" w:lineRule="auto"/>
        <w:ind w:firstLine="810"/>
        <w:outlineLvl w:val="0"/>
        <w:rPr>
          <w:rFonts w:ascii="TH SarabunPSK" w:hAnsi="TH SarabunPSK" w:cs="TH SarabunPSK"/>
          <w:spacing w:val="-3"/>
          <w:sz w:val="28"/>
        </w:rPr>
      </w:pPr>
      <w:r w:rsidRPr="004B35CF">
        <w:rPr>
          <w:rFonts w:ascii="TH SarabunPSK" w:hAnsi="TH SarabunPSK" w:cs="TH SarabunPSK"/>
          <w:sz w:val="28"/>
          <w:cs/>
        </w:rPr>
        <w:t xml:space="preserve">ตอนที่ </w:t>
      </w:r>
      <w:r w:rsidR="002F0376" w:rsidRPr="004B35CF">
        <w:rPr>
          <w:rFonts w:ascii="TH SarabunPSK" w:hAnsi="TH SarabunPSK" w:cs="TH SarabunPSK"/>
          <w:sz w:val="28"/>
        </w:rPr>
        <w:t>1</w:t>
      </w:r>
      <w:r w:rsidRPr="004B35CF">
        <w:rPr>
          <w:rFonts w:ascii="TH SarabunPSK" w:hAnsi="TH SarabunPSK" w:cs="TH SarabunPSK"/>
          <w:sz w:val="28"/>
          <w:cs/>
        </w:rPr>
        <w:t>.</w:t>
      </w:r>
      <w:r w:rsidR="002F0376" w:rsidRPr="004B35CF">
        <w:rPr>
          <w:rFonts w:ascii="TH SarabunPSK" w:hAnsi="TH SarabunPSK" w:cs="TH SarabunPSK"/>
          <w:sz w:val="28"/>
        </w:rPr>
        <w:t>2</w:t>
      </w:r>
      <w:r w:rsidRPr="004B35CF">
        <w:rPr>
          <w:rFonts w:ascii="TH SarabunPSK" w:hAnsi="TH SarabunPSK" w:cs="TH SarabunPSK"/>
          <w:sz w:val="28"/>
          <w:cs/>
        </w:rPr>
        <w:t xml:space="preserve"> : อัตราส่วน</w:t>
      </w:r>
      <w:r w:rsidR="00202776" w:rsidRPr="004B35CF">
        <w:rPr>
          <w:rFonts w:ascii="TH SarabunPSK" w:hAnsi="TH SarabunPSK" w:cs="TH SarabunPSK"/>
          <w:sz w:val="28"/>
          <w:cs/>
        </w:rPr>
        <w:t>การลงทุน</w:t>
      </w:r>
      <w:r w:rsidRPr="004B35CF">
        <w:rPr>
          <w:rFonts w:ascii="TH SarabunPSK" w:hAnsi="TH SarabunPSK" w:cs="TH SarabunPSK"/>
          <w:sz w:val="28"/>
          <w:cs/>
        </w:rPr>
        <w:t>สำหรับ</w:t>
      </w:r>
      <w:r w:rsidR="009F69D9" w:rsidRPr="004B35CF">
        <w:rPr>
          <w:rFonts w:ascii="TH SarabunPSK" w:hAnsi="TH SarabunPSK" w:cs="TH SarabunPSK"/>
          <w:sz w:val="28"/>
        </w:rPr>
        <w:t xml:space="preserve"> MMF</w:t>
      </w:r>
      <w:r w:rsidR="00D86B64" w:rsidRPr="004B35CF">
        <w:rPr>
          <w:rFonts w:ascii="TH SarabunPSK" w:hAnsi="TH SarabunPSK" w:cs="TH SarabunPSK"/>
          <w:spacing w:val="-3"/>
          <w:sz w:val="28"/>
          <w:cs/>
        </w:rPr>
        <w:t xml:space="preserve"> </w:t>
      </w:r>
    </w:p>
    <w:p w14:paraId="73793941" w14:textId="1EBACBF6" w:rsidR="001113A6" w:rsidRPr="004B35CF" w:rsidRDefault="00991ABD" w:rsidP="001C414D">
      <w:pPr>
        <w:tabs>
          <w:tab w:val="left" w:pos="900"/>
          <w:tab w:val="left" w:pos="990"/>
        </w:tabs>
        <w:spacing w:after="0" w:line="240" w:lineRule="auto"/>
        <w:ind w:firstLine="810"/>
        <w:outlineLvl w:val="0"/>
        <w:rPr>
          <w:rFonts w:ascii="TH SarabunPSK" w:hAnsi="TH SarabunPSK" w:cs="TH SarabunPSK"/>
          <w:spacing w:val="-3"/>
          <w:sz w:val="28"/>
          <w:cs/>
        </w:rPr>
      </w:pPr>
      <w:r w:rsidRPr="004B35CF">
        <w:rPr>
          <w:rFonts w:ascii="TH SarabunPSK" w:hAnsi="TH SarabunPSK" w:cs="TH SarabunPSK"/>
          <w:spacing w:val="-3"/>
          <w:sz w:val="28"/>
          <w:u w:val="single"/>
          <w:cs/>
        </w:rPr>
        <w:t>หมายเหตุ</w:t>
      </w:r>
      <w:r w:rsidRPr="004B35CF">
        <w:rPr>
          <w:rFonts w:ascii="TH SarabunPSK" w:hAnsi="TH SarabunPSK" w:cs="TH SarabunPSK"/>
          <w:spacing w:val="-3"/>
          <w:sz w:val="28"/>
          <w:cs/>
        </w:rPr>
        <w:t xml:space="preserve"> : 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t xml:space="preserve">ในกรณีเป็นทรัพย์สินดังนี้ ไม่มีข้อกำหนดเกี่ยวกับ </w:t>
      </w:r>
      <w:r w:rsidR="001113A6" w:rsidRPr="004B35CF">
        <w:rPr>
          <w:rFonts w:ascii="TH SarabunPSK" w:hAnsi="TH SarabunPSK" w:cs="TH SarabunPSK"/>
          <w:spacing w:val="-3"/>
          <w:sz w:val="28"/>
        </w:rPr>
        <w:t xml:space="preserve">single entity limit 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t>ของ</w:t>
      </w:r>
      <w:r w:rsidR="009701D4" w:rsidRPr="004B35CF">
        <w:rPr>
          <w:rFonts w:ascii="TH SarabunPSK" w:hAnsi="TH SarabunPSK" w:cs="TH SarabunPSK"/>
          <w:spacing w:val="-3"/>
          <w:sz w:val="28"/>
          <w:cs/>
        </w:rPr>
        <w:t>ผู้รับฝาก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t xml:space="preserve">                 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br/>
        <w:t xml:space="preserve">                           </w:t>
      </w:r>
      <w:r w:rsidR="00FC6E06" w:rsidRPr="004B35CF">
        <w:rPr>
          <w:rFonts w:ascii="TH SarabunPSK" w:hAnsi="TH SarabunPSK" w:cs="TH SarabunPSK"/>
          <w:spacing w:val="-3"/>
          <w:sz w:val="28"/>
        </w:rPr>
        <w:t xml:space="preserve"> 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t xml:space="preserve"> </w:t>
      </w:r>
      <w:r w:rsidR="009701D4" w:rsidRPr="004B35CF">
        <w:rPr>
          <w:rFonts w:ascii="TH SarabunPSK" w:hAnsi="TH SarabunPSK" w:cs="TH SarabunPSK"/>
          <w:spacing w:val="-3"/>
          <w:sz w:val="28"/>
          <w:cs/>
        </w:rPr>
        <w:t>ผู้ออกตราสาร</w:t>
      </w:r>
      <w:r w:rsidR="001113A6" w:rsidRPr="004B35CF">
        <w:rPr>
          <w:rFonts w:ascii="TH SarabunPSK" w:hAnsi="TH SarabunPSK" w:cs="TH SarabunPSK"/>
          <w:spacing w:val="-3"/>
          <w:sz w:val="28"/>
          <w:cs/>
        </w:rPr>
        <w:t>หรือคู่สัญญา แล้วแต่กรณี</w:t>
      </w:r>
    </w:p>
    <w:p w14:paraId="0C96584B" w14:textId="59978F48" w:rsidR="001113A6" w:rsidRPr="004B35CF" w:rsidRDefault="001113A6" w:rsidP="001113A6">
      <w:pPr>
        <w:tabs>
          <w:tab w:val="left" w:pos="900"/>
          <w:tab w:val="left" w:pos="990"/>
        </w:tabs>
        <w:spacing w:after="0" w:line="240" w:lineRule="auto"/>
        <w:outlineLvl w:val="0"/>
        <w:rPr>
          <w:rFonts w:ascii="TH SarabunPSK" w:hAnsi="TH SarabunPSK" w:cs="TH SarabunPSK"/>
          <w:sz w:val="28"/>
          <w:cs/>
        </w:rPr>
      </w:pPr>
      <w:r w:rsidRPr="004B35CF">
        <w:rPr>
          <w:rFonts w:ascii="TH SarabunPSK" w:hAnsi="TH SarabunPSK" w:cs="TH SarabunPSK"/>
          <w:spacing w:val="-3"/>
          <w:sz w:val="28"/>
          <w:cs/>
        </w:rPr>
        <w:t xml:space="preserve">                             1. </w:t>
      </w:r>
      <w:r w:rsidR="00FC6E06" w:rsidRPr="004B35CF">
        <w:rPr>
          <w:rFonts w:ascii="TH SarabunPSK" w:hAnsi="TH SarabunPSK" w:cs="TH SarabunPSK"/>
          <w:spacing w:val="-3"/>
          <w:sz w:val="28"/>
        </w:rPr>
        <w:t xml:space="preserve"> </w:t>
      </w:r>
      <w:r w:rsidRPr="004B35CF">
        <w:rPr>
          <w:rFonts w:ascii="TH SarabunPSK" w:hAnsi="TH SarabunPSK" w:cs="TH SarabunPSK"/>
          <w:spacing w:val="-3"/>
          <w:sz w:val="28"/>
          <w:cs/>
        </w:rPr>
        <w:t>เงินฝากหรือตราสารเทียบเท่าเงินฝาก</w:t>
      </w:r>
      <w:r w:rsidRPr="004B35CF">
        <w:rPr>
          <w:rFonts w:ascii="TH SarabunPSK" w:hAnsi="TH SarabunPSK" w:cs="TH SarabunPSK"/>
          <w:sz w:val="28"/>
          <w:cs/>
        </w:rPr>
        <w:t>เพื่อการดำเนินงานของ</w:t>
      </w:r>
      <w:r w:rsidR="00C949A0" w:rsidRPr="004B35CF">
        <w:rPr>
          <w:rFonts w:ascii="TH SarabunPSK" w:hAnsi="TH SarabunPSK" w:cs="TH SarabunPSK"/>
          <w:sz w:val="28"/>
        </w:rPr>
        <w:t xml:space="preserve"> MF</w:t>
      </w:r>
      <w:r w:rsidRPr="004B35CF">
        <w:rPr>
          <w:rFonts w:ascii="TH SarabunPSK" w:hAnsi="TH SarabunPSK" w:cs="TH SarabunPSK"/>
          <w:sz w:val="28"/>
          <w:cs/>
        </w:rPr>
        <w:br/>
      </w:r>
      <w:r w:rsidRPr="004B35CF">
        <w:rPr>
          <w:rFonts w:ascii="TH SarabunPSK" w:hAnsi="TH SarabunPSK" w:cs="TH SarabunPSK"/>
          <w:spacing w:val="-3"/>
          <w:sz w:val="28"/>
          <w:cs/>
        </w:rPr>
        <w:t xml:space="preserve">                            </w:t>
      </w:r>
      <w:r w:rsidR="00FC6E06" w:rsidRPr="004B35CF">
        <w:rPr>
          <w:rFonts w:ascii="TH SarabunPSK" w:hAnsi="TH SarabunPSK" w:cs="TH SarabunPSK"/>
          <w:spacing w:val="-3"/>
          <w:sz w:val="28"/>
        </w:rPr>
        <w:t xml:space="preserve"> </w:t>
      </w:r>
      <w:r w:rsidRPr="004B35CF">
        <w:rPr>
          <w:rFonts w:ascii="TH SarabunPSK" w:hAnsi="TH SarabunPSK" w:cs="TH SarabunPSK"/>
          <w:sz w:val="28"/>
          <w:cs/>
        </w:rPr>
        <w:t>2.</w:t>
      </w:r>
      <w:r w:rsidR="00FC6E06" w:rsidRPr="004B35CF">
        <w:rPr>
          <w:rFonts w:ascii="TH SarabunPSK" w:hAnsi="TH SarabunPSK" w:cs="TH SarabunPSK"/>
          <w:sz w:val="28"/>
        </w:rPr>
        <w:t xml:space="preserve"> </w:t>
      </w:r>
      <w:r w:rsidRPr="004B35CF">
        <w:rPr>
          <w:rFonts w:ascii="TH SarabunPSK" w:hAnsi="TH SarabunPSK" w:cs="TH SarabunPSK"/>
          <w:sz w:val="28"/>
          <w:cs/>
        </w:rPr>
        <w:t xml:space="preserve"> </w:t>
      </w:r>
      <w:r w:rsidRPr="004B35CF">
        <w:rPr>
          <w:rFonts w:ascii="TH SarabunPSK" w:hAnsi="TH SarabunPSK" w:cs="TH SarabunPSK"/>
          <w:spacing w:val="-3"/>
          <w:sz w:val="28"/>
        </w:rPr>
        <w:t>derivatives on organized exchange</w:t>
      </w:r>
    </w:p>
    <w:p w14:paraId="7EC5FB73" w14:textId="77777777" w:rsidR="00B86879" w:rsidRPr="004B35CF" w:rsidRDefault="00321E3D" w:rsidP="00F40446">
      <w:pPr>
        <w:spacing w:before="240" w:after="0" w:line="240" w:lineRule="auto"/>
        <w:ind w:right="-449"/>
        <w:outlineLvl w:val="0"/>
        <w:rPr>
          <w:rFonts w:ascii="TH SarabunPSK" w:hAnsi="TH SarabunPSK" w:cs="TH SarabunPSK"/>
          <w:b/>
          <w:bCs/>
          <w:sz w:val="28"/>
          <w:cs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ตอนที่ 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</w:rPr>
        <w:t>1</w:t>
      </w: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.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</w:rPr>
        <w:t>1</w:t>
      </w:r>
      <w:r w:rsidRPr="004B35CF">
        <w:rPr>
          <w:rFonts w:ascii="TH SarabunPSK" w:hAnsi="TH SarabunPSK" w:cs="TH SarabunPSK"/>
          <w:b/>
          <w:bCs/>
          <w:sz w:val="28"/>
          <w:cs/>
        </w:rPr>
        <w:t xml:space="preserve"> : 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="00D86B64" w:rsidRPr="004B35CF">
        <w:rPr>
          <w:rFonts w:ascii="TH SarabunPSK" w:hAnsi="TH SarabunPSK" w:cs="TH SarabunPSK"/>
          <w:b/>
          <w:bCs/>
          <w:sz w:val="28"/>
          <w:cs/>
        </w:rPr>
        <w:t>สำหรับ</w:t>
      </w:r>
      <w:r w:rsidR="005116D2" w:rsidRPr="004B35CF">
        <w:rPr>
          <w:rFonts w:ascii="TH SarabunPSK" w:hAnsi="TH SarabunPSK" w:cs="TH SarabunPSK"/>
          <w:b/>
          <w:bCs/>
          <w:sz w:val="28"/>
        </w:rPr>
        <w:t xml:space="preserve"> MF </w:t>
      </w:r>
      <w:r w:rsidR="0023314D" w:rsidRPr="004B35CF">
        <w:rPr>
          <w:rFonts w:ascii="TH SarabunPSK" w:hAnsi="TH SarabunPSK" w:cs="TH SarabunPSK"/>
          <w:b/>
          <w:bCs/>
          <w:sz w:val="28"/>
          <w:cs/>
        </w:rPr>
        <w:t>ทั่วไป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5333"/>
        <w:gridCol w:w="3397"/>
      </w:tblGrid>
      <w:tr w:rsidR="00912E21" w:rsidRPr="004B35CF" w14:paraId="6C1D5AA0" w14:textId="77777777" w:rsidTr="00935928">
        <w:trPr>
          <w:trHeight w:val="262"/>
          <w:tblHeader/>
        </w:trPr>
        <w:tc>
          <w:tcPr>
            <w:tcW w:w="450" w:type="dxa"/>
            <w:shd w:val="clear" w:color="auto" w:fill="BFBFBF"/>
          </w:tcPr>
          <w:p w14:paraId="6BD343CB" w14:textId="77777777" w:rsidR="00912E21" w:rsidRPr="004B35CF" w:rsidRDefault="00912E21" w:rsidP="00B93067">
            <w:pPr>
              <w:spacing w:after="0" w:line="240" w:lineRule="auto"/>
              <w:ind w:left="72" w:right="-137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bookmarkStart w:id="0" w:name="_Hlk129865706"/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5333" w:type="dxa"/>
            <w:shd w:val="clear" w:color="auto" w:fill="BFBFBF"/>
          </w:tcPr>
          <w:p w14:paraId="22DCA1E8" w14:textId="3F3414F8" w:rsidR="00912E21" w:rsidRPr="004B35CF" w:rsidRDefault="00B12F1D" w:rsidP="00B93067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550A74F" wp14:editId="284A232C">
                      <wp:simplePos x="0" y="0"/>
                      <wp:positionH relativeFrom="column">
                        <wp:posOffset>1778635</wp:posOffset>
                      </wp:positionH>
                      <wp:positionV relativeFrom="paragraph">
                        <wp:posOffset>-26393775</wp:posOffset>
                      </wp:positionV>
                      <wp:extent cx="836295" cy="1106170"/>
                      <wp:effectExtent l="13335" t="13970" r="7620" b="13335"/>
                      <wp:wrapNone/>
                      <wp:docPr id="228804208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1106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9C73DE" w14:textId="77777777" w:rsidR="004562AC" w:rsidRPr="00A53825" w:rsidRDefault="004562AC" w:rsidP="004562AC">
                                  <w:pPr>
                                    <w:rPr>
                                      <w:rFonts w:ascii="Cordia New" w:hAnsi="Cordia New"/>
                                      <w:sz w:val="24"/>
                                      <w:cs/>
                                    </w:rPr>
                                  </w:pPr>
                                  <w:r w:rsidRPr="00A53825">
                                    <w:rPr>
                                      <w:rFonts w:ascii="Cordia New" w:hAnsi="Cordia New"/>
                                      <w:sz w:val="24"/>
                                      <w:szCs w:val="24"/>
                                      <w:cs/>
                                    </w:rPr>
                                    <w:t xml:space="preserve">การเปิดเผยข้อมูลของ หน่วย </w:t>
                                  </w:r>
                                  <w:r w:rsidRPr="00A53825">
                                    <w:rPr>
                                      <w:rFonts w:ascii="Cordia New" w:hAnsi="Cordia New"/>
                                      <w:sz w:val="24"/>
                                      <w:szCs w:val="24"/>
                                    </w:rPr>
                                    <w:t>unlisted private equity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50A74F" id="Rectangle 6" o:spid="_x0000_s1027" style="position:absolute;left:0;text-align:left;margin-left:140.05pt;margin-top:-2078.25pt;width:65.85pt;height:87.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">
                      <v:textbox>
                        <w:txbxContent>
                          <w:p w14:paraId="0C9C73DE" w14:textId="77777777" w:rsidR="004562AC" w:rsidRPr="00A53825" w:rsidRDefault="004562AC" w:rsidP="004562AC">
                            <w:pPr>
                              <w:rPr>
                                <w:rFonts w:ascii="Cordia New" w:hAnsi="Cordia New"/>
                                <w:sz w:val="24"/>
                                <w:cs/>
                              </w:rPr>
                            </w:pPr>
                            <w:r w:rsidRPr="00A53825">
                              <w:rPr>
                                <w:rFonts w:ascii="Cordia New" w:hAnsi="Cordia New"/>
                                <w:sz w:val="24"/>
                                <w:szCs w:val="24"/>
                                <w:cs/>
                              </w:rPr>
                              <w:t xml:space="preserve">การเปิดเผยข้อมูลของ หน่วย </w:t>
                            </w:r>
                            <w:r w:rsidRPr="00A53825">
                              <w:rPr>
                                <w:rFonts w:ascii="Cordia New" w:hAnsi="Cordia New"/>
                                <w:sz w:val="24"/>
                                <w:szCs w:val="24"/>
                              </w:rPr>
                              <w:t>unlisted private equity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12E21"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3397" w:type="dxa"/>
            <w:shd w:val="clear" w:color="auto" w:fill="BFBFBF"/>
          </w:tcPr>
          <w:p w14:paraId="053C0F23" w14:textId="77777777" w:rsidR="00912E21" w:rsidRPr="004B35CF" w:rsidRDefault="00912E21" w:rsidP="00B93067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อัตราส่วน</w:t>
            </w:r>
            <w:r w:rsidR="00B26B3C"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(% ของ</w:t>
            </w:r>
            <w:r w:rsidR="00F90D08"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="00B26B3C" w:rsidRPr="004B35CF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="00B26B3C"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bookmarkEnd w:id="0"/>
      <w:tr w:rsidR="00912E21" w:rsidRPr="004B35CF" w14:paraId="565A6D90" w14:textId="77777777" w:rsidTr="00912E2E">
        <w:trPr>
          <w:trHeight w:val="198"/>
        </w:trPr>
        <w:tc>
          <w:tcPr>
            <w:tcW w:w="450" w:type="dxa"/>
          </w:tcPr>
          <w:p w14:paraId="3D2A8CB5" w14:textId="77777777" w:rsidR="00912E21" w:rsidRPr="004B35CF" w:rsidRDefault="002F0376" w:rsidP="00B93067">
            <w:pPr>
              <w:tabs>
                <w:tab w:val="left" w:pos="-65"/>
              </w:tabs>
              <w:spacing w:after="0" w:line="240" w:lineRule="auto"/>
              <w:ind w:left="-79" w:right="-7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2464DAD7" w14:textId="437C1E87" w:rsidR="00D3032E" w:rsidRPr="004B35CF" w:rsidRDefault="00C535A9" w:rsidP="00B93067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ตราสารภาครัฐไทย</w:t>
            </w: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4C2C30D6" w14:textId="77777777" w:rsidR="00912E21" w:rsidRPr="004B35CF" w:rsidRDefault="00912E21" w:rsidP="00B9306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9D3BB6" w:rsidRPr="004B35CF" w14:paraId="38EC2EDE" w14:textId="77777777" w:rsidTr="00367BDE">
        <w:trPr>
          <w:trHeight w:val="639"/>
          <w:tblHeader/>
        </w:trPr>
        <w:tc>
          <w:tcPr>
            <w:tcW w:w="450" w:type="dxa"/>
            <w:vMerge w:val="restart"/>
            <w:tcBorders>
              <w:right w:val="single" w:sz="4" w:space="0" w:color="auto"/>
            </w:tcBorders>
          </w:tcPr>
          <w:p w14:paraId="662A15C3" w14:textId="77777777" w:rsidR="009D3BB6" w:rsidRPr="004B35CF" w:rsidRDefault="002F0376" w:rsidP="00B93067">
            <w:pPr>
              <w:spacing w:after="0" w:line="240" w:lineRule="auto"/>
              <w:ind w:left="-155" w:right="-123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791BB9E" w14:textId="77777777" w:rsidR="009D3BB6" w:rsidRPr="004B35CF" w:rsidRDefault="009D3BB6" w:rsidP="00B93067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ตราสารภาครัฐต่างประเทศ </w:t>
            </w:r>
          </w:p>
          <w:p w14:paraId="2CD79E2D" w14:textId="77777777" w:rsidR="009D3BB6" w:rsidRPr="004B35CF" w:rsidRDefault="002F0376" w:rsidP="00B93067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="009D3BB6"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 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อันดับแรกขึ้นไป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6DBEEE6" w14:textId="77777777" w:rsidR="009D3BB6" w:rsidRPr="004B35CF" w:rsidRDefault="009D3BB6" w:rsidP="00B93067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1E68E37F" w14:textId="77777777" w:rsidR="009D3BB6" w:rsidRPr="004B35CF" w:rsidRDefault="009D3BB6" w:rsidP="00B9306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CA77BE" w:rsidRPr="004B35CF" w14:paraId="303CBB6D" w14:textId="77777777" w:rsidTr="00912E2E">
        <w:trPr>
          <w:trHeight w:val="333"/>
          <w:tblHeader/>
        </w:trPr>
        <w:tc>
          <w:tcPr>
            <w:tcW w:w="450" w:type="dxa"/>
            <w:vMerge/>
            <w:tcBorders>
              <w:right w:val="single" w:sz="4" w:space="0" w:color="auto"/>
            </w:tcBorders>
          </w:tcPr>
          <w:p w14:paraId="57CEC92C" w14:textId="77777777" w:rsidR="00CA77BE" w:rsidRPr="004B35CF" w:rsidRDefault="00CA77BE" w:rsidP="00B9306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333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</w:tcPr>
          <w:p w14:paraId="3308849C" w14:textId="3440549C" w:rsidR="00CA77BE" w:rsidRPr="004B35CF" w:rsidRDefault="002F0376" w:rsidP="00B93067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="00CA77BE"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="00CA77BE" w:rsidRPr="004B35CF">
              <w:rPr>
                <w:rFonts w:ascii="TH SarabunPSK" w:hAnsi="TH SarabunPSK" w:cs="TH SarabunPSK"/>
                <w:sz w:val="28"/>
              </w:rPr>
              <w:t>investment grade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แต่ต่ำกว่า 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CA77BE" w:rsidRPr="004B35CF">
              <w:rPr>
                <w:rFonts w:ascii="TH SarabunPSK" w:hAnsi="TH SarabunPSK" w:cs="TH SarabunPSK"/>
                <w:sz w:val="28"/>
                <w:cs/>
              </w:rPr>
              <w:t xml:space="preserve"> อันดับแรก</w:t>
            </w:r>
          </w:p>
        </w:tc>
        <w:tc>
          <w:tcPr>
            <w:tcW w:w="3397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</w:tcPr>
          <w:p w14:paraId="68D43687" w14:textId="77777777" w:rsidR="00CA77BE" w:rsidRPr="004B35CF" w:rsidRDefault="00CA77BE" w:rsidP="00B9306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2F0376" w:rsidRPr="004B35CF">
              <w:rPr>
                <w:rFonts w:ascii="TH SarabunPSK" w:hAnsi="TH SarabunPSK" w:cs="TH SarabunPSK"/>
                <w:sz w:val="28"/>
              </w:rPr>
              <w:t>35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8D59B8" w:rsidRPr="004B35CF" w14:paraId="4E115F11" w14:textId="77777777" w:rsidTr="00935928">
        <w:trPr>
          <w:trHeight w:val="70"/>
          <w:tblHeader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0B08" w14:textId="77777777" w:rsidR="008D59B8" w:rsidRPr="004B35CF" w:rsidRDefault="002F0376" w:rsidP="00B93067">
            <w:pPr>
              <w:spacing w:after="0" w:line="240" w:lineRule="auto"/>
              <w:ind w:left="-96" w:right="-12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0121" w14:textId="755905FE" w:rsidR="00B86E76" w:rsidRPr="004B35CF" w:rsidRDefault="00D90E1D" w:rsidP="00B93067">
            <w:pPr>
              <w:tabs>
                <w:tab w:val="left" w:pos="257"/>
                <w:tab w:val="left" w:pos="459"/>
              </w:tabs>
              <w:spacing w:after="0" w:line="240" w:lineRule="auto"/>
              <w:ind w:right="-153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>CIS</w:t>
            </w:r>
            <w:r w:rsidR="004C539E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CE5F32" w:rsidRPr="004B35CF">
              <w:rPr>
                <w:rFonts w:ascii="TH SarabunPSK" w:hAnsi="TH SarabunPSK" w:cs="TH SarabunPSK"/>
                <w:sz w:val="28"/>
                <w:cs/>
              </w:rPr>
              <w:t xml:space="preserve">ตามที่ระบุในภาคผนวก 3 ส่วนที่ 2 ข้อ 1.1 หรือข้อ 2.1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2F45" w14:textId="77777777" w:rsidR="008D59B8" w:rsidRPr="004B35CF" w:rsidRDefault="008D59B8" w:rsidP="00B93067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B86E76" w:rsidRPr="004B35CF" w14:paraId="032CF2CA" w14:textId="77777777" w:rsidTr="00935928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1EE62071" w14:textId="77777777" w:rsidR="00B86E76" w:rsidRPr="004B35CF" w:rsidRDefault="00B86E76" w:rsidP="00B86E76">
            <w:pPr>
              <w:spacing w:after="0" w:line="240" w:lineRule="auto"/>
              <w:ind w:left="-79" w:right="-33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7D7753FB" w14:textId="77777777" w:rsidR="00B86E76" w:rsidRPr="004B35CF" w:rsidRDefault="00B86E76" w:rsidP="00B86E76">
            <w:pPr>
              <w:tabs>
                <w:tab w:val="left" w:pos="743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เงินฝากหรือตราสารเทียบเท่าเงินฝากที่ผู้รับฝากหรือผู้ออก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ตราสารมีลักษณะอย่างใดอย่างหนึ่งดังนี้</w:t>
            </w:r>
          </w:p>
          <w:p w14:paraId="65DDC894" w14:textId="042009F7" w:rsidR="00B86E76" w:rsidRPr="004B35CF" w:rsidRDefault="00D052B8" w:rsidP="00B86E76">
            <w:pPr>
              <w:tabs>
                <w:tab w:val="left" w:pos="743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noProof/>
                <w:sz w:val="28"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DFA0D41" wp14:editId="7155B969">
                      <wp:simplePos x="0" y="0"/>
                      <wp:positionH relativeFrom="column">
                        <wp:posOffset>3314065</wp:posOffset>
                      </wp:positionH>
                      <wp:positionV relativeFrom="paragraph">
                        <wp:posOffset>344805</wp:posOffset>
                      </wp:positionV>
                      <wp:extent cx="2148840" cy="0"/>
                      <wp:effectExtent l="0" t="0" r="0" b="0"/>
                      <wp:wrapNone/>
                      <wp:docPr id="88192377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8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7F039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8" o:spid="_x0000_s1026" type="#_x0000_t32" style="position:absolute;margin-left:260.95pt;margin-top:27.15pt;width:169.2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">
                      <v:stroke dashstyle="dash"/>
                    </v:shape>
                  </w:pict>
                </mc:Fallback>
              </mc:AlternateConten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4.1  มี </w:t>
            </w:r>
            <w:r w:rsidR="00B86E76" w:rsidRPr="004B35CF">
              <w:rPr>
                <w:rFonts w:ascii="TH SarabunPSK" w:hAnsi="TH SarabunPSK" w:cs="TH SarabunPSK"/>
                <w:sz w:val="28"/>
              </w:rPr>
              <w:t xml:space="preserve">credit rating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อยู่ในระดับ </w:t>
            </w:r>
            <w:r w:rsidR="00B86E76" w:rsidRPr="004B35CF">
              <w:rPr>
                <w:rFonts w:ascii="TH SarabunPSK" w:hAnsi="TH SarabunPSK" w:cs="TH SarabunPSK"/>
                <w:sz w:val="28"/>
              </w:rPr>
              <w:t>investment grade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br/>
              <w:t>4.2  เป็นธนาคารออมสิน  ทั้งนี้ เฉพาะเงินฝากหรือตราสาร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ที่รัฐบาลเป็นประกัน 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0864D479" w14:textId="77777777" w:rsidR="00B86E76" w:rsidRPr="004B35CF" w:rsidRDefault="00B86E76" w:rsidP="00B86E76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 10%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(กรณีเป็นการลงทุนของกองทุน </w:t>
            </w:r>
            <w:r w:rsidRPr="004B35CF">
              <w:rPr>
                <w:rFonts w:ascii="TH SarabunPSK" w:hAnsi="TH SarabunPSK" w:cs="TH SarabunPSK"/>
                <w:sz w:val="28"/>
              </w:rPr>
              <w:t>buy &amp; hold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  <w:p w14:paraId="1F37DF5B" w14:textId="538A8513" w:rsidR="00B86E76" w:rsidRPr="004B35CF" w:rsidRDefault="00B86E76" w:rsidP="00B86E76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3D805EC8" w14:textId="77777777" w:rsidR="00B86E76" w:rsidRPr="004B35CF" w:rsidRDefault="00B86E76" w:rsidP="00B86E76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 20</w:t>
            </w:r>
            <w:r w:rsidRPr="004B35CF">
              <w:rPr>
                <w:rFonts w:ascii="TH SarabunPSK" w:hAnsi="TH SarabunPSK" w:cs="TH SarabunPSK"/>
                <w:sz w:val="28"/>
              </w:rPr>
              <w:t>%</w:t>
            </w:r>
            <w:r w:rsidRPr="00FF3BA6">
              <w:rPr>
                <w:rStyle w:val="FootnoteReference"/>
                <w:rFonts w:ascii="TH SarabunPSK" w:hAnsi="TH SarabunPSK" w:cs="TH SarabunPSK"/>
                <w:sz w:val="28"/>
                <w:szCs w:val="28"/>
              </w:rPr>
              <w:footnoteReference w:id="2"/>
            </w:r>
          </w:p>
          <w:p w14:paraId="00C0E565" w14:textId="77777777" w:rsidR="00B86E76" w:rsidRPr="004B35CF" w:rsidRDefault="00B86E76" w:rsidP="00B86E76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(กรณีเป็นการลงทุนของ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อื่นที่มิใช่กองทุน </w:t>
            </w:r>
            <w:r w:rsidRPr="004B35CF">
              <w:rPr>
                <w:rFonts w:ascii="TH SarabunPSK" w:hAnsi="TH SarabunPSK" w:cs="TH SarabunPSK"/>
                <w:sz w:val="28"/>
              </w:rPr>
              <w:t>buy &amp; hold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</w:tr>
      <w:tr w:rsidR="00B86E76" w:rsidRPr="004B35CF" w14:paraId="4BFC4E6C" w14:textId="77777777" w:rsidTr="00912E2E">
        <w:tblPrEx>
          <w:tblLook w:val="0000" w:firstRow="0" w:lastRow="0" w:firstColumn="0" w:lastColumn="0" w:noHBand="0" w:noVBand="0"/>
        </w:tblPrEx>
        <w:trPr>
          <w:trHeight w:val="6507"/>
        </w:trPr>
        <w:tc>
          <w:tcPr>
            <w:tcW w:w="450" w:type="dxa"/>
            <w:tcBorders>
              <w:top w:val="nil"/>
              <w:bottom w:val="single" w:sz="4" w:space="0" w:color="auto"/>
            </w:tcBorders>
          </w:tcPr>
          <w:p w14:paraId="6E6AF178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lastRenderedPageBreak/>
              <w:t>5</w:t>
            </w:r>
          </w:p>
        </w:tc>
        <w:tc>
          <w:tcPr>
            <w:tcW w:w="5333" w:type="dxa"/>
            <w:tcBorders>
              <w:top w:val="nil"/>
              <w:bottom w:val="single" w:sz="4" w:space="0" w:color="auto"/>
            </w:tcBorders>
          </w:tcPr>
          <w:p w14:paraId="17BE75E1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ตราสารที่มีลักษณะครบถ้วนดังนี้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5.1  เป็นตราสารหนี้ ตราสารกึ่งหนี้กึ่งทุน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SN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หรือศุกูก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ที่ผู้ออกจัดตั้งขึ้นตามกฎหมายไทย หรือสาขาของ ธพ.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ต่างประเทศที่ได้รับอนุญาตให้ประกอบธุรกิจ ธพ.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ในประเทศไทย</w:t>
            </w:r>
          </w:p>
          <w:p w14:paraId="00BCE57A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5.2  เป็นตราสารที่มีลักษณะอย่างใดอย่างหนึ่งดังนี้</w:t>
            </w:r>
          </w:p>
          <w:p w14:paraId="69BC174A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5.2.1  ผู้ออกเป็นบริษัทจดทะเบียน</w:t>
            </w:r>
          </w:p>
          <w:p w14:paraId="6FD664E5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279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5.2.2  ผู้ออกมีการเปิดเผยข้อมูลเป็นการทั่วไปโดยมี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รายละเอียดตาม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แบบ </w:t>
            </w:r>
            <w:r w:rsidRPr="004B35CF">
              <w:rPr>
                <w:rFonts w:ascii="TH SarabunPSK" w:hAnsi="TH SarabunPSK" w:cs="TH SarabunPSK"/>
                <w:sz w:val="28"/>
              </w:rPr>
              <w:t>filing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5.2.3  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ในกรณีที่เป็นตราสารที่มีกำหนดวันชำระหนี้ 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>≤ 397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 วัน 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</w:t>
            </w:r>
            <w:r w:rsidRPr="004B35CF">
              <w:rPr>
                <w:rFonts w:ascii="TH SarabunPSK" w:hAnsi="TH SarabunPSK" w:cs="TH SarabunPSK"/>
                <w:spacing w:val="-8"/>
                <w:sz w:val="28"/>
                <w:cs/>
              </w:rPr>
              <w:t xml:space="preserve">นับแต่วันที่ลงทุน และไม่ได้มีลักษณะตาม 5.2.1 หรือ </w:t>
            </w:r>
            <w:r w:rsidRPr="004B35CF">
              <w:rPr>
                <w:rFonts w:ascii="TH SarabunPSK" w:hAnsi="TH SarabunPSK" w:cs="TH SarabunPSK"/>
                <w:spacing w:val="-8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</w:t>
            </w:r>
            <w:r w:rsidRPr="004B35CF">
              <w:rPr>
                <w:rFonts w:ascii="TH SarabunPSK" w:hAnsi="TH SarabunPSK" w:cs="TH SarabunPSK"/>
                <w:spacing w:val="-8"/>
                <w:sz w:val="28"/>
                <w:cs/>
              </w:rPr>
              <w:t>5.2.</w:t>
            </w:r>
            <w:r w:rsidR="00185BA6" w:rsidRPr="004B35CF">
              <w:rPr>
                <w:rFonts w:ascii="TH SarabunPSK" w:hAnsi="TH SarabunPSK" w:cs="TH SarabunPSK"/>
                <w:spacing w:val="-8"/>
                <w:sz w:val="28"/>
                <w:cs/>
              </w:rPr>
              <w:t>2</w:t>
            </w:r>
            <w:r w:rsidR="00DD77E3" w:rsidRPr="004B35CF">
              <w:rPr>
                <w:rFonts w:ascii="TH SarabunPSK" w:hAnsi="TH SarabunPSK" w:cs="TH SarabunPSK"/>
                <w:spacing w:val="-8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ผู้มีภาระผูกพันตามตราสารดังกล่าวต้องเป็น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บุคคลดังนี้</w:t>
            </w:r>
          </w:p>
          <w:p w14:paraId="0EE9A9E5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5.2.3.1  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>ธพ. บง. หรือ บค. ตามกฎหมายว่าด้วย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ธุรกิจสถาบันการเงิน </w:t>
            </w:r>
          </w:p>
          <w:p w14:paraId="35275DAE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5.2.3.2  ธนาคารออมสิน </w:t>
            </w:r>
          </w:p>
          <w:p w14:paraId="4241AB7C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5.2.3.3  ธนาคารอาคารสงเคราะห์ </w:t>
            </w:r>
          </w:p>
          <w:p w14:paraId="36BEC380" w14:textId="29635006" w:rsidR="007B48A3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5.2.3.4  ธนาคารเพื่อการเกษตรและสหกรณ์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="00DD77E3" w:rsidRPr="004B35CF">
              <w:rPr>
                <w:rFonts w:ascii="TH SarabunPSK" w:hAnsi="TH SarabunPSK" w:cs="TH SarabunPSK"/>
                <w:sz w:val="28"/>
              </w:rPr>
              <w:t xml:space="preserve">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การเกษตร </w:t>
            </w:r>
          </w:p>
        </w:tc>
        <w:tc>
          <w:tcPr>
            <w:tcW w:w="3397" w:type="dxa"/>
            <w:tcBorders>
              <w:top w:val="nil"/>
              <w:bottom w:val="single" w:sz="4" w:space="0" w:color="auto"/>
            </w:tcBorders>
          </w:tcPr>
          <w:p w14:paraId="4F5EC543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จะสูงกว่า</w:t>
            </w:r>
          </w:p>
          <w:p w14:paraId="01C28B49" w14:textId="77777777" w:rsidR="00B86E76" w:rsidRPr="004B35CF" w:rsidRDefault="00B86E76" w:rsidP="00B86E76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hanging="386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</w:rPr>
              <w:t>10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  <w:r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  <w:cs/>
              </w:rPr>
              <w:footnoteReference w:id="3"/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หรือ</w:t>
            </w:r>
          </w:p>
          <w:p w14:paraId="1F66313C" w14:textId="77777777" w:rsidR="00B86E76" w:rsidRPr="004B35CF" w:rsidRDefault="00B86E76" w:rsidP="00B86E76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hanging="386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น้ำหนักของตราสารที่ลงทุน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ใน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benchmark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+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</w:p>
          <w:p w14:paraId="2E7B89BE" w14:textId="68A2675E" w:rsidR="00B86E76" w:rsidRPr="004B35CF" w:rsidRDefault="00B12F1D" w:rsidP="00B86E76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noProof/>
                <w:sz w:val="28"/>
                <w:szCs w:val="28"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CDB44EB" wp14:editId="749B9AED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137160</wp:posOffset>
                      </wp:positionV>
                      <wp:extent cx="2148840" cy="0"/>
                      <wp:effectExtent l="0" t="0" r="0" b="0"/>
                      <wp:wrapNone/>
                      <wp:docPr id="1431938537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8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076D7" id="AutoShape 9" o:spid="_x0000_s1026" type="#_x0000_t32" style="position:absolute;margin-left:-5pt;margin-top:10.8pt;width:169.2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">
                      <v:stroke dashstyle="dash"/>
                    </v:shape>
                  </w:pict>
                </mc:Fallback>
              </mc:AlternateContent>
            </w:r>
          </w:p>
          <w:p w14:paraId="545FF851" w14:textId="77777777" w:rsidR="00B86E76" w:rsidRPr="004B35CF" w:rsidRDefault="00B86E76" w:rsidP="00B86E76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ไม่เกิน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25%</w:t>
            </w:r>
          </w:p>
          <w:p w14:paraId="00C62168" w14:textId="77777777" w:rsidR="00B86E76" w:rsidRPr="004B35CF" w:rsidRDefault="00B86E76" w:rsidP="00B86E76">
            <w:pPr>
              <w:pStyle w:val="ListParagraph"/>
              <w:tabs>
                <w:tab w:val="left" w:pos="-12"/>
              </w:tabs>
              <w:spacing w:after="0" w:line="240" w:lineRule="auto"/>
              <w:ind w:left="-12"/>
              <w:rPr>
                <w:rFonts w:ascii="TH SarabunPSK" w:hAnsi="TH SarabunPSK" w:cs="TH SarabunPSK"/>
                <w:sz w:val="28"/>
                <w:szCs w:val="28"/>
                <w:cs/>
              </w:rPr>
            </w:pPr>
            <w:bookmarkStart w:id="1" w:name="_Hlk35940061"/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(กรณีเป็นการลงทุนของกองทุน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buy &amp; hold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ที่จดทะเบียนเป็นกองทุนรวมภายในวันที่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30 มิถุนายน พ.ศ. 2563  </w:t>
            </w:r>
            <w:r w:rsidRPr="004B35C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 xml:space="preserve">และเป็นการลงทุนในทรัพย์สินของกองทุน </w:t>
            </w:r>
            <w:r w:rsidRPr="004B35CF">
              <w:rPr>
                <w:rFonts w:ascii="TH SarabunPSK" w:hAnsi="TH SarabunPSK" w:cs="TH SarabunPSK"/>
                <w:spacing w:val="-4"/>
                <w:sz w:val="28"/>
                <w:szCs w:val="28"/>
              </w:rPr>
              <w:t>daily-fixed income</w:t>
            </w:r>
            <w:r w:rsidRPr="004B35CF">
              <w:rPr>
                <w:rFonts w:ascii="TH SarabunPSK" w:hAnsi="TH SarabunPSK" w:cs="TH SarabunPSK"/>
                <w:spacing w:val="-4"/>
                <w:sz w:val="28"/>
                <w:szCs w:val="28"/>
                <w:cs/>
              </w:rPr>
              <w:t xml:space="preserve"> เป็นส่วนใหญ่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)</w:t>
            </w:r>
            <w:r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</w:rPr>
              <w:t xml:space="preserve"> </w:t>
            </w:r>
            <w:bookmarkEnd w:id="1"/>
          </w:p>
        </w:tc>
      </w:tr>
      <w:tr w:rsidR="00B86E76" w:rsidRPr="004B35CF" w14:paraId="76C5A022" w14:textId="77777777" w:rsidTr="00935928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nil"/>
              <w:bottom w:val="single" w:sz="4" w:space="0" w:color="auto"/>
            </w:tcBorders>
          </w:tcPr>
          <w:p w14:paraId="4883E3EE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tcBorders>
              <w:top w:val="nil"/>
              <w:bottom w:val="single" w:sz="4" w:space="0" w:color="auto"/>
            </w:tcBorders>
          </w:tcPr>
          <w:p w14:paraId="06CC0CFD" w14:textId="77777777" w:rsidR="00B86E76" w:rsidRPr="004B35CF" w:rsidRDefault="00FC6E0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>5.2.3.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  ธนาคารพัฒนาวิสาหกิจขนาดกลาง                       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และขนาดย่อมแห่งประเทศไทย </w:t>
            </w:r>
          </w:p>
          <w:p w14:paraId="5D1AEC1F" w14:textId="77777777" w:rsidR="00B86E76" w:rsidRPr="004B35CF" w:rsidRDefault="00DD77E3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>5.2.3.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6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  ธนาคารเพื่อการส่งออกและนำเข้า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แห่งประเทศไทย </w:t>
            </w:r>
          </w:p>
          <w:p w14:paraId="6CE15386" w14:textId="77777777" w:rsidR="00B86E76" w:rsidRPr="004B35CF" w:rsidRDefault="00DD77E3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>5.2.3.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7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  ธนาคารอิสลามแห่งประเทศไทย</w:t>
            </w:r>
          </w:p>
          <w:p w14:paraId="1B4E3BF6" w14:textId="77777777" w:rsidR="00B86E76" w:rsidRPr="004B35CF" w:rsidRDefault="00DD77E3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>5.2.3.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8</w:t>
            </w:r>
            <w:r w:rsidR="00B86E76" w:rsidRPr="004B35CF">
              <w:rPr>
                <w:rFonts w:ascii="TH SarabunPSK" w:hAnsi="TH SarabunPSK" w:cs="TH SarabunPSK"/>
                <w:sz w:val="28"/>
                <w:cs/>
              </w:rPr>
              <w:t xml:space="preserve">  บล.</w:t>
            </w:r>
          </w:p>
          <w:p w14:paraId="235EFEA5" w14:textId="77777777" w:rsidR="00B86E76" w:rsidRPr="004B35CF" w:rsidRDefault="00B86E76" w:rsidP="00B86E76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5.3  เสนอขายในประเทศไทย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5.4  มี </w:t>
            </w:r>
            <w:r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Pr="004B35CF">
              <w:rPr>
                <w:rFonts w:ascii="TH SarabunPSK" w:hAnsi="TH SarabunPSK" w:cs="TH SarabunPSK"/>
                <w:sz w:val="28"/>
              </w:rPr>
              <w:t>investment grade</w:t>
            </w:r>
          </w:p>
          <w:p w14:paraId="740F4737" w14:textId="6ECC720D" w:rsidR="007B48A3" w:rsidRPr="004B35CF" w:rsidRDefault="00B86E76" w:rsidP="00B86E76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5.5  ในกรณีที่เป็นตราสารที่มีกำหนดวันชำระหนี้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&gt; 397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วัน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นับแต่วันที่ลงทุน ต้องขึ้นทะเบียนหรืออยู่ในระบบ</w:t>
            </w:r>
            <w:r w:rsidR="002B67E8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="002B67E8" w:rsidRPr="004B35CF">
              <w:rPr>
                <w:rFonts w:ascii="TH SarabunPSK" w:hAnsi="TH SarabunPSK" w:cs="TH SarabunPSK"/>
                <w:sz w:val="28"/>
                <w:cs/>
              </w:rPr>
              <w:t xml:space="preserve">ของ </w:t>
            </w:r>
            <w:r w:rsidRPr="004B35CF">
              <w:rPr>
                <w:rFonts w:ascii="TH SarabunPSK" w:hAnsi="TH SarabunPSK" w:cs="TH SarabunPSK"/>
                <w:sz w:val="28"/>
              </w:rPr>
              <w:t>regulated market</w:t>
            </w:r>
          </w:p>
        </w:tc>
        <w:tc>
          <w:tcPr>
            <w:tcW w:w="3397" w:type="dxa"/>
            <w:tcBorders>
              <w:top w:val="nil"/>
              <w:bottom w:val="single" w:sz="4" w:space="0" w:color="auto"/>
            </w:tcBorders>
          </w:tcPr>
          <w:p w14:paraId="092BF794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35226A" w:rsidRPr="004B35CF" w14:paraId="69EAB2BB" w14:textId="77777777" w:rsidTr="00935928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</w:tcBorders>
          </w:tcPr>
          <w:p w14:paraId="169D4179" w14:textId="77777777" w:rsidR="0035226A" w:rsidRPr="004B35CF" w:rsidRDefault="0035226A" w:rsidP="00B86E76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6</w:t>
            </w:r>
          </w:p>
        </w:tc>
        <w:tc>
          <w:tcPr>
            <w:tcW w:w="5333" w:type="dxa"/>
            <w:tcBorders>
              <w:top w:val="single" w:sz="4" w:space="0" w:color="auto"/>
            </w:tcBorders>
          </w:tcPr>
          <w:p w14:paraId="29E58205" w14:textId="77777777" w:rsidR="0035226A" w:rsidRPr="004B35CF" w:rsidRDefault="0035226A" w:rsidP="0035226A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</w:p>
          <w:p w14:paraId="64B9C318" w14:textId="77777777" w:rsidR="0035226A" w:rsidRPr="004B35CF" w:rsidRDefault="0035226A" w:rsidP="0035226A">
            <w:pPr>
              <w:tabs>
                <w:tab w:val="left" w:pos="459"/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ตราสารทุนที่จดทะเบียนซื้อขายในกระดานซื้อขาย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หลักทรัพย์สำหรับผู้ลงทุนทั่วไปของ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หรือของตลาด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ซื้อขายหลักทรัพย์ต่างประเทศ (แต่ไม่รวมถึงตราสารทุน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      ที่ผู้ออกตราสารอยู่ระหว่างดำเนินการแก้ไขเหตุที่อาจ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ทำให้มีการเพิกถอนการเป็นหลักทรัพย์ซื้อขายใน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หรือในตลาดซื้อขายหลักทรัพย์ต่างประเทศ) </w:t>
            </w:r>
          </w:p>
          <w:p w14:paraId="457E6249" w14:textId="77777777" w:rsidR="0035226A" w:rsidRPr="004B35CF" w:rsidRDefault="0035226A" w:rsidP="0035226A">
            <w:pPr>
              <w:tabs>
                <w:tab w:val="left" w:pos="459"/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6.2  ตราสารทุนที่ออกโดยบริษัทที่จัดตั้งขึ้นไม่ว่าตาม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กฎหมายไทยหรือกฎหมายต่างประเทศ ซึ่งหุ้นของ</w:t>
            </w:r>
          </w:p>
          <w:p w14:paraId="1C8D59F2" w14:textId="77777777" w:rsidR="0035226A" w:rsidRPr="004B35CF" w:rsidRDefault="0035226A" w:rsidP="0035226A">
            <w:pPr>
              <w:tabs>
                <w:tab w:val="left" w:pos="459"/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บริษัทดังกล่าวซื้อขายในกระดานซื้อขายหลักทรัพย์สำหรับ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ผู้ลงทุนทั่วไปของ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หรือของตลาดซื้อขายหลักทรัพย์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ต่างประเทศ (แต่ไม่รวมถึงบริษัทที่อยู่ระหว่างดำเนินการ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แก้ไขเหตุที่อาจทำให้มีการเพิกถอนหุ้นออกจากการซื้อขาย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หรือในตลาดซื้อขายหลักทรัพย์ต่างประเทศ)</w:t>
            </w:r>
          </w:p>
          <w:p w14:paraId="13551156" w14:textId="5350C5EC" w:rsidR="007B48A3" w:rsidRPr="004B35CF" w:rsidRDefault="0035226A" w:rsidP="008B4349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6.3  หุ้นที่อยู่ในระหว่าง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เพื่อการจดทะเบียนซื้อขายตาม 6.1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4186CDD5" w14:textId="77777777" w:rsidR="0035226A" w:rsidRPr="004B35CF" w:rsidRDefault="0035226A" w:rsidP="00B86E7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6B934A0E" w14:textId="77777777" w:rsidR="0035226A" w:rsidRPr="004B35CF" w:rsidRDefault="0035226A" w:rsidP="0035226A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รวมกันไม่เกินอัตราดังนี้ แล้วแต่อัตราใด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จะสูงกว่า</w:t>
            </w:r>
          </w:p>
          <w:p w14:paraId="0C8CE796" w14:textId="77777777" w:rsidR="0035226A" w:rsidRPr="004B35CF" w:rsidRDefault="0035226A" w:rsidP="003522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(1)</w:t>
            </w:r>
            <w:r w:rsidR="007B48A3" w:rsidRPr="004B35CF">
              <w:rPr>
                <w:rFonts w:ascii="TH SarabunPSK" w:hAnsi="TH SarabunPSK" w:cs="TH SarabunPSK"/>
                <w:sz w:val="28"/>
                <w:szCs w:val="28"/>
              </w:rPr>
              <w:t xml:space="preserve"> 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10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  <w:r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  <w:cs/>
              </w:rPr>
              <w:footnoteReference w:id="4"/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หรือ</w:t>
            </w:r>
          </w:p>
          <w:p w14:paraId="149D1992" w14:textId="77777777" w:rsidR="0035226A" w:rsidRPr="004B35CF" w:rsidRDefault="0035226A" w:rsidP="0035226A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>(2)</w:t>
            </w:r>
            <w:r w:rsidR="007B48A3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น้ำหนักของทรัพย์สินที่ลงทุน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7B48A3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35226A" w:rsidRPr="004B35CF" w14:paraId="70F22B5F" w14:textId="77777777" w:rsidTr="00935928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</w:tcBorders>
          </w:tcPr>
          <w:p w14:paraId="44F1F9B3" w14:textId="2BB6BB48" w:rsidR="0035226A" w:rsidRPr="004B35CF" w:rsidRDefault="0035226A" w:rsidP="0035226A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tcBorders>
              <w:top w:val="single" w:sz="4" w:space="0" w:color="auto"/>
            </w:tcBorders>
          </w:tcPr>
          <w:p w14:paraId="12052923" w14:textId="77777777" w:rsidR="002B67E8" w:rsidRPr="004B35CF" w:rsidRDefault="002B67E8" w:rsidP="002B67E8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.4  ตราสารที่มีลักษณะครบถ้วนดังนี้</w:t>
            </w:r>
          </w:p>
          <w:p w14:paraId="6B07E6C6" w14:textId="77777777" w:rsidR="007B48A3" w:rsidRPr="004B35CF" w:rsidRDefault="007B48A3" w:rsidP="007B48A3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.4.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เป็นตราสารหนี้ ตราสารกึ่งหนี้กึ่งทุน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SN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หรือศุกูก</w:t>
            </w:r>
          </w:p>
          <w:p w14:paraId="292D2993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ที่ผู้ออกจัดตั้งขึ้นตามกฎหมายไทย และเสนอขาย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ตราสารนั้นในต่างประเทศ หรือผู้ออกจัดตั้งขึ้น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>ตามกฎหมายต่างประเทศ (แต่ไม่รวมสาขาของ ธพ.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ต่างประเทศที่ได้รับอนุญาตให้ประกอบธุรกิจ ธพ.                  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ในประเทศไทย) หรือเป็นตราสาร </w:t>
            </w:r>
            <w:r w:rsidRPr="004B35CF">
              <w:rPr>
                <w:rFonts w:ascii="TH SarabunPSK" w:hAnsi="TH SarabunPSK" w:cs="TH SarabunPSK"/>
                <w:sz w:val="28"/>
              </w:rPr>
              <w:t>Basel III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7B48A3" w:rsidRPr="004B35CF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.4.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มี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credit rating</w:t>
            </w:r>
            <w:r w:rsidRPr="008909FB">
              <w:rPr>
                <w:rStyle w:val="FootnoteReference"/>
                <w:rFonts w:ascii="TH SarabunPSK" w:hAnsi="TH SarabunPSK" w:cs="TH SarabunPSK"/>
                <w:sz w:val="24"/>
                <w:szCs w:val="24"/>
              </w:rPr>
              <w:footnoteReference w:customMarkFollows="1" w:id="5"/>
              <w:sym w:font="Symbol" w:char="F034"/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อยู่ในระดับ </w:t>
            </w:r>
            <w:r w:rsidRPr="004B35CF">
              <w:rPr>
                <w:rFonts w:ascii="TH SarabunPSK" w:hAnsi="TH SarabunPSK" w:cs="TH SarabunPSK"/>
                <w:sz w:val="28"/>
              </w:rPr>
              <w:t>investment grade</w:t>
            </w:r>
          </w:p>
          <w:p w14:paraId="44A0B8C1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6.4.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เป็นตราสารที่มีลักษณะอย่างใดอย่างหนึ่งดังนี้</w:t>
            </w:r>
          </w:p>
          <w:p w14:paraId="64DCA179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</w:t>
            </w:r>
            <w:r w:rsidR="00DD77E3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1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ผู้ออกเป็นบริษัทจดทะเบียนใน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</w:t>
            </w:r>
          </w:p>
          <w:p w14:paraId="7F2B853B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          ในตลาดซื้อขายหลักทรัพย์ต่างประเทศ</w:t>
            </w:r>
          </w:p>
          <w:p w14:paraId="43A32650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2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ผู้ออกมีการเปิดเผยข้อมูลเป็นการทั่วไป                   </w:t>
            </w:r>
          </w:p>
          <w:p w14:paraId="6501AAE5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          โดยมีรายละเอียดตามแบบ </w:t>
            </w:r>
            <w:r w:rsidRPr="004B35CF">
              <w:rPr>
                <w:rFonts w:ascii="TH SarabunPSK" w:hAnsi="TH SarabunPSK" w:cs="TH SarabunPSK"/>
                <w:sz w:val="28"/>
              </w:rPr>
              <w:t>filing</w:t>
            </w:r>
          </w:p>
          <w:p w14:paraId="0C05F93F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3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>ในกรณีที่เป็นตราสารที่มีกำหนดวัน</w:t>
            </w:r>
            <w:r w:rsidRPr="004B35CF">
              <w:rPr>
                <w:rFonts w:ascii="TH SarabunPSK" w:hAnsi="TH SarabunPSK" w:cs="TH SarabunPSK"/>
                <w:spacing w:val="-3"/>
                <w:sz w:val="28"/>
              </w:rPr>
              <w:br/>
              <w:t xml:space="preserve">                           </w:t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>ชำระหนี้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>≤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>397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วัน นับแต่วันที่ลงทุน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และไม่ได้มีลักษณะตาม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หรือ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ผู้มีภาระผูกพันตามตราสาร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ดังกล่าวต้องเป็นบุคคลดังนี้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               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1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บุคคลตามข้อ 5.2.3.1 –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5.2.3.</w:t>
            </w:r>
            <w:r w:rsidR="00B72E63" w:rsidRPr="004B35CF">
              <w:rPr>
                <w:rFonts w:ascii="TH SarabunPSK" w:hAnsi="TH SarabunPSK" w:cs="TH SarabunPSK"/>
                <w:sz w:val="28"/>
                <w:cs/>
              </w:rPr>
              <w:t>8</w:t>
            </w:r>
          </w:p>
          <w:p w14:paraId="5C37A87F" w14:textId="23812009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               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2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สถาบันการเงินระหว่าง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ประเทศที่ประเทศไทย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เป็นสมาชิก</w:t>
            </w:r>
          </w:p>
          <w:p w14:paraId="5E47FC55" w14:textId="1C3B93F9" w:rsidR="0035226A" w:rsidRPr="004B35CF" w:rsidRDefault="0035226A" w:rsidP="002B67E8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          6.4.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.3.3  สถาบันการเงินต่างประเทศ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    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ที่มีลักษณะทำนองเดียวกับ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</w:rPr>
              <w:lastRenderedPageBreak/>
              <w:t xml:space="preserve">           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บุคคลตามข้อ 6.4.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.3.1 –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6.4.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.3.2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="007B48A3" w:rsidRPr="004B35CF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.4.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 ในกรณีที่เป็นตราสารที่มีกำหนดวันชำระหนี้ 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t xml:space="preserve">&gt; 397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วัน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นับแต่วันที่ลงทุน ต้องขึ้นทะเบียน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หรืออยู่ในระบบของ                  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</w:t>
            </w:r>
            <w:r w:rsidRPr="004B35CF">
              <w:rPr>
                <w:rFonts w:ascii="TH SarabunPSK" w:hAnsi="TH SarabunPSK" w:cs="TH SarabunPSK"/>
                <w:sz w:val="28"/>
              </w:rPr>
              <w:t>regulated market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0AA82DD0" w14:textId="77777777" w:rsidR="0035226A" w:rsidRPr="004B35CF" w:rsidRDefault="0035226A" w:rsidP="00B86E7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35226A" w:rsidRPr="004B35CF" w14:paraId="37E12191" w14:textId="77777777" w:rsidTr="00935928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</w:tcBorders>
          </w:tcPr>
          <w:p w14:paraId="27575347" w14:textId="77777777" w:rsidR="0035226A" w:rsidRPr="004B35CF" w:rsidRDefault="0035226A" w:rsidP="0035226A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tcBorders>
              <w:top w:val="single" w:sz="4" w:space="0" w:color="auto"/>
            </w:tcBorders>
          </w:tcPr>
          <w:p w14:paraId="5C229E7D" w14:textId="77777777" w:rsidR="007B48A3" w:rsidRPr="004B35CF" w:rsidRDefault="007B48A3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DW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ที่มี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issuer rating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Pr="004B35CF">
              <w:rPr>
                <w:rFonts w:ascii="TH SarabunPSK" w:hAnsi="TH SarabunPSK" w:cs="TH SarabunPSK"/>
                <w:sz w:val="28"/>
              </w:rPr>
              <w:t>investment grade</w:t>
            </w:r>
          </w:p>
          <w:p w14:paraId="3726F721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ธุรกรรมดังนี้ ที่คู่สัญญามี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credit rating</w:t>
            </w:r>
            <w:r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</w:rPr>
              <w:footnoteReference w:customMarkFollows="1" w:id="6"/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>investment grade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  reverse repo</w:t>
            </w:r>
          </w:p>
          <w:p w14:paraId="6CE37F08" w14:textId="77777777" w:rsidR="0035226A" w:rsidRPr="004B35CF" w:rsidRDefault="0035226A" w:rsidP="0035226A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.2  </w:t>
            </w:r>
            <w:r w:rsidRPr="004B35CF">
              <w:rPr>
                <w:rFonts w:ascii="TH SarabunPSK" w:hAnsi="TH SarabunPSK" w:cs="TH SarabunPSK"/>
                <w:sz w:val="28"/>
              </w:rPr>
              <w:t>OTC derivatives</w:t>
            </w:r>
          </w:p>
          <w:p w14:paraId="6E8D5223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7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pacing w:val="-4"/>
                <w:sz w:val="28"/>
              </w:rPr>
              <w:t>infra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หรือหน่วย</w:t>
            </w:r>
            <w:r w:rsidRPr="004B35CF">
              <w:rPr>
                <w:rFonts w:ascii="TH SarabunPSK" w:hAnsi="TH SarabunPSK" w:cs="TH SarabunPSK"/>
                <w:spacing w:val="-4"/>
                <w:sz w:val="28"/>
              </w:rPr>
              <w:t xml:space="preserve"> property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ที่มีลักษณะครบถ้วนดังนี้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7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1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จดทะเบียนซื้อขายหรืออยู่ในระหว่าง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เพื่อ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การจดทะเบียนซื้อขายในกระดานซื้อขาย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หลักทรัพย์สำหรับผู้ลงทุนทั่วไปของ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หรือของตลาดซื้อขายหลักทรัพย์ต่างประเทศ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(แต่ไม่รวมถึงหน่วยดังกล่าวที่อยู่ระหว่าง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ดำเนินการแก้ไขเหตุที่อาจทำให้มีการเพิกถอน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หน่วยดังกล่าวออกจากการซื้อขายใน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หรือในตลาดซื้อขายหลักทรัพย์ต่างประเทศ) </w:t>
            </w:r>
          </w:p>
          <w:p w14:paraId="3E94E8D9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</w:rPr>
              <w:t>6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7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เป็นหน่วยของกองทุนที่ไม่ได้มีลักษณะกระจาย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การลงทุนในกิจการโครงสร้างพื้นฐาน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อสังหาริมทรัพย์ หรือสิทธิการเช่า แล้วแต่กรณี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>(</w:t>
            </w:r>
            <w:r w:rsidRPr="004B35CF">
              <w:rPr>
                <w:rFonts w:ascii="TH SarabunPSK" w:hAnsi="TH SarabunPSK" w:cs="TH SarabunPSK"/>
                <w:spacing w:val="-4"/>
                <w:sz w:val="28"/>
              </w:rPr>
              <w:t>diversified fund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>) ตามแนวทางที่สำนักงานกำหนด</w:t>
            </w:r>
          </w:p>
          <w:p w14:paraId="71B5A877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6.8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private equity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ที่จดทะเบียนซื้อขายหรืออยู่ใน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ระหว่าง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เพื่อการจดทะเบียนซื้อขายในกระดานซื้อ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 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ขาย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หลักทรัพย์สำหรับผู้ลงทุนทั่วไปของ 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หรือของ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br/>
              <w:t xml:space="preserve">       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ตลาดซื้อขาย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หลักทรัพย์ต่างประเทศ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(แต่ไม่รวมถึงหน่วย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private equity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ที่อยู่ระหว่างดำเนินการแก้ไขเหตุที่อาจทำ</w:t>
            </w:r>
          </w:p>
          <w:p w14:paraId="610CE30D" w14:textId="77777777" w:rsidR="0035226A" w:rsidRPr="004B35CF" w:rsidRDefault="0035226A" w:rsidP="0035226A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ให้มีการเพิกถอนหน่วยดังกล่าวออกจากการซื้อขายใน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หรือในตลาดซื้อขายหลักทรัพย์ต่างประเทศ)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466F5372" w14:textId="77777777" w:rsidR="0035226A" w:rsidRPr="004B35CF" w:rsidRDefault="0035226A" w:rsidP="00B86E7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B86E76" w:rsidRPr="004B35CF" w14:paraId="33D868C2" w14:textId="77777777" w:rsidTr="00912E2E">
        <w:tblPrEx>
          <w:tblLook w:val="0000" w:firstRow="0" w:lastRow="0" w:firstColumn="0" w:lastColumn="0" w:noHBand="0" w:noVBand="0"/>
        </w:tblPrEx>
        <w:trPr>
          <w:trHeight w:val="477"/>
        </w:trPr>
        <w:tc>
          <w:tcPr>
            <w:tcW w:w="450" w:type="dxa"/>
          </w:tcPr>
          <w:p w14:paraId="2B3D0877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5F7A9498" w14:textId="77777777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6.9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ตามที่ระบุในภาคผนวก 3 ส่วนที่ 2 ข้อ 1.2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หรือข้อ 2.2 ที่จดทะเบียนซื้อขายหรืออยู่ในระหว่าง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เพื่อการจดทะเบียนซื้อขายในกระดานซื้อขายหลักทรัพย์  </w:t>
            </w:r>
          </w:p>
          <w:p w14:paraId="7CA3837A" w14:textId="734B4A36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สำหรับผู้ลงทุนทั่วไปของ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หรือของตลาดซื้อขาย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หลักทรัพย์ต่างประเทศ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(แต่ไม่รวมถึงหน่วยดังกล่าวที่</w:t>
            </w:r>
            <w:r w:rsidR="00377AC2" w:rsidRPr="004B35CF">
              <w:rPr>
                <w:rFonts w:ascii="TH SarabunPSK" w:hAnsi="TH SarabunPSK" w:cs="TH SarabunPSK"/>
                <w:sz w:val="28"/>
                <w:cs/>
              </w:rPr>
              <w:t>มี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อยู่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ระหว่างดำเนินการแก้ไขเหตุที่อาจทำให้มีการเพิกถอน</w:t>
            </w:r>
          </w:p>
          <w:p w14:paraId="6897E842" w14:textId="350764EB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      หน่วยดังกล่าวออกจากการซื้อขายใน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หรือในตลาด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ซื้อขายหลักทรัพย์ต่างประเทศ) 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26B61F38" w14:textId="77777777" w:rsidR="00B86E76" w:rsidRPr="004B35CF" w:rsidRDefault="00B86E76" w:rsidP="00B86E76">
            <w:pPr>
              <w:tabs>
                <w:tab w:val="left" w:pos="459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B86E76" w:rsidRPr="004B35CF" w14:paraId="6662DE17" w14:textId="77777777" w:rsidTr="00912E2E">
        <w:tblPrEx>
          <w:tblLook w:val="0000" w:firstRow="0" w:lastRow="0" w:firstColumn="0" w:lastColumn="0" w:noHBand="0" w:noVBand="0"/>
        </w:tblPrEx>
        <w:trPr>
          <w:trHeight w:val="909"/>
        </w:trPr>
        <w:tc>
          <w:tcPr>
            <w:tcW w:w="450" w:type="dxa"/>
          </w:tcPr>
          <w:p w14:paraId="1037A3E9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7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78E3576A" w14:textId="6B9A638B" w:rsidR="00B86E76" w:rsidRPr="004B35CF" w:rsidRDefault="00B86E76" w:rsidP="00B86E76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infra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property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ของกองทุนที่มีลักษณะกระจายการลงทุนในกิจการโครงสร้างพื้นฐาน อสังหาริมทรัพย์ หรือสิทธิการเช่า แล้วแต่กรณี (</w:t>
            </w:r>
            <w:r w:rsidRPr="004B35CF">
              <w:rPr>
                <w:rFonts w:ascii="TH SarabunPSK" w:hAnsi="TH SarabunPSK" w:cs="TH SarabunPSK"/>
                <w:sz w:val="28"/>
              </w:rPr>
              <w:t>diversified fund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) ตามแนวทางที่สำนักงานกำหนด และมีลักษณะตาม 6.7.1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449D6CC7" w14:textId="77777777" w:rsidR="00B86E76" w:rsidRPr="004B35CF" w:rsidRDefault="00B86E76" w:rsidP="00B86E76">
            <w:pPr>
              <w:tabs>
                <w:tab w:val="left" w:pos="459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524A7B" w:rsidRPr="004B35CF" w14:paraId="031563E1" w14:textId="77777777" w:rsidTr="00912E2E">
        <w:tblPrEx>
          <w:tblLook w:val="0000" w:firstRow="0" w:lastRow="0" w:firstColumn="0" w:lastColumn="0" w:noHBand="0" w:noVBand="0"/>
        </w:tblPrEx>
        <w:trPr>
          <w:trHeight w:val="1044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5D97781" w14:textId="0A2E6BD3" w:rsidR="00524A7B" w:rsidRPr="004B35CF" w:rsidRDefault="000F7942" w:rsidP="00934D6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8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32CA9503" w14:textId="4B0D7042" w:rsidR="00524A7B" w:rsidRPr="004B35CF" w:rsidRDefault="00984B84" w:rsidP="00B86E76">
            <w:pPr>
              <w:tabs>
                <w:tab w:val="left" w:pos="257"/>
                <w:tab w:val="left" w:pos="459"/>
              </w:tabs>
              <w:spacing w:after="0" w:line="240" w:lineRule="auto"/>
              <w:ind w:right="-153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โทเคนดิจิทัลเพื่อการลงทุน</w:t>
            </w:r>
            <w:r w:rsidR="00953524" w:rsidRPr="004B35CF">
              <w:rPr>
                <w:rFonts w:ascii="TH SarabunPSK" w:hAnsi="TH SarabunPSK" w:cs="TH SarabunPSK"/>
                <w:sz w:val="28"/>
                <w:cs/>
              </w:rPr>
              <w:t>ที่</w:t>
            </w:r>
            <w:r w:rsidR="005847B4" w:rsidRPr="004B35CF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="00631AEB" w:rsidRPr="004B35CF">
              <w:rPr>
                <w:rFonts w:ascii="TH SarabunPSK" w:hAnsi="TH SarabunPSK" w:cs="TH SarabunPSK"/>
                <w:sz w:val="28"/>
                <w:cs/>
              </w:rPr>
              <w:t>ซื้อ</w:t>
            </w:r>
            <w:r w:rsidR="00953524" w:rsidRPr="004B35CF">
              <w:rPr>
                <w:rFonts w:ascii="TH SarabunPSK" w:hAnsi="TH SarabunPSK" w:cs="TH SarabunPSK"/>
                <w:sz w:val="28"/>
                <w:cs/>
              </w:rPr>
              <w:t>ขายใน</w:t>
            </w:r>
            <w:r w:rsidR="003E39F2" w:rsidRPr="004B35CF">
              <w:rPr>
                <w:rFonts w:ascii="TH SarabunPSK" w:hAnsi="TH SarabunPSK" w:cs="TH SarabunPSK"/>
                <w:sz w:val="28"/>
                <w:cs/>
              </w:rPr>
              <w:t>ศูนย์ซื้อขายสินทรัพย์ดิจิทัล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4552E786" w14:textId="39765885" w:rsidR="00524A7B" w:rsidRPr="004B35CF" w:rsidRDefault="00524A7B" w:rsidP="00524A7B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แล้วแต่อัตราใดจะสูงกว่า</w:t>
            </w:r>
          </w:p>
          <w:p w14:paraId="1888DBEB" w14:textId="1465CB58" w:rsidR="00524A7B" w:rsidRPr="004B35CF" w:rsidRDefault="00524A7B" w:rsidP="00524A7B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(1)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  10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% หรือ</w:t>
            </w:r>
          </w:p>
          <w:p w14:paraId="20C36564" w14:textId="556990D9" w:rsidR="00524A7B" w:rsidRPr="004B35CF" w:rsidRDefault="00524A7B" w:rsidP="00524A7B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(2)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น้ำหนักของทรัพย์สินที่ลงทุน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B86E76" w:rsidRPr="004B35CF" w14:paraId="3B4138E9" w14:textId="77777777" w:rsidTr="00912E2E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9EF035A" w14:textId="2E44367C" w:rsidR="00B86E76" w:rsidRPr="004B35CF" w:rsidRDefault="0089767B" w:rsidP="00934D6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9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4D8A592B" w14:textId="14F80BF3" w:rsidR="00B86E76" w:rsidRPr="004B35CF" w:rsidRDefault="00B86E76" w:rsidP="00B86E76">
            <w:pPr>
              <w:tabs>
                <w:tab w:val="left" w:pos="257"/>
                <w:tab w:val="left" w:pos="459"/>
              </w:tabs>
              <w:spacing w:after="0" w:line="240" w:lineRule="auto"/>
              <w:ind w:right="-153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ทรัพย์สินอื่นนอกเหนือจากที่ระบุในข้อ 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- ข้อ </w:t>
            </w:r>
            <w:r w:rsidR="0089767B" w:rsidRPr="004B35CF">
              <w:rPr>
                <w:rFonts w:ascii="TH SarabunPSK" w:hAnsi="TH SarabunPSK" w:cs="TH SarabunPSK"/>
                <w:sz w:val="28"/>
              </w:rPr>
              <w:t>8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(</w:t>
            </w:r>
            <w:r w:rsidRPr="004B35CF">
              <w:rPr>
                <w:rFonts w:ascii="TH SarabunPSK" w:hAnsi="TH SarabunPSK" w:cs="TH SarabunPSK"/>
                <w:sz w:val="28"/>
              </w:rPr>
              <w:t>SIP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4F8BA4E1" w14:textId="77777777" w:rsidR="00B86E76" w:rsidRPr="004B35CF" w:rsidRDefault="00B86E76" w:rsidP="00B86E76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รวมกันไม่เกิน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</w:tbl>
    <w:p w14:paraId="50310F12" w14:textId="14CA3C8D" w:rsidR="00486078" w:rsidRPr="004B35CF" w:rsidRDefault="00486078" w:rsidP="00C31C9C">
      <w:pPr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ตอนที่ 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</w:rPr>
        <w:t>1</w:t>
      </w: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.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</w:rPr>
        <w:t>2</w:t>
      </w:r>
      <w:r w:rsidRPr="004B35CF">
        <w:rPr>
          <w:rFonts w:ascii="TH SarabunPSK" w:hAnsi="TH SarabunPSK" w:cs="TH SarabunPSK"/>
          <w:b/>
          <w:bCs/>
          <w:sz w:val="28"/>
          <w:cs/>
        </w:rPr>
        <w:t xml:space="preserve"> : 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Pr="004B35CF">
        <w:rPr>
          <w:rFonts w:ascii="TH SarabunPSK" w:hAnsi="TH SarabunPSK" w:cs="TH SarabunPSK"/>
          <w:b/>
          <w:bCs/>
          <w:sz w:val="28"/>
          <w:cs/>
        </w:rPr>
        <w:t>สำหรับ</w:t>
      </w:r>
      <w:r w:rsidR="009F69D9" w:rsidRPr="004B35CF">
        <w:rPr>
          <w:rFonts w:ascii="TH SarabunPSK" w:hAnsi="TH SarabunPSK" w:cs="TH SarabunPSK"/>
          <w:b/>
          <w:bCs/>
          <w:sz w:val="28"/>
        </w:rPr>
        <w:t xml:space="preserve"> MMF</w:t>
      </w:r>
      <w:r w:rsidR="00BA4C7D" w:rsidRPr="004B35CF">
        <w:rPr>
          <w:rFonts w:ascii="TH SarabunPSK" w:hAnsi="TH SarabunPSK" w:cs="TH SarabunPSK"/>
          <w:b/>
          <w:bCs/>
          <w:sz w:val="28"/>
          <w:cs/>
        </w:rPr>
        <w:t xml:space="preserve"> 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5333"/>
        <w:gridCol w:w="3397"/>
      </w:tblGrid>
      <w:tr w:rsidR="00486078" w:rsidRPr="004B35CF" w14:paraId="64859B8C" w14:textId="77777777" w:rsidTr="00912E2E">
        <w:trPr>
          <w:trHeight w:val="262"/>
          <w:tblHeader/>
        </w:trPr>
        <w:tc>
          <w:tcPr>
            <w:tcW w:w="450" w:type="dxa"/>
            <w:shd w:val="clear" w:color="auto" w:fill="BFBFBF"/>
          </w:tcPr>
          <w:p w14:paraId="1FB36BCF" w14:textId="77777777" w:rsidR="00486078" w:rsidRPr="004B35CF" w:rsidRDefault="00486078" w:rsidP="00646F4A">
            <w:pPr>
              <w:spacing w:after="0" w:line="240" w:lineRule="auto"/>
              <w:ind w:left="72" w:right="-137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5333" w:type="dxa"/>
            <w:shd w:val="clear" w:color="auto" w:fill="BFBFBF"/>
          </w:tcPr>
          <w:p w14:paraId="413B95BA" w14:textId="77777777" w:rsidR="00486078" w:rsidRPr="004B35CF" w:rsidRDefault="00486078" w:rsidP="00BF2C38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3397" w:type="dxa"/>
            <w:shd w:val="clear" w:color="auto" w:fill="BFBFBF"/>
          </w:tcPr>
          <w:p w14:paraId="25EBDCE2" w14:textId="77777777" w:rsidR="00486078" w:rsidRPr="004B35CF" w:rsidRDefault="00486078" w:rsidP="00BF2C38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080ADF" w:rsidRPr="004B35CF" w14:paraId="71D0DB7C" w14:textId="77777777" w:rsidTr="00912E2E">
        <w:trPr>
          <w:trHeight w:val="262"/>
        </w:trPr>
        <w:tc>
          <w:tcPr>
            <w:tcW w:w="450" w:type="dxa"/>
          </w:tcPr>
          <w:p w14:paraId="74AD34B4" w14:textId="77777777" w:rsidR="00876B00" w:rsidRPr="004B35CF" w:rsidRDefault="002F0376" w:rsidP="0084414B">
            <w:pPr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2F1DA0AC" w14:textId="489C80DF" w:rsidR="00876B00" w:rsidRPr="004B35CF" w:rsidRDefault="00876B00" w:rsidP="00BF2C3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ตราสารภาครัฐไทย</w:t>
            </w: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1EA9C3FF" w14:textId="77777777" w:rsidR="00876B00" w:rsidRPr="004B35CF" w:rsidRDefault="00876B00" w:rsidP="00BF2C38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9D3BB6" w:rsidRPr="004B35CF" w14:paraId="2344A977" w14:textId="77777777" w:rsidTr="00912E2E">
        <w:trPr>
          <w:trHeight w:val="513"/>
        </w:trPr>
        <w:tc>
          <w:tcPr>
            <w:tcW w:w="450" w:type="dxa"/>
            <w:vMerge w:val="restart"/>
          </w:tcPr>
          <w:p w14:paraId="748119AE" w14:textId="77777777" w:rsidR="009D3BB6" w:rsidRPr="004B35CF" w:rsidRDefault="002F0376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5333" w:type="dxa"/>
            <w:tcBorders>
              <w:bottom w:val="dashed" w:sz="4" w:space="0" w:color="auto"/>
            </w:tcBorders>
          </w:tcPr>
          <w:p w14:paraId="17C32F4F" w14:textId="77777777" w:rsidR="009D3BB6" w:rsidRPr="004B35CF" w:rsidRDefault="009D3BB6" w:rsidP="00BF2C38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ตราสารภาครัฐต่างประเทศ </w:t>
            </w:r>
          </w:p>
          <w:p w14:paraId="35FAB05C" w14:textId="77777777" w:rsidR="009D3BB6" w:rsidRPr="004B35CF" w:rsidRDefault="002F0376" w:rsidP="00C40BBD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="009D3BB6"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 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อันดับแรกขึ้นไป</w:t>
            </w:r>
          </w:p>
        </w:tc>
        <w:tc>
          <w:tcPr>
            <w:tcW w:w="3397" w:type="dxa"/>
            <w:tcBorders>
              <w:bottom w:val="dashed" w:sz="4" w:space="0" w:color="auto"/>
            </w:tcBorders>
          </w:tcPr>
          <w:p w14:paraId="6D4C77E9" w14:textId="77777777" w:rsidR="009D3BB6" w:rsidRPr="004B35CF" w:rsidRDefault="009D3BB6" w:rsidP="00BF2C38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29A11238" w14:textId="77777777" w:rsidR="009D3BB6" w:rsidRPr="004B35CF" w:rsidRDefault="009D3BB6" w:rsidP="00C40BB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9D3BB6" w:rsidRPr="004B35CF" w14:paraId="31ECD971" w14:textId="77777777" w:rsidTr="00912E2E">
        <w:trPr>
          <w:trHeight w:val="486"/>
        </w:trPr>
        <w:tc>
          <w:tcPr>
            <w:tcW w:w="450" w:type="dxa"/>
            <w:vMerge/>
          </w:tcPr>
          <w:p w14:paraId="1C25F9C6" w14:textId="77777777" w:rsidR="009D3BB6" w:rsidRPr="004B35CF" w:rsidRDefault="009D3BB6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333" w:type="dxa"/>
            <w:tcBorders>
              <w:top w:val="dashed" w:sz="4" w:space="0" w:color="auto"/>
              <w:bottom w:val="dashed" w:sz="4" w:space="0" w:color="auto"/>
            </w:tcBorders>
          </w:tcPr>
          <w:p w14:paraId="2D6E6963" w14:textId="29DD2D7D" w:rsidR="001D22DD" w:rsidRPr="004B35CF" w:rsidRDefault="002F0376" w:rsidP="009D3BB6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="009D3BB6"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="009D3BB6" w:rsidRPr="004B35CF">
              <w:rPr>
                <w:rFonts w:ascii="TH SarabunPSK" w:hAnsi="TH SarabunPSK" w:cs="TH SarabunPSK"/>
                <w:sz w:val="28"/>
              </w:rPr>
              <w:t>investment grade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แต่ต่ำกว่า </w:t>
            </w:r>
            <w:r w:rsidRPr="004B35CF">
              <w:rPr>
                <w:rFonts w:ascii="TH SarabunPSK" w:hAnsi="TH SarabunPSK" w:cs="TH SarabunPSK"/>
                <w:sz w:val="28"/>
              </w:rPr>
              <w:t>2</w:t>
            </w:r>
            <w:r w:rsidR="009D3BB6" w:rsidRPr="004B35CF">
              <w:rPr>
                <w:rFonts w:ascii="TH SarabunPSK" w:hAnsi="TH SarabunPSK" w:cs="TH SarabunPSK"/>
                <w:sz w:val="28"/>
                <w:cs/>
              </w:rPr>
              <w:t xml:space="preserve"> อันดับแรก</w:t>
            </w:r>
          </w:p>
        </w:tc>
        <w:tc>
          <w:tcPr>
            <w:tcW w:w="3397" w:type="dxa"/>
            <w:tcBorders>
              <w:top w:val="dashed" w:sz="4" w:space="0" w:color="auto"/>
              <w:bottom w:val="dashed" w:sz="4" w:space="0" w:color="auto"/>
            </w:tcBorders>
          </w:tcPr>
          <w:p w14:paraId="7FCDB8ED" w14:textId="77777777" w:rsidR="009D3BB6" w:rsidRPr="004B35CF" w:rsidRDefault="009D3BB6" w:rsidP="00C40BB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2F0376" w:rsidRPr="004B35CF">
              <w:rPr>
                <w:rFonts w:ascii="TH SarabunPSK" w:hAnsi="TH SarabunPSK" w:cs="TH SarabunPSK"/>
                <w:sz w:val="28"/>
              </w:rPr>
              <w:t>35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  <w:p w14:paraId="123C649F" w14:textId="77777777" w:rsidR="009D3BB6" w:rsidRPr="004B35CF" w:rsidRDefault="009D3BB6" w:rsidP="00BF2C38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4D7F8B" w:rsidRPr="004B35CF" w14:paraId="3D8372B9" w14:textId="77777777" w:rsidTr="00912E2E">
        <w:trPr>
          <w:trHeight w:val="262"/>
        </w:trPr>
        <w:tc>
          <w:tcPr>
            <w:tcW w:w="450" w:type="dxa"/>
          </w:tcPr>
          <w:p w14:paraId="665E87EF" w14:textId="77777777" w:rsidR="004D7F8B" w:rsidRPr="004B35CF" w:rsidRDefault="00307BD4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3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1B34A6ED" w14:textId="1E142556" w:rsidR="00C42088" w:rsidRPr="004B35CF" w:rsidRDefault="004D7F8B" w:rsidP="00BF2C3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>CIS</w:t>
            </w:r>
            <w:r w:rsidR="004C539E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8D0186" w:rsidRPr="004B35CF">
              <w:rPr>
                <w:rFonts w:ascii="TH SarabunPSK" w:hAnsi="TH SarabunPSK" w:cs="TH SarabunPSK"/>
                <w:sz w:val="28"/>
                <w:cs/>
              </w:rPr>
              <w:t xml:space="preserve">ที่มีลักษณะเป็น </w:t>
            </w:r>
            <w:r w:rsidR="008D0186" w:rsidRPr="004B35CF">
              <w:rPr>
                <w:rFonts w:ascii="TH SarabunPSK" w:hAnsi="TH SarabunPSK" w:cs="TH SarabunPSK"/>
                <w:sz w:val="28"/>
              </w:rPr>
              <w:t>MMF</w:t>
            </w:r>
            <w:r w:rsidR="008D0186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C42088" w:rsidRPr="004B35CF">
              <w:rPr>
                <w:rFonts w:ascii="TH SarabunPSK" w:hAnsi="TH SarabunPSK" w:cs="TH SarabunPSK"/>
                <w:sz w:val="28"/>
                <w:cs/>
              </w:rPr>
              <w:t xml:space="preserve">ตามที่ระบุในภาคผนวก 3 ส่วนที่ 2 ข้อ 1.1 หรือข้อ 2.1 </w:t>
            </w: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4DF4A5A4" w14:textId="77777777" w:rsidR="004D7F8B" w:rsidRPr="004B35CF" w:rsidRDefault="004D7F8B" w:rsidP="00BF2C38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F56F70" w:rsidRPr="004B35CF" w14:paraId="06F25A4C" w14:textId="77777777" w:rsidTr="00912E2E">
        <w:trPr>
          <w:trHeight w:val="262"/>
        </w:trPr>
        <w:tc>
          <w:tcPr>
            <w:tcW w:w="450" w:type="dxa"/>
          </w:tcPr>
          <w:p w14:paraId="76D4FD7E" w14:textId="77777777" w:rsidR="00F56F70" w:rsidRPr="004B35CF" w:rsidRDefault="00307BD4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4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42B56E0D" w14:textId="4388E8A7" w:rsidR="002B67E8" w:rsidRPr="004B35CF" w:rsidRDefault="00F56F70" w:rsidP="00C4208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เงินฝากหรือตราสารเทียบเท่าเงินฝาก</w:t>
            </w: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454BC5DC" w14:textId="77777777" w:rsidR="00F56F70" w:rsidRPr="004B35CF" w:rsidRDefault="00F56F70" w:rsidP="00C42088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15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  <w:r w:rsidR="00CE6EF5"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</w:rPr>
              <w:footnoteReference w:customMarkFollows="1" w:id="7"/>
              <w:sym w:font="Symbol" w:char="F036"/>
            </w:r>
          </w:p>
        </w:tc>
      </w:tr>
      <w:tr w:rsidR="00F61337" w:rsidRPr="004B35CF" w14:paraId="492A7A9C" w14:textId="77777777" w:rsidTr="00912E2E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1A7ED321" w14:textId="77777777" w:rsidR="00F61337" w:rsidRPr="004B35CF" w:rsidRDefault="00307BD4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0E765156" w14:textId="77777777" w:rsidR="00F61337" w:rsidRPr="004B35CF" w:rsidRDefault="00F61337" w:rsidP="00F61337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ตราสารหรือสัญญาดังนี้</w:t>
            </w:r>
          </w:p>
          <w:p w14:paraId="6C1B1A7E" w14:textId="77777777" w:rsidR="00A339D4" w:rsidRPr="004B35CF" w:rsidRDefault="00307BD4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="00F61337" w:rsidRPr="004B35CF">
              <w:rPr>
                <w:rFonts w:ascii="TH SarabunPSK" w:hAnsi="TH SarabunPSK" w:cs="TH SarabunPSK"/>
                <w:sz w:val="28"/>
              </w:rPr>
              <w:t>1</w:t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="00E725D3" w:rsidRPr="004B35CF">
              <w:rPr>
                <w:rFonts w:ascii="TH SarabunPSK" w:hAnsi="TH SarabunPSK" w:cs="TH SarabunPSK"/>
                <w:sz w:val="28"/>
                <w:cs/>
              </w:rPr>
              <w:t>ตราสารหนี้</w:t>
            </w:r>
            <w:r w:rsidR="00F62598" w:rsidRPr="004B35CF">
              <w:rPr>
                <w:rFonts w:ascii="TH SarabunPSK" w:hAnsi="TH SarabunPSK" w:cs="TH SarabunPSK"/>
                <w:sz w:val="28"/>
                <w:cs/>
              </w:rPr>
              <w:t>ที่มีลักษณะ</w:t>
            </w:r>
            <w:r w:rsidR="008A2FB6" w:rsidRPr="004B35CF">
              <w:rPr>
                <w:rFonts w:ascii="TH SarabunPSK" w:hAnsi="TH SarabunPSK" w:cs="TH SarabunPSK"/>
                <w:sz w:val="28"/>
                <w:cs/>
              </w:rPr>
              <w:t>อย่างใดอย่าง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หนึ่งดังนี้</w:t>
            </w:r>
          </w:p>
          <w:p w14:paraId="66D45433" w14:textId="77777777" w:rsidR="00A339D4" w:rsidRPr="004B35CF" w:rsidRDefault="00E725D3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5.1.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1  ผู้ออกเป็นบริษัทจดทะเบียนใน </w:t>
            </w:r>
            <w:r w:rsidR="00A339D4" w:rsidRPr="004B35CF">
              <w:rPr>
                <w:rFonts w:ascii="TH SarabunPSK" w:hAnsi="TH SarabunPSK" w:cs="TH SarabunPSK"/>
                <w:sz w:val="28"/>
              </w:rPr>
              <w:t xml:space="preserve">SET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หรือ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="0035226A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504362" w:rsidRPr="004B35CF">
              <w:rPr>
                <w:rFonts w:ascii="TH SarabunPSK" w:hAnsi="TH SarabunPSK" w:cs="TH SarabunPSK"/>
                <w:sz w:val="28"/>
                <w:cs/>
              </w:rPr>
              <w:t>ใน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ตลาดซื้อขายหลักทรัพย์ต่างประเทศ</w:t>
            </w:r>
          </w:p>
          <w:p w14:paraId="7AAF0F40" w14:textId="77777777" w:rsidR="00E1129C" w:rsidRPr="004B35CF" w:rsidRDefault="00E725D3" w:rsidP="00E1129C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5.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1.2  </w:t>
            </w:r>
            <w:r w:rsidR="00E1129C" w:rsidRPr="004B35CF">
              <w:rPr>
                <w:rFonts w:ascii="TH SarabunPSK" w:hAnsi="TH SarabunPSK" w:cs="TH SarabunPSK"/>
                <w:sz w:val="28"/>
                <w:cs/>
              </w:rPr>
              <w:t>ผู้ออกมีการเปิดเผยข้อมูลเป็นการทั่วไปโดยมี</w:t>
            </w:r>
          </w:p>
          <w:p w14:paraId="28E90B94" w14:textId="77777777" w:rsidR="00A339D4" w:rsidRPr="004B35CF" w:rsidRDefault="00E725D3" w:rsidP="00E1129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E1129C"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>รายละเอียดตาม</w:t>
            </w:r>
            <w:r w:rsidR="00837FF1" w:rsidRPr="004B35CF">
              <w:rPr>
                <w:rFonts w:ascii="TH SarabunPSK" w:hAnsi="TH SarabunPSK" w:cs="TH SarabunPSK"/>
                <w:sz w:val="28"/>
                <w:cs/>
              </w:rPr>
              <w:t xml:space="preserve">แบบ </w:t>
            </w:r>
            <w:r w:rsidR="00837FF1" w:rsidRPr="004B35CF">
              <w:rPr>
                <w:rFonts w:ascii="TH SarabunPSK" w:hAnsi="TH SarabunPSK" w:cs="TH SarabunPSK"/>
                <w:sz w:val="28"/>
              </w:rPr>
              <w:t>filing</w:t>
            </w:r>
            <w:r w:rsidR="00FF25B8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5.1.3  </w:t>
            </w:r>
            <w:r w:rsidR="00FF25B8" w:rsidRPr="004B35CF">
              <w:rPr>
                <w:rFonts w:ascii="TH SarabunPSK" w:hAnsi="TH SarabunPSK" w:cs="TH SarabunPSK"/>
                <w:sz w:val="28"/>
                <w:cs/>
              </w:rPr>
              <w:t>ผู้มีภาระผูกพันตามตราสารดังกล่าวเป็นบุคคลดังนี้</w:t>
            </w:r>
          </w:p>
          <w:p w14:paraId="0F6DF407" w14:textId="77777777" w:rsidR="00A339D4" w:rsidRPr="004B35CF" w:rsidRDefault="00E725D3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5.1.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3.1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ธพ. บง. หรือ บค. ตามกฎหมาย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ว่าด้วย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</w:t>
            </w:r>
            <w:r w:rsidR="00C50D7B" w:rsidRPr="004B35CF">
              <w:rPr>
                <w:rFonts w:ascii="TH SarabunPSK" w:hAnsi="TH SarabunPSK" w:cs="TH SarabunPSK"/>
                <w:sz w:val="28"/>
                <w:cs/>
              </w:rPr>
              <w:t xml:space="preserve">         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ธุรกิจสถาบันการเงิน </w:t>
            </w:r>
          </w:p>
          <w:p w14:paraId="08375A0F" w14:textId="77777777" w:rsidR="00881BD1" w:rsidRPr="004B35CF" w:rsidRDefault="00E725D3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5.1.3.2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ธนาคารออมสิน </w:t>
            </w:r>
          </w:p>
          <w:p w14:paraId="4E8696B0" w14:textId="77777777" w:rsidR="00A339D4" w:rsidRPr="004B35CF" w:rsidRDefault="00E725D3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5.1.3.3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ธนาคารอาคารสงเคราะห์ </w:t>
            </w:r>
          </w:p>
          <w:p w14:paraId="1C4FC258" w14:textId="77777777" w:rsidR="00A339D4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5.1.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3.4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ธนาคารเพื่อการเกษตรและสหกรณ์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การเกษตร </w:t>
            </w:r>
          </w:p>
          <w:p w14:paraId="3ADF6CBB" w14:textId="77777777" w:rsidR="005120B1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               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5.1.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ธนาคารพัฒนาวิสาหกิจขนาดกลาง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F71F12" w:rsidRPr="004B35CF">
              <w:rPr>
                <w:rFonts w:ascii="TH SarabunPSK" w:hAnsi="TH SarabunPSK" w:cs="TH SarabunPSK"/>
                <w:sz w:val="28"/>
                <w:cs/>
              </w:rPr>
              <w:t>และ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ขนาดย่อมแห่งประเทศไทย </w:t>
            </w:r>
          </w:p>
          <w:p w14:paraId="285B15B5" w14:textId="77777777" w:rsidR="00A135DA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5.1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6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ธนาคารเพื่อการส่งออกและนำเข้า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         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แห่งประเทศไทย </w:t>
            </w:r>
          </w:p>
          <w:p w14:paraId="495C7714" w14:textId="77777777" w:rsidR="00A339D4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5.1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7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ธนาคารอิสลามแห่งประเทศไทย</w:t>
            </w:r>
          </w:p>
          <w:p w14:paraId="7B510830" w14:textId="77777777" w:rsidR="00A339D4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5.1.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8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A339D4" w:rsidRPr="004B35CF">
              <w:rPr>
                <w:rFonts w:ascii="TH SarabunPSK" w:hAnsi="TH SarabunPSK" w:cs="TH SarabunPSK"/>
                <w:sz w:val="28"/>
                <w:cs/>
              </w:rPr>
              <w:t>บล.</w:t>
            </w:r>
          </w:p>
          <w:p w14:paraId="6EB4160A" w14:textId="77777777" w:rsidR="00881BD1" w:rsidRPr="004B35CF" w:rsidRDefault="00C50D7B" w:rsidP="00A339D4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="00881BD1" w:rsidRPr="004B35CF">
              <w:rPr>
                <w:rFonts w:ascii="TH SarabunPSK" w:hAnsi="TH SarabunPSK" w:cs="TH SarabunPSK"/>
                <w:sz w:val="28"/>
              </w:rPr>
              <w:t>3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9</w:t>
            </w:r>
            <w:r w:rsidR="00881BD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881BD1"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>สถาบันการเงินระหว่างประเทศ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</w:t>
            </w:r>
            <w:r w:rsidR="00F71F12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F71F12"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>ที่ประเทศไทย</w:t>
            </w:r>
            <w:r w:rsidR="00F71F12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เป็นสมาชิก</w:t>
            </w:r>
          </w:p>
          <w:p w14:paraId="6055C7D5" w14:textId="7710908B" w:rsidR="00E725D3" w:rsidRPr="004B35CF" w:rsidRDefault="00C50D7B" w:rsidP="00881BD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        5.1.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3.1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0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 xml:space="preserve"> สถาบันการเงินต่างประเทศที่มีลักษณะ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 </w:t>
            </w:r>
            <w:r w:rsidR="00920D41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ทำนองเดียวกับ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บุคคลตาม 5.1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.3.1 –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  <w:t xml:space="preserve">                    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5.1</w:t>
            </w:r>
            <w:r w:rsidR="00881BD1" w:rsidRPr="004B35CF">
              <w:rPr>
                <w:rFonts w:ascii="TH SarabunPSK" w:hAnsi="TH SarabunPSK" w:cs="TH SarabunPSK"/>
                <w:sz w:val="28"/>
                <w:cs/>
              </w:rPr>
              <w:t>.3.</w:t>
            </w:r>
            <w:r w:rsidR="00773B8B" w:rsidRPr="004B35CF">
              <w:rPr>
                <w:rFonts w:ascii="TH SarabunPSK" w:hAnsi="TH SarabunPSK" w:cs="TH SarabunPSK"/>
                <w:sz w:val="28"/>
                <w:cs/>
              </w:rPr>
              <w:t>9</w:t>
            </w:r>
            <w:r w:rsidR="00DF3166" w:rsidRPr="004B35CF">
              <w:rPr>
                <w:rFonts w:ascii="TH SarabunPSK" w:hAnsi="TH SarabunPSK" w:cs="TH SarabunPSK"/>
                <w:sz w:val="28"/>
                <w:cs/>
              </w:rPr>
              <w:br/>
              <w:t>5.2</w:t>
            </w:r>
            <w:r w:rsidR="00DF3166" w:rsidRPr="004B35CF">
              <w:rPr>
                <w:rFonts w:ascii="TH SarabunPSK" w:hAnsi="TH SarabunPSK" w:cs="TH SarabunPSK"/>
                <w:sz w:val="28"/>
              </w:rPr>
              <w:t xml:space="preserve">  reverse repo</w:t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307BD4"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="00307BD4" w:rsidRPr="004B35CF">
              <w:rPr>
                <w:rFonts w:ascii="TH SarabunPSK" w:hAnsi="TH SarabunPSK" w:cs="TH SarabunPSK"/>
                <w:sz w:val="28"/>
                <w:cs/>
              </w:rPr>
              <w:t>3</w:t>
            </w:r>
            <w:r w:rsidR="00292371" w:rsidRPr="004B35CF">
              <w:rPr>
                <w:rFonts w:ascii="TH SarabunPSK" w:hAnsi="TH SarabunPSK" w:cs="TH SarabunPSK"/>
                <w:sz w:val="28"/>
              </w:rPr>
              <w:t xml:space="preserve">  OTC derivatives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55E01BD5" w14:textId="77777777" w:rsidR="00F61337" w:rsidRPr="004B35CF" w:rsidRDefault="00B21BFA" w:rsidP="00F61337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>รวมกัน</w:t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</w:t>
            </w:r>
            <w:r w:rsidR="005918A6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F61337" w:rsidRPr="004B35CF">
              <w:rPr>
                <w:rFonts w:ascii="TH SarabunPSK" w:hAnsi="TH SarabunPSK" w:cs="TH SarabunPSK"/>
                <w:sz w:val="28"/>
                <w:cs/>
              </w:rPr>
              <w:t>จะสูงกว่า</w:t>
            </w:r>
          </w:p>
          <w:p w14:paraId="119891F9" w14:textId="77777777" w:rsidR="00F61337" w:rsidRPr="004B35CF" w:rsidRDefault="00F61337" w:rsidP="00F61337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(1)  1</w:t>
            </w:r>
            <w:r w:rsidRPr="004B35CF">
              <w:rPr>
                <w:rFonts w:ascii="TH SarabunPSK" w:hAnsi="TH SarabunPSK" w:cs="TH SarabunPSK"/>
                <w:sz w:val="28"/>
              </w:rPr>
              <w:t>0</w:t>
            </w:r>
            <w:r w:rsidR="005120B1"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หรือ</w:t>
            </w:r>
          </w:p>
          <w:p w14:paraId="0D95DC20" w14:textId="0E5F09BF" w:rsidR="00F61337" w:rsidRPr="004B35CF" w:rsidRDefault="00F61337" w:rsidP="00E72E6F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(2)  น้ำหนักของทรัพย์สินที่ลงทุน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7660D3" w:rsidRPr="004B35CF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ใน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177995" w:rsidRPr="004B35CF" w14:paraId="30A44DB6" w14:textId="77777777" w:rsidTr="00912E2E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DAE9B58" w14:textId="77777777" w:rsidR="00177995" w:rsidRPr="004B35CF" w:rsidRDefault="00307BD4" w:rsidP="008B4D24">
            <w:pPr>
              <w:tabs>
                <w:tab w:val="left" w:pos="318"/>
              </w:tabs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6</w:t>
            </w:r>
          </w:p>
        </w:tc>
        <w:tc>
          <w:tcPr>
            <w:tcW w:w="5333" w:type="dxa"/>
            <w:tcBorders>
              <w:top w:val="single" w:sz="4" w:space="0" w:color="auto"/>
              <w:bottom w:val="single" w:sz="4" w:space="0" w:color="auto"/>
            </w:tcBorders>
          </w:tcPr>
          <w:p w14:paraId="2E8A75A8" w14:textId="77777777" w:rsidR="00E725D3" w:rsidRPr="004B35CF" w:rsidRDefault="00267412" w:rsidP="005E23CF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</w:t>
            </w:r>
            <w:r w:rsidR="00A240A8" w:rsidRPr="004B35CF">
              <w:rPr>
                <w:rFonts w:ascii="TH SarabunPSK" w:hAnsi="TH SarabunPSK" w:cs="TH SarabunPSK"/>
                <w:sz w:val="28"/>
                <w:cs/>
              </w:rPr>
              <w:t xml:space="preserve">อื่นใดนอกจากข้อ </w:t>
            </w:r>
            <w:r w:rsidR="00A240A8" w:rsidRPr="004B35CF">
              <w:rPr>
                <w:rFonts w:ascii="TH SarabunPSK" w:hAnsi="TH SarabunPSK" w:cs="TH SarabunPSK"/>
                <w:sz w:val="28"/>
              </w:rPr>
              <w:t xml:space="preserve">1 </w:t>
            </w:r>
            <w:r w:rsidR="00A240A8" w:rsidRPr="004B35CF">
              <w:rPr>
                <w:rFonts w:ascii="TH SarabunPSK" w:hAnsi="TH SarabunPSK" w:cs="TH SarabunPSK"/>
                <w:sz w:val="28"/>
                <w:cs/>
              </w:rPr>
              <w:t xml:space="preserve">– ข้อ </w:t>
            </w:r>
            <w:r w:rsidR="00A240A8" w:rsidRPr="004B35CF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295B5A4F" w14:textId="368808E2" w:rsidR="00D525A6" w:rsidRPr="004B35CF" w:rsidRDefault="00B21BFA" w:rsidP="006617BA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รวมกัน</w:t>
            </w:r>
            <w:r w:rsidR="00177995" w:rsidRPr="004B35CF">
              <w:rPr>
                <w:rFonts w:ascii="TH SarabunPSK" w:hAnsi="TH SarabunPSK" w:cs="TH SarabunPSK"/>
                <w:sz w:val="28"/>
                <w:cs/>
              </w:rPr>
              <w:t>ไม่เกิน 5%</w:t>
            </w:r>
          </w:p>
        </w:tc>
      </w:tr>
    </w:tbl>
    <w:p w14:paraId="513DDFED" w14:textId="77777777" w:rsidR="009F34F2" w:rsidRPr="004B35CF" w:rsidRDefault="00DB4C37" w:rsidP="00C31C9C">
      <w:pPr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ส่วนที่</w:t>
      </w:r>
      <w:r w:rsidR="001054A0"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  <w:cs/>
        </w:rPr>
        <w:t>2</w:t>
      </w:r>
      <w:r w:rsidR="001054A0" w:rsidRPr="004B35CF">
        <w:rPr>
          <w:rFonts w:ascii="TH SarabunPSK" w:hAnsi="TH SarabunPSK" w:cs="TH SarabunPSK"/>
          <w:b/>
          <w:bCs/>
          <w:sz w:val="28"/>
          <w:cs/>
        </w:rPr>
        <w:t xml:space="preserve"> : </w:t>
      </w:r>
      <w:r w:rsidR="00CD7C23" w:rsidRPr="004B35CF">
        <w:rPr>
          <w:rFonts w:ascii="TH SarabunPSK" w:hAnsi="TH SarabunPSK" w:cs="TH SarabunPSK"/>
          <w:b/>
          <w:bCs/>
          <w:sz w:val="28"/>
          <w:cs/>
        </w:rPr>
        <w:t>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="00CD7C23" w:rsidRPr="004B35CF">
        <w:rPr>
          <w:rFonts w:ascii="TH SarabunPSK" w:hAnsi="TH SarabunPSK" w:cs="TH SarabunPSK"/>
          <w:b/>
          <w:bCs/>
          <w:sz w:val="28"/>
          <w:cs/>
        </w:rPr>
        <w:t>ที่คำนวณตาม</w:t>
      </w:r>
      <w:r w:rsidR="00473CDE" w:rsidRPr="004B35CF">
        <w:rPr>
          <w:rFonts w:ascii="TH SarabunPSK" w:hAnsi="TH SarabunPSK" w:cs="TH SarabunPSK"/>
          <w:b/>
          <w:bCs/>
          <w:sz w:val="28"/>
          <w:cs/>
        </w:rPr>
        <w:t>กลุ่มกิจการ</w:t>
      </w:r>
      <w:r w:rsidR="00CD7C23" w:rsidRPr="004B35CF">
        <w:rPr>
          <w:rFonts w:ascii="TH SarabunPSK" w:hAnsi="TH SarabunPSK" w:cs="TH SarabunPSK"/>
          <w:b/>
          <w:bCs/>
          <w:sz w:val="28"/>
          <w:cs/>
        </w:rPr>
        <w:t xml:space="preserve"> (</w:t>
      </w:r>
      <w:r w:rsidR="00473CDE" w:rsidRPr="004B35CF">
        <w:rPr>
          <w:rFonts w:ascii="TH SarabunPSK" w:hAnsi="TH SarabunPSK" w:cs="TH SarabunPSK"/>
          <w:b/>
          <w:bCs/>
          <w:sz w:val="28"/>
        </w:rPr>
        <w:t>group</w:t>
      </w:r>
      <w:r w:rsidR="00CD7C23" w:rsidRPr="004B35CF">
        <w:rPr>
          <w:rFonts w:ascii="TH SarabunPSK" w:hAnsi="TH SarabunPSK" w:cs="TH SarabunPSK"/>
          <w:b/>
          <w:bCs/>
          <w:sz w:val="28"/>
        </w:rPr>
        <w:t xml:space="preserve"> limit</w:t>
      </w:r>
      <w:r w:rsidR="00CD7C23" w:rsidRPr="004B35CF">
        <w:rPr>
          <w:rFonts w:ascii="TH SarabunPSK" w:hAnsi="TH SarabunPSK" w:cs="TH SarabunPSK"/>
          <w:b/>
          <w:bCs/>
          <w:sz w:val="28"/>
          <w:cs/>
        </w:rPr>
        <w:t>)</w:t>
      </w:r>
      <w:r w:rsidR="0013342A" w:rsidRPr="004B35CF">
        <w:rPr>
          <w:rFonts w:ascii="TH SarabunPSK" w:hAnsi="TH SarabunPSK" w:cs="TH SarabunPSK"/>
          <w:b/>
          <w:bCs/>
          <w:sz w:val="28"/>
          <w:cs/>
        </w:rPr>
        <w:t>*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5344"/>
        <w:gridCol w:w="3386"/>
      </w:tblGrid>
      <w:tr w:rsidR="001F4B98" w:rsidRPr="004B35CF" w14:paraId="6DCF101A" w14:textId="77777777" w:rsidTr="00912E2E">
        <w:trPr>
          <w:trHeight w:val="262"/>
          <w:tblHeader/>
        </w:trPr>
        <w:tc>
          <w:tcPr>
            <w:tcW w:w="450" w:type="dxa"/>
            <w:shd w:val="clear" w:color="auto" w:fill="BFBFBF"/>
          </w:tcPr>
          <w:p w14:paraId="4DC466C8" w14:textId="77777777" w:rsidR="001F4B98" w:rsidRPr="004B35CF" w:rsidRDefault="001F4B98" w:rsidP="00646F4A">
            <w:pPr>
              <w:spacing w:after="0" w:line="240" w:lineRule="auto"/>
              <w:ind w:left="-108" w:right="-11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5344" w:type="dxa"/>
            <w:shd w:val="clear" w:color="auto" w:fill="BFBFBF"/>
          </w:tcPr>
          <w:p w14:paraId="02A7DEC7" w14:textId="77777777" w:rsidR="001F4B98" w:rsidRPr="004B35CF" w:rsidRDefault="001F4B98" w:rsidP="00BF2C38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3386" w:type="dxa"/>
            <w:shd w:val="clear" w:color="auto" w:fill="BFBFBF"/>
          </w:tcPr>
          <w:p w14:paraId="7D1A1CC8" w14:textId="77777777" w:rsidR="001F4B98" w:rsidRPr="004B35CF" w:rsidRDefault="001F4B98" w:rsidP="00BF2C38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1F4B98" w:rsidRPr="004B35CF" w14:paraId="0D0AD780" w14:textId="77777777" w:rsidTr="00912E2E">
        <w:trPr>
          <w:trHeight w:val="1944"/>
        </w:trPr>
        <w:tc>
          <w:tcPr>
            <w:tcW w:w="450" w:type="dxa"/>
          </w:tcPr>
          <w:p w14:paraId="3BA9B87F" w14:textId="77777777" w:rsidR="001F4B98" w:rsidRPr="004B35CF" w:rsidRDefault="00BF2C38" w:rsidP="008B4D24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5344" w:type="dxa"/>
          </w:tcPr>
          <w:p w14:paraId="01D3C971" w14:textId="05B91E03" w:rsidR="001F4B98" w:rsidRPr="004B35CF" w:rsidRDefault="001F4B98" w:rsidP="00BF2C38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การลงทุนในทรัพย์สินของบริษัท</w:t>
            </w:r>
            <w:r w:rsidR="009B79C0" w:rsidRPr="004B35CF">
              <w:rPr>
                <w:rFonts w:ascii="TH SarabunPSK" w:hAnsi="TH SarabunPSK" w:cs="TH SarabunPSK"/>
                <w:sz w:val="28"/>
                <w:cs/>
              </w:rPr>
              <w:t>ทุกบริษัท</w:t>
            </w:r>
            <w:r w:rsidR="00A4249B" w:rsidRPr="004B35CF">
              <w:rPr>
                <w:rFonts w:ascii="TH SarabunPSK" w:hAnsi="TH SarabunPSK" w:cs="TH SarabunPSK"/>
                <w:sz w:val="28"/>
                <w:cs/>
              </w:rPr>
              <w:t>ที่อยู่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ในกลุ่มกิจการเดียวกันหรือการเข้าเป็นคู่สัญญาในธุรกรรมทางการเงิน</w:t>
            </w:r>
            <w:r w:rsidR="009B79C0" w:rsidRPr="004B35CF">
              <w:rPr>
                <w:rFonts w:ascii="TH SarabunPSK" w:hAnsi="TH SarabunPSK" w:cs="TH SarabunPSK"/>
                <w:sz w:val="28"/>
                <w:cs/>
              </w:rPr>
              <w:t>กับ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บริษัทดังกล่าว </w:t>
            </w:r>
          </w:p>
        </w:tc>
        <w:tc>
          <w:tcPr>
            <w:tcW w:w="3386" w:type="dxa"/>
          </w:tcPr>
          <w:p w14:paraId="34E3AD72" w14:textId="77777777" w:rsidR="001F4B98" w:rsidRPr="004B35CF" w:rsidRDefault="001F4B98" w:rsidP="00BF2C3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ไม่เกินอั</w:t>
            </w:r>
            <w:r w:rsidR="00F10565" w:rsidRPr="004B35CF">
              <w:rPr>
                <w:rFonts w:ascii="TH SarabunPSK" w:hAnsi="TH SarabunPSK" w:cs="TH SarabunPSK"/>
                <w:sz w:val="28"/>
                <w:cs/>
              </w:rPr>
              <w:t>ต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รา</w:t>
            </w:r>
            <w:r w:rsidR="00F10565" w:rsidRPr="004B35CF">
              <w:rPr>
                <w:rFonts w:ascii="TH SarabunPSK" w:hAnsi="TH SarabunPSK" w:cs="TH SarabunPSK"/>
                <w:sz w:val="28"/>
                <w:cs/>
              </w:rPr>
              <w:t>ใดอัตราหนึ่ง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ดังนี้ แล้วแต่</w:t>
            </w:r>
            <w:r w:rsidR="00D07F6D"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อัตราใดจะสูงกว่า</w:t>
            </w:r>
          </w:p>
          <w:p w14:paraId="1D81CD81" w14:textId="77777777" w:rsidR="001F4B98" w:rsidRPr="004B35CF" w:rsidRDefault="001D22DD" w:rsidP="001D22D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(</w:t>
            </w:r>
            <w:r w:rsidR="002F0376"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)  </w:t>
            </w:r>
            <w:r w:rsidR="002F0376" w:rsidRPr="004B35CF">
              <w:rPr>
                <w:rFonts w:ascii="TH SarabunPSK" w:hAnsi="TH SarabunPSK" w:cs="TH SarabunPSK"/>
                <w:sz w:val="28"/>
              </w:rPr>
              <w:t>25</w:t>
            </w:r>
            <w:r w:rsidR="001F4B98" w:rsidRPr="004B35CF">
              <w:rPr>
                <w:rFonts w:ascii="TH SarabunPSK" w:hAnsi="TH SarabunPSK" w:cs="TH SarabunPSK"/>
                <w:sz w:val="28"/>
                <w:cs/>
              </w:rPr>
              <w:t>% หรือ</w:t>
            </w:r>
          </w:p>
          <w:p w14:paraId="29C5318E" w14:textId="2121277B" w:rsidR="002035E7" w:rsidRPr="004B35CF" w:rsidRDefault="001D22DD" w:rsidP="001E0CF1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(</w:t>
            </w:r>
            <w:r w:rsidR="002F0376" w:rsidRPr="004B35CF">
              <w:rPr>
                <w:rFonts w:ascii="TH SarabunPSK" w:hAnsi="TH SarabunPSK" w:cs="TH SarabunPSK"/>
                <w:sz w:val="28"/>
              </w:rPr>
              <w:t>2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)  </w:t>
            </w:r>
            <w:r w:rsidR="001F4B98" w:rsidRPr="004B35CF">
              <w:rPr>
                <w:rFonts w:ascii="TH SarabunPSK" w:hAnsi="TH SarabunPSK" w:cs="TH SarabunPSK"/>
                <w:sz w:val="28"/>
                <w:cs/>
              </w:rPr>
              <w:t>น้ำหนักของทรัพย์สิน</w:t>
            </w:r>
            <w:r w:rsidR="006E63D4" w:rsidRPr="004B35CF">
              <w:rPr>
                <w:rFonts w:ascii="TH SarabunPSK" w:hAnsi="TH SarabunPSK" w:cs="TH SarabunPSK"/>
                <w:sz w:val="28"/>
                <w:cs/>
              </w:rPr>
              <w:t>ที่ลงทุน</w:t>
            </w:r>
            <w:r w:rsidR="006E63D4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="001F4B98" w:rsidRPr="004B35CF">
              <w:rPr>
                <w:rFonts w:ascii="TH SarabunPSK" w:hAnsi="TH SarabunPSK" w:cs="TH SarabunPSK"/>
                <w:sz w:val="28"/>
                <w:cs/>
              </w:rPr>
              <w:t xml:space="preserve">ใน </w:t>
            </w:r>
            <w:r w:rsidR="001F4B98" w:rsidRPr="004B35CF">
              <w:rPr>
                <w:rFonts w:ascii="TH SarabunPSK" w:hAnsi="TH SarabunPSK" w:cs="TH SarabunPSK"/>
                <w:sz w:val="28"/>
              </w:rPr>
              <w:t>benchmark</w:t>
            </w:r>
            <w:r w:rsidR="006E63D4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1F4B98" w:rsidRPr="004B35CF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="004D2C31" w:rsidRPr="004B35CF">
              <w:rPr>
                <w:rFonts w:ascii="TH SarabunPSK" w:hAnsi="TH SarabunPSK" w:cs="TH SarabunPSK"/>
                <w:sz w:val="28"/>
              </w:rPr>
              <w:t>10</w:t>
            </w:r>
            <w:r w:rsidR="001F4B98" w:rsidRPr="004B35CF">
              <w:rPr>
                <w:rFonts w:ascii="TH SarabunPSK" w:hAnsi="TH SarabunPSK" w:cs="TH SarabunPSK"/>
                <w:sz w:val="28"/>
                <w:cs/>
              </w:rPr>
              <w:t xml:space="preserve">% </w:t>
            </w:r>
          </w:p>
        </w:tc>
      </w:tr>
    </w:tbl>
    <w:p w14:paraId="73FA04D7" w14:textId="77777777" w:rsidR="00EE727D" w:rsidRPr="004B35CF" w:rsidRDefault="0013342A" w:rsidP="00923AD3">
      <w:pPr>
        <w:tabs>
          <w:tab w:val="left" w:pos="900"/>
          <w:tab w:val="left" w:pos="990"/>
        </w:tabs>
        <w:spacing w:before="240" w:after="0" w:line="240" w:lineRule="auto"/>
        <w:outlineLvl w:val="0"/>
        <w:rPr>
          <w:rFonts w:ascii="TH SarabunPSK" w:hAnsi="TH SarabunPSK" w:cs="TH SarabunPSK"/>
          <w:spacing w:val="-3"/>
          <w:sz w:val="28"/>
        </w:rPr>
      </w:pPr>
      <w:r w:rsidRPr="004B35CF">
        <w:rPr>
          <w:rFonts w:ascii="TH SarabunPSK" w:hAnsi="TH SarabunPSK" w:cs="TH SarabunPSK"/>
          <w:spacing w:val="-3"/>
          <w:sz w:val="28"/>
          <w:cs/>
        </w:rPr>
        <w:t>*</w:t>
      </w:r>
      <w:r w:rsidR="001E6DEF" w:rsidRPr="004B35CF">
        <w:rPr>
          <w:rFonts w:ascii="TH SarabunPSK" w:hAnsi="TH SarabunPSK" w:cs="TH SarabunPSK"/>
          <w:spacing w:val="-3"/>
          <w:sz w:val="28"/>
          <w:cs/>
        </w:rPr>
        <w:t xml:space="preserve"> </w:t>
      </w:r>
      <w:r w:rsidR="00C77CDE" w:rsidRPr="004B35CF">
        <w:rPr>
          <w:rFonts w:ascii="TH SarabunPSK" w:hAnsi="TH SarabunPSK" w:cs="TH SarabunPSK"/>
          <w:spacing w:val="-3"/>
          <w:sz w:val="28"/>
          <w:u w:val="single"/>
          <w:cs/>
        </w:rPr>
        <w:t>หมายเหตุ</w:t>
      </w:r>
      <w:r w:rsidR="00C77CDE" w:rsidRPr="004B35CF">
        <w:rPr>
          <w:rFonts w:ascii="TH SarabunPSK" w:hAnsi="TH SarabunPSK" w:cs="TH SarabunPSK"/>
          <w:spacing w:val="-3"/>
          <w:sz w:val="28"/>
          <w:cs/>
        </w:rPr>
        <w:t xml:space="preserve"> : ในกรณีเป็นทรัพย์สินดังนี้ ไม่มีข้อกำหนดเกี่ยวกับ </w:t>
      </w:r>
      <w:r w:rsidR="00C77CDE" w:rsidRPr="004B35CF">
        <w:rPr>
          <w:rFonts w:ascii="TH SarabunPSK" w:hAnsi="TH SarabunPSK" w:cs="TH SarabunPSK"/>
          <w:spacing w:val="-3"/>
          <w:sz w:val="28"/>
        </w:rPr>
        <w:t xml:space="preserve">group limit </w:t>
      </w:r>
      <w:r w:rsidR="00C77CDE" w:rsidRPr="004B35CF">
        <w:rPr>
          <w:rFonts w:ascii="TH SarabunPSK" w:hAnsi="TH SarabunPSK" w:cs="TH SarabunPSK"/>
          <w:spacing w:val="-3"/>
          <w:sz w:val="28"/>
          <w:cs/>
        </w:rPr>
        <w:br/>
        <w:t xml:space="preserve">                 1. เงินฝากหรือตราสารเทียบเท่าเงินฝาก</w:t>
      </w:r>
      <w:r w:rsidR="00C77CDE" w:rsidRPr="004B35CF">
        <w:rPr>
          <w:rFonts w:ascii="TH SarabunPSK" w:hAnsi="TH SarabunPSK" w:cs="TH SarabunPSK"/>
          <w:sz w:val="28"/>
          <w:cs/>
        </w:rPr>
        <w:t>เพื่อการดำเนินงานของ</w:t>
      </w:r>
      <w:r w:rsidR="007267B6" w:rsidRPr="004B35CF">
        <w:rPr>
          <w:rFonts w:ascii="TH SarabunPSK" w:hAnsi="TH SarabunPSK" w:cs="TH SarabunPSK"/>
          <w:sz w:val="28"/>
          <w:cs/>
        </w:rPr>
        <w:t xml:space="preserve"> </w:t>
      </w:r>
      <w:r w:rsidR="007267B6" w:rsidRPr="004B35CF">
        <w:rPr>
          <w:rFonts w:ascii="TH SarabunPSK" w:hAnsi="TH SarabunPSK" w:cs="TH SarabunPSK"/>
          <w:sz w:val="28"/>
        </w:rPr>
        <w:t xml:space="preserve">MF </w:t>
      </w:r>
      <w:r w:rsidR="00C77CDE" w:rsidRPr="004B35CF">
        <w:rPr>
          <w:rFonts w:ascii="TH SarabunPSK" w:hAnsi="TH SarabunPSK" w:cs="TH SarabunPSK"/>
          <w:sz w:val="28"/>
          <w:cs/>
        </w:rPr>
        <w:br/>
      </w:r>
      <w:r w:rsidR="00C77CDE" w:rsidRPr="004B35CF">
        <w:rPr>
          <w:rFonts w:ascii="TH SarabunPSK" w:hAnsi="TH SarabunPSK" w:cs="TH SarabunPSK"/>
          <w:spacing w:val="-3"/>
          <w:sz w:val="28"/>
          <w:cs/>
        </w:rPr>
        <w:t xml:space="preserve">                 </w:t>
      </w:r>
      <w:r w:rsidR="00C77CDE" w:rsidRPr="004B35CF">
        <w:rPr>
          <w:rFonts w:ascii="TH SarabunPSK" w:hAnsi="TH SarabunPSK" w:cs="TH SarabunPSK"/>
          <w:sz w:val="28"/>
          <w:cs/>
        </w:rPr>
        <w:t xml:space="preserve">2. </w:t>
      </w:r>
      <w:r w:rsidR="00C77CDE" w:rsidRPr="004B35CF">
        <w:rPr>
          <w:rFonts w:ascii="TH SarabunPSK" w:hAnsi="TH SarabunPSK" w:cs="TH SarabunPSK"/>
          <w:spacing w:val="-3"/>
          <w:sz w:val="28"/>
        </w:rPr>
        <w:t>derivatives on organized exchange</w:t>
      </w:r>
    </w:p>
    <w:p w14:paraId="4FED4E6C" w14:textId="77777777" w:rsidR="00F870DF" w:rsidRPr="004B35CF" w:rsidRDefault="00F870DF" w:rsidP="00F870DF">
      <w:pPr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ส่วนที่ 3</w:t>
      </w:r>
      <w:r w:rsidRPr="004B35CF">
        <w:rPr>
          <w:rFonts w:ascii="TH SarabunPSK" w:hAnsi="TH SarabunPSK" w:cs="TH SarabunPSK"/>
          <w:b/>
          <w:bCs/>
          <w:sz w:val="28"/>
          <w:cs/>
        </w:rPr>
        <w:t xml:space="preserve"> : อัตราส่วนการลงทุนที่คำนวณตามประเภททรัพย์สิน (</w:t>
      </w:r>
      <w:r w:rsidRPr="004B35CF">
        <w:rPr>
          <w:rFonts w:ascii="TH SarabunPSK" w:hAnsi="TH SarabunPSK" w:cs="TH SarabunPSK"/>
          <w:b/>
          <w:bCs/>
          <w:sz w:val="28"/>
        </w:rPr>
        <w:t>product limit</w:t>
      </w:r>
      <w:r w:rsidRPr="004B35CF">
        <w:rPr>
          <w:rFonts w:ascii="TH SarabunPSK" w:hAnsi="TH SarabunPSK" w:cs="TH SarabunPSK"/>
          <w:b/>
          <w:bCs/>
          <w:sz w:val="28"/>
          <w:cs/>
        </w:rPr>
        <w:t>)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5333"/>
        <w:gridCol w:w="11"/>
        <w:gridCol w:w="3386"/>
      </w:tblGrid>
      <w:tr w:rsidR="00F870DF" w:rsidRPr="004B35CF" w14:paraId="3D465688" w14:textId="77777777" w:rsidTr="00912E2E">
        <w:trPr>
          <w:trHeight w:val="262"/>
          <w:tblHeader/>
        </w:trPr>
        <w:tc>
          <w:tcPr>
            <w:tcW w:w="450" w:type="dxa"/>
            <w:shd w:val="clear" w:color="auto" w:fill="BFBFBF"/>
          </w:tcPr>
          <w:p w14:paraId="44DED227" w14:textId="77777777" w:rsidR="00F870DF" w:rsidRPr="004B35CF" w:rsidRDefault="00F870DF" w:rsidP="007941A2">
            <w:pPr>
              <w:spacing w:after="0" w:line="240" w:lineRule="auto"/>
              <w:ind w:left="-108" w:right="-11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5344" w:type="dxa"/>
            <w:gridSpan w:val="2"/>
            <w:shd w:val="clear" w:color="auto" w:fill="BFBFBF"/>
          </w:tcPr>
          <w:p w14:paraId="3330ECDF" w14:textId="77777777" w:rsidR="00F870DF" w:rsidRPr="004B35CF" w:rsidRDefault="00F870DF" w:rsidP="007941A2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3386" w:type="dxa"/>
            <w:shd w:val="clear" w:color="auto" w:fill="BFBFBF"/>
          </w:tcPr>
          <w:p w14:paraId="76FC0485" w14:textId="77777777" w:rsidR="00F870DF" w:rsidRPr="004B35CF" w:rsidRDefault="00F870DF" w:rsidP="007941A2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F870DF" w:rsidRPr="004B35CF" w14:paraId="5E45E16D" w14:textId="77777777" w:rsidTr="00E72E6F">
        <w:trPr>
          <w:trHeight w:val="747"/>
        </w:trPr>
        <w:tc>
          <w:tcPr>
            <w:tcW w:w="450" w:type="dxa"/>
          </w:tcPr>
          <w:p w14:paraId="4E726EC1" w14:textId="3F2CBBBE" w:rsidR="00F870DF" w:rsidRPr="004B35CF" w:rsidRDefault="00F870DF" w:rsidP="007941A2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5344" w:type="dxa"/>
            <w:gridSpan w:val="2"/>
          </w:tcPr>
          <w:p w14:paraId="7B8CC70A" w14:textId="77777777" w:rsidR="00F870DF" w:rsidRPr="004B35CF" w:rsidRDefault="00F870DF" w:rsidP="00F870D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</w:p>
          <w:p w14:paraId="62BCD7DF" w14:textId="77777777" w:rsidR="00F870DF" w:rsidRPr="004B35CF" w:rsidRDefault="00F870DF" w:rsidP="00F870DF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1  B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E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 </w:t>
            </w:r>
            <w:r w:rsidRPr="004B35CF">
              <w:rPr>
                <w:rFonts w:ascii="TH SarabunPSK" w:hAnsi="TH SarabunPSK" w:cs="TH SarabunPSK"/>
                <w:sz w:val="28"/>
              </w:rPr>
              <w:t>P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4B35CF">
              <w:rPr>
                <w:rFonts w:ascii="TH SarabunPSK" w:hAnsi="TH SarabunPSK" w:cs="TH SarabunPSK"/>
                <w:sz w:val="28"/>
              </w:rPr>
              <w:t>N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ที่มีเงื่อนไขห้ามเปลี่ยนมือแต่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MF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ได้ดำเนินการให้มีการรับโอนสิทธิเรียกร้องในตราสารได้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ตามวิธีการที่กฎหมายกำหนด หรือมีเงื่อนไขให้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MF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สามารถขายคืนผู้ออกตราสารได้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</w:rPr>
              <w:t>1.2  SN (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แต่ไม่รวมถึง </w:t>
            </w:r>
            <w:r w:rsidRPr="004B35CF">
              <w:rPr>
                <w:rFonts w:ascii="TH SarabunPSK" w:hAnsi="TH SarabunPSK" w:cs="TH SarabunPSK"/>
                <w:sz w:val="28"/>
              </w:rPr>
              <w:t>SN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ซึ่งจดทะเบียนกับ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TBMA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และมีการเสนอขายตามหลักเกณฑ์ที่กำหนดไว้ใน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ประกาศ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t xml:space="preserve">     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br/>
              <w:t xml:space="preserve">       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คณะกรรมการกำกับตลาดทุนว่าด้วยการขออนุญาต                        </w:t>
            </w:r>
            <w:r w:rsidRPr="004B35CF">
              <w:rPr>
                <w:rFonts w:ascii="TH SarabunPSK" w:hAnsi="TH SarabunPSK" w:cs="TH SarabunPSK"/>
                <w:spacing w:val="-7"/>
                <w:sz w:val="28"/>
              </w:rPr>
              <w:br/>
              <w:t xml:space="preserve">        </w:t>
            </w:r>
            <w:r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และการอนุญาตให้เสนอขายตราสารหนี้ที่ออกใหม่)</w:t>
            </w:r>
          </w:p>
          <w:p w14:paraId="01B27D60" w14:textId="77777777" w:rsidR="00F870DF" w:rsidRPr="004B35CF" w:rsidRDefault="00F870DF" w:rsidP="00F870DF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lastRenderedPageBreak/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3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เงินฝากหรือตราสารเทียบเท่าเงินฝากที่มีระยะเวลา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การฝากเกิน </w:t>
            </w:r>
            <w:r w:rsidRPr="004B35CF">
              <w:rPr>
                <w:rFonts w:ascii="TH SarabunPSK" w:hAnsi="TH SarabunPSK" w:cs="TH SarabunPSK"/>
                <w:sz w:val="28"/>
              </w:rPr>
              <w:t>12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เดือน </w:t>
            </w:r>
          </w:p>
          <w:p w14:paraId="170FC9AB" w14:textId="3BCEC4C0" w:rsidR="00F870DF" w:rsidRPr="004B35CF" w:rsidRDefault="00F870DF" w:rsidP="00F870DF">
            <w:pPr>
              <w:spacing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total SIP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ตามข้อ </w:t>
            </w:r>
            <w:r w:rsidRPr="004B35CF">
              <w:rPr>
                <w:rFonts w:ascii="TH SarabunPSK" w:hAnsi="TH SarabunPSK" w:cs="TH SarabunPSK"/>
                <w:sz w:val="28"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ของส่วนนี้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386" w:type="dxa"/>
          </w:tcPr>
          <w:p w14:paraId="49FBDC79" w14:textId="0DD4F72D" w:rsidR="00F870DF" w:rsidRPr="004B35CF" w:rsidRDefault="00F870DF" w:rsidP="00E72E6F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รวมกันไม่เกิน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25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7766D2" w:rsidRPr="004B35CF" w14:paraId="63865092" w14:textId="77777777" w:rsidTr="00912E2E">
        <w:trPr>
          <w:trHeight w:val="1593"/>
        </w:trPr>
        <w:tc>
          <w:tcPr>
            <w:tcW w:w="450" w:type="dxa"/>
            <w:tcBorders>
              <w:top w:val="nil"/>
            </w:tcBorders>
          </w:tcPr>
          <w:p w14:paraId="099DADA4" w14:textId="610A2E63" w:rsidR="007766D2" w:rsidRPr="004B35CF" w:rsidRDefault="007766D2" w:rsidP="00D11DC4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tcBorders>
              <w:top w:val="nil"/>
            </w:tcBorders>
          </w:tcPr>
          <w:p w14:paraId="76F4F6BB" w14:textId="3B244B71" w:rsidR="007766D2" w:rsidRPr="004B35CF" w:rsidRDefault="007766D2" w:rsidP="00A04A45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(ข้อนี้ไม่ใช้กับการลงทุนของกองทุนรวมปิด และกองทุน 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</w:rPr>
              <w:t xml:space="preserve">buy &amp; hold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ที่ลงทุนใน </w:t>
            </w:r>
            <w:r w:rsidRPr="004B35CF">
              <w:rPr>
                <w:rFonts w:ascii="TH SarabunPSK" w:hAnsi="TH SarabunPSK" w:cs="TH SarabunPSK"/>
                <w:sz w:val="28"/>
              </w:rPr>
              <w:t>B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4B35CF">
              <w:rPr>
                <w:rFonts w:ascii="TH SarabunPSK" w:hAnsi="TH SarabunPSK" w:cs="TH SarabunPSK"/>
                <w:sz w:val="28"/>
              </w:rPr>
              <w:t>E P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4B35CF">
              <w:rPr>
                <w:rFonts w:ascii="TH SarabunPSK" w:hAnsi="TH SarabunPSK" w:cs="TH SarabunPSK"/>
                <w:sz w:val="28"/>
              </w:rPr>
              <w:t>N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SN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เงินฝากหรือตราสาร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เทียบเท่าเงินฝากที่มีอายุไม่เกินอายุกองทุนหรือรอบการลงทุน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ของ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MF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หรือมีการลงทุนใน </w:t>
            </w:r>
            <w:r w:rsidRPr="004B35CF">
              <w:rPr>
                <w:rFonts w:ascii="TH SarabunPSK" w:hAnsi="TH SarabunPSK" w:cs="TH SarabunPSK"/>
                <w:sz w:val="28"/>
              </w:rPr>
              <w:t>derivatives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เพื่อให้ทรัพย์สิน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ดังกล่าวมีอายุสอดคล้องกับอายุกองทุน)</w:t>
            </w:r>
          </w:p>
        </w:tc>
        <w:tc>
          <w:tcPr>
            <w:tcW w:w="3397" w:type="dxa"/>
            <w:gridSpan w:val="2"/>
            <w:tcBorders>
              <w:top w:val="nil"/>
            </w:tcBorders>
          </w:tcPr>
          <w:p w14:paraId="5B519321" w14:textId="77777777" w:rsidR="007766D2" w:rsidRPr="004B35CF" w:rsidRDefault="007766D2" w:rsidP="003D4E6D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7766D2" w:rsidRPr="004B35CF" w14:paraId="349A7521" w14:textId="77777777" w:rsidTr="00912E2E">
        <w:trPr>
          <w:trHeight w:val="262"/>
        </w:trPr>
        <w:tc>
          <w:tcPr>
            <w:tcW w:w="450" w:type="dxa"/>
            <w:tcBorders>
              <w:bottom w:val="single" w:sz="4" w:space="0" w:color="auto"/>
            </w:tcBorders>
          </w:tcPr>
          <w:p w14:paraId="32CDED59" w14:textId="760F2CBB" w:rsidR="007766D2" w:rsidRPr="004B35CF" w:rsidRDefault="00D11DC4" w:rsidP="00D11DC4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11963A3E" w14:textId="4E2B8A18" w:rsidR="007766D2" w:rsidRPr="004B35CF" w:rsidRDefault="007766D2" w:rsidP="001A1A07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reverse repo</w:t>
            </w:r>
          </w:p>
        </w:tc>
        <w:tc>
          <w:tcPr>
            <w:tcW w:w="3397" w:type="dxa"/>
            <w:gridSpan w:val="2"/>
            <w:tcBorders>
              <w:bottom w:val="single" w:sz="4" w:space="0" w:color="auto"/>
            </w:tcBorders>
          </w:tcPr>
          <w:p w14:paraId="4B451744" w14:textId="77777777" w:rsidR="007766D2" w:rsidRPr="004B35CF" w:rsidRDefault="007766D2" w:rsidP="003C0A4A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25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A04A45" w:rsidRPr="004B35CF" w14:paraId="156E673B" w14:textId="77777777" w:rsidTr="00912E2E">
        <w:trPr>
          <w:trHeight w:val="262"/>
        </w:trPr>
        <w:tc>
          <w:tcPr>
            <w:tcW w:w="450" w:type="dxa"/>
            <w:tcBorders>
              <w:bottom w:val="single" w:sz="4" w:space="0" w:color="auto"/>
            </w:tcBorders>
          </w:tcPr>
          <w:p w14:paraId="248C3C45" w14:textId="77777777" w:rsidR="00A04A45" w:rsidRPr="004B35CF" w:rsidRDefault="002C44E0" w:rsidP="00D11DC4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14:paraId="6017F97D" w14:textId="3EF216DD" w:rsidR="005331E1" w:rsidRPr="004B35CF" w:rsidRDefault="00682BEB" w:rsidP="001A1A07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trike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securities lending  </w:t>
            </w:r>
          </w:p>
        </w:tc>
        <w:tc>
          <w:tcPr>
            <w:tcW w:w="3397" w:type="dxa"/>
            <w:gridSpan w:val="2"/>
            <w:tcBorders>
              <w:bottom w:val="single" w:sz="4" w:space="0" w:color="auto"/>
            </w:tcBorders>
          </w:tcPr>
          <w:p w14:paraId="12CB1EEF" w14:textId="77777777" w:rsidR="00A04A45" w:rsidRPr="004B35CF" w:rsidRDefault="00A04A45" w:rsidP="003C0A4A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25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A04A45" w:rsidRPr="004B35CF" w14:paraId="24C9F6E1" w14:textId="77777777" w:rsidTr="00912E2E">
        <w:trPr>
          <w:trHeight w:val="262"/>
        </w:trPr>
        <w:tc>
          <w:tcPr>
            <w:tcW w:w="450" w:type="dxa"/>
            <w:tcBorders>
              <w:top w:val="nil"/>
            </w:tcBorders>
          </w:tcPr>
          <w:p w14:paraId="477B02F2" w14:textId="77777777" w:rsidR="00A04A45" w:rsidRPr="004B35CF" w:rsidRDefault="002C44E0" w:rsidP="008B4D24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5333" w:type="dxa"/>
            <w:tcBorders>
              <w:top w:val="nil"/>
            </w:tcBorders>
          </w:tcPr>
          <w:p w14:paraId="6D4C1658" w14:textId="2DFF8282" w:rsidR="00721CEB" w:rsidRPr="004B35CF" w:rsidRDefault="00C7072C" w:rsidP="0089163A">
            <w:pPr>
              <w:spacing w:after="0" w:line="240" w:lineRule="auto"/>
              <w:ind w:right="-279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total </w:t>
            </w:r>
            <w:r w:rsidR="00B0117F" w:rsidRPr="004B35CF">
              <w:rPr>
                <w:rFonts w:ascii="TH SarabunPSK" w:hAnsi="TH SarabunPSK" w:cs="TH SarabunPSK"/>
                <w:sz w:val="28"/>
              </w:rPr>
              <w:t>SIP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ซึ่งได้แก่</w:t>
            </w:r>
            <w:r w:rsidR="00721CEB" w:rsidRPr="004B35CF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</w:p>
          <w:p w14:paraId="552CE6D0" w14:textId="43D2CBBC" w:rsidR="0089163A" w:rsidRPr="004B35CF" w:rsidRDefault="00721CEB" w:rsidP="00444971">
            <w:pPr>
              <w:spacing w:after="0" w:line="240" w:lineRule="auto"/>
              <w:ind w:right="-20"/>
              <w:rPr>
                <w:rFonts w:ascii="TH SarabunPSK" w:hAnsi="TH SarabunPSK" w:cs="TH SarabunPSK"/>
                <w:spacing w:val="-5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4.1  </w:t>
            </w:r>
            <w:r w:rsidR="0089163A" w:rsidRPr="004B35CF">
              <w:rPr>
                <w:rFonts w:ascii="TH SarabunPSK" w:hAnsi="TH SarabunPSK" w:cs="TH SarabunPSK"/>
                <w:sz w:val="28"/>
                <w:cs/>
              </w:rPr>
              <w:t xml:space="preserve">ทรัพย์สินตามข้อ </w:t>
            </w:r>
            <w:r w:rsidRPr="004B35CF">
              <w:rPr>
                <w:rFonts w:ascii="TH SarabunPSK" w:hAnsi="TH SarabunPSK" w:cs="TH SarabunPSK"/>
                <w:sz w:val="28"/>
              </w:rPr>
              <w:t>9</w:t>
            </w:r>
            <w:r w:rsidR="0089163A" w:rsidRPr="004B35CF">
              <w:rPr>
                <w:rFonts w:ascii="TH SarabunPSK" w:hAnsi="TH SarabunPSK" w:cs="TH SarabunPSK"/>
                <w:sz w:val="28"/>
                <w:cs/>
              </w:rPr>
              <w:t xml:space="preserve"> ในตอนที่ 1.1 : อัตราส่วนการลงทุนสำหรับ</w:t>
            </w:r>
            <w:r w:rsidR="0089163A" w:rsidRPr="004B35CF">
              <w:rPr>
                <w:rFonts w:ascii="TH SarabunPSK" w:hAnsi="TH SarabunPSK" w:cs="TH SarabunPSK"/>
                <w:sz w:val="28"/>
              </w:rPr>
              <w:t xml:space="preserve"> MF </w:t>
            </w:r>
            <w:r w:rsidR="0089163A" w:rsidRPr="004B35CF">
              <w:rPr>
                <w:rFonts w:ascii="TH SarabunPSK" w:hAnsi="TH SarabunPSK" w:cs="TH SarabunPSK"/>
                <w:sz w:val="28"/>
                <w:cs/>
              </w:rPr>
              <w:t xml:space="preserve">ทั่วไป ของส่วนที่ 1 : อัตราส่วนการลงทุนที่คำนวณตามผู้ออกทรัพย์สินหรือคู่สัญญา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(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>single entity limit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)  แต่ไม่รวมถึงตราสารหนี้ ตราสารกึ่งหนี้กึ่งทุน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SN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ศุกูก หรือตราสาร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>Basel III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 ที่มีลักษณะครบถ้วนดังนี้</w:t>
            </w:r>
          </w:p>
          <w:p w14:paraId="369F9ECB" w14:textId="44288A0C" w:rsidR="0089163A" w:rsidRPr="004B35CF" w:rsidRDefault="00721CEB" w:rsidP="0089163A">
            <w:pPr>
              <w:spacing w:after="0" w:line="240" w:lineRule="auto"/>
              <w:ind w:right="-279"/>
              <w:rPr>
                <w:rFonts w:ascii="TH SarabunPSK" w:hAnsi="TH SarabunPSK" w:cs="TH SarabunPSK"/>
                <w:spacing w:val="-5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       </w:t>
            </w:r>
            <w:r w:rsidR="002C44E0" w:rsidRPr="004B35CF">
              <w:rPr>
                <w:rFonts w:ascii="TH SarabunPSK" w:hAnsi="TH SarabunPSK" w:cs="TH SarabunPSK"/>
                <w:spacing w:val="-5"/>
                <w:sz w:val="28"/>
              </w:rPr>
              <w:t>4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.1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>.1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  มีลักษณะตาม 6.4.3 และ 6.4.4 ของข้อ 6 ใน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br/>
            </w:r>
            <w:r w:rsidR="002C2E19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               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ตอนที่ 1.1 :</w:t>
            </w:r>
            <w:r w:rsidR="002C2E19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อัตราส่วนการลงทุนสำหรับ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MF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ทั่วไป </w:t>
            </w:r>
            <w:r w:rsidR="002C2E19" w:rsidRPr="004B35CF">
              <w:rPr>
                <w:rFonts w:ascii="TH SarabunPSK" w:hAnsi="TH SarabunPSK" w:cs="TH SarabunPSK"/>
                <w:spacing w:val="-5"/>
                <w:sz w:val="28"/>
              </w:rPr>
              <w:br/>
              <w:t xml:space="preserve">               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ของส่วนที่ 1 : อัตราส่วนการลงทุนที่คำนวณตาม</w:t>
            </w:r>
            <w:r w:rsidR="002C2E19" w:rsidRPr="004B35CF">
              <w:rPr>
                <w:rFonts w:ascii="TH SarabunPSK" w:hAnsi="TH SarabunPSK" w:cs="TH SarabunPSK"/>
                <w:spacing w:val="-5"/>
                <w:sz w:val="28"/>
              </w:rPr>
              <w:br/>
              <w:t xml:space="preserve">               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ผู้ออกทรัพย์สินหรือคู่สัญญา (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>single entity limit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)</w:t>
            </w:r>
          </w:p>
          <w:p w14:paraId="284FDBE1" w14:textId="19CE2EBE" w:rsidR="00616756" w:rsidRPr="004B35CF" w:rsidRDefault="002C2E19" w:rsidP="00EE70A6">
            <w:pPr>
              <w:spacing w:after="0" w:line="240" w:lineRule="auto"/>
              <w:rPr>
                <w:rFonts w:ascii="TH SarabunPSK" w:hAnsi="TH SarabunPSK" w:cs="TH SarabunPSK"/>
                <w:spacing w:val="-5"/>
                <w:sz w:val="28"/>
              </w:rPr>
            </w:pPr>
            <w:r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       </w:t>
            </w:r>
            <w:r w:rsidR="002C44E0" w:rsidRPr="004B35CF">
              <w:rPr>
                <w:rFonts w:ascii="TH SarabunPSK" w:hAnsi="TH SarabunPSK" w:cs="TH SarabunPSK"/>
                <w:spacing w:val="-5"/>
                <w:sz w:val="28"/>
              </w:rPr>
              <w:t>4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>1.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2  มี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credit rating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อยู่ในระดับต่ำกว่า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investment 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   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br/>
              <w:t xml:space="preserve">               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grade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หรือไม่มี </w:t>
            </w:r>
            <w:r w:rsidR="0089163A" w:rsidRPr="004B35CF">
              <w:rPr>
                <w:rFonts w:ascii="TH SarabunPSK" w:hAnsi="TH SarabunPSK" w:cs="TH SarabunPSK"/>
                <w:spacing w:val="-5"/>
                <w:sz w:val="28"/>
              </w:rPr>
              <w:t>credit rating</w:t>
            </w:r>
          </w:p>
          <w:p w14:paraId="249B946F" w14:textId="625EB07B" w:rsidR="006B2D79" w:rsidRPr="004B35CF" w:rsidRDefault="007A07B4" w:rsidP="005F0073">
            <w:pPr>
              <w:spacing w:after="0" w:line="240" w:lineRule="auto"/>
              <w:rPr>
                <w:rFonts w:ascii="TH SarabunPSK" w:hAnsi="TH SarabunPSK" w:cs="TH SarabunPSK"/>
                <w:spacing w:val="-5"/>
                <w:sz w:val="28"/>
              </w:rPr>
            </w:pPr>
            <w:r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4.2  </w:t>
            </w:r>
            <w:r w:rsidR="00262B58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คริปโทแอสเซ็ท</w:t>
            </w:r>
            <w:r w:rsidR="00F028B7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ที่</w:t>
            </w:r>
            <w:r w:rsidR="004C05C3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เป็นการลงทุนทางอ้อมของ</w:t>
            </w:r>
            <w:r w:rsidR="00751B47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</w:t>
            </w:r>
            <w:r w:rsidR="00751B47" w:rsidRPr="004B35CF">
              <w:rPr>
                <w:rFonts w:ascii="TH SarabunPSK" w:hAnsi="TH SarabunPSK" w:cs="TH SarabunPSK"/>
                <w:spacing w:val="-7"/>
                <w:sz w:val="28"/>
              </w:rPr>
              <w:t xml:space="preserve">MF </w:t>
            </w:r>
            <w:r w:rsidR="00751B47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(ในกรณีที่</w:t>
            </w:r>
            <w:r w:rsidR="001576F6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</w:t>
            </w:r>
            <w:r w:rsidR="001576F6" w:rsidRPr="004B35CF">
              <w:rPr>
                <w:rFonts w:ascii="TH SarabunPSK" w:hAnsi="TH SarabunPSK" w:cs="TH SarabunPSK"/>
                <w:spacing w:val="-7"/>
                <w:sz w:val="28"/>
              </w:rPr>
              <w:t xml:space="preserve">MF </w:t>
            </w:r>
            <w:r w:rsidR="001576F6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มีการลงทุนในหน่วยของกองทุน </w:t>
            </w:r>
            <w:r w:rsidR="001576F6" w:rsidRPr="004B35CF">
              <w:rPr>
                <w:rFonts w:ascii="TH SarabunPSK" w:hAnsi="TH SarabunPSK" w:cs="TH SarabunPSK"/>
                <w:spacing w:val="-7"/>
                <w:sz w:val="28"/>
              </w:rPr>
              <w:t xml:space="preserve">CIS </w:t>
            </w:r>
            <w:r w:rsidR="001576F6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ต่างประเทศที่มีการลงทุนใน</w:t>
            </w:r>
            <w:r w:rsidR="00262B58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คริปโทแอสเซ็ท</w:t>
            </w:r>
            <w:r w:rsidR="00751B47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)</w:t>
            </w:r>
            <w:r w:rsidR="003A086E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ตามภาคผนวก 3 ส่วนที่ 2 ข้อ 2.1.4.</w:t>
            </w:r>
            <w:r w:rsidR="00232EAF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6</w:t>
            </w:r>
            <w:r w:rsidR="003A086E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หรือ</w:t>
            </w:r>
            <w:r w:rsidR="00E22E4C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="003A086E" w:rsidRPr="004B35CF">
              <w:rPr>
                <w:rFonts w:ascii="TH SarabunPSK" w:hAnsi="TH SarabunPSK" w:cs="TH SarabunPSK"/>
                <w:spacing w:val="-7"/>
                <w:sz w:val="28"/>
                <w:cs/>
              </w:rPr>
              <w:t>ข้อ 2.2.1.2</w:t>
            </w:r>
          </w:p>
        </w:tc>
        <w:tc>
          <w:tcPr>
            <w:tcW w:w="3397" w:type="dxa"/>
            <w:gridSpan w:val="2"/>
            <w:tcBorders>
              <w:top w:val="nil"/>
            </w:tcBorders>
          </w:tcPr>
          <w:p w14:paraId="59A8336E" w14:textId="0C072BFD" w:rsidR="00A04A45" w:rsidRPr="004B35CF" w:rsidRDefault="00A04A45" w:rsidP="00611F1F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รวมกันไม่เกิน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15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3C0A4A" w:rsidRPr="004B35CF" w14:paraId="5752BA3E" w14:textId="77777777" w:rsidTr="00912E2E">
        <w:trPr>
          <w:trHeight w:val="262"/>
        </w:trPr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10C923" w14:textId="77777777" w:rsidR="003C0A4A" w:rsidRPr="004B35CF" w:rsidRDefault="002C44E0" w:rsidP="008B4D24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8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134C8" w14:textId="77777777" w:rsidR="003C0A4A" w:rsidRPr="004B35CF" w:rsidRDefault="003C0A4A" w:rsidP="001F21F2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derivatives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ดังนี้</w:t>
            </w:r>
          </w:p>
        </w:tc>
      </w:tr>
      <w:tr w:rsidR="003C0A4A" w:rsidRPr="004B35CF" w14:paraId="603F3DE6" w14:textId="77777777" w:rsidTr="00912E2E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BFB158" w14:textId="77777777" w:rsidR="003C0A4A" w:rsidRPr="004B35CF" w:rsidRDefault="003C0A4A" w:rsidP="0041414D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2AE38" w14:textId="7C6C855B" w:rsidR="003C0A4A" w:rsidRPr="004B35CF" w:rsidRDefault="002C44E0" w:rsidP="008C4C0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1</w:t>
            </w:r>
            <w:r w:rsidR="00EC7BFE" w:rsidRPr="00EC7BFE">
              <w:rPr>
                <w:rStyle w:val="FootnoteReference"/>
                <w:rFonts w:ascii="TH SarabunPSK" w:hAnsi="TH SarabunPSK" w:cs="TH SarabunPSK"/>
                <w:sz w:val="24"/>
                <w:szCs w:val="24"/>
              </w:rPr>
              <w:footnoteReference w:customMarkFollows="1" w:id="8"/>
              <w:sym w:font="Symbol" w:char="F033"/>
            </w:r>
            <w:r w:rsidR="00EC7BFE" w:rsidRPr="00EC7BFE">
              <w:rPr>
                <w:rStyle w:val="FootnoteReference"/>
                <w:rFonts w:ascii="TH SarabunPSK" w:hAnsi="TH SarabunPSK" w:cs="TH SarabunPSK"/>
                <w:sz w:val="24"/>
                <w:szCs w:val="24"/>
              </w:rPr>
              <w:sym w:font="Symbol" w:char="F033"/>
            </w:r>
            <w:r w:rsidR="003C0A4A" w:rsidRPr="004B35CF">
              <w:rPr>
                <w:rFonts w:ascii="TH SarabunPSK" w:hAnsi="TH SarabunPSK" w:cs="TH SarabunPSK"/>
                <w:sz w:val="28"/>
              </w:rPr>
              <w:t xml:space="preserve">  </w:t>
            </w:r>
            <w:r w:rsidR="008C4C0F" w:rsidRPr="004B35CF">
              <w:rPr>
                <w:rFonts w:ascii="TH SarabunPSK" w:hAnsi="TH SarabunPSK" w:cs="TH SarabunPSK"/>
                <w:sz w:val="28"/>
                <w:cs/>
              </w:rPr>
              <w:t xml:space="preserve">การเข้าทำธุรกรรม </w:t>
            </w:r>
            <w:r w:rsidR="008C4C0F" w:rsidRPr="004B35CF">
              <w:rPr>
                <w:rFonts w:ascii="TH SarabunPSK" w:hAnsi="TH SarabunPSK" w:cs="TH SarabunPSK"/>
                <w:sz w:val="28"/>
              </w:rPr>
              <w:t>derivatives</w:t>
            </w:r>
            <w:r w:rsidR="008C4C0F" w:rsidRPr="004B35CF">
              <w:rPr>
                <w:rFonts w:ascii="TH SarabunPSK" w:hAnsi="TH SarabunPSK" w:cs="TH SarabunPSK"/>
                <w:sz w:val="28"/>
                <w:cs/>
              </w:rPr>
              <w:t xml:space="preserve"> ที่มีวัตถุประสงค์</w:t>
            </w:r>
            <w:r w:rsidR="008C4C0F" w:rsidRPr="004B35CF">
              <w:rPr>
                <w:rFonts w:ascii="TH SarabunPSK" w:hAnsi="TH SarabunPSK" w:cs="TH SarabunPSK"/>
                <w:sz w:val="28"/>
              </w:rPr>
              <w:br/>
            </w:r>
            <w:r w:rsidR="008C4C0F" w:rsidRPr="004B35CF">
              <w:rPr>
                <w:rFonts w:ascii="TH SarabunPSK" w:hAnsi="TH SarabunPSK" w:cs="TH SarabunPSK"/>
                <w:sz w:val="28"/>
                <w:cs/>
              </w:rPr>
              <w:t>เพื่อการลดความเสี่ยง (</w:t>
            </w:r>
            <w:r w:rsidR="008C4C0F" w:rsidRPr="004B35CF">
              <w:rPr>
                <w:rFonts w:ascii="TH SarabunPSK" w:hAnsi="TH SarabunPSK" w:cs="TH SarabunPSK"/>
                <w:sz w:val="28"/>
              </w:rPr>
              <w:t>hedging</w:t>
            </w:r>
            <w:r w:rsidR="008C4C0F"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193C" w14:textId="073475AC" w:rsidR="00060488" w:rsidRPr="004B35CF" w:rsidRDefault="00167DB8" w:rsidP="00060488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u w:val="single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  <w:r w:rsidR="00060488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060488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กรณีเพื่อลดความเสี่ยงจาก </w:t>
            </w:r>
            <w:r w:rsidR="00060488" w:rsidRPr="004B35CF">
              <w:rPr>
                <w:rFonts w:ascii="TH SarabunPSK" w:hAnsi="TH SarabunPSK" w:cs="TH SarabunPSK"/>
                <w:sz w:val="28"/>
                <w:u w:val="single"/>
              </w:rPr>
              <w:t>FX</w:t>
            </w:r>
          </w:p>
          <w:p w14:paraId="7300C4EC" w14:textId="306EAF2F" w:rsidR="00060488" w:rsidRPr="004B35CF" w:rsidRDefault="00220928" w:rsidP="00167DB8">
            <w:pPr>
              <w:tabs>
                <w:tab w:val="left" w:pos="176"/>
              </w:tabs>
              <w:spacing w:after="0" w:line="240" w:lineRule="auto"/>
              <w:ind w:firstLine="583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noProof/>
                <w:spacing w:val="-6"/>
                <w:sz w:val="28"/>
                <w:lang w:val="th-TH"/>
              </w:rPr>
              <mc:AlternateContent>
                <mc:Choice Requires="wpi">
                  <w:drawing>
                    <wp:anchor distT="0" distB="0" distL="114300" distR="114300" simplePos="0" relativeHeight="251674112" behindDoc="0" locked="0" layoutInCell="1" allowOverlap="1" wp14:anchorId="3D81D134" wp14:editId="21436B54">
                      <wp:simplePos x="0" y="0"/>
                      <wp:positionH relativeFrom="column">
                        <wp:posOffset>2349695</wp:posOffset>
                      </wp:positionH>
                      <wp:positionV relativeFrom="paragraph">
                        <wp:posOffset>270693</wp:posOffset>
                      </wp:positionV>
                      <wp:extent cx="360" cy="360"/>
                      <wp:effectExtent l="38100" t="38100" r="38100" b="38100"/>
                      <wp:wrapNone/>
                      <wp:docPr id="365992504" name="Ink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876F8E0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" o:spid="_x0000_s1026" type="#_x0000_t75" style="position:absolute;margin-left:184.5pt;margin-top:20.8pt;width:1.05pt;height:1.0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">
                      <v:imagedata r:id="rId14" o:title=""/>
                    </v:shape>
                  </w:pict>
                </mc:Fallback>
              </mc:AlternateContent>
            </w:r>
            <w:r w:rsidR="00060488"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การเข้าทำธุรกรรม </w:t>
            </w:r>
            <w:r w:rsidR="00060488" w:rsidRPr="004B35CF">
              <w:rPr>
                <w:rFonts w:ascii="TH SarabunPSK" w:hAnsi="TH SarabunPSK" w:cs="TH SarabunPSK"/>
                <w:spacing w:val="-6"/>
                <w:sz w:val="28"/>
              </w:rPr>
              <w:t>derivatives</w:t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167DB8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 xml:space="preserve">เพื่อลดความเสี่ยงจาก </w:t>
            </w:r>
            <w:r w:rsidR="00060488" w:rsidRPr="004B35CF">
              <w:rPr>
                <w:rFonts w:ascii="TH SarabunPSK" w:hAnsi="TH SarabunPSK" w:cs="TH SarabunPSK"/>
                <w:sz w:val="28"/>
              </w:rPr>
              <w:t xml:space="preserve">FX </w:t>
            </w:r>
            <w:r w:rsidR="00060488" w:rsidRPr="004B35CF">
              <w:rPr>
                <w:rFonts w:ascii="TH SarabunPSK" w:hAnsi="TH SarabunPSK" w:cs="TH SarabunPSK"/>
                <w:sz w:val="28"/>
                <w:cs/>
              </w:rPr>
              <w:t>ต้องไม่เกินมูลค่าความเสี่ยง ดังนี้</w:t>
            </w:r>
          </w:p>
          <w:p w14:paraId="7F8F7F6D" w14:textId="78751AC1" w:rsidR="00060488" w:rsidRPr="004B35CF" w:rsidRDefault="00060488" w:rsidP="00167DB8">
            <w:pPr>
              <w:tabs>
                <w:tab w:val="left" w:pos="176"/>
              </w:tabs>
              <w:spacing w:after="0" w:line="240" w:lineRule="auto"/>
              <w:ind w:firstLine="583"/>
              <w:rPr>
                <w:rFonts w:ascii="TH SarabunPSK" w:hAnsi="TH SarabunPSK" w:cs="TH SarabunPSK"/>
                <w:spacing w:val="-4"/>
                <w:sz w:val="28"/>
              </w:rPr>
            </w:pP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(</w:t>
            </w:r>
            <w:r w:rsidR="00167DB8"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1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) </w:t>
            </w:r>
            <w:r w:rsidR="00167DB8"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ระหว่าง </w:t>
            </w:r>
            <w:r w:rsidR="00167DB8"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95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 xml:space="preserve">% – </w:t>
            </w:r>
            <w:r w:rsidR="00167DB8"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105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>%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ของมูลค่าความเสี่ยงที่มีอยู่ สำหรับ 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>MF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ที่กำหนดรูปแบบการป้องกันความเสี่ยง</w:t>
            </w:r>
            <w:r w:rsidRPr="004B35CF">
              <w:rPr>
                <w:rFonts w:ascii="TH SarabunPSK" w:hAnsi="TH SarabunPSK" w:cs="TH SarabunPSK"/>
                <w:spacing w:val="-4"/>
                <w:sz w:val="28"/>
                <w:cs/>
              </w:rPr>
              <w:t>อันอาจเกิดขึ้นทั้งหมด (</w:t>
            </w:r>
            <w:r w:rsidRPr="004B35CF">
              <w:rPr>
                <w:rFonts w:ascii="TH SarabunPSK" w:hAnsi="TH SarabunPSK" w:cs="TH SarabunPSK"/>
                <w:spacing w:val="-4"/>
                <w:sz w:val="28"/>
              </w:rPr>
              <w:t>fully hedged)</w:t>
            </w:r>
          </w:p>
          <w:p w14:paraId="47B4825E" w14:textId="240F21C1" w:rsidR="00740B26" w:rsidRPr="004B35CF" w:rsidRDefault="00060488" w:rsidP="00CF76C6">
            <w:pPr>
              <w:tabs>
                <w:tab w:val="left" w:pos="176"/>
              </w:tabs>
              <w:spacing w:after="0" w:line="240" w:lineRule="auto"/>
              <w:ind w:firstLine="595"/>
              <w:rPr>
                <w:rFonts w:ascii="TH SarabunPSK" w:hAnsi="TH SarabunPSK" w:cs="TH SarabunPSK"/>
                <w:sz w:val="28"/>
              </w:rPr>
            </w:pPr>
            <w:r w:rsidRPr="00494D45">
              <w:rPr>
                <w:rFonts w:ascii="TH SarabunPSK" w:hAnsi="TH SarabunPSK" w:cs="TH SarabunPSK"/>
                <w:spacing w:val="-7"/>
                <w:sz w:val="28"/>
                <w:cs/>
              </w:rPr>
              <w:lastRenderedPageBreak/>
              <w:t>(</w:t>
            </w:r>
            <w:r w:rsidR="00167DB8" w:rsidRPr="00494D45">
              <w:rPr>
                <w:rFonts w:ascii="TH SarabunPSK" w:hAnsi="TH SarabunPSK" w:cs="TH SarabunPSK"/>
                <w:spacing w:val="-7"/>
                <w:sz w:val="28"/>
                <w:cs/>
              </w:rPr>
              <w:t>2</w:t>
            </w:r>
            <w:r w:rsidRPr="00494D45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)  </w:t>
            </w:r>
            <w:r w:rsidRPr="00494D45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167DB8" w:rsidRPr="00494D45">
              <w:rPr>
                <w:rFonts w:ascii="TH SarabunPSK" w:hAnsi="TH SarabunPSK" w:cs="TH SarabunPSK"/>
                <w:sz w:val="28"/>
                <w:cs/>
              </w:rPr>
              <w:t>95</w:t>
            </w:r>
            <w:r w:rsidRPr="00494D45">
              <w:rPr>
                <w:rFonts w:ascii="TH SarabunPSK" w:hAnsi="TH SarabunPSK" w:cs="TH SarabunPSK"/>
                <w:sz w:val="28"/>
              </w:rPr>
              <w:t>%</w:t>
            </w:r>
            <w:r w:rsidRPr="00494D45">
              <w:rPr>
                <w:rFonts w:ascii="TH SarabunPSK" w:hAnsi="TH SarabunPSK" w:cs="TH SarabunPSK"/>
                <w:sz w:val="28"/>
                <w:cs/>
              </w:rPr>
              <w:t xml:space="preserve"> ของมูลค่า</w:t>
            </w:r>
            <w:r w:rsidR="00494D45" w:rsidRPr="00494D45">
              <w:rPr>
                <w:rFonts w:ascii="TH SarabunPSK" w:hAnsi="TH SarabunPSK" w:cs="TH SarabunPSK"/>
                <w:sz w:val="28"/>
                <w:cs/>
              </w:rPr>
              <w:br/>
            </w:r>
            <w:r w:rsidRPr="00494D45">
              <w:rPr>
                <w:rFonts w:ascii="TH SarabunPSK" w:hAnsi="TH SarabunPSK" w:cs="TH SarabunPSK"/>
                <w:sz w:val="28"/>
                <w:cs/>
              </w:rPr>
              <w:t>ความเสี่ยง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ที่มีอยู่ สำหรับ 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ที่กำหนด</w:t>
            </w:r>
            <w:r w:rsidR="00740B26" w:rsidRPr="004B35CF">
              <w:rPr>
                <w:rFonts w:ascii="TH SarabunPSK" w:hAnsi="TH SarabunPSK" w:cs="TH SarabunPSK"/>
                <w:sz w:val="28"/>
                <w:cs/>
              </w:rPr>
              <w:t>รูปแบบการป้องกันความเสี่ยงอันอาจเกิดขึ้นบางส่วน (</w:t>
            </w:r>
            <w:r w:rsidR="00740B26" w:rsidRPr="004B35CF">
              <w:rPr>
                <w:rFonts w:ascii="TH SarabunPSK" w:hAnsi="TH SarabunPSK" w:cs="TH SarabunPSK"/>
                <w:sz w:val="28"/>
              </w:rPr>
              <w:t>partially</w:t>
            </w:r>
            <w:r w:rsidR="00740B26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740B26" w:rsidRPr="004B35CF">
              <w:rPr>
                <w:rFonts w:ascii="TH SarabunPSK" w:hAnsi="TH SarabunPSK" w:cs="TH SarabunPSK"/>
                <w:sz w:val="28"/>
              </w:rPr>
              <w:t>hedged)</w:t>
            </w:r>
          </w:p>
          <w:p w14:paraId="72FA3C31" w14:textId="23BABB72" w:rsidR="00740B26" w:rsidRPr="004B35CF" w:rsidRDefault="00740B26" w:rsidP="00CF76C6">
            <w:pPr>
              <w:tabs>
                <w:tab w:val="left" w:pos="176"/>
              </w:tabs>
              <w:spacing w:after="0" w:line="240" w:lineRule="auto"/>
              <w:ind w:firstLine="595"/>
              <w:rPr>
                <w:rFonts w:ascii="TH SarabunPSK" w:hAnsi="TH SarabunPSK" w:cs="TH SarabunPSK"/>
                <w:sz w:val="28"/>
              </w:rPr>
            </w:pPr>
            <w:r w:rsidRPr="007A10FB">
              <w:rPr>
                <w:rFonts w:ascii="TH SarabunPSK" w:hAnsi="TH SarabunPSK" w:cs="TH SarabunPSK"/>
                <w:sz w:val="28"/>
                <w:cs/>
              </w:rPr>
              <w:t>(</w:t>
            </w:r>
            <w:r w:rsidR="00167DB8" w:rsidRPr="007A10FB">
              <w:rPr>
                <w:rFonts w:ascii="TH SarabunPSK" w:hAnsi="TH SarabunPSK" w:cs="TH SarabunPSK"/>
                <w:sz w:val="28"/>
                <w:cs/>
              </w:rPr>
              <w:t>3</w:t>
            </w:r>
            <w:r w:rsidRPr="007A10FB">
              <w:rPr>
                <w:rFonts w:ascii="TH SarabunPSK" w:hAnsi="TH SarabunPSK" w:cs="TH SarabunPSK"/>
                <w:sz w:val="28"/>
                <w:cs/>
              </w:rPr>
              <w:t xml:space="preserve">)  ไม่เกิน </w:t>
            </w:r>
            <w:r w:rsidR="00167DB8" w:rsidRPr="007A10FB">
              <w:rPr>
                <w:rFonts w:ascii="TH SarabunPSK" w:hAnsi="TH SarabunPSK" w:cs="TH SarabunPSK"/>
                <w:sz w:val="28"/>
                <w:cs/>
              </w:rPr>
              <w:t>105</w:t>
            </w:r>
            <w:r w:rsidRPr="007A10FB">
              <w:rPr>
                <w:rFonts w:ascii="TH SarabunPSK" w:hAnsi="TH SarabunPSK" w:cs="TH SarabunPSK"/>
                <w:sz w:val="28"/>
              </w:rPr>
              <w:t>%</w:t>
            </w:r>
            <w:r w:rsidRPr="007A10FB">
              <w:rPr>
                <w:rFonts w:ascii="TH SarabunPSK" w:hAnsi="TH SarabunPSK" w:cs="TH SarabunPSK"/>
                <w:sz w:val="28"/>
                <w:cs/>
              </w:rPr>
              <w:t xml:space="preserve"> ของมูลค่า</w:t>
            </w:r>
            <w:r w:rsidR="007A10FB">
              <w:rPr>
                <w:rFonts w:ascii="TH SarabunPSK" w:hAnsi="TH SarabunPSK" w:cs="TH SarabunPSK"/>
                <w:sz w:val="28"/>
                <w:cs/>
              </w:rPr>
              <w:br/>
            </w:r>
            <w:r w:rsidRPr="007A10FB">
              <w:rPr>
                <w:rFonts w:ascii="TH SarabunPSK" w:hAnsi="TH SarabunPSK" w:cs="TH SarabunPSK"/>
                <w:sz w:val="28"/>
                <w:cs/>
              </w:rPr>
              <w:t>ความเสี่ยง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ที่มีอยู่ สำหรับ 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>ที่กำหนด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รูปแบบการป้องกันความเสี่ยงตามดุลยพินิจของผู้จัดการกองทุน</w:t>
            </w:r>
            <w:r w:rsidR="0082522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4B35CF">
              <w:rPr>
                <w:rFonts w:ascii="TH SarabunPSK" w:hAnsi="TH SarabunPSK" w:cs="TH SarabunPSK"/>
                <w:sz w:val="28"/>
              </w:rPr>
              <w:t>dynamic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>hedging)</w:t>
            </w:r>
          </w:p>
          <w:p w14:paraId="04E42129" w14:textId="4DB5C680" w:rsidR="00740B26" w:rsidRPr="004B35CF" w:rsidRDefault="00167DB8" w:rsidP="00740B26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5</w:t>
            </w:r>
            <w:r w:rsidR="00740B26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  <w:r w:rsidR="00740B26" w:rsidRPr="004B35CF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2</w:t>
            </w:r>
            <w:r w:rsidR="00740B26" w:rsidRPr="004B35CF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="00740B26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กรณีอื่นนอกเหนือจาก </w:t>
            </w:r>
            <w:r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5</w:t>
            </w:r>
            <w:r w:rsidR="00740B26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1</w:t>
            </w:r>
            <w:r w:rsidR="00740B26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.</w:t>
            </w:r>
            <w:r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1</w:t>
            </w:r>
            <w:r w:rsidR="00740B26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 </w:t>
            </w:r>
          </w:p>
          <w:p w14:paraId="3ED8D106" w14:textId="518CFE48" w:rsidR="00740B26" w:rsidRPr="004B35CF" w:rsidRDefault="00740B26" w:rsidP="00CF76C6">
            <w:pPr>
              <w:tabs>
                <w:tab w:val="left" w:pos="176"/>
              </w:tabs>
              <w:spacing w:after="0" w:line="240" w:lineRule="auto"/>
              <w:ind w:firstLine="595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การเข้าทำธุรกรรม </w:t>
            </w:r>
            <w:r w:rsidRPr="004B35CF">
              <w:rPr>
                <w:rFonts w:ascii="TH SarabunPSK" w:hAnsi="TH SarabunPSK" w:cs="TH SarabunPSK"/>
                <w:spacing w:val="-6"/>
                <w:sz w:val="28"/>
              </w:rPr>
              <w:t>derivatives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CF76C6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เพื่อลดความเสี่ยงนอกเหนือจากความเสี่ยง </w:t>
            </w:r>
            <w:r w:rsidRPr="004B35CF">
              <w:rPr>
                <w:rFonts w:ascii="TH SarabunPSK" w:hAnsi="TH SarabunPSK" w:cs="TH SarabunPSK"/>
                <w:sz w:val="28"/>
              </w:rPr>
              <w:t>FX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ต้องไม่เกินมูลค่าความเสี่ยงที่มีอยู่</w:t>
            </w:r>
          </w:p>
          <w:p w14:paraId="751275D4" w14:textId="2903EB92" w:rsidR="002D69CA" w:rsidRPr="004B35CF" w:rsidRDefault="00740B26" w:rsidP="00060488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pacing w:val="-2"/>
                <w:sz w:val="28"/>
                <w:u w:val="single"/>
                <w:cs/>
              </w:rPr>
              <w:t>หมายเหตุ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2"/>
                <w:sz w:val="28"/>
              </w:rPr>
              <w:t>: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ในกรณีที่ </w:t>
            </w:r>
            <w:r w:rsidRPr="004B35CF">
              <w:rPr>
                <w:rFonts w:ascii="TH SarabunPSK" w:hAnsi="TH SarabunPSK" w:cs="TH SarabunPSK"/>
                <w:spacing w:val="-2"/>
                <w:sz w:val="28"/>
              </w:rPr>
              <w:t>MF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มีการแบ่ง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ชนิดหน่วยลงทุน ให้นำอัตราส่วนการลงทุนตาม </w:t>
            </w:r>
            <w:r w:rsidR="00167DB8"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>5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>.</w:t>
            </w:r>
            <w:r w:rsidR="00167DB8"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>1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>.</w:t>
            </w:r>
            <w:r w:rsidR="00167DB8"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>1</w:t>
            </w:r>
            <w:r w:rsidRPr="004B35CF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ไปใช้กับการเข้าทำธุรกรรม </w:t>
            </w:r>
            <w:r w:rsidRPr="004B35CF">
              <w:rPr>
                <w:rFonts w:ascii="TH SarabunPSK" w:hAnsi="TH SarabunPSK" w:cs="TH SarabunPSK"/>
                <w:spacing w:val="-2"/>
                <w:sz w:val="28"/>
              </w:rPr>
              <w:t>derivatives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ที่มีวัตถุประสงค์เพื่อการลดความเสี่ยงใน </w:t>
            </w:r>
            <w:r w:rsidRPr="004B35CF">
              <w:rPr>
                <w:rFonts w:ascii="TH SarabunPSK" w:hAnsi="TH SarabunPSK" w:cs="TH SarabunPSK"/>
                <w:spacing w:val="-8"/>
                <w:sz w:val="28"/>
              </w:rPr>
              <w:t xml:space="preserve">FX </w:t>
            </w:r>
            <w:r w:rsidRPr="004B35CF">
              <w:rPr>
                <w:rFonts w:ascii="TH SarabunPSK" w:hAnsi="TH SarabunPSK" w:cs="TH SarabunPSK"/>
                <w:spacing w:val="-8"/>
                <w:sz w:val="28"/>
                <w:cs/>
              </w:rPr>
              <w:t>สำหรับหน่วยลงทุนที่มีการแบ่งชนิดตามกรณีนโยบายป้องกันความเสี่ยงจากอัตราแลกเปลี่ยนเงินตราต่างประเทศด้วย</w:t>
            </w:r>
          </w:p>
        </w:tc>
      </w:tr>
      <w:tr w:rsidR="003C0A4A" w:rsidRPr="004B35CF" w14:paraId="6C858832" w14:textId="77777777" w:rsidTr="00912E2E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36925E" w14:textId="77777777" w:rsidR="003C0A4A" w:rsidRPr="004B35CF" w:rsidRDefault="003C0A4A" w:rsidP="0041414D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9A1CFB" w14:textId="77777777" w:rsidR="003C0A4A" w:rsidRPr="004B35CF" w:rsidRDefault="002C44E0" w:rsidP="001E0CF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.2  การเข้าทำธุรกรรม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 xml:space="preserve">derivatives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ที่มิใช่เพื่อการลด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  <w:t xml:space="preserve">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ความเสี่ยง (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non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-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hedging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9456" w14:textId="77777777" w:rsidR="003C0A4A" w:rsidRPr="004B35CF" w:rsidRDefault="003C0A4A" w:rsidP="001F21F2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u w:val="single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u w:val="single"/>
              </w:rPr>
              <w:t>global exposure limit</w:t>
            </w:r>
          </w:p>
        </w:tc>
      </w:tr>
      <w:tr w:rsidR="003C0A4A" w:rsidRPr="004B35CF" w14:paraId="524505C3" w14:textId="77777777" w:rsidTr="00912E2E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C6E803" w14:textId="77777777" w:rsidR="003C0A4A" w:rsidRPr="004B35CF" w:rsidRDefault="003C0A4A" w:rsidP="0041414D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3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BFB30D" w14:textId="77777777" w:rsidR="003C0A4A" w:rsidRPr="004B35CF" w:rsidRDefault="003C0A4A" w:rsidP="001F21F2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79C9" w14:textId="1BEDAD23" w:rsidR="003C0A4A" w:rsidRPr="004B35CF" w:rsidRDefault="002C44E0" w:rsidP="001F21F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FF3BA6">
              <w:rPr>
                <w:rFonts w:ascii="TH SarabunPSK" w:hAnsi="TH SarabunPSK" w:cs="TH SarabunPSK"/>
                <w:spacing w:val="-2"/>
                <w:sz w:val="28"/>
              </w:rPr>
              <w:t>5</w:t>
            </w:r>
            <w:r w:rsidR="003C0A4A" w:rsidRPr="00FF3BA6">
              <w:rPr>
                <w:rFonts w:ascii="TH SarabunPSK" w:hAnsi="TH SarabunPSK" w:cs="TH SarabunPSK"/>
                <w:spacing w:val="-2"/>
                <w:sz w:val="28"/>
                <w:cs/>
              </w:rPr>
              <w:t>.2.</w:t>
            </w:r>
            <w:r w:rsidR="003C0A4A" w:rsidRPr="00FF3BA6">
              <w:rPr>
                <w:rFonts w:ascii="TH SarabunPSK" w:hAnsi="TH SarabunPSK" w:cs="TH SarabunPSK"/>
                <w:spacing w:val="-2"/>
                <w:sz w:val="28"/>
              </w:rPr>
              <w:t>1</w:t>
            </w:r>
            <w:r w:rsidR="003C0A4A" w:rsidRPr="00FF3BA6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 </w:t>
            </w:r>
            <w:r w:rsidR="007267B6" w:rsidRPr="00FF3BA6">
              <w:rPr>
                <w:rFonts w:ascii="TH SarabunPSK" w:hAnsi="TH SarabunPSK" w:cs="TH SarabunPSK"/>
                <w:spacing w:val="-2"/>
                <w:sz w:val="28"/>
                <w:u w:val="single"/>
                <w:cs/>
              </w:rPr>
              <w:t>กรณี</w:t>
            </w:r>
            <w:r w:rsidR="007267B6" w:rsidRPr="00FF3BA6">
              <w:rPr>
                <w:rFonts w:ascii="TH SarabunPSK" w:hAnsi="TH SarabunPSK" w:cs="TH SarabunPSK"/>
                <w:spacing w:val="-2"/>
                <w:sz w:val="28"/>
                <w:u w:val="single"/>
              </w:rPr>
              <w:t xml:space="preserve"> MF </w:t>
            </w:r>
            <w:r w:rsidR="003C0A4A" w:rsidRPr="00FF3BA6">
              <w:rPr>
                <w:rFonts w:ascii="TH SarabunPSK" w:hAnsi="TH SarabunPSK" w:cs="TH SarabunPSK"/>
                <w:b/>
                <w:bCs/>
                <w:spacing w:val="-2"/>
                <w:sz w:val="28"/>
                <w:u w:val="single"/>
                <w:cs/>
              </w:rPr>
              <w:t>ไม่มี</w:t>
            </w:r>
            <w:r w:rsidR="003C0A4A" w:rsidRPr="00FF3BA6">
              <w:rPr>
                <w:rFonts w:ascii="TH SarabunPSK" w:hAnsi="TH SarabunPSK" w:cs="TH SarabunPSK"/>
                <w:spacing w:val="-2"/>
                <w:sz w:val="28"/>
                <w:u w:val="single"/>
                <w:cs/>
              </w:rPr>
              <w:t>การลงทุนแบบซับซ้อน</w:t>
            </w:r>
            <w:r w:rsidR="00CE6EF5" w:rsidRPr="00FF3BA6">
              <w:rPr>
                <w:rStyle w:val="FootnoteReference"/>
                <w:rFonts w:ascii="TH SarabunPSK" w:hAnsi="TH SarabunPSK" w:cs="TH SarabunPSK"/>
                <w:spacing w:val="-2"/>
                <w:sz w:val="28"/>
                <w:szCs w:val="28"/>
                <w:cs/>
              </w:rPr>
              <w:footnoteReference w:customMarkFollows="1" w:id="9"/>
              <w:t>7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จำกัด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net exposure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 ที่เกิดจาก</w:t>
            </w:r>
            <w:r w:rsidR="00116C6D" w:rsidRPr="004B35CF">
              <w:rPr>
                <w:rFonts w:ascii="TH SarabunPSK" w:hAnsi="TH SarabunPSK" w:cs="TH SarabunPSK"/>
                <w:sz w:val="28"/>
              </w:rPr>
              <w:br/>
              <w:t xml:space="preserve">   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การลงทุนใน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derivatives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 โดยต้อง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ไม่เกิน 100% ของ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NAV</w:t>
            </w:r>
          </w:p>
        </w:tc>
      </w:tr>
      <w:tr w:rsidR="003C0A4A" w:rsidRPr="004B35CF" w14:paraId="14ABAA3B" w14:textId="77777777" w:rsidTr="00912E2E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FAD97D" w14:textId="77777777" w:rsidR="003C0A4A" w:rsidRPr="004B35CF" w:rsidRDefault="003C0A4A" w:rsidP="0041414D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3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766D78" w14:textId="77777777" w:rsidR="003C0A4A" w:rsidRPr="004B35CF" w:rsidRDefault="003C0A4A" w:rsidP="001F21F2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2855D" w14:textId="77777777" w:rsidR="003C0A4A" w:rsidRPr="004B35CF" w:rsidRDefault="002C44E0" w:rsidP="001F21F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.2.2  </w:t>
            </w:r>
            <w:r w:rsidR="007267B6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กรณี</w:t>
            </w:r>
            <w:r w:rsidR="007267B6" w:rsidRPr="004B35CF">
              <w:rPr>
                <w:rFonts w:ascii="TH SarabunPSK" w:hAnsi="TH SarabunPSK" w:cs="TH SarabunPSK"/>
                <w:sz w:val="28"/>
                <w:u w:val="single"/>
              </w:rPr>
              <w:t xml:space="preserve"> MF </w:t>
            </w:r>
            <w:r w:rsidR="003C0A4A" w:rsidRPr="004B35C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มี</w:t>
            </w:r>
            <w:r w:rsidR="003C0A4A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การลงทุนแบบซับซ้อน</w:t>
            </w:r>
            <w:r w:rsidR="00CE6EF5" w:rsidRPr="004B35CF">
              <w:rPr>
                <w:rFonts w:ascii="TH SarabunPSK" w:hAnsi="TH SarabunPSK" w:cs="TH SarabunPSK"/>
                <w:sz w:val="28"/>
                <w:vertAlign w:val="superscript"/>
                <w:cs/>
              </w:rPr>
              <w:t>8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จำกัด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net exposure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042066" w:rsidRPr="004B35CF">
              <w:rPr>
                <w:rFonts w:ascii="TH SarabunPSK" w:hAnsi="TH SarabunPSK" w:cs="TH SarabunPSK"/>
                <w:sz w:val="28"/>
                <w:cs/>
              </w:rPr>
              <w:t>ที่เกิดจาก</w:t>
            </w:r>
            <w:r w:rsidR="00116C6D" w:rsidRPr="004B35CF">
              <w:rPr>
                <w:rFonts w:ascii="TH SarabunPSK" w:hAnsi="TH SarabunPSK" w:cs="TH SarabunPSK"/>
                <w:sz w:val="28"/>
              </w:rPr>
              <w:br/>
              <w:t xml:space="preserve">        </w:t>
            </w:r>
            <w:r w:rsidR="0035226A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="00042066" w:rsidRPr="004B35CF">
              <w:rPr>
                <w:rFonts w:ascii="TH SarabunPSK" w:hAnsi="TH SarabunPSK" w:cs="TH SarabunPSK"/>
                <w:sz w:val="28"/>
                <w:cs/>
              </w:rPr>
              <w:t>การ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ลงทุนใน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derivatives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 โดยมูลค่า</w:t>
            </w:r>
          </w:p>
          <w:p w14:paraId="18D30280" w14:textId="77777777" w:rsidR="00116C6D" w:rsidRPr="004B35CF" w:rsidRDefault="003C0A4A" w:rsidP="001F21F2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  </w:t>
            </w:r>
            <w:r w:rsidR="0035226A"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ความเสียหายสูงสุด (</w:t>
            </w:r>
            <w:r w:rsidRPr="004B35CF">
              <w:rPr>
                <w:rFonts w:ascii="TH SarabunPSK" w:hAnsi="TH SarabunPSK" w:cs="TH SarabunPSK"/>
                <w:sz w:val="28"/>
              </w:rPr>
              <w:t>value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4B35CF">
              <w:rPr>
                <w:rFonts w:ascii="TH SarabunPSK" w:hAnsi="TH SarabunPSK" w:cs="TH SarabunPSK"/>
                <w:sz w:val="28"/>
              </w:rPr>
              <w:t>at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risk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: </w:t>
            </w:r>
          </w:p>
          <w:p w14:paraId="7213A770" w14:textId="75F76765" w:rsidR="00116C6D" w:rsidRPr="004B35CF" w:rsidRDefault="00116C6D" w:rsidP="00D86A6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</w:t>
            </w:r>
            <w:proofErr w:type="spellStart"/>
            <w:r w:rsidR="003C0A4A" w:rsidRPr="004B35CF">
              <w:rPr>
                <w:rFonts w:ascii="TH SarabunPSK" w:hAnsi="TH SarabunPSK" w:cs="TH SarabunPSK"/>
                <w:sz w:val="28"/>
              </w:rPr>
              <w:t>VaR</w:t>
            </w:r>
            <w:proofErr w:type="spellEnd"/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) </w:t>
            </w:r>
            <w:r w:rsidR="007267B6" w:rsidRPr="004B35CF">
              <w:rPr>
                <w:rFonts w:ascii="TH SarabunPSK" w:hAnsi="TH SarabunPSK" w:cs="TH SarabunPSK"/>
                <w:sz w:val="28"/>
                <w:cs/>
              </w:rPr>
              <w:t>ของ</w:t>
            </w:r>
            <w:r w:rsidR="007267B6" w:rsidRPr="004B35CF">
              <w:rPr>
                <w:rFonts w:ascii="TH SarabunPSK" w:hAnsi="TH SarabunPSK" w:cs="TH SarabunPSK"/>
                <w:sz w:val="28"/>
              </w:rPr>
              <w:t xml:space="preserve"> MF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ต้องเป็นดังนี้</w:t>
            </w:r>
            <w:r w:rsidR="003C0A4A" w:rsidRPr="004B35CF">
              <w:rPr>
                <w:rFonts w:ascii="TH SarabunPSK" w:hAnsi="TH SarabunPSK" w:cs="TH SarabunPSK"/>
                <w:sz w:val="28"/>
              </w:rPr>
              <w:br/>
            </w:r>
            <w:r w:rsidR="003C0A4A" w:rsidRPr="002076CF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       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(1)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 absolute </w:t>
            </w:r>
            <w:proofErr w:type="spellStart"/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>VaR</w:t>
            </w:r>
            <w:proofErr w:type="spellEnd"/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u w:val="single"/>
              </w:rPr>
              <w:t>&lt;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 20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% ของ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NAV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br/>
            </w:r>
            <w:r w:rsidR="003C0A4A" w:rsidRPr="002076CF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       </w:t>
            </w:r>
            <w:r w:rsidR="002076CF" w:rsidRPr="002076CF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(2) 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relative </w:t>
            </w:r>
            <w:proofErr w:type="spellStart"/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>VaR</w:t>
            </w:r>
            <w:proofErr w:type="spellEnd"/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u w:val="single"/>
              </w:rPr>
              <w:t>&lt;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 2 </w:t>
            </w:r>
            <w:r w:rsidR="003C0A4A" w:rsidRPr="002076CF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เท่า ของ </w:t>
            </w:r>
            <w:proofErr w:type="spellStart"/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>VaR</w:t>
            </w:r>
            <w:proofErr w:type="spellEnd"/>
            <w:r w:rsidR="003C0A4A" w:rsidRPr="002076CF">
              <w:rPr>
                <w:rFonts w:ascii="TH SarabunPSK" w:hAnsi="TH SarabunPSK" w:cs="TH SarabunPSK"/>
                <w:spacing w:val="-6"/>
                <w:sz w:val="28"/>
              </w:rPr>
              <w:t xml:space="preserve"> </w:t>
            </w:r>
            <w:r w:rsidRPr="002076CF">
              <w:rPr>
                <w:rFonts w:ascii="TH SarabunPSK" w:hAnsi="TH SarabunPSK" w:cs="TH SarabunPSK"/>
                <w:spacing w:val="-6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</w:rPr>
              <w:t xml:space="preserve">          </w:t>
            </w:r>
            <w:r w:rsidR="0035226A" w:rsidRPr="004B35CF">
              <w:rPr>
                <w:rFonts w:ascii="TH SarabunPSK" w:hAnsi="TH SarabunPSK" w:cs="TH SarabunPSK"/>
                <w:sz w:val="28"/>
              </w:rPr>
              <w:t xml:space="preserve">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ของ 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benchmark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="003C0A4A" w:rsidRPr="004B35CF">
              <w:rPr>
                <w:rFonts w:ascii="TH SarabunPSK" w:hAnsi="TH SarabunPSK" w:cs="TH SarabunPSK"/>
                <w:sz w:val="28"/>
                <w:u w:val="single"/>
                <w:cs/>
              </w:rPr>
              <w:t>หมายเหตุ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: “การลงทุนแบบซับซ้อน”  </w:t>
            </w:r>
            <w:r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หมายความว่า  การลงทุนใน</w:t>
            </w:r>
          </w:p>
          <w:p w14:paraId="770B63B4" w14:textId="77777777" w:rsidR="00116C6D" w:rsidRPr="004B35CF" w:rsidRDefault="00116C6D" w:rsidP="00D86A6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สัญญาซื้อขายล่วงหน้าที่มี</w:t>
            </w:r>
            <w:r w:rsidR="0035226A" w:rsidRPr="004B35CF">
              <w:rPr>
                <w:rFonts w:ascii="TH SarabunPSK" w:hAnsi="TH SarabunPSK" w:cs="TH SarabunPSK"/>
                <w:sz w:val="28"/>
              </w:rPr>
              <w:br/>
              <w:t xml:space="preserve">               </w:t>
            </w:r>
            <w:r w:rsidR="003C0A4A" w:rsidRPr="00411C54">
              <w:rPr>
                <w:rFonts w:ascii="TH SarabunPSK" w:hAnsi="TH SarabunPSK" w:cs="TH SarabunPSK"/>
                <w:spacing w:val="-2"/>
                <w:sz w:val="28"/>
                <w:cs/>
              </w:rPr>
              <w:t>กลยุทธ์แบบซับซ้อน</w:t>
            </w:r>
            <w:r w:rsidR="0035226A" w:rsidRPr="00411C54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="003C0A4A" w:rsidRPr="00411C54">
              <w:rPr>
                <w:rFonts w:ascii="TH SarabunPSK" w:eastAsia="Cordia New" w:hAnsi="TH SarabunPSK" w:cs="TH SarabunPSK"/>
                <w:snapToGrid w:val="0"/>
                <w:spacing w:val="-2"/>
                <w:sz w:val="28"/>
                <w:cs/>
                <w:lang w:eastAsia="th-TH"/>
              </w:rPr>
              <w:t>(</w:t>
            </w:r>
            <w:r w:rsidR="003C0A4A" w:rsidRPr="00411C54">
              <w:rPr>
                <w:rFonts w:ascii="TH SarabunPSK" w:eastAsia="Cordia New" w:hAnsi="TH SarabunPSK" w:cs="TH SarabunPSK"/>
                <w:snapToGrid w:val="0"/>
                <w:spacing w:val="-2"/>
                <w:sz w:val="28"/>
                <w:lang w:eastAsia="th-TH"/>
              </w:rPr>
              <w:t>complex</w:t>
            </w:r>
            <w:r w:rsidR="0035226A" w:rsidRPr="00411C54">
              <w:rPr>
                <w:rFonts w:ascii="TH SarabunPSK" w:eastAsia="Cordia New" w:hAnsi="TH SarabunPSK" w:cs="TH SarabunPSK"/>
                <w:snapToGrid w:val="0"/>
                <w:spacing w:val="-2"/>
                <w:sz w:val="28"/>
                <w:lang w:eastAsia="th-TH"/>
              </w:rPr>
              <w:t xml:space="preserve"> </w:t>
            </w:r>
            <w:r w:rsidR="0035226A" w:rsidRPr="004B35CF">
              <w:rPr>
                <w:rFonts w:ascii="TH SarabunPSK" w:eastAsia="Cordia New" w:hAnsi="TH SarabunPSK" w:cs="TH SarabunPSK"/>
                <w:snapToGrid w:val="0"/>
                <w:sz w:val="28"/>
                <w:lang w:eastAsia="th-TH"/>
              </w:rPr>
              <w:br/>
            </w:r>
            <w:r w:rsidR="0035226A" w:rsidRPr="004B35CF">
              <w:rPr>
                <w:rFonts w:ascii="TH SarabunPSK" w:eastAsia="Cordia New" w:hAnsi="TH SarabunPSK" w:cs="TH SarabunPSK"/>
                <w:snapToGrid w:val="0"/>
                <w:sz w:val="28"/>
                <w:lang w:eastAsia="th-TH"/>
              </w:rPr>
              <w:lastRenderedPageBreak/>
              <w:t xml:space="preserve">               </w:t>
            </w:r>
            <w:r w:rsidR="003C0A4A" w:rsidRPr="004B35CF">
              <w:rPr>
                <w:rFonts w:ascii="TH SarabunPSK" w:eastAsia="Cordia New" w:hAnsi="TH SarabunPSK" w:cs="TH SarabunPSK"/>
                <w:snapToGrid w:val="0"/>
                <w:sz w:val="28"/>
                <w:lang w:eastAsia="th-TH"/>
              </w:rPr>
              <w:t>strategic investment</w:t>
            </w:r>
            <w:r w:rsidR="003C0A4A" w:rsidRPr="004B35CF">
              <w:rPr>
                <w:rFonts w:ascii="TH SarabunPSK" w:eastAsia="Cordia New" w:hAnsi="TH SarabunPSK" w:cs="TH SarabunPSK"/>
                <w:snapToGrid w:val="0"/>
                <w:sz w:val="28"/>
                <w:cs/>
                <w:lang w:eastAsia="th-TH"/>
              </w:rPr>
              <w:t xml:space="preserve">)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="000D6DC9" w:rsidRPr="004B35CF">
              <w:rPr>
                <w:rFonts w:ascii="TH SarabunPSK" w:hAnsi="TH SarabunPSK" w:cs="TH SarabunPSK"/>
                <w:sz w:val="28"/>
                <w:cs/>
              </w:rPr>
              <w:t>หรือ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การลงทุนในสัญญาซื้อขาย</w:t>
            </w:r>
          </w:p>
          <w:p w14:paraId="0AFCDF83" w14:textId="77777777" w:rsidR="00116C6D" w:rsidRPr="004B35CF" w:rsidRDefault="00116C6D" w:rsidP="00D86A6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 xml:space="preserve">ล่วงหน้าที่มีความซับซ้อน </w:t>
            </w:r>
          </w:p>
          <w:p w14:paraId="76C23D04" w14:textId="47BF0473" w:rsidR="005331E1" w:rsidRPr="004B35CF" w:rsidRDefault="00116C6D" w:rsidP="00D86A6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 xml:space="preserve">               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(</w:t>
            </w:r>
            <w:r w:rsidR="003C0A4A" w:rsidRPr="004B35CF">
              <w:rPr>
                <w:rFonts w:ascii="TH SarabunPSK" w:hAnsi="TH SarabunPSK" w:cs="TH SarabunPSK"/>
                <w:sz w:val="28"/>
              </w:rPr>
              <w:t>exotic derivatives</w:t>
            </w:r>
            <w:r w:rsidR="003C0A4A" w:rsidRPr="004B35CF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</w:tr>
      <w:tr w:rsidR="00A342A4" w:rsidRPr="004B35CF" w14:paraId="71512ACF" w14:textId="77777777" w:rsidTr="00912E2E">
        <w:trPr>
          <w:trHeight w:val="262"/>
        </w:trPr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E35B" w14:textId="51E42E3A" w:rsidR="00A342A4" w:rsidRPr="004B35CF" w:rsidRDefault="00A342A4" w:rsidP="0041414D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>6</w:t>
            </w:r>
          </w:p>
        </w:tc>
        <w:tc>
          <w:tcPr>
            <w:tcW w:w="53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82E11" w14:textId="7D38E577" w:rsidR="00A342A4" w:rsidRPr="004B35CF" w:rsidRDefault="00262B58" w:rsidP="00A342A4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คริปโทแอสเซ็ท</w:t>
            </w:r>
            <w:r w:rsidR="00A342A4" w:rsidRPr="004B35CF">
              <w:rPr>
                <w:rFonts w:ascii="TH SarabunPSK" w:hAnsi="TH SarabunPSK" w:cs="TH SarabunPSK"/>
                <w:sz w:val="28"/>
                <w:cs/>
              </w:rPr>
              <w:t xml:space="preserve">ที่เป็นการลงทุนทางอ้อมของ </w:t>
            </w:r>
            <w:r w:rsidR="00A342A4" w:rsidRPr="004B35CF">
              <w:rPr>
                <w:rFonts w:ascii="TH SarabunPSK" w:hAnsi="TH SarabunPSK" w:cs="TH SarabunPSK"/>
                <w:sz w:val="28"/>
              </w:rPr>
              <w:t>MF (</w:t>
            </w:r>
            <w:r w:rsidR="00A342A4" w:rsidRPr="004B35CF">
              <w:rPr>
                <w:rFonts w:ascii="TH SarabunPSK" w:hAnsi="TH SarabunPSK" w:cs="TH SarabunPSK"/>
                <w:sz w:val="28"/>
                <w:cs/>
              </w:rPr>
              <w:t xml:space="preserve">ในกรณีที่ </w:t>
            </w:r>
            <w:r w:rsidR="00A342A4" w:rsidRPr="004B35CF">
              <w:rPr>
                <w:rFonts w:ascii="TH SarabunPSK" w:hAnsi="TH SarabunPSK" w:cs="TH SarabunPSK"/>
                <w:sz w:val="28"/>
              </w:rPr>
              <w:t xml:space="preserve">MF </w:t>
            </w:r>
            <w:r w:rsidR="00A342A4" w:rsidRPr="004B35CF">
              <w:rPr>
                <w:rFonts w:ascii="TH SarabunPSK" w:hAnsi="TH SarabunPSK" w:cs="TH SarabunPSK"/>
                <w:sz w:val="28"/>
                <w:cs/>
              </w:rPr>
              <w:t xml:space="preserve">มีการลงทุนในหน่วยของกองทุน </w:t>
            </w:r>
            <w:r w:rsidR="00A342A4"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="00A342A4" w:rsidRPr="004B35CF">
              <w:rPr>
                <w:rFonts w:ascii="TH SarabunPSK" w:hAnsi="TH SarabunPSK" w:cs="TH SarabunPSK"/>
                <w:sz w:val="28"/>
                <w:cs/>
              </w:rPr>
              <w:t>ต่างประเทศที่มีการลงทุนใน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คริปโทแอสเซ็ท</w:t>
            </w:r>
            <w:r w:rsidR="00A342A4" w:rsidRPr="004B35CF">
              <w:rPr>
                <w:rFonts w:ascii="TH SarabunPSK" w:hAnsi="TH SarabunPSK" w:cs="TH SarabunPSK"/>
                <w:sz w:val="28"/>
                <w:cs/>
              </w:rPr>
              <w:t>) ตามภาคผนวก 3 ส่วนที่ 2 ข้อ 2.1.4.6 หรือ</w:t>
            </w:r>
          </w:p>
          <w:p w14:paraId="3B7CE1D7" w14:textId="435C1AF7" w:rsidR="00A342A4" w:rsidRPr="004B35CF" w:rsidRDefault="00A342A4" w:rsidP="00A342A4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ข้อ 2.2.1.2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CF65" w14:textId="1BC944BD" w:rsidR="00A342A4" w:rsidRPr="004B35CF" w:rsidRDefault="00EC14A4" w:rsidP="00EC14A4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4B35CF">
              <w:rPr>
                <w:rFonts w:ascii="TH SarabunPSK" w:hAnsi="TH SarabunPSK" w:cs="TH SarabunPSK"/>
                <w:sz w:val="28"/>
              </w:rPr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</w:tbl>
    <w:p w14:paraId="7BF98CF3" w14:textId="692FC890" w:rsidR="006500F7" w:rsidRPr="004B35CF" w:rsidRDefault="00DB4C37" w:rsidP="00651121">
      <w:pPr>
        <w:spacing w:before="240" w:after="0" w:line="240" w:lineRule="auto"/>
        <w:ind w:right="-446"/>
        <w:outlineLvl w:val="0"/>
        <w:rPr>
          <w:rFonts w:ascii="TH SarabunPSK" w:hAnsi="TH SarabunPSK" w:cs="TH SarabunPSK"/>
          <w:b/>
          <w:bCs/>
          <w:sz w:val="28"/>
        </w:rPr>
      </w:pPr>
      <w:r w:rsidRPr="004B35CF">
        <w:rPr>
          <w:rFonts w:ascii="TH SarabunPSK" w:hAnsi="TH SarabunPSK" w:cs="TH SarabunPSK"/>
          <w:b/>
          <w:bCs/>
          <w:sz w:val="28"/>
          <w:u w:val="single"/>
          <w:cs/>
        </w:rPr>
        <w:t>ส่วนที่</w:t>
      </w:r>
      <w:r w:rsidR="00454D47" w:rsidRPr="004B35CF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2F0376" w:rsidRPr="004B35CF">
        <w:rPr>
          <w:rFonts w:ascii="TH SarabunPSK" w:hAnsi="TH SarabunPSK" w:cs="TH SarabunPSK"/>
          <w:b/>
          <w:bCs/>
          <w:sz w:val="28"/>
          <w:u w:val="single"/>
          <w:cs/>
        </w:rPr>
        <w:t>4</w:t>
      </w:r>
      <w:r w:rsidR="00454D47" w:rsidRPr="004B35CF">
        <w:rPr>
          <w:rFonts w:ascii="TH SarabunPSK" w:hAnsi="TH SarabunPSK" w:cs="TH SarabunPSK"/>
          <w:b/>
          <w:bCs/>
          <w:sz w:val="28"/>
          <w:cs/>
        </w:rPr>
        <w:t xml:space="preserve"> : </w:t>
      </w:r>
      <w:r w:rsidR="00965C43" w:rsidRPr="004B35CF">
        <w:rPr>
          <w:rFonts w:ascii="TH SarabunPSK" w:hAnsi="TH SarabunPSK" w:cs="TH SarabunPSK"/>
          <w:b/>
          <w:bCs/>
          <w:sz w:val="28"/>
          <w:cs/>
        </w:rPr>
        <w:t>อัตราส่วน</w:t>
      </w:r>
      <w:r w:rsidR="00202776" w:rsidRPr="004B35CF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="00216580" w:rsidRPr="004B35CF">
        <w:rPr>
          <w:rFonts w:ascii="TH SarabunPSK" w:hAnsi="TH SarabunPSK" w:cs="TH SarabunPSK"/>
          <w:b/>
          <w:bCs/>
          <w:sz w:val="28"/>
          <w:cs/>
        </w:rPr>
        <w:t>ที่คำนวณตามความมีส่วนได้เสียในกิจการที่ลงทุน</w:t>
      </w:r>
      <w:r w:rsidR="00965C43" w:rsidRPr="004B35CF">
        <w:rPr>
          <w:rFonts w:ascii="TH SarabunPSK" w:hAnsi="TH SarabunPSK" w:cs="TH SarabunPSK"/>
          <w:b/>
          <w:bCs/>
          <w:sz w:val="28"/>
          <w:cs/>
        </w:rPr>
        <w:t xml:space="preserve"> (</w:t>
      </w:r>
      <w:r w:rsidR="00965C43" w:rsidRPr="004B35CF">
        <w:rPr>
          <w:rFonts w:ascii="TH SarabunPSK" w:hAnsi="TH SarabunPSK" w:cs="TH SarabunPSK"/>
          <w:b/>
          <w:bCs/>
          <w:sz w:val="28"/>
        </w:rPr>
        <w:t>concentration limit</w:t>
      </w:r>
      <w:r w:rsidR="00965C43" w:rsidRPr="004B35CF">
        <w:rPr>
          <w:rFonts w:ascii="TH SarabunPSK" w:hAnsi="TH SarabunPSK" w:cs="TH SarabunPSK"/>
          <w:b/>
          <w:bCs/>
          <w:sz w:val="28"/>
          <w:cs/>
        </w:rPr>
        <w:t>)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3225"/>
        <w:gridCol w:w="5505"/>
      </w:tblGrid>
      <w:tr w:rsidR="00EC6181" w:rsidRPr="004B35CF" w14:paraId="78DDB044" w14:textId="77777777" w:rsidTr="00411C54">
        <w:trPr>
          <w:trHeight w:val="262"/>
          <w:tblHeader/>
        </w:trPr>
        <w:tc>
          <w:tcPr>
            <w:tcW w:w="450" w:type="dxa"/>
            <w:tcBorders>
              <w:bottom w:val="single" w:sz="4" w:space="0" w:color="auto"/>
            </w:tcBorders>
            <w:shd w:val="clear" w:color="auto" w:fill="BFBFBF"/>
          </w:tcPr>
          <w:p w14:paraId="06AC30FA" w14:textId="6E73526F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bookmarkStart w:id="2" w:name="_Hlk176856475"/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BFBFBF"/>
          </w:tcPr>
          <w:p w14:paraId="16DFA158" w14:textId="61C1CE59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5505" w:type="dxa"/>
            <w:tcBorders>
              <w:bottom w:val="single" w:sz="4" w:space="0" w:color="auto"/>
            </w:tcBorders>
            <w:shd w:val="clear" w:color="auto" w:fill="BFBFBF"/>
          </w:tcPr>
          <w:p w14:paraId="1C3D5B21" w14:textId="7920BEA9" w:rsidR="00EC6181" w:rsidRPr="004B35CF" w:rsidRDefault="00EC6181" w:rsidP="00EC6181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4B35C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อัตราส่วน</w:t>
            </w:r>
          </w:p>
        </w:tc>
      </w:tr>
      <w:tr w:rsidR="00651121" w:rsidRPr="004B35CF" w14:paraId="557A70DC" w14:textId="77777777" w:rsidTr="00411C54">
        <w:trPr>
          <w:trHeight w:val="262"/>
        </w:trPr>
        <w:tc>
          <w:tcPr>
            <w:tcW w:w="450" w:type="dxa"/>
            <w:tcBorders>
              <w:bottom w:val="single" w:sz="4" w:space="0" w:color="auto"/>
            </w:tcBorders>
          </w:tcPr>
          <w:p w14:paraId="1D7EF824" w14:textId="5740FF56" w:rsidR="00651121" w:rsidRPr="004B35CF" w:rsidRDefault="00651121" w:rsidP="00EC6181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14:paraId="2B0240AA" w14:textId="4CF59C88" w:rsidR="00651121" w:rsidRPr="004B35CF" w:rsidRDefault="00651121" w:rsidP="00651121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หุ้นของบริษัทรายใดรายหนึ่ง</w:t>
            </w:r>
          </w:p>
        </w:tc>
        <w:tc>
          <w:tcPr>
            <w:tcW w:w="5505" w:type="dxa"/>
            <w:tcBorders>
              <w:bottom w:val="single" w:sz="4" w:space="0" w:color="auto"/>
            </w:tcBorders>
          </w:tcPr>
          <w:p w14:paraId="10778D75" w14:textId="754249FF" w:rsidR="00651121" w:rsidRPr="004B35CF" w:rsidRDefault="00651121" w:rsidP="00651121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ทุก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รวมกันภายใต้การจัดการของ บลจ. รายเดียวกันต้องมี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>จำนวนหุ้นของบริษัทรวมกัน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 &lt;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25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% ของจำนวนสิทธิออกเสียงทั้งหมด</w:t>
            </w:r>
            <w:r w:rsidR="00411C54">
              <w:rPr>
                <w:rFonts w:ascii="TH SarabunPSK" w:hAnsi="TH SarabunPSK" w:cs="TH SarabunPSK"/>
                <w:sz w:val="28"/>
                <w:szCs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ของบริษัทนั้น</w:t>
            </w:r>
          </w:p>
        </w:tc>
      </w:tr>
      <w:bookmarkEnd w:id="2"/>
      <w:tr w:rsidR="00EC6181" w:rsidRPr="004B35CF" w14:paraId="02A3ED07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207633A" w14:textId="668C0C3D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9086" w14:textId="77777777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ตราสารหนี้ ตราสารกึ่งหนี้กึ่งทุน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ตราสาร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Basel III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และศุกูก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ของผู้ออกรายใดรายหนึ่ง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(ไม่รวมถึงตราสารหนี้ภาครัฐไทย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หรือตราสารหนี้ภาครัฐต่างประเทศ)</w:t>
            </w:r>
          </w:p>
          <w:p w14:paraId="7F93203E" w14:textId="77777777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8FA3C" w14:textId="77777777" w:rsidR="00EC6181" w:rsidRPr="004B35CF" w:rsidRDefault="00EC6181" w:rsidP="00EC6181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2.1  ไม่เกิน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1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ใน 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3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ของมูลค่าหนี้สินทางการเงิน (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>financial liability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)</w:t>
            </w:r>
            <w:r w:rsidRPr="004B35CF">
              <w:rPr>
                <w:rStyle w:val="FootnoteReference"/>
                <w:rFonts w:ascii="TH SarabunPSK" w:hAnsi="TH SarabunPSK" w:cs="TH SarabunPSK"/>
                <w:sz w:val="28"/>
                <w:szCs w:val="28"/>
              </w:rPr>
              <w:footnoteReference w:customMarkFollows="1" w:id="10"/>
              <w:t>9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      ของผู้ออกตราสารรายนั้น ตามที่เปิดเผยไว้ในงบการเงินสำหรับ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      รอบระยะเวลาบัญชีล่าสุด</w:t>
            </w:r>
            <w:r w:rsidRPr="004B35CF">
              <w:rPr>
                <w:rFonts w:ascii="TH SarabunPSK" w:hAnsi="TH SarabunPSK" w:cs="TH SarabunPSK"/>
                <w:sz w:val="28"/>
                <w:szCs w:val="28"/>
              </w:rPr>
              <w:t xml:space="preserve"> 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ทั้งนี้ ในกรณีที่ผู้ออกตราสารมีหนี้สิน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      ทางการเงินที่ออกใหม่ก่อนครบรอบระยะเวลาบัญชีถัดไป                      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      และยังไม่ปรากฏในงบการเงินล่าสุด บลจ. อาจนำมูลค่าหนี้สิน</w:t>
            </w:r>
          </w:p>
          <w:p w14:paraId="6CB4B89F" w14:textId="77777777" w:rsidR="00EC6181" w:rsidRPr="004B35CF" w:rsidRDefault="00EC6181" w:rsidP="00EC6181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     ทางการเงินดังกล่าวมารวมกับมูลค่าหนี้สินทางการเงินตาม</w:t>
            </w:r>
          </w:p>
          <w:p w14:paraId="6C1B8A05" w14:textId="77777777" w:rsidR="00EC6181" w:rsidRPr="004B35CF" w:rsidRDefault="00EC6181" w:rsidP="00EC6181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rPr>
                <w:rFonts w:ascii="TH SarabunPSK" w:hAnsi="TH SarabunPSK" w:cs="TH SarabunPSK"/>
                <w:sz w:val="28"/>
                <w:szCs w:val="28"/>
              </w:rPr>
            </w:pP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     งบการเงินล่าสุดด้วยก็ได้โดยข้อมูลหนี้สินทางการเงินนั้นจะต้อง</w:t>
            </w:r>
            <w:r w:rsidRPr="004B35CF">
              <w:rPr>
                <w:rFonts w:ascii="TH SarabunPSK" w:hAnsi="TH SarabunPSK" w:cs="TH SarabunPSK"/>
                <w:sz w:val="28"/>
                <w:szCs w:val="28"/>
                <w:cs/>
              </w:rPr>
              <w:br/>
              <w:t xml:space="preserve">      เป็นข้อมูลที่มีการเผยแพร่เป็นการทั่วไป และในกรณีที่ผู้ออก</w:t>
            </w:r>
          </w:p>
          <w:p w14:paraId="778ACF22" w14:textId="7A29BE2A" w:rsidR="00EC6181" w:rsidRPr="004B35CF" w:rsidRDefault="0087376C" w:rsidP="0087376C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 w:hanging="1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ตราสารไม่มีหนี้สินทางการเงินตามที่เปิดเผยไว้ในงบการเงิน</w:t>
            </w:r>
          </w:p>
          <w:p w14:paraId="23394C28" w14:textId="779ACEC2" w:rsidR="00EC6181" w:rsidRPr="004B35CF" w:rsidRDefault="0087376C" w:rsidP="0087376C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 w:hanging="1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สำหรับรอบระยะเวลาบัญชีล่าสุด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vertAlign w:val="superscript"/>
                <w:cs/>
              </w:rPr>
              <w:t>10</w:t>
            </w:r>
            <w:r w:rsidR="00EC6181" w:rsidRPr="004B35CF">
              <w:rPr>
                <w:rStyle w:val="FootnoteReference"/>
                <w:rFonts w:ascii="TH SarabunPSK" w:hAnsi="TH SarabunPSK" w:cs="TH SarabunPSK"/>
                <w:color w:val="FFFFFF"/>
                <w:sz w:val="28"/>
                <w:szCs w:val="28"/>
                <w:cs/>
              </w:rPr>
              <w:footnoteReference w:id="11"/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ให้ใช้อัตราส่วนไม่เกิน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</w:rPr>
              <w:t>1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ใน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</w:rPr>
              <w:t>3</w:t>
            </w:r>
          </w:p>
          <w:p w14:paraId="682B574C" w14:textId="1889E386" w:rsidR="00EC6181" w:rsidRPr="004B35CF" w:rsidRDefault="0087376C" w:rsidP="0087376C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 w:hanging="1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ของมูลค่าการออกและเสนอขายตราสารตามข้อนี้ของผู้ออกรายนั้น</w:t>
            </w:r>
          </w:p>
          <w:p w14:paraId="61C0E45C" w14:textId="26A402FA" w:rsidR="00EC6181" w:rsidRPr="004B35CF" w:rsidRDefault="0087376C" w:rsidP="0087376C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เป็นรายครั้ง เว้นแต่ในกรณีที่ผู้ออกตราสารได้มีการยื่นแบบ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</w:rPr>
              <w:t>filing</w:t>
            </w:r>
          </w:p>
          <w:p w14:paraId="400590E3" w14:textId="6A5C2A19" w:rsidR="00EC6181" w:rsidRPr="004B35CF" w:rsidRDefault="0087376C" w:rsidP="0087376C">
            <w:pPr>
              <w:pStyle w:val="ListParagraph"/>
              <w:tabs>
                <w:tab w:val="left" w:pos="1418"/>
                <w:tab w:val="left" w:pos="1876"/>
              </w:tabs>
              <w:spacing w:after="0" w:line="240" w:lineRule="auto"/>
              <w:ind w:left="0" w:right="-108" w:hanging="1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ในลักษณะเป็นโครงการ (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</w:rPr>
              <w:t>bond issuance program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) ให้พิจารณา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</w:rPr>
              <w:br/>
              <w:t xml:space="preserve">      </w:t>
            </w:r>
            <w:r w:rsidR="00EC6181" w:rsidRPr="004B35CF">
              <w:rPr>
                <w:rFonts w:ascii="TH SarabunPSK" w:hAnsi="TH SarabunPSK" w:cs="TH SarabunPSK"/>
                <w:sz w:val="28"/>
                <w:szCs w:val="28"/>
                <w:cs/>
              </w:rPr>
              <w:t>เป็นรายโครงการ</w:t>
            </w:r>
          </w:p>
          <w:p w14:paraId="30942AC9" w14:textId="77777777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after="0" w:line="240" w:lineRule="auto"/>
              <w:ind w:right="-115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2.2</w:t>
            </w:r>
            <w:r w:rsidRPr="004B35CF">
              <w:rPr>
                <w:rFonts w:ascii="TH SarabunPSK" w:hAnsi="TH SarabunPSK" w:cs="TH SarabunPSK"/>
                <w:color w:val="FFFFFF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ในกรณีที่กองทุนลงทุนในตราสารตามข้อนี้โดยเป็นตราสาร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ที่ออกใหม่และมี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credit rating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อยู่ในระดับต่ำกว่า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investment 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grade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หรือไม่มี </w:t>
            </w:r>
            <w:r w:rsidRPr="004B35CF">
              <w:rPr>
                <w:rFonts w:ascii="TH SarabunPSK" w:hAnsi="TH SarabunPSK" w:cs="TH SarabunPSK"/>
                <w:sz w:val="28"/>
              </w:rPr>
              <w:t>credit rating</w:t>
            </w:r>
            <w:r w:rsidRPr="004B35CF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ให้ บลจ. ลงทุนเพื่อกองทุนภายใต้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การจัดการของ บลจ. รายเดียวกันรวมกันไม่เกิน 1 ใน 3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ของมูลค่าการออกและเสนอขายตราสารดังกล่าวเป็นรายครั้ง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เว้นแต่กรณีที่ผู้ออกตราสารได้มีการยื่นแบบ </w:t>
            </w:r>
            <w:r w:rsidRPr="004B35CF">
              <w:rPr>
                <w:rFonts w:ascii="TH SarabunPSK" w:hAnsi="TH SarabunPSK" w:cs="TH SarabunPSK"/>
                <w:sz w:val="28"/>
              </w:rPr>
              <w:t>filing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ในลักษณะ</w:t>
            </w:r>
          </w:p>
          <w:p w14:paraId="3F3A1E16" w14:textId="77777777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      เป็นโครงการ (</w:t>
            </w:r>
            <w:r w:rsidRPr="004B35CF">
              <w:rPr>
                <w:rFonts w:ascii="TH SarabunPSK" w:hAnsi="TH SarabunPSK" w:cs="TH SarabunPSK"/>
                <w:sz w:val="28"/>
              </w:rPr>
              <w:t>bond issuance program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) ให้พิจารณาเป็น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รายโครงการ</w:t>
            </w:r>
          </w:p>
          <w:p w14:paraId="33A10D42" w14:textId="77777777" w:rsidR="00EC6181" w:rsidRPr="004B35CF" w:rsidRDefault="00EC6181" w:rsidP="00EC618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(อัตราส่วนตาม 2.2 ไม่ใช้กับกรณีเป็นตราสารที่ออกโดย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บุคคลดังนี้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1.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ธพ. บง. หรือ บค. ตามกฎหมายว่าด้วยธุรกิจสถาบันการเงิน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2.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ธนาคารออมสิน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3.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ธนาคารอาคารสงเคราะห์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4.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ธนาคารเพื่อการเกษตรและสหกรณ์การเกษตร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5.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ธนาคารพัฒนาวิสาหกิจขนาดกลางและขนาดย่อม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แห่งประเทศไทย </w:t>
            </w:r>
          </w:p>
          <w:p w14:paraId="44865998" w14:textId="77777777" w:rsidR="00EC6181" w:rsidRPr="004B35CF" w:rsidRDefault="00EC6181" w:rsidP="00EC618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6.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ธนาคารเพื่อการส่งออกและนำเข้าแห่งประเทศไทย </w:t>
            </w:r>
          </w:p>
          <w:p w14:paraId="7127F408" w14:textId="77777777" w:rsidR="00EC6181" w:rsidRPr="004B35CF" w:rsidRDefault="00EC6181" w:rsidP="00EC618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7.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ธนาคารอิสลามแห่งประเทศไทย</w:t>
            </w:r>
          </w:p>
          <w:p w14:paraId="24C9D29D" w14:textId="77777777" w:rsidR="00EC6181" w:rsidRPr="004B35CF" w:rsidRDefault="00EC6181" w:rsidP="00EC618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8.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บล.</w:t>
            </w:r>
          </w:p>
          <w:p w14:paraId="6D842C49" w14:textId="1402047B" w:rsidR="00EC6181" w:rsidRPr="004B35CF" w:rsidRDefault="00EC6181" w:rsidP="00EC6181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9.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สถาบันการเงินระหว่างประเทศที่ประเทศไทยเป็นสมาชิก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    10.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สถาบันการเงินต่างประเทศที่มีลักษณะทำนองเดียวกับ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บุคคลตาม 1. – 8.)</w:t>
            </w:r>
          </w:p>
        </w:tc>
      </w:tr>
      <w:tr w:rsidR="00EC6181" w:rsidRPr="004B35CF" w14:paraId="2C1229EB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1C9AEE2E" w14:textId="5B0AF1A8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lastRenderedPageBreak/>
              <w:t>3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2E41" w14:textId="4DE5B19E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ของกองทุนใดกองทุนหนึ่ง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D056" w14:textId="77777777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- ไม่เกิน 1 ใน 3 ของจำนวนหน่วย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ทั้งหมดของ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หรือ</w:t>
            </w:r>
          </w:p>
          <w:p w14:paraId="2ED4808F" w14:textId="77777777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กองทุน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ต่างประเทศ ที่ออกหน่วยนั้น  </w:t>
            </w:r>
          </w:p>
          <w:p w14:paraId="2954B79B" w14:textId="77777777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before="120" w:after="0" w:line="240" w:lineRule="auto"/>
              <w:ind w:right="-115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- อัตราข้างต้นไม่ใช้กับการลงทุนดังนี้</w:t>
            </w:r>
          </w:p>
          <w:p w14:paraId="47EB61C2" w14:textId="5CD9501C" w:rsidR="00EC6181" w:rsidRPr="004B35CF" w:rsidRDefault="00EC6181" w:rsidP="00A40A1C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 (1)  การลงทุนในหน่วย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ของกองทุนที่มีลักษณะครบถ้วนดังนี้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โดยได้รับความเห็นชอบจากสำนักงาน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(1.1)  มีขนาดเล็ก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(1.2)  จัดตั้งขึ้นใหม่โดยมีอายุไม่เกิน 2 ปี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      (1.3)  เสนอขายต่อผู้ลงทุนในวงกว้าง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  (2)  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การลงทุนในหน่วยลงทุนของ </w:t>
            </w:r>
            <w:r w:rsidRPr="004B35CF">
              <w:rPr>
                <w:rFonts w:ascii="TH SarabunPSK" w:hAnsi="TH SarabunPSK" w:cs="TH SarabunPSK"/>
                <w:spacing w:val="-5"/>
                <w:sz w:val="28"/>
              </w:rPr>
              <w:t xml:space="preserve">MF 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t>อื่นที่ บลจ. เดียวกัน</w:t>
            </w:r>
            <w:r w:rsidRPr="004B35CF">
              <w:rPr>
                <w:rFonts w:ascii="TH SarabunPSK" w:hAnsi="TH SarabunPSK" w:cs="TH SarabunPSK"/>
                <w:spacing w:val="-5"/>
                <w:sz w:val="28"/>
                <w:cs/>
              </w:rPr>
              <w:br/>
              <w:t xml:space="preserve">        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เป็นผู้รับผิดชอบในการดำเนินการ</w:t>
            </w:r>
          </w:p>
        </w:tc>
      </w:tr>
      <w:tr w:rsidR="00EC6181" w:rsidRPr="004B35CF" w14:paraId="02670B83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4D757279" w14:textId="786A0A43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4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5795B" w14:textId="17189D2F" w:rsidR="00EC6181" w:rsidRPr="004B35CF" w:rsidRDefault="00EC6181" w:rsidP="00EC6181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>infra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ของกองทุนใด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กองทุนหนึ่ง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5307" w14:textId="0E4B067D" w:rsidR="00EC6181" w:rsidRPr="004B35CF" w:rsidRDefault="00EC6181" w:rsidP="00EC6181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ไม่เกิน 1 ใน 3 ของจำนวนหน่วย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infra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ทั้งหมดของกองทุน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infra </w:t>
            </w:r>
            <w:r w:rsidRPr="004B35CF">
              <w:rPr>
                <w:rFonts w:ascii="TH SarabunPSK" w:hAnsi="TH SarabunPSK" w:cs="TH SarabunPSK"/>
                <w:sz w:val="28"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ที่ออกหน่วยนั้น  เว้นแต่เป็นหน่วย 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infra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ของกองทุนที่มีลักษณะครบถ้วนดังนี้ โดยได้รับความเห็นชอบจากสำนักงาน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(1)  มีขนาดเล็ก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(2)  จัดตั้งขึ้นใหม่โดยมีอายุไม่เกิน 2 ปี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(3)  เสนอขายต่อผู้ลงทุนในวงกว้าง</w:t>
            </w:r>
          </w:p>
        </w:tc>
      </w:tr>
    </w:tbl>
    <w:p w14:paraId="151FC8CC" w14:textId="77777777" w:rsidR="00411C54" w:rsidRDefault="00411C54" w:rsidP="00955FE5">
      <w:pPr>
        <w:tabs>
          <w:tab w:val="left" w:pos="318"/>
        </w:tabs>
        <w:spacing w:after="0" w:line="240" w:lineRule="auto"/>
        <w:jc w:val="center"/>
        <w:rPr>
          <w:rFonts w:ascii="TH SarabunPSK" w:hAnsi="TH SarabunPSK" w:cs="TH SarabunPSK"/>
          <w:sz w:val="28"/>
          <w:cs/>
        </w:rPr>
        <w:sectPr w:rsidR="00411C54" w:rsidSect="00413F70">
          <w:headerReference w:type="default" r:id="rId15"/>
          <w:pgSz w:w="11906" w:h="16838" w:code="9"/>
          <w:pgMar w:top="1349" w:right="1134" w:bottom="720" w:left="1440" w:header="709" w:footer="306" w:gutter="0"/>
          <w:paperSrc w:first="1" w:other="1"/>
          <w:cols w:space="708"/>
          <w:titlePg/>
          <w:docGrid w:linePitch="360"/>
        </w:sectPr>
      </w:pP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3225"/>
        <w:gridCol w:w="5505"/>
      </w:tblGrid>
      <w:tr w:rsidR="00955FE5" w:rsidRPr="004B35CF" w14:paraId="779AA8AC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21DCCACE" w14:textId="3072096C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lastRenderedPageBreak/>
              <w:t>5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FD3B" w14:textId="40530BE3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>property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ของกองทุนใด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กองทุนหนึ่ง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8358" w14:textId="108F715F" w:rsidR="00955FE5" w:rsidRPr="004B35CF" w:rsidRDefault="00955FE5" w:rsidP="00955FE5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 1 ใน 3 ของจำนวนหน่วย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property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ทั้งหมดของกองทุน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property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ที่ออกหน่วยนั้น  เว้นแต่เป็นหน่วย </w:t>
            </w:r>
            <w:r w:rsidRPr="004B35CF">
              <w:rPr>
                <w:rFonts w:ascii="TH SarabunPSK" w:hAnsi="TH SarabunPSK" w:cs="TH SarabunPSK"/>
                <w:sz w:val="28"/>
              </w:rPr>
              <w:t>property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 ของกองทุนที่มีลักษณะครบถ้วนดังนี้ โดยได้รับความเห็นชอบจากสำนักงาน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 xml:space="preserve">(1)  มีขนาดเล็ก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(2)  จัดตั้งขึ้นใหม่โดยมีอายุไม่เกิน 2 ปี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br/>
              <w:t>(3)  เสนอขายต่อผู้ลงทุนในวงกว้าง</w:t>
            </w:r>
          </w:p>
        </w:tc>
      </w:tr>
      <w:tr w:rsidR="00955FE5" w:rsidRPr="004B35CF" w14:paraId="1E737324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8050928" w14:textId="3B99A055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6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2E00" w14:textId="0FA8A005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4B35CF">
              <w:rPr>
                <w:rFonts w:ascii="TH SarabunPSK" w:hAnsi="TH SarabunPSK" w:cs="TH SarabunPSK"/>
                <w:sz w:val="28"/>
              </w:rPr>
              <w:t>private equity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BA8C" w14:textId="1F561EE3" w:rsidR="00955FE5" w:rsidRPr="004B35CF" w:rsidRDefault="00955FE5" w:rsidP="00955FE5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 1 ใน 3 ของจำนวนหน่วย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private equity 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ทั้งหมดของกองทุน</w:t>
            </w:r>
            <w:r w:rsidRPr="004B35CF">
              <w:rPr>
                <w:rFonts w:ascii="TH SarabunPSK" w:hAnsi="TH SarabunPSK" w:cs="TH SarabunPSK"/>
                <w:sz w:val="28"/>
              </w:rPr>
              <w:t xml:space="preserve"> private equity </w:t>
            </w:r>
          </w:p>
        </w:tc>
      </w:tr>
      <w:tr w:rsidR="00955FE5" w:rsidRPr="004B35CF" w14:paraId="38146DEC" w14:textId="77777777" w:rsidTr="00411C54">
        <w:trPr>
          <w:trHeight w:val="262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72537CFE" w14:textId="0AE4038E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0B2C" w14:textId="686905B2" w:rsidR="00955FE5" w:rsidRPr="004B35CF" w:rsidRDefault="00955FE5" w:rsidP="00955FE5">
            <w:pPr>
              <w:tabs>
                <w:tab w:val="left" w:pos="318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โทเคนดิจิทัลเพื่อการลงทุน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43DD" w14:textId="687156D9" w:rsidR="00955FE5" w:rsidRPr="004B35CF" w:rsidRDefault="00955FE5" w:rsidP="00955FE5">
            <w:pPr>
              <w:tabs>
                <w:tab w:val="left" w:pos="1418"/>
                <w:tab w:val="left" w:pos="1876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4B35CF">
              <w:rPr>
                <w:rFonts w:ascii="TH SarabunPSK" w:hAnsi="TH SarabunPSK" w:cs="TH SarabunPSK"/>
                <w:sz w:val="28"/>
                <w:cs/>
              </w:rPr>
              <w:t>ไม่เกิน 1 ใน 3 ของมูลค่าการ</w:t>
            </w:r>
            <w:r w:rsidR="001E1B42" w:rsidRPr="004B35CF">
              <w:rPr>
                <w:rFonts w:ascii="TH SarabunPSK" w:hAnsi="TH SarabunPSK" w:cs="TH SarabunPSK"/>
                <w:sz w:val="28"/>
                <w:cs/>
              </w:rPr>
              <w:t>ออกและ</w:t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เสนอขายในโครงการของ</w:t>
            </w:r>
            <w:r w:rsidR="00987423" w:rsidRPr="004B35CF">
              <w:rPr>
                <w:rFonts w:ascii="TH SarabunPSK" w:hAnsi="TH SarabunPSK" w:cs="TH SarabunPSK"/>
                <w:sz w:val="28"/>
                <w:cs/>
              </w:rPr>
              <w:br/>
            </w:r>
            <w:r w:rsidRPr="004B35CF">
              <w:rPr>
                <w:rFonts w:ascii="TH SarabunPSK" w:hAnsi="TH SarabunPSK" w:cs="TH SarabunPSK"/>
                <w:sz w:val="28"/>
                <w:cs/>
              </w:rPr>
              <w:t>โทเคนดิจิทัลเพื่อการลงทุนดังกล่าวเป็นรายครั้ง</w:t>
            </w:r>
          </w:p>
        </w:tc>
      </w:tr>
    </w:tbl>
    <w:p w14:paraId="25F4DB7F" w14:textId="410E980B" w:rsidR="00FF1160" w:rsidRPr="00FF1160" w:rsidRDefault="00B12F1D" w:rsidP="00A71C6F">
      <w:pPr>
        <w:spacing w:before="240" w:after="0" w:line="240" w:lineRule="auto"/>
        <w:ind w:right="-448"/>
        <w:outlineLvl w:val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3088" behindDoc="1" locked="0" layoutInCell="1" allowOverlap="1" wp14:anchorId="1D8F373D" wp14:editId="26DFA6DE">
            <wp:simplePos x="0" y="0"/>
            <wp:positionH relativeFrom="column">
              <wp:posOffset>4293870</wp:posOffset>
            </wp:positionH>
            <wp:positionV relativeFrom="paragraph">
              <wp:posOffset>9491345</wp:posOffset>
            </wp:positionV>
            <wp:extent cx="615315" cy="186055"/>
            <wp:effectExtent l="0" t="0" r="0" b="0"/>
            <wp:wrapNone/>
            <wp:docPr id="68" name="Picture 1" descr="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ue text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" cy="186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F1160" w:rsidRPr="00FF1160" w:rsidSect="00413F70">
      <w:pgSz w:w="11906" w:h="16838" w:code="9"/>
      <w:pgMar w:top="1349" w:right="1134" w:bottom="720" w:left="1440" w:header="709" w:footer="306" w:gutter="0"/>
      <w:paperSrc w:first="1" w:other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FA7AD" w14:textId="77777777" w:rsidR="00832F4E" w:rsidRDefault="00832F4E" w:rsidP="00B0545B">
      <w:pPr>
        <w:spacing w:after="0" w:line="240" w:lineRule="auto"/>
      </w:pPr>
      <w:r>
        <w:separator/>
      </w:r>
    </w:p>
  </w:endnote>
  <w:endnote w:type="continuationSeparator" w:id="0">
    <w:p w14:paraId="11FF1A4A" w14:textId="77777777" w:rsidR="00832F4E" w:rsidRDefault="00832F4E" w:rsidP="00B0545B">
      <w:pPr>
        <w:spacing w:after="0" w:line="240" w:lineRule="auto"/>
      </w:pPr>
      <w:r>
        <w:continuationSeparator/>
      </w:r>
    </w:p>
  </w:endnote>
  <w:endnote w:type="continuationNotice" w:id="1">
    <w:p w14:paraId="5815E8A5" w14:textId="77777777" w:rsidR="00832F4E" w:rsidRDefault="00832F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58E03" w14:textId="77777777" w:rsidR="00832F4E" w:rsidRDefault="00832F4E" w:rsidP="00B0545B">
      <w:pPr>
        <w:spacing w:after="0" w:line="240" w:lineRule="auto"/>
      </w:pPr>
      <w:r>
        <w:separator/>
      </w:r>
    </w:p>
  </w:footnote>
  <w:footnote w:type="continuationSeparator" w:id="0">
    <w:p w14:paraId="5B1271C0" w14:textId="77777777" w:rsidR="00832F4E" w:rsidRDefault="00832F4E" w:rsidP="00B0545B">
      <w:pPr>
        <w:spacing w:after="0" w:line="240" w:lineRule="auto"/>
      </w:pPr>
      <w:r>
        <w:continuationSeparator/>
      </w:r>
    </w:p>
  </w:footnote>
  <w:footnote w:type="continuationNotice" w:id="1">
    <w:p w14:paraId="17B50CA6" w14:textId="77777777" w:rsidR="00832F4E" w:rsidRDefault="00832F4E">
      <w:pPr>
        <w:spacing w:after="0" w:line="240" w:lineRule="auto"/>
      </w:pPr>
    </w:p>
  </w:footnote>
  <w:footnote w:id="2">
    <w:p w14:paraId="4B6430DD" w14:textId="1029676C" w:rsidR="00B86E76" w:rsidRPr="00814C9C" w:rsidRDefault="00B86E76" w:rsidP="0045681F">
      <w:pPr>
        <w:pStyle w:val="FootnoteText"/>
        <w:tabs>
          <w:tab w:val="left" w:pos="180"/>
        </w:tabs>
        <w:spacing w:after="0" w:line="240" w:lineRule="auto"/>
        <w:rPr>
          <w:rFonts w:ascii="TH SarabunPSK" w:hAnsi="TH SarabunPSK" w:cs="TH SarabunPSK"/>
          <w:sz w:val="24"/>
          <w:szCs w:val="24"/>
          <w:cs/>
        </w:rPr>
      </w:pPr>
      <w:r w:rsidRPr="008C08E9">
        <w:rPr>
          <w:rStyle w:val="FootnoteReference"/>
          <w:rFonts w:ascii="TH SarabunPSK" w:hAnsi="TH SarabunPSK" w:cs="TH SarabunPSK"/>
          <w:sz w:val="26"/>
          <w:szCs w:val="26"/>
        </w:rPr>
        <w:footnoteRef/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 </w:t>
      </w:r>
      <w:r w:rsidR="00835FA0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หรือไม่เกิน 10% เมื่อเป็นการลงทุนในต่างประเทศหรือผู้มีภาระผูกพันมีภูมิลำเนาอยู่ต่างประเทศ โดยเลือกใช้ </w:t>
      </w:r>
      <w:r w:rsidRPr="00814C9C">
        <w:rPr>
          <w:rFonts w:ascii="TH SarabunPSK" w:hAnsi="TH SarabunPSK" w:cs="TH SarabunPSK"/>
          <w:sz w:val="24"/>
          <w:szCs w:val="24"/>
        </w:rPr>
        <w:t xml:space="preserve">credit rating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แบบ </w:t>
      </w:r>
      <w:r w:rsidRPr="00814C9C">
        <w:rPr>
          <w:rFonts w:ascii="TH SarabunPSK" w:hAnsi="TH SarabunPSK" w:cs="TH SarabunPSK"/>
          <w:sz w:val="24"/>
          <w:szCs w:val="24"/>
        </w:rPr>
        <w:t xml:space="preserve">national scale </w:t>
      </w:r>
      <w:r w:rsidR="00835FA0">
        <w:rPr>
          <w:rFonts w:ascii="TH SarabunPSK" w:hAnsi="TH SarabunPSK" w:cs="TH SarabunPSK"/>
          <w:sz w:val="24"/>
          <w:szCs w:val="24"/>
          <w:cs/>
        </w:rPr>
        <w:br/>
      </w:r>
      <w:r w:rsidR="00835FA0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ตามที่ระบุในภาคผนวก 5 ส่วนที่ 5 ข้อ </w:t>
      </w:r>
      <w:r w:rsidRPr="00814C9C">
        <w:rPr>
          <w:rFonts w:ascii="TH SarabunPSK" w:hAnsi="TH SarabunPSK" w:cs="TH SarabunPSK"/>
          <w:sz w:val="24"/>
          <w:szCs w:val="24"/>
        </w:rPr>
        <w:t>4</w:t>
      </w:r>
      <w:r w:rsidRPr="00814C9C">
        <w:rPr>
          <w:rFonts w:ascii="TH SarabunPSK" w:hAnsi="TH SarabunPSK" w:cs="TH SarabunPSK"/>
          <w:sz w:val="24"/>
          <w:szCs w:val="24"/>
          <w:cs/>
        </w:rPr>
        <w:t>.2</w:t>
      </w:r>
    </w:p>
  </w:footnote>
  <w:footnote w:id="3">
    <w:p w14:paraId="5DB37516" w14:textId="1BFA3613" w:rsidR="00B86E76" w:rsidRPr="0037421D" w:rsidRDefault="00B86E76" w:rsidP="0083693E">
      <w:pPr>
        <w:pStyle w:val="FootnoteText"/>
        <w:tabs>
          <w:tab w:val="left" w:pos="180"/>
        </w:tabs>
        <w:spacing w:after="0" w:line="240" w:lineRule="auto"/>
        <w:rPr>
          <w:rFonts w:ascii="TH SarabunPSK" w:hAnsi="TH SarabunPSK" w:cs="TH SarabunPSK"/>
        </w:rPr>
      </w:pPr>
      <w:r w:rsidRPr="008C08E9">
        <w:rPr>
          <w:rStyle w:val="FootnoteReference"/>
          <w:rFonts w:ascii="TH SarabunPSK" w:hAnsi="TH SarabunPSK" w:cs="TH SarabunPSK"/>
          <w:sz w:val="26"/>
          <w:szCs w:val="26"/>
        </w:rPr>
        <w:footnoteRef/>
      </w:r>
      <w:r w:rsidRPr="00814C9C">
        <w:rPr>
          <w:rFonts w:ascii="TH SarabunPSK" w:hAnsi="TH SarabunPSK" w:cs="TH SarabunPSK"/>
          <w:sz w:val="24"/>
          <w:szCs w:val="24"/>
        </w:rPr>
        <w:t xml:space="preserve"> </w:t>
      </w:r>
      <w:r w:rsidR="0035226A" w:rsidRPr="00814C9C">
        <w:rPr>
          <w:rFonts w:ascii="TH SarabunPSK" w:hAnsi="TH SarabunPSK" w:cs="TH SarabunPSK"/>
          <w:sz w:val="24"/>
          <w:szCs w:val="24"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>หรือไม่เกิน 20</w:t>
      </w:r>
      <w:r w:rsidRPr="00814C9C">
        <w:rPr>
          <w:rFonts w:ascii="TH SarabunPSK" w:hAnsi="TH SarabunPSK" w:cs="TH SarabunPSK"/>
          <w:sz w:val="24"/>
          <w:szCs w:val="24"/>
        </w:rPr>
        <w:t xml:space="preserve">% </w:t>
      </w:r>
      <w:r w:rsidRPr="00814C9C">
        <w:rPr>
          <w:rFonts w:ascii="TH SarabunPSK" w:hAnsi="TH SarabunPSK" w:cs="TH SarabunPSK"/>
          <w:sz w:val="24"/>
          <w:szCs w:val="24"/>
          <w:cs/>
        </w:rPr>
        <w:t>ในกรณีเป็น</w:t>
      </w:r>
      <w:r w:rsidRPr="00814C9C">
        <w:rPr>
          <w:rFonts w:ascii="TH SarabunPSK" w:hAnsi="TH SarabunPSK" w:cs="TH SarabunPSK"/>
          <w:sz w:val="24"/>
          <w:szCs w:val="24"/>
        </w:rPr>
        <w:t xml:space="preserve"> MF </w:t>
      </w:r>
      <w:r w:rsidRPr="00814C9C">
        <w:rPr>
          <w:rFonts w:ascii="TH SarabunPSK" w:hAnsi="TH SarabunPSK" w:cs="TH SarabunPSK"/>
          <w:sz w:val="24"/>
          <w:szCs w:val="24"/>
          <w:cs/>
        </w:rPr>
        <w:t>ที่มีกำหนดระยะเวลาสิ้นสุดอายุโครงการจัดการกองทุนรวมไว้อย่างชัดเจน</w:t>
      </w:r>
      <w:r w:rsidR="0035226A" w:rsidRPr="00814C9C">
        <w:rPr>
          <w:rFonts w:ascii="TH SarabunPSK" w:hAnsi="TH SarabunPSK" w:cs="TH SarabunPSK"/>
          <w:sz w:val="24"/>
          <w:szCs w:val="24"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>ในโครงการและเสนอขายหน่วยลงทุน</w:t>
      </w:r>
      <w:r w:rsidR="00835FA0">
        <w:rPr>
          <w:rFonts w:ascii="TH SarabunPSK" w:hAnsi="TH SarabunPSK" w:cs="TH SarabunPSK"/>
          <w:sz w:val="24"/>
          <w:szCs w:val="24"/>
          <w:cs/>
        </w:rPr>
        <w:br/>
      </w:r>
      <w:r w:rsidR="00835FA0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814C9C">
        <w:rPr>
          <w:rFonts w:ascii="TH SarabunPSK" w:hAnsi="TH SarabunPSK" w:cs="TH SarabunPSK"/>
          <w:sz w:val="24"/>
          <w:szCs w:val="24"/>
          <w:cs/>
        </w:rPr>
        <w:t>เพียงครั้งเดียว โดยมีการเสนอขายหน่วยลงทุนก่อนวันที่ 1 กรกฎาคม พ.ศ. 2561</w:t>
      </w:r>
    </w:p>
  </w:footnote>
  <w:footnote w:id="4">
    <w:p w14:paraId="489FAEEC" w14:textId="312C7C1E" w:rsidR="0035226A" w:rsidRPr="00814C9C" w:rsidRDefault="0035226A" w:rsidP="0077122E">
      <w:pPr>
        <w:pStyle w:val="FootnoteText"/>
        <w:tabs>
          <w:tab w:val="left" w:pos="180"/>
        </w:tabs>
        <w:spacing w:after="0" w:line="240" w:lineRule="auto"/>
        <w:rPr>
          <w:rFonts w:ascii="TH SarabunPSK" w:hAnsi="TH SarabunPSK" w:cs="TH SarabunPSK"/>
          <w:sz w:val="24"/>
          <w:szCs w:val="24"/>
          <w:cs/>
        </w:rPr>
      </w:pPr>
      <w:r w:rsidRPr="008C08E9">
        <w:rPr>
          <w:rStyle w:val="FootnoteReference"/>
          <w:rFonts w:ascii="TH SarabunPSK" w:hAnsi="TH SarabunPSK" w:cs="TH SarabunPSK"/>
          <w:sz w:val="26"/>
          <w:szCs w:val="26"/>
        </w:rPr>
        <w:footnoteRef/>
      </w:r>
      <w:r w:rsidRPr="00814C9C">
        <w:rPr>
          <w:rFonts w:ascii="TH SarabunPSK" w:hAnsi="TH SarabunPSK" w:cs="TH SarabunPSK"/>
          <w:sz w:val="24"/>
          <w:szCs w:val="24"/>
        </w:rPr>
        <w:t xml:space="preserve"> </w:t>
      </w:r>
      <w:r w:rsidR="00835FA0">
        <w:rPr>
          <w:rFonts w:ascii="TH SarabunPSK" w:hAnsi="TH SarabunPSK" w:cs="TH SarabunPSK"/>
          <w:sz w:val="24"/>
          <w:szCs w:val="24"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>หรือไม่เกิน 15</w:t>
      </w:r>
      <w:r w:rsidRPr="00814C9C">
        <w:rPr>
          <w:rFonts w:ascii="TH SarabunPSK" w:hAnsi="TH SarabunPSK" w:cs="TH SarabunPSK"/>
          <w:sz w:val="24"/>
          <w:szCs w:val="24"/>
        </w:rPr>
        <w:t xml:space="preserve">% </w:t>
      </w:r>
      <w:r w:rsidRPr="00814C9C">
        <w:rPr>
          <w:rFonts w:ascii="TH SarabunPSK" w:hAnsi="TH SarabunPSK" w:cs="TH SarabunPSK"/>
          <w:sz w:val="24"/>
          <w:szCs w:val="24"/>
          <w:cs/>
        </w:rPr>
        <w:t>ในกรณีเป็น</w:t>
      </w:r>
      <w:r w:rsidRPr="00814C9C">
        <w:rPr>
          <w:rFonts w:ascii="TH SarabunPSK" w:hAnsi="TH SarabunPSK" w:cs="TH SarabunPSK"/>
          <w:sz w:val="24"/>
          <w:szCs w:val="24"/>
        </w:rPr>
        <w:t xml:space="preserve"> MF </w:t>
      </w:r>
      <w:r w:rsidRPr="00814C9C">
        <w:rPr>
          <w:rFonts w:ascii="TH SarabunPSK" w:hAnsi="TH SarabunPSK" w:cs="TH SarabunPSK"/>
          <w:sz w:val="24"/>
          <w:szCs w:val="24"/>
          <w:cs/>
        </w:rPr>
        <w:t>ที่มีกำหนดระยะเวลาสิ้นสุดอายุโครงการจัดการกองทุนรวมไว้อย่างชัดเจน</w:t>
      </w:r>
      <w:r w:rsidR="00835FA0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>ในโครงการและเสนอขายหน่วยลงทุน</w:t>
      </w:r>
      <w:r w:rsidR="00835FA0">
        <w:rPr>
          <w:rFonts w:ascii="TH SarabunPSK" w:hAnsi="TH SarabunPSK" w:cs="TH SarabunPSK"/>
          <w:sz w:val="24"/>
          <w:szCs w:val="24"/>
          <w:cs/>
        </w:rPr>
        <w:br/>
      </w:r>
      <w:r w:rsidR="00835FA0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814C9C">
        <w:rPr>
          <w:rFonts w:ascii="TH SarabunPSK" w:hAnsi="TH SarabunPSK" w:cs="TH SarabunPSK"/>
          <w:sz w:val="24"/>
          <w:szCs w:val="24"/>
          <w:cs/>
        </w:rPr>
        <w:t>เพียงครั้งเดียว โดยมีการเสนอขายหน่วยลงทุนก่อนวันที่ 1 กรกฎาคม พ.ศ. 2561</w:t>
      </w:r>
    </w:p>
  </w:footnote>
  <w:footnote w:id="5">
    <w:p w14:paraId="31067D16" w14:textId="12A260FE" w:rsidR="0035226A" w:rsidRPr="0037421D" w:rsidRDefault="0035226A" w:rsidP="0077122E">
      <w:pPr>
        <w:pStyle w:val="FootnoteText"/>
        <w:tabs>
          <w:tab w:val="left" w:pos="180"/>
        </w:tabs>
        <w:spacing w:after="0" w:line="240" w:lineRule="auto"/>
        <w:rPr>
          <w:rFonts w:ascii="TH SarabunPSK" w:hAnsi="TH SarabunPSK" w:cs="TH SarabunPSK"/>
          <w:sz w:val="23"/>
          <w:szCs w:val="23"/>
        </w:rPr>
      </w:pPr>
      <w:r w:rsidRPr="00846547">
        <w:rPr>
          <w:rStyle w:val="FootnoteReference"/>
          <w:rFonts w:ascii="TH SarabunPSK" w:hAnsi="TH SarabunPSK" w:cs="TH SarabunPSK"/>
          <w:sz w:val="24"/>
          <w:szCs w:val="24"/>
        </w:rPr>
        <w:sym w:font="Symbol" w:char="F034"/>
      </w:r>
      <w:r w:rsidRPr="00F71864">
        <w:rPr>
          <w:rFonts w:ascii="TH SarabunPSK" w:hAnsi="TH SarabunPSK" w:cs="TH SarabunPSK"/>
          <w:sz w:val="24"/>
          <w:szCs w:val="24"/>
          <w:cs/>
        </w:rPr>
        <w:t xml:space="preserve"> </w:t>
      </w:r>
      <w:r w:rsidR="00835FA0" w:rsidRPr="00F71864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F71864">
        <w:rPr>
          <w:rFonts w:ascii="TH SarabunPSK" w:hAnsi="TH SarabunPSK" w:cs="TH SarabunPSK"/>
          <w:sz w:val="24"/>
          <w:szCs w:val="24"/>
          <w:cs/>
        </w:rPr>
        <w:t xml:space="preserve">กรณีเป็นการลงทุนในต่างประเทศหรือผู้มีภาระผูกพันมีภูมิลำเนาอยู่ต่างประเทศ สามารถเลือกใช้ </w:t>
      </w:r>
      <w:r w:rsidRPr="00F71864">
        <w:rPr>
          <w:rFonts w:ascii="TH SarabunPSK" w:hAnsi="TH SarabunPSK" w:cs="TH SarabunPSK"/>
          <w:sz w:val="24"/>
          <w:szCs w:val="24"/>
        </w:rPr>
        <w:t xml:space="preserve">credit rating </w:t>
      </w:r>
      <w:r w:rsidRPr="00F71864">
        <w:rPr>
          <w:rFonts w:ascii="TH SarabunPSK" w:hAnsi="TH SarabunPSK" w:cs="TH SarabunPSK"/>
          <w:sz w:val="24"/>
          <w:szCs w:val="24"/>
          <w:cs/>
        </w:rPr>
        <w:t xml:space="preserve">แบบ </w:t>
      </w:r>
      <w:r w:rsidRPr="00F71864">
        <w:rPr>
          <w:rFonts w:ascii="TH SarabunPSK" w:hAnsi="TH SarabunPSK" w:cs="TH SarabunPSK"/>
          <w:sz w:val="24"/>
          <w:szCs w:val="24"/>
        </w:rPr>
        <w:t>national</w:t>
      </w:r>
      <w:r w:rsidRPr="00F71864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F71864">
        <w:rPr>
          <w:rFonts w:ascii="TH SarabunPSK" w:hAnsi="TH SarabunPSK" w:cs="TH SarabunPSK"/>
          <w:sz w:val="24"/>
          <w:szCs w:val="24"/>
        </w:rPr>
        <w:t xml:space="preserve">scale </w:t>
      </w:r>
      <w:r w:rsidRPr="00F71864">
        <w:rPr>
          <w:rFonts w:ascii="TH SarabunPSK" w:hAnsi="TH SarabunPSK" w:cs="TH SarabunPSK"/>
          <w:sz w:val="24"/>
          <w:szCs w:val="24"/>
          <w:cs/>
        </w:rPr>
        <w:t>ได้ตามที่ระบุ</w:t>
      </w:r>
      <w:r w:rsidR="00835FA0" w:rsidRPr="00F71864">
        <w:rPr>
          <w:rFonts w:ascii="TH SarabunPSK" w:hAnsi="TH SarabunPSK" w:cs="TH SarabunPSK"/>
          <w:sz w:val="24"/>
          <w:szCs w:val="24"/>
          <w:cs/>
        </w:rPr>
        <w:br/>
      </w:r>
      <w:r w:rsidR="00835FA0" w:rsidRPr="00F71864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F71864">
        <w:rPr>
          <w:rFonts w:ascii="TH SarabunPSK" w:hAnsi="TH SarabunPSK" w:cs="TH SarabunPSK"/>
          <w:sz w:val="24"/>
          <w:szCs w:val="24"/>
          <w:cs/>
        </w:rPr>
        <w:t xml:space="preserve">ในภาคผนวก 5 ส่วนที่ 5 ข้อ </w:t>
      </w:r>
      <w:r w:rsidRPr="00F71864">
        <w:rPr>
          <w:rFonts w:ascii="TH SarabunPSK" w:hAnsi="TH SarabunPSK" w:cs="TH SarabunPSK"/>
          <w:sz w:val="24"/>
          <w:szCs w:val="24"/>
        </w:rPr>
        <w:t>4</w:t>
      </w:r>
      <w:r w:rsidRPr="00F71864">
        <w:rPr>
          <w:rFonts w:ascii="TH SarabunPSK" w:hAnsi="TH SarabunPSK" w:cs="TH SarabunPSK"/>
          <w:sz w:val="24"/>
          <w:szCs w:val="24"/>
          <w:cs/>
        </w:rPr>
        <w:t>.2</w:t>
      </w:r>
    </w:p>
  </w:footnote>
  <w:footnote w:id="6">
    <w:p w14:paraId="60F9774D" w14:textId="080B731F" w:rsidR="0035226A" w:rsidRPr="00814C9C" w:rsidRDefault="0035226A" w:rsidP="0077122E">
      <w:pPr>
        <w:pStyle w:val="FootnoteText"/>
        <w:tabs>
          <w:tab w:val="left" w:pos="180"/>
        </w:tabs>
        <w:spacing w:after="0" w:line="240" w:lineRule="auto"/>
        <w:ind w:right="-202"/>
        <w:rPr>
          <w:rFonts w:ascii="TH SarabunPSK" w:hAnsi="TH SarabunPSK" w:cs="TH SarabunPSK"/>
          <w:sz w:val="24"/>
          <w:szCs w:val="24"/>
        </w:rPr>
      </w:pPr>
      <w:r w:rsidRPr="008C08E9">
        <w:rPr>
          <w:rStyle w:val="FootnoteReference"/>
          <w:rFonts w:ascii="TH SarabunPSK" w:hAnsi="TH SarabunPSK" w:cs="TH SarabunPSK"/>
          <w:sz w:val="26"/>
          <w:szCs w:val="26"/>
        </w:rPr>
        <w:t>5</w:t>
      </w:r>
      <w:r w:rsidRPr="00814C9C">
        <w:rPr>
          <w:rFonts w:ascii="TH SarabunPSK" w:hAnsi="TH SarabunPSK" w:cs="TH SarabunPSK"/>
          <w:sz w:val="24"/>
          <w:szCs w:val="24"/>
        </w:rPr>
        <w:t xml:space="preserve"> </w:t>
      </w:r>
      <w:r w:rsidR="00C22403">
        <w:rPr>
          <w:rFonts w:ascii="TH SarabunPSK" w:hAnsi="TH SarabunPSK" w:cs="TH SarabunPSK"/>
          <w:sz w:val="24"/>
          <w:szCs w:val="24"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กรณีเป็นการลงทุนในต่างประเทศที่คู่สัญญาในฐานะผู้มีภาระผูกพันมีภูมิลำเนาอยู่ต่างประเทศ สามารถเลือกใช้ </w:t>
      </w:r>
      <w:r w:rsidRPr="00814C9C">
        <w:rPr>
          <w:rFonts w:ascii="TH SarabunPSK" w:hAnsi="TH SarabunPSK" w:cs="TH SarabunPSK"/>
          <w:sz w:val="24"/>
          <w:szCs w:val="24"/>
        </w:rPr>
        <w:t xml:space="preserve">credit rating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แบบ </w:t>
      </w:r>
      <w:r w:rsidRPr="00814C9C">
        <w:rPr>
          <w:rFonts w:ascii="TH SarabunPSK" w:hAnsi="TH SarabunPSK" w:cs="TH SarabunPSK"/>
          <w:sz w:val="24"/>
          <w:szCs w:val="24"/>
        </w:rPr>
        <w:t>national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</w:rPr>
        <w:t xml:space="preserve">scale </w:t>
      </w:r>
      <w:r w:rsidR="00C22403">
        <w:rPr>
          <w:rFonts w:ascii="TH SarabunPSK" w:hAnsi="TH SarabunPSK" w:cs="TH SarabunPSK"/>
          <w:sz w:val="24"/>
          <w:szCs w:val="24"/>
          <w:cs/>
        </w:rPr>
        <w:br/>
      </w:r>
      <w:r w:rsidR="00C22403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ได้ตามที่ระบุในภาคผนวก 5 ส่วนที่ 5 ข้อ </w:t>
      </w:r>
      <w:r w:rsidRPr="00814C9C">
        <w:rPr>
          <w:rFonts w:ascii="TH SarabunPSK" w:hAnsi="TH SarabunPSK" w:cs="TH SarabunPSK"/>
          <w:sz w:val="24"/>
          <w:szCs w:val="24"/>
        </w:rPr>
        <w:t>4</w:t>
      </w:r>
      <w:r w:rsidRPr="00814C9C">
        <w:rPr>
          <w:rFonts w:ascii="TH SarabunPSK" w:hAnsi="TH SarabunPSK" w:cs="TH SarabunPSK"/>
          <w:sz w:val="24"/>
          <w:szCs w:val="24"/>
          <w:cs/>
        </w:rPr>
        <w:t>.2</w:t>
      </w:r>
    </w:p>
  </w:footnote>
  <w:footnote w:id="7">
    <w:p w14:paraId="5D62BBA8" w14:textId="39B61ABD" w:rsidR="00CE6EF5" w:rsidRPr="00814C9C" w:rsidRDefault="00CE6EF5" w:rsidP="00D525A6">
      <w:pPr>
        <w:pStyle w:val="FootnoteText"/>
        <w:tabs>
          <w:tab w:val="left" w:pos="180"/>
        </w:tabs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846547">
        <w:rPr>
          <w:rStyle w:val="FootnoteReference"/>
          <w:rFonts w:ascii="TH SarabunPSK" w:hAnsi="TH SarabunPSK" w:cs="TH SarabunPSK"/>
          <w:sz w:val="24"/>
          <w:szCs w:val="24"/>
        </w:rPr>
        <w:sym w:font="Symbol" w:char="F036"/>
      </w:r>
      <w:r w:rsidR="00942DC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หรือไม่เกิน 10% เมื่อเป็นการลงทุนในต่างประเทศหรือผู้มีภาระผูกพันมีภูมิลำเนาอยู่ต่างประเทศ โดยเลือกใช้ </w:t>
      </w:r>
      <w:r w:rsidRPr="00814C9C">
        <w:rPr>
          <w:rFonts w:ascii="TH SarabunPSK" w:hAnsi="TH SarabunPSK" w:cs="TH SarabunPSK"/>
          <w:sz w:val="24"/>
          <w:szCs w:val="24"/>
        </w:rPr>
        <w:t xml:space="preserve">credit rating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แบบ </w:t>
      </w:r>
      <w:r w:rsidRPr="00814C9C">
        <w:rPr>
          <w:rFonts w:ascii="TH SarabunPSK" w:hAnsi="TH SarabunPSK" w:cs="TH SarabunPSK"/>
          <w:sz w:val="24"/>
          <w:szCs w:val="24"/>
        </w:rPr>
        <w:t xml:space="preserve">national scale </w:t>
      </w:r>
      <w:r w:rsidR="00C22403">
        <w:rPr>
          <w:rFonts w:ascii="TH SarabunPSK" w:hAnsi="TH SarabunPSK" w:cs="TH SarabunPSK"/>
          <w:sz w:val="24"/>
          <w:szCs w:val="24"/>
          <w:cs/>
        </w:rPr>
        <w:br/>
      </w:r>
      <w:r w:rsidR="00C22403">
        <w:rPr>
          <w:rFonts w:ascii="TH SarabunPSK" w:hAnsi="TH SarabunPSK" w:cs="TH SarabunPSK" w:hint="cs"/>
          <w:sz w:val="24"/>
          <w:szCs w:val="24"/>
          <w:cs/>
        </w:rPr>
        <w:t xml:space="preserve">   </w:t>
      </w:r>
      <w:r w:rsidRPr="00814C9C">
        <w:rPr>
          <w:rFonts w:ascii="TH SarabunPSK" w:hAnsi="TH SarabunPSK" w:cs="TH SarabunPSK"/>
          <w:sz w:val="24"/>
          <w:szCs w:val="24"/>
          <w:cs/>
        </w:rPr>
        <w:t xml:space="preserve">ตามที่ระบุในภาคผนวก 5 ส่วนที่ 5 ข้อ </w:t>
      </w:r>
      <w:r w:rsidRPr="00814C9C">
        <w:rPr>
          <w:rFonts w:ascii="TH SarabunPSK" w:hAnsi="TH SarabunPSK" w:cs="TH SarabunPSK"/>
          <w:sz w:val="24"/>
          <w:szCs w:val="24"/>
        </w:rPr>
        <w:t>4</w:t>
      </w:r>
      <w:r w:rsidRPr="00814C9C">
        <w:rPr>
          <w:rFonts w:ascii="TH SarabunPSK" w:hAnsi="TH SarabunPSK" w:cs="TH SarabunPSK"/>
          <w:sz w:val="24"/>
          <w:szCs w:val="24"/>
          <w:cs/>
        </w:rPr>
        <w:t>.2</w:t>
      </w:r>
    </w:p>
  </w:footnote>
  <w:footnote w:id="8">
    <w:p w14:paraId="633F09FF" w14:textId="776F008D" w:rsidR="00EC7BFE" w:rsidRPr="007F31F5" w:rsidRDefault="00EC7BFE" w:rsidP="007070B4">
      <w:pPr>
        <w:pStyle w:val="FootnoteText"/>
        <w:spacing w:after="0" w:line="240" w:lineRule="auto"/>
        <w:rPr>
          <w:rFonts w:ascii="TH SarabunPSK" w:hAnsi="TH SarabunPSK" w:cs="TH SarabunPSK"/>
          <w:sz w:val="24"/>
          <w:szCs w:val="24"/>
          <w:cs/>
        </w:rPr>
      </w:pPr>
      <w:r w:rsidRPr="0082522C">
        <w:rPr>
          <w:rStyle w:val="FootnoteReference"/>
          <w:rFonts w:ascii="TH SarabunPSK" w:hAnsi="TH SarabunPSK" w:cs="TH SarabunPSK"/>
          <w:spacing w:val="-2"/>
          <w:sz w:val="24"/>
          <w:szCs w:val="24"/>
        </w:rPr>
        <w:sym w:font="Symbol" w:char="F033"/>
      </w:r>
      <w:r w:rsidRPr="0082522C">
        <w:rPr>
          <w:rStyle w:val="FootnoteReference"/>
          <w:rFonts w:ascii="TH SarabunPSK" w:hAnsi="TH SarabunPSK" w:cs="TH SarabunPSK"/>
          <w:spacing w:val="-2"/>
          <w:sz w:val="24"/>
          <w:szCs w:val="24"/>
        </w:rPr>
        <w:sym w:font="Symbol" w:char="F033"/>
      </w:r>
      <w:r w:rsidRPr="0082522C">
        <w:rPr>
          <w:rFonts w:ascii="TH SarabunPSK" w:hAnsi="TH SarabunPSK" w:cs="TH SarabunPSK"/>
          <w:spacing w:val="-2"/>
          <w:sz w:val="24"/>
          <w:szCs w:val="24"/>
        </w:rPr>
        <w:t xml:space="preserve"> </w:t>
      </w:r>
      <w:r w:rsidR="0082522C" w:rsidRPr="0082522C">
        <w:rPr>
          <w:rFonts w:ascii="TH SarabunPSK" w:hAnsi="TH SarabunPSK" w:cs="TH SarabunPSK"/>
          <w:spacing w:val="-2"/>
          <w:sz w:val="24"/>
          <w:szCs w:val="24"/>
        </w:rPr>
        <w:t xml:space="preserve"> </w:t>
      </w:r>
      <w:r w:rsidRPr="0082522C">
        <w:rPr>
          <w:rFonts w:ascii="TH SarabunPSK" w:hAnsi="TH SarabunPSK" w:cs="TH SarabunPSK"/>
          <w:spacing w:val="-2"/>
          <w:sz w:val="24"/>
          <w:szCs w:val="24"/>
          <w:cs/>
        </w:rPr>
        <w:t xml:space="preserve">แก้ไขเพิ่มเติมโดยประกาศคณะกรรมการกำกับตลาดทุน ที่ ทน. </w:t>
      </w:r>
      <w:r w:rsidRPr="0082522C">
        <w:rPr>
          <w:rFonts w:ascii="TH SarabunPSK" w:hAnsi="TH SarabunPSK" w:cs="TH SarabunPSK"/>
          <w:spacing w:val="-2"/>
          <w:sz w:val="24"/>
          <w:szCs w:val="24"/>
        </w:rPr>
        <w:t>43/2568</w:t>
      </w:r>
      <w:r w:rsidRPr="0082522C">
        <w:rPr>
          <w:rFonts w:ascii="TH SarabunPSK" w:hAnsi="TH SarabunPSK" w:cs="TH SarabunPSK"/>
          <w:spacing w:val="-2"/>
          <w:sz w:val="24"/>
          <w:szCs w:val="24"/>
          <w:cs/>
        </w:rPr>
        <w:t xml:space="preserve">  เรื่อง การลงทุนของกองทุน (ฉบับที่</w:t>
      </w:r>
      <w:r w:rsidRPr="0082522C">
        <w:rPr>
          <w:rFonts w:ascii="TH SarabunPSK" w:hAnsi="TH SarabunPSK" w:cs="TH SarabunPSK"/>
          <w:spacing w:val="-2"/>
          <w:sz w:val="24"/>
          <w:szCs w:val="24"/>
        </w:rPr>
        <w:t xml:space="preserve"> 34</w:t>
      </w:r>
      <w:r w:rsidRPr="0082522C">
        <w:rPr>
          <w:rFonts w:ascii="TH SarabunPSK" w:hAnsi="TH SarabunPSK" w:cs="TH SarabunPSK"/>
          <w:spacing w:val="-2"/>
          <w:sz w:val="24"/>
          <w:szCs w:val="24"/>
          <w:cs/>
        </w:rPr>
        <w:t xml:space="preserve">) ลงวันที่ </w:t>
      </w:r>
      <w:r w:rsidRPr="0082522C">
        <w:rPr>
          <w:rFonts w:ascii="TH SarabunPSK" w:hAnsi="TH SarabunPSK" w:cs="TH SarabunPSK"/>
          <w:spacing w:val="-2"/>
          <w:sz w:val="24"/>
          <w:szCs w:val="24"/>
        </w:rPr>
        <w:t>11</w:t>
      </w:r>
      <w:r w:rsidRPr="0082522C">
        <w:rPr>
          <w:rFonts w:ascii="TH SarabunPSK" w:hAnsi="TH SarabunPSK" w:cs="TH SarabunPSK"/>
          <w:spacing w:val="-2"/>
          <w:sz w:val="24"/>
          <w:szCs w:val="24"/>
          <w:cs/>
        </w:rPr>
        <w:t xml:space="preserve"> ธันวาคม พ.ศ.</w:t>
      </w:r>
      <w:r w:rsidRPr="0082522C">
        <w:rPr>
          <w:rFonts w:ascii="TH SarabunPSK" w:hAnsi="TH SarabunPSK" w:cs="TH SarabunPSK"/>
          <w:spacing w:val="-2"/>
          <w:sz w:val="24"/>
          <w:szCs w:val="24"/>
        </w:rPr>
        <w:t xml:space="preserve"> 2568</w:t>
      </w:r>
      <w:r w:rsidRPr="007F31F5">
        <w:rPr>
          <w:rFonts w:ascii="TH SarabunPSK" w:hAnsi="TH SarabunPSK" w:cs="TH SarabunPSK"/>
          <w:sz w:val="24"/>
          <w:szCs w:val="24"/>
        </w:rPr>
        <w:t xml:space="preserve"> </w:t>
      </w:r>
      <w:r w:rsidRPr="007F31F5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7F31F5">
        <w:rPr>
          <w:rFonts w:ascii="TH SarabunPSK" w:hAnsi="TH SarabunPSK" w:cs="TH SarabunPSK"/>
          <w:sz w:val="24"/>
          <w:szCs w:val="24"/>
          <w:cs/>
        </w:rPr>
        <w:br/>
        <w:t xml:space="preserve">(มีผลใช้บังคับเมื่อวันที่ </w:t>
      </w:r>
      <w:r w:rsidRPr="007F31F5">
        <w:rPr>
          <w:rFonts w:ascii="TH SarabunPSK" w:hAnsi="TH SarabunPSK" w:cs="TH SarabunPSK"/>
          <w:sz w:val="24"/>
          <w:szCs w:val="24"/>
        </w:rPr>
        <w:t>16</w:t>
      </w:r>
      <w:r w:rsidRPr="007F31F5">
        <w:rPr>
          <w:rFonts w:ascii="TH SarabunPSK" w:hAnsi="TH SarabunPSK" w:cs="TH SarabunPSK"/>
          <w:sz w:val="24"/>
          <w:szCs w:val="24"/>
          <w:cs/>
        </w:rPr>
        <w:t xml:space="preserve"> มกราคม พ.ศ. </w:t>
      </w:r>
      <w:r w:rsidRPr="007F31F5">
        <w:rPr>
          <w:rFonts w:ascii="TH SarabunPSK" w:hAnsi="TH SarabunPSK" w:cs="TH SarabunPSK"/>
          <w:sz w:val="24"/>
          <w:szCs w:val="24"/>
        </w:rPr>
        <w:t>2569</w:t>
      </w:r>
      <w:r w:rsidRPr="007F31F5">
        <w:rPr>
          <w:rFonts w:ascii="TH SarabunPSK" w:hAnsi="TH SarabunPSK" w:cs="TH SarabunPSK"/>
          <w:sz w:val="24"/>
          <w:szCs w:val="24"/>
          <w:cs/>
        </w:rPr>
        <w:t>)</w:t>
      </w:r>
    </w:p>
  </w:footnote>
  <w:footnote w:id="9">
    <w:p w14:paraId="2FC61172" w14:textId="77777777" w:rsidR="00CE6EF5" w:rsidRPr="007070B4" w:rsidRDefault="00C24A98" w:rsidP="00D11DC4">
      <w:pPr>
        <w:pStyle w:val="FootnoteText"/>
        <w:spacing w:after="0" w:line="240" w:lineRule="auto"/>
        <w:rPr>
          <w:rFonts w:ascii="TH SarabunPSK" w:hAnsi="TH SarabunPSK" w:cs="TH SarabunPSK"/>
          <w:sz w:val="24"/>
          <w:szCs w:val="24"/>
          <w:cs/>
        </w:rPr>
      </w:pPr>
      <w:r w:rsidRPr="007C59D9">
        <w:rPr>
          <w:rFonts w:ascii="TH SarabunPSK" w:hAnsi="TH SarabunPSK" w:cs="TH SarabunPSK"/>
          <w:sz w:val="26"/>
          <w:szCs w:val="26"/>
          <w:vertAlign w:val="superscript"/>
          <w:cs/>
        </w:rPr>
        <w:t>7</w:t>
      </w:r>
      <w:r w:rsidRPr="007C59D9">
        <w:rPr>
          <w:rStyle w:val="FootnoteReference"/>
          <w:rFonts w:ascii="TH SarabunPSK" w:hAnsi="TH SarabunPSK" w:cs="TH SarabunPSK"/>
          <w:sz w:val="26"/>
          <w:szCs w:val="26"/>
          <w:cs/>
        </w:rPr>
        <w:t>,</w:t>
      </w:r>
      <w:r w:rsidR="00CE6EF5" w:rsidRPr="007C59D9">
        <w:rPr>
          <w:rStyle w:val="FootnoteReference"/>
          <w:rFonts w:ascii="TH SarabunPSK" w:hAnsi="TH SarabunPSK" w:cs="TH SarabunPSK"/>
          <w:sz w:val="26"/>
          <w:szCs w:val="26"/>
        </w:rPr>
        <w:t>8</w:t>
      </w:r>
      <w:r w:rsidR="00CE6EF5" w:rsidRPr="007070B4">
        <w:rPr>
          <w:rFonts w:ascii="TH SarabunPSK" w:hAnsi="TH SarabunPSK" w:cs="TH SarabunPSK"/>
          <w:sz w:val="24"/>
          <w:szCs w:val="24"/>
        </w:rPr>
        <w:t xml:space="preserve"> </w:t>
      </w:r>
      <w:r w:rsidR="0035226A" w:rsidRPr="007070B4">
        <w:rPr>
          <w:rFonts w:ascii="TH SarabunPSK" w:hAnsi="TH SarabunPSK" w:cs="TH SarabunPSK"/>
          <w:sz w:val="24"/>
          <w:szCs w:val="24"/>
        </w:rPr>
        <w:t xml:space="preserve"> </w:t>
      </w:r>
      <w:r w:rsidR="00CE6EF5" w:rsidRPr="007070B4">
        <w:rPr>
          <w:rFonts w:ascii="TH SarabunPSK" w:hAnsi="TH SarabunPSK" w:cs="TH SarabunPSK"/>
          <w:sz w:val="24"/>
          <w:szCs w:val="24"/>
          <w:cs/>
        </w:rPr>
        <w:t>รายละเอียดของการคำนวณ ให้พิจารณาตามหลักเกณฑ์ที่สำนักงานประกาศกำหนด</w:t>
      </w:r>
    </w:p>
  </w:footnote>
  <w:footnote w:id="10">
    <w:p w14:paraId="5C980E17" w14:textId="2C5A5E0D" w:rsidR="00EC6181" w:rsidRPr="007070B4" w:rsidRDefault="00EC6181" w:rsidP="001C4100">
      <w:pPr>
        <w:pStyle w:val="FootnoteText"/>
        <w:tabs>
          <w:tab w:val="left" w:pos="270"/>
        </w:tabs>
        <w:spacing w:after="0" w:line="240" w:lineRule="auto"/>
        <w:rPr>
          <w:rFonts w:ascii="TH SarabunPSK" w:hAnsi="TH SarabunPSK" w:cs="TH SarabunPSK"/>
          <w:sz w:val="24"/>
          <w:szCs w:val="24"/>
          <w:cs/>
        </w:rPr>
      </w:pPr>
      <w:r w:rsidRPr="007C59D9">
        <w:rPr>
          <w:rStyle w:val="FootnoteReference"/>
          <w:rFonts w:ascii="TH SarabunPSK" w:hAnsi="TH SarabunPSK" w:cs="TH SarabunPSK"/>
          <w:sz w:val="26"/>
          <w:szCs w:val="26"/>
        </w:rPr>
        <w:t>9</w:t>
      </w:r>
      <w:r w:rsidRPr="007070B4">
        <w:rPr>
          <w:rFonts w:ascii="TH SarabunPSK" w:hAnsi="TH SarabunPSK" w:cs="TH SarabunPSK"/>
          <w:sz w:val="24"/>
          <w:szCs w:val="24"/>
        </w:rPr>
        <w:t xml:space="preserve"> </w:t>
      </w:r>
      <w:r w:rsidR="00942DC6">
        <w:rPr>
          <w:rFonts w:ascii="TH SarabunPSK" w:hAnsi="TH SarabunPSK" w:cs="TH SarabunPSK"/>
          <w:sz w:val="24"/>
          <w:szCs w:val="24"/>
        </w:rPr>
        <w:t xml:space="preserve"> </w:t>
      </w:r>
      <w:r w:rsidRPr="007070B4">
        <w:rPr>
          <w:rFonts w:ascii="TH SarabunPSK" w:hAnsi="TH SarabunPSK" w:cs="TH SarabunPSK"/>
          <w:sz w:val="24"/>
          <w:szCs w:val="24"/>
          <w:cs/>
        </w:rPr>
        <w:t>หนี้สินทางการเงิน (</w:t>
      </w:r>
      <w:r w:rsidRPr="007070B4">
        <w:rPr>
          <w:rFonts w:ascii="TH SarabunPSK" w:hAnsi="TH SarabunPSK" w:cs="TH SarabunPSK"/>
          <w:sz w:val="24"/>
          <w:szCs w:val="24"/>
        </w:rPr>
        <w:t>financial liability</w:t>
      </w:r>
      <w:r w:rsidRPr="007070B4">
        <w:rPr>
          <w:rFonts w:ascii="TH SarabunPSK" w:hAnsi="TH SarabunPSK" w:cs="TH SarabunPSK"/>
          <w:sz w:val="24"/>
          <w:szCs w:val="24"/>
          <w:cs/>
        </w:rPr>
        <w:t xml:space="preserve">) ให้พิจารณาตามมาตรฐานการบัญชีที่ผู้ออกตราสารดังกล่าวได้จัดทำงบการเงินตามมาตรฐานการบัญชีนั้น </w:t>
      </w:r>
      <w:r w:rsidR="001A36CE">
        <w:rPr>
          <w:rFonts w:ascii="TH SarabunPSK" w:hAnsi="TH SarabunPSK" w:cs="TH SarabunPSK"/>
          <w:sz w:val="24"/>
          <w:szCs w:val="24"/>
          <w:cs/>
        </w:rPr>
        <w:br/>
      </w:r>
      <w:r w:rsidR="001A36CE" w:rsidRPr="007070B4">
        <w:rPr>
          <w:rFonts w:ascii="TH SarabunPSK" w:hAnsi="TH SarabunPSK" w:cs="TH SarabunPSK"/>
          <w:sz w:val="24"/>
          <w:szCs w:val="24"/>
          <w:cs/>
        </w:rPr>
        <w:t xml:space="preserve">  </w:t>
      </w:r>
      <w:r w:rsidR="00942DC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7070B4">
        <w:rPr>
          <w:rFonts w:ascii="TH SarabunPSK" w:hAnsi="TH SarabunPSK" w:cs="TH SarabunPSK"/>
          <w:sz w:val="24"/>
          <w:szCs w:val="24"/>
          <w:cs/>
        </w:rPr>
        <w:t>โดยเป็นมาตรฐานการรายงานทางการเงินที่กำหนดโดยคณะกรรมการกำหนดมาตรฐานการบัญชีตามกฎหมายว่าด้วยวิชาชีพบัญชี หรือมาตรฐาน</w:t>
      </w:r>
      <w:r w:rsidR="001A36CE">
        <w:rPr>
          <w:rFonts w:ascii="TH SarabunPSK" w:hAnsi="TH SarabunPSK" w:cs="TH SarabunPSK"/>
          <w:sz w:val="24"/>
          <w:szCs w:val="24"/>
          <w:cs/>
        </w:rPr>
        <w:br/>
      </w:r>
      <w:r w:rsidR="001A36CE" w:rsidRPr="007070B4">
        <w:rPr>
          <w:rFonts w:ascii="TH SarabunPSK" w:hAnsi="TH SarabunPSK" w:cs="TH SarabunPSK"/>
          <w:sz w:val="24"/>
          <w:szCs w:val="24"/>
          <w:cs/>
        </w:rPr>
        <w:t xml:space="preserve">  </w:t>
      </w:r>
      <w:r w:rsidR="00942DC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7070B4">
        <w:rPr>
          <w:rFonts w:ascii="TH SarabunPSK" w:hAnsi="TH SarabunPSK" w:cs="TH SarabunPSK"/>
          <w:sz w:val="24"/>
          <w:szCs w:val="24"/>
          <w:cs/>
        </w:rPr>
        <w:t xml:space="preserve">การรายงานทางการเงินที่เป็นที่ยอมรับในระดับสากล เช่น </w:t>
      </w:r>
      <w:r w:rsidRPr="007070B4">
        <w:rPr>
          <w:rFonts w:ascii="TH SarabunPSK" w:hAnsi="TH SarabunPSK" w:cs="TH SarabunPSK"/>
          <w:sz w:val="24"/>
          <w:szCs w:val="24"/>
        </w:rPr>
        <w:t xml:space="preserve">International Financial Reporting Standards </w:t>
      </w:r>
      <w:r w:rsidRPr="007070B4">
        <w:rPr>
          <w:rFonts w:ascii="TH SarabunPSK" w:hAnsi="TH SarabunPSK" w:cs="TH SarabunPSK"/>
          <w:sz w:val="24"/>
          <w:szCs w:val="24"/>
          <w:cs/>
        </w:rPr>
        <w:t>(</w:t>
      </w:r>
      <w:r w:rsidRPr="007070B4">
        <w:rPr>
          <w:rFonts w:ascii="TH SarabunPSK" w:hAnsi="TH SarabunPSK" w:cs="TH SarabunPSK"/>
          <w:sz w:val="24"/>
          <w:szCs w:val="24"/>
        </w:rPr>
        <w:t>IFRS</w:t>
      </w:r>
      <w:r w:rsidRPr="007070B4">
        <w:rPr>
          <w:rFonts w:ascii="TH SarabunPSK" w:hAnsi="TH SarabunPSK" w:cs="TH SarabunPSK"/>
          <w:sz w:val="24"/>
          <w:szCs w:val="24"/>
          <w:cs/>
        </w:rPr>
        <w:t xml:space="preserve">) หรือ </w:t>
      </w:r>
      <w:r w:rsidRPr="007070B4">
        <w:rPr>
          <w:rFonts w:ascii="TH SarabunPSK" w:hAnsi="TH SarabunPSK" w:cs="TH SarabunPSK"/>
          <w:sz w:val="24"/>
          <w:szCs w:val="24"/>
        </w:rPr>
        <w:t xml:space="preserve">United States </w:t>
      </w:r>
      <w:r w:rsidRPr="007070B4">
        <w:rPr>
          <w:rFonts w:ascii="TH SarabunPSK" w:hAnsi="TH SarabunPSK" w:cs="TH SarabunPSK"/>
          <w:sz w:val="24"/>
          <w:szCs w:val="24"/>
        </w:rPr>
        <w:br/>
      </w:r>
      <w:r w:rsidRPr="007070B4">
        <w:rPr>
          <w:rFonts w:ascii="TH SarabunPSK" w:hAnsi="TH SarabunPSK" w:cs="TH SarabunPSK"/>
          <w:sz w:val="24"/>
          <w:szCs w:val="24"/>
          <w:cs/>
        </w:rPr>
        <w:t xml:space="preserve">  </w:t>
      </w:r>
      <w:r w:rsidR="00942DC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7070B4">
        <w:rPr>
          <w:rFonts w:ascii="TH SarabunPSK" w:hAnsi="TH SarabunPSK" w:cs="TH SarabunPSK"/>
          <w:sz w:val="24"/>
          <w:szCs w:val="24"/>
        </w:rPr>
        <w:t xml:space="preserve">Generally Accepted Accounting Principle </w:t>
      </w:r>
      <w:r w:rsidRPr="007070B4">
        <w:rPr>
          <w:rFonts w:ascii="TH SarabunPSK" w:hAnsi="TH SarabunPSK" w:cs="TH SarabunPSK"/>
          <w:sz w:val="24"/>
          <w:szCs w:val="24"/>
          <w:cs/>
        </w:rPr>
        <w:t>(</w:t>
      </w:r>
      <w:r w:rsidRPr="007070B4">
        <w:rPr>
          <w:rFonts w:ascii="TH SarabunPSK" w:hAnsi="TH SarabunPSK" w:cs="TH SarabunPSK"/>
          <w:sz w:val="24"/>
          <w:szCs w:val="24"/>
        </w:rPr>
        <w:t>US GAAP</w:t>
      </w:r>
      <w:r w:rsidRPr="007070B4">
        <w:rPr>
          <w:rFonts w:ascii="TH SarabunPSK" w:hAnsi="TH SarabunPSK" w:cs="TH SarabunPSK"/>
          <w:sz w:val="24"/>
          <w:szCs w:val="24"/>
          <w:cs/>
        </w:rPr>
        <w:t>) เป็นต้น</w:t>
      </w:r>
    </w:p>
  </w:footnote>
  <w:footnote w:id="11">
    <w:p w14:paraId="506173BA" w14:textId="77777777" w:rsidR="00EC6181" w:rsidRPr="001A36CE" w:rsidRDefault="00EC6181" w:rsidP="00A40A1C">
      <w:pPr>
        <w:pStyle w:val="FootnoteText"/>
        <w:tabs>
          <w:tab w:val="left" w:pos="270"/>
        </w:tabs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7C59D9">
        <w:rPr>
          <w:rFonts w:ascii="TH SarabunPSK" w:hAnsi="TH SarabunPSK" w:cs="TH SarabunPSK"/>
          <w:sz w:val="26"/>
          <w:szCs w:val="26"/>
          <w:vertAlign w:val="superscript"/>
        </w:rPr>
        <w:t>10</w:t>
      </w:r>
      <w:r w:rsidRPr="001A36CE">
        <w:rPr>
          <w:rStyle w:val="FootnoteReference"/>
          <w:rFonts w:ascii="TH SarabunPSK" w:hAnsi="TH SarabunPSK" w:cs="TH SarabunPSK"/>
          <w:color w:val="FFFFFF"/>
          <w:sz w:val="24"/>
          <w:szCs w:val="24"/>
        </w:rPr>
        <w:footnoteRef/>
      </w:r>
      <w:r w:rsidRPr="001A36CE">
        <w:rPr>
          <w:rFonts w:ascii="TH SarabunPSK" w:hAnsi="TH SarabunPSK" w:cs="TH SarabunPSK"/>
          <w:color w:val="FFFFFF"/>
          <w:sz w:val="24"/>
          <w:szCs w:val="24"/>
          <w:cs/>
        </w:rPr>
        <w:t xml:space="preserve"> </w:t>
      </w:r>
      <w:r w:rsidRPr="001A36CE">
        <w:rPr>
          <w:rFonts w:ascii="TH SarabunPSK" w:hAnsi="TH SarabunPSK" w:cs="TH SarabunPSK"/>
          <w:sz w:val="24"/>
          <w:szCs w:val="24"/>
          <w:cs/>
        </w:rPr>
        <w:t>รวมถึงกรณียังไม่ครบกำหนดการจัดทำงบการเงินในครั้งแรกของผู้ออกตราสาร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D99F9" w14:textId="77777777" w:rsidR="00CA606C" w:rsidRPr="007E77C4" w:rsidRDefault="00CA606C">
    <w:pPr>
      <w:pStyle w:val="Header"/>
      <w:jc w:val="center"/>
      <w:rPr>
        <w:rFonts w:ascii="TH SarabunPSK" w:hAnsi="TH SarabunPSK" w:cs="TH SarabunPSK"/>
        <w:sz w:val="32"/>
        <w:szCs w:val="32"/>
      </w:rPr>
    </w:pPr>
    <w:r w:rsidRPr="007E77C4">
      <w:rPr>
        <w:rFonts w:ascii="TH SarabunPSK" w:hAnsi="TH SarabunPSK" w:cs="TH SarabunPSK"/>
        <w:sz w:val="32"/>
        <w:szCs w:val="32"/>
      </w:rPr>
      <w:fldChar w:fldCharType="begin"/>
    </w:r>
    <w:r w:rsidRPr="007E77C4">
      <w:rPr>
        <w:rFonts w:ascii="TH SarabunPSK" w:hAnsi="TH SarabunPSK" w:cs="TH SarabunPSK"/>
        <w:sz w:val="32"/>
        <w:szCs w:val="32"/>
      </w:rPr>
      <w:instrText xml:space="preserve"> PAGE   \</w:instrText>
    </w:r>
    <w:r w:rsidRPr="007E77C4">
      <w:rPr>
        <w:rFonts w:ascii="TH SarabunPSK" w:hAnsi="TH SarabunPSK" w:cs="TH SarabunPSK"/>
        <w:sz w:val="32"/>
        <w:szCs w:val="32"/>
        <w:cs/>
      </w:rPr>
      <w:instrText xml:space="preserve">* </w:instrText>
    </w:r>
    <w:r w:rsidRPr="007E77C4">
      <w:rPr>
        <w:rFonts w:ascii="TH SarabunPSK" w:hAnsi="TH SarabunPSK" w:cs="TH SarabunPSK"/>
        <w:sz w:val="32"/>
        <w:szCs w:val="32"/>
      </w:rPr>
      <w:instrText xml:space="preserve">MERGEFORMAT </w:instrText>
    </w:r>
    <w:r w:rsidRPr="007E77C4">
      <w:rPr>
        <w:rFonts w:ascii="TH SarabunPSK" w:hAnsi="TH SarabunPSK" w:cs="TH SarabunPSK"/>
        <w:sz w:val="32"/>
        <w:szCs w:val="32"/>
      </w:rPr>
      <w:fldChar w:fldCharType="separate"/>
    </w:r>
    <w:r w:rsidR="005D443D" w:rsidRPr="007E77C4">
      <w:rPr>
        <w:rFonts w:ascii="TH SarabunPSK" w:hAnsi="TH SarabunPSK" w:cs="TH SarabunPSK"/>
        <w:noProof/>
        <w:sz w:val="32"/>
        <w:szCs w:val="32"/>
      </w:rPr>
      <w:t>5</w:t>
    </w:r>
    <w:r w:rsidRPr="007E77C4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C71B2"/>
    <w:multiLevelType w:val="multilevel"/>
    <w:tmpl w:val="226E2944"/>
    <w:lvl w:ilvl="0">
      <w:start w:val="1"/>
      <w:numFmt w:val="decimal"/>
      <w:lvlText w:val="%1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6C34E33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71E5C91"/>
    <w:multiLevelType w:val="hybridMultilevel"/>
    <w:tmpl w:val="F170E3B2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3" w15:restartNumberingAfterBreak="0">
    <w:nsid w:val="29986EF3"/>
    <w:multiLevelType w:val="hybridMultilevel"/>
    <w:tmpl w:val="C7F453A6"/>
    <w:lvl w:ilvl="0" w:tplc="2BD85B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495B53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076649C"/>
    <w:multiLevelType w:val="hybridMultilevel"/>
    <w:tmpl w:val="86749316"/>
    <w:lvl w:ilvl="0" w:tplc="93DCCA76">
      <w:start w:val="3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F5687C"/>
    <w:multiLevelType w:val="hybridMultilevel"/>
    <w:tmpl w:val="460C98D8"/>
    <w:lvl w:ilvl="0" w:tplc="F468CD2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sz w:val="3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824D83"/>
    <w:multiLevelType w:val="multilevel"/>
    <w:tmpl w:val="E0DAB6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8" w15:restartNumberingAfterBreak="0">
    <w:nsid w:val="39203012"/>
    <w:multiLevelType w:val="hybridMultilevel"/>
    <w:tmpl w:val="274A984A"/>
    <w:lvl w:ilvl="0" w:tplc="EE7255B2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9DF6AD8"/>
    <w:multiLevelType w:val="hybridMultilevel"/>
    <w:tmpl w:val="D696B67A"/>
    <w:lvl w:ilvl="0" w:tplc="2BD85B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D8005D"/>
    <w:multiLevelType w:val="multilevel"/>
    <w:tmpl w:val="E0DAB6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11" w15:restartNumberingAfterBreak="0">
    <w:nsid w:val="41AA67A6"/>
    <w:multiLevelType w:val="hybridMultilevel"/>
    <w:tmpl w:val="148CB6A8"/>
    <w:lvl w:ilvl="0" w:tplc="96EC4FA0">
      <w:start w:val="1"/>
      <w:numFmt w:val="decimal"/>
      <w:lvlText w:val="%1."/>
      <w:lvlJc w:val="left"/>
      <w:pPr>
        <w:ind w:left="720" w:hanging="360"/>
      </w:pPr>
      <w:rPr>
        <w:rFonts w:ascii="Angsana New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771D42"/>
    <w:multiLevelType w:val="hybridMultilevel"/>
    <w:tmpl w:val="F1ECADDA"/>
    <w:lvl w:ilvl="0" w:tplc="6AD27B4E">
      <w:start w:val="1"/>
      <w:numFmt w:val="decimal"/>
      <w:lvlText w:val="(%1)"/>
      <w:lvlJc w:val="left"/>
      <w:pPr>
        <w:ind w:left="720" w:hanging="360"/>
      </w:pPr>
      <w:rPr>
        <w:rFonts w:ascii="Angsana New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A57916"/>
    <w:multiLevelType w:val="hybridMultilevel"/>
    <w:tmpl w:val="FF1EA5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D118C4"/>
    <w:multiLevelType w:val="hybridMultilevel"/>
    <w:tmpl w:val="8A4E5210"/>
    <w:lvl w:ilvl="0" w:tplc="F558DE9C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5EB62A44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62687271"/>
    <w:multiLevelType w:val="multilevel"/>
    <w:tmpl w:val="799A74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eastAsia="Calibri" w:hAnsi="Angsana New" w:cs="Angsana New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4C9474E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660F22AE"/>
    <w:multiLevelType w:val="hybridMultilevel"/>
    <w:tmpl w:val="D2A8F5C8"/>
    <w:lvl w:ilvl="0" w:tplc="D0806D26">
      <w:start w:val="4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5F49"/>
    <w:multiLevelType w:val="hybridMultilevel"/>
    <w:tmpl w:val="A4885EA6"/>
    <w:lvl w:ilvl="0" w:tplc="EA94DF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6A4CCB"/>
    <w:multiLevelType w:val="multilevel"/>
    <w:tmpl w:val="743697F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21" w15:restartNumberingAfterBreak="0">
    <w:nsid w:val="75580A48"/>
    <w:multiLevelType w:val="hybridMultilevel"/>
    <w:tmpl w:val="5B8A48A8"/>
    <w:lvl w:ilvl="0" w:tplc="78E6A534">
      <w:start w:val="1"/>
      <w:numFmt w:val="decimal"/>
      <w:lvlText w:val="(%1)"/>
      <w:lvlJc w:val="left"/>
      <w:pPr>
        <w:ind w:left="72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1" w:tplc="78E6A534">
      <w:start w:val="1"/>
      <w:numFmt w:val="decimal"/>
      <w:lvlText w:val="(%2)"/>
      <w:lvlJc w:val="left"/>
      <w:pPr>
        <w:ind w:left="144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8F7180"/>
    <w:multiLevelType w:val="hybridMultilevel"/>
    <w:tmpl w:val="A95EF554"/>
    <w:lvl w:ilvl="0" w:tplc="1586127E">
      <w:start w:val="1"/>
      <w:numFmt w:val="decimal"/>
      <w:lvlText w:val="(%1)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287979">
    <w:abstractNumId w:val="7"/>
  </w:num>
  <w:num w:numId="2" w16cid:durableId="2109542936">
    <w:abstractNumId w:val="1"/>
  </w:num>
  <w:num w:numId="3" w16cid:durableId="1575817674">
    <w:abstractNumId w:val="4"/>
  </w:num>
  <w:num w:numId="4" w16cid:durableId="448010957">
    <w:abstractNumId w:val="5"/>
  </w:num>
  <w:num w:numId="5" w16cid:durableId="1321344459">
    <w:abstractNumId w:val="6"/>
  </w:num>
  <w:num w:numId="6" w16cid:durableId="701442726">
    <w:abstractNumId w:val="3"/>
  </w:num>
  <w:num w:numId="7" w16cid:durableId="1529641551">
    <w:abstractNumId w:val="9"/>
  </w:num>
  <w:num w:numId="8" w16cid:durableId="2139688229">
    <w:abstractNumId w:val="22"/>
  </w:num>
  <w:num w:numId="9" w16cid:durableId="2114205088">
    <w:abstractNumId w:val="16"/>
  </w:num>
  <w:num w:numId="10" w16cid:durableId="1944804104">
    <w:abstractNumId w:val="20"/>
  </w:num>
  <w:num w:numId="11" w16cid:durableId="334069223">
    <w:abstractNumId w:val="21"/>
  </w:num>
  <w:num w:numId="12" w16cid:durableId="1558667636">
    <w:abstractNumId w:val="10"/>
  </w:num>
  <w:num w:numId="13" w16cid:durableId="1974024037">
    <w:abstractNumId w:val="19"/>
  </w:num>
  <w:num w:numId="14" w16cid:durableId="1401175014">
    <w:abstractNumId w:val="2"/>
  </w:num>
  <w:num w:numId="15" w16cid:durableId="603615557">
    <w:abstractNumId w:val="13"/>
  </w:num>
  <w:num w:numId="16" w16cid:durableId="636760001">
    <w:abstractNumId w:val="18"/>
  </w:num>
  <w:num w:numId="17" w16cid:durableId="1024594143">
    <w:abstractNumId w:val="8"/>
  </w:num>
  <w:num w:numId="18" w16cid:durableId="2126805794">
    <w:abstractNumId w:val="14"/>
  </w:num>
  <w:num w:numId="19" w16cid:durableId="126096633">
    <w:abstractNumId w:val="15"/>
  </w:num>
  <w:num w:numId="20" w16cid:durableId="1233616411">
    <w:abstractNumId w:val="17"/>
  </w:num>
  <w:num w:numId="21" w16cid:durableId="842208660">
    <w:abstractNumId w:val="12"/>
  </w:num>
  <w:num w:numId="22" w16cid:durableId="184683892">
    <w:abstractNumId w:val="11"/>
  </w:num>
  <w:num w:numId="23" w16cid:durableId="1047879600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244"/>
    <w:rsid w:val="00002994"/>
    <w:rsid w:val="00002AE5"/>
    <w:rsid w:val="00004904"/>
    <w:rsid w:val="000058D3"/>
    <w:rsid w:val="00005E6E"/>
    <w:rsid w:val="00006392"/>
    <w:rsid w:val="00006E21"/>
    <w:rsid w:val="0001054C"/>
    <w:rsid w:val="00010855"/>
    <w:rsid w:val="000123E2"/>
    <w:rsid w:val="0001274E"/>
    <w:rsid w:val="00013ED2"/>
    <w:rsid w:val="00015228"/>
    <w:rsid w:val="000156A8"/>
    <w:rsid w:val="00017CAA"/>
    <w:rsid w:val="00020603"/>
    <w:rsid w:val="00020785"/>
    <w:rsid w:val="000212D5"/>
    <w:rsid w:val="000241C3"/>
    <w:rsid w:val="000249F3"/>
    <w:rsid w:val="00024C86"/>
    <w:rsid w:val="00026031"/>
    <w:rsid w:val="000265F9"/>
    <w:rsid w:val="00027425"/>
    <w:rsid w:val="00032EC1"/>
    <w:rsid w:val="00033FBF"/>
    <w:rsid w:val="000363CE"/>
    <w:rsid w:val="00036B61"/>
    <w:rsid w:val="00036E57"/>
    <w:rsid w:val="00037ADA"/>
    <w:rsid w:val="00040617"/>
    <w:rsid w:val="0004067A"/>
    <w:rsid w:val="00041EA3"/>
    <w:rsid w:val="00042066"/>
    <w:rsid w:val="000426E6"/>
    <w:rsid w:val="0004493E"/>
    <w:rsid w:val="0004517B"/>
    <w:rsid w:val="0004653E"/>
    <w:rsid w:val="00047054"/>
    <w:rsid w:val="000472DC"/>
    <w:rsid w:val="000511C4"/>
    <w:rsid w:val="00051218"/>
    <w:rsid w:val="00051B1D"/>
    <w:rsid w:val="000527D9"/>
    <w:rsid w:val="00054793"/>
    <w:rsid w:val="0005637E"/>
    <w:rsid w:val="00056E63"/>
    <w:rsid w:val="00060488"/>
    <w:rsid w:val="00060E70"/>
    <w:rsid w:val="0006108F"/>
    <w:rsid w:val="0006126B"/>
    <w:rsid w:val="000645D0"/>
    <w:rsid w:val="000654B5"/>
    <w:rsid w:val="00065C70"/>
    <w:rsid w:val="00065CB0"/>
    <w:rsid w:val="0006734A"/>
    <w:rsid w:val="00071E4A"/>
    <w:rsid w:val="0007602F"/>
    <w:rsid w:val="0008032F"/>
    <w:rsid w:val="00080ADF"/>
    <w:rsid w:val="000827A0"/>
    <w:rsid w:val="000827EB"/>
    <w:rsid w:val="0008355F"/>
    <w:rsid w:val="00085B08"/>
    <w:rsid w:val="00085D0C"/>
    <w:rsid w:val="00086540"/>
    <w:rsid w:val="00086B68"/>
    <w:rsid w:val="00087664"/>
    <w:rsid w:val="00090888"/>
    <w:rsid w:val="00091064"/>
    <w:rsid w:val="000910A8"/>
    <w:rsid w:val="000940EA"/>
    <w:rsid w:val="00096BEB"/>
    <w:rsid w:val="00097982"/>
    <w:rsid w:val="000A0448"/>
    <w:rsid w:val="000A0721"/>
    <w:rsid w:val="000A1292"/>
    <w:rsid w:val="000A1511"/>
    <w:rsid w:val="000A1F61"/>
    <w:rsid w:val="000A3F31"/>
    <w:rsid w:val="000A55CB"/>
    <w:rsid w:val="000A6686"/>
    <w:rsid w:val="000A69D3"/>
    <w:rsid w:val="000A7E03"/>
    <w:rsid w:val="000A7E63"/>
    <w:rsid w:val="000B09DB"/>
    <w:rsid w:val="000B0AEA"/>
    <w:rsid w:val="000B2A80"/>
    <w:rsid w:val="000B478E"/>
    <w:rsid w:val="000B4B48"/>
    <w:rsid w:val="000B4F95"/>
    <w:rsid w:val="000B7211"/>
    <w:rsid w:val="000B7A4D"/>
    <w:rsid w:val="000C0510"/>
    <w:rsid w:val="000C1096"/>
    <w:rsid w:val="000C131E"/>
    <w:rsid w:val="000C182D"/>
    <w:rsid w:val="000C2C7D"/>
    <w:rsid w:val="000C343A"/>
    <w:rsid w:val="000C361A"/>
    <w:rsid w:val="000C505A"/>
    <w:rsid w:val="000C5CC2"/>
    <w:rsid w:val="000D051A"/>
    <w:rsid w:val="000D13D6"/>
    <w:rsid w:val="000D219E"/>
    <w:rsid w:val="000D3067"/>
    <w:rsid w:val="000D37EE"/>
    <w:rsid w:val="000D3C80"/>
    <w:rsid w:val="000D3E63"/>
    <w:rsid w:val="000D5691"/>
    <w:rsid w:val="000D5B58"/>
    <w:rsid w:val="000D6254"/>
    <w:rsid w:val="000D6561"/>
    <w:rsid w:val="000D6DC9"/>
    <w:rsid w:val="000E079C"/>
    <w:rsid w:val="000E1F02"/>
    <w:rsid w:val="000E2783"/>
    <w:rsid w:val="000E290A"/>
    <w:rsid w:val="000E2F0E"/>
    <w:rsid w:val="000E3F3D"/>
    <w:rsid w:val="000E4064"/>
    <w:rsid w:val="000E5CE5"/>
    <w:rsid w:val="000E6AD7"/>
    <w:rsid w:val="000E7FB1"/>
    <w:rsid w:val="000F3B88"/>
    <w:rsid w:val="000F3BE2"/>
    <w:rsid w:val="000F717E"/>
    <w:rsid w:val="000F7942"/>
    <w:rsid w:val="00101170"/>
    <w:rsid w:val="0010188C"/>
    <w:rsid w:val="00101B88"/>
    <w:rsid w:val="00101D18"/>
    <w:rsid w:val="001054A0"/>
    <w:rsid w:val="00105862"/>
    <w:rsid w:val="00105A12"/>
    <w:rsid w:val="00106D3F"/>
    <w:rsid w:val="001103B4"/>
    <w:rsid w:val="001109D6"/>
    <w:rsid w:val="00110B9B"/>
    <w:rsid w:val="00110EFD"/>
    <w:rsid w:val="00110F78"/>
    <w:rsid w:val="001113A6"/>
    <w:rsid w:val="00112005"/>
    <w:rsid w:val="00112F05"/>
    <w:rsid w:val="00112F3F"/>
    <w:rsid w:val="00112F4D"/>
    <w:rsid w:val="00113479"/>
    <w:rsid w:val="00114B5E"/>
    <w:rsid w:val="00114EDA"/>
    <w:rsid w:val="00115746"/>
    <w:rsid w:val="00115BAD"/>
    <w:rsid w:val="00116C6D"/>
    <w:rsid w:val="00116E92"/>
    <w:rsid w:val="00120693"/>
    <w:rsid w:val="00120FA2"/>
    <w:rsid w:val="0012256D"/>
    <w:rsid w:val="001226AF"/>
    <w:rsid w:val="00124B8E"/>
    <w:rsid w:val="00125BC6"/>
    <w:rsid w:val="0013028D"/>
    <w:rsid w:val="00131187"/>
    <w:rsid w:val="00131CB7"/>
    <w:rsid w:val="00132111"/>
    <w:rsid w:val="0013342A"/>
    <w:rsid w:val="00133471"/>
    <w:rsid w:val="00134324"/>
    <w:rsid w:val="00135851"/>
    <w:rsid w:val="001361E7"/>
    <w:rsid w:val="001363E1"/>
    <w:rsid w:val="00137350"/>
    <w:rsid w:val="00137747"/>
    <w:rsid w:val="00137CE3"/>
    <w:rsid w:val="00140486"/>
    <w:rsid w:val="00142596"/>
    <w:rsid w:val="001463C6"/>
    <w:rsid w:val="00147B69"/>
    <w:rsid w:val="00147FD5"/>
    <w:rsid w:val="001547CE"/>
    <w:rsid w:val="001568AD"/>
    <w:rsid w:val="00157209"/>
    <w:rsid w:val="0015732D"/>
    <w:rsid w:val="001576F6"/>
    <w:rsid w:val="00160B92"/>
    <w:rsid w:val="0016149F"/>
    <w:rsid w:val="00161D45"/>
    <w:rsid w:val="00162051"/>
    <w:rsid w:val="00162091"/>
    <w:rsid w:val="00164B34"/>
    <w:rsid w:val="00165CB0"/>
    <w:rsid w:val="00167B81"/>
    <w:rsid w:val="00167DB8"/>
    <w:rsid w:val="00167FCD"/>
    <w:rsid w:val="001735D0"/>
    <w:rsid w:val="00173AB7"/>
    <w:rsid w:val="001740DA"/>
    <w:rsid w:val="001741A2"/>
    <w:rsid w:val="00174570"/>
    <w:rsid w:val="001754C8"/>
    <w:rsid w:val="00175AC6"/>
    <w:rsid w:val="00177367"/>
    <w:rsid w:val="00177995"/>
    <w:rsid w:val="00177ED0"/>
    <w:rsid w:val="00180106"/>
    <w:rsid w:val="001809FD"/>
    <w:rsid w:val="00180DBF"/>
    <w:rsid w:val="00181576"/>
    <w:rsid w:val="00181AB5"/>
    <w:rsid w:val="00182246"/>
    <w:rsid w:val="00182275"/>
    <w:rsid w:val="00182F98"/>
    <w:rsid w:val="0018313B"/>
    <w:rsid w:val="00183B2C"/>
    <w:rsid w:val="00183E9E"/>
    <w:rsid w:val="00185BA6"/>
    <w:rsid w:val="00186F60"/>
    <w:rsid w:val="00187F43"/>
    <w:rsid w:val="0019213D"/>
    <w:rsid w:val="0019550F"/>
    <w:rsid w:val="0019577A"/>
    <w:rsid w:val="00195DD9"/>
    <w:rsid w:val="00195F3C"/>
    <w:rsid w:val="00196C54"/>
    <w:rsid w:val="0019736F"/>
    <w:rsid w:val="001A004B"/>
    <w:rsid w:val="001A1469"/>
    <w:rsid w:val="001A154A"/>
    <w:rsid w:val="001A1A07"/>
    <w:rsid w:val="001A2C69"/>
    <w:rsid w:val="001A36CE"/>
    <w:rsid w:val="001A386A"/>
    <w:rsid w:val="001A3A14"/>
    <w:rsid w:val="001A4BFC"/>
    <w:rsid w:val="001A7D3A"/>
    <w:rsid w:val="001B28A1"/>
    <w:rsid w:val="001B42F1"/>
    <w:rsid w:val="001B4538"/>
    <w:rsid w:val="001B4B28"/>
    <w:rsid w:val="001B4D08"/>
    <w:rsid w:val="001C29F2"/>
    <w:rsid w:val="001C3D36"/>
    <w:rsid w:val="001C4100"/>
    <w:rsid w:val="001C414D"/>
    <w:rsid w:val="001C7A6E"/>
    <w:rsid w:val="001C7E94"/>
    <w:rsid w:val="001D1362"/>
    <w:rsid w:val="001D224C"/>
    <w:rsid w:val="001D22DD"/>
    <w:rsid w:val="001D52DF"/>
    <w:rsid w:val="001D585A"/>
    <w:rsid w:val="001D718E"/>
    <w:rsid w:val="001E0850"/>
    <w:rsid w:val="001E08F0"/>
    <w:rsid w:val="001E0CF1"/>
    <w:rsid w:val="001E135E"/>
    <w:rsid w:val="001E14ED"/>
    <w:rsid w:val="001E1B20"/>
    <w:rsid w:val="001E1B42"/>
    <w:rsid w:val="001E235E"/>
    <w:rsid w:val="001E2AA5"/>
    <w:rsid w:val="001E33E9"/>
    <w:rsid w:val="001E550C"/>
    <w:rsid w:val="001E5672"/>
    <w:rsid w:val="001E6DEF"/>
    <w:rsid w:val="001F0BFB"/>
    <w:rsid w:val="001F21F2"/>
    <w:rsid w:val="001F30EC"/>
    <w:rsid w:val="001F350D"/>
    <w:rsid w:val="001F3543"/>
    <w:rsid w:val="001F3AA3"/>
    <w:rsid w:val="001F3D8C"/>
    <w:rsid w:val="001F4B98"/>
    <w:rsid w:val="001F500E"/>
    <w:rsid w:val="001F5253"/>
    <w:rsid w:val="001F52A1"/>
    <w:rsid w:val="001F5DCB"/>
    <w:rsid w:val="00201C0B"/>
    <w:rsid w:val="00202776"/>
    <w:rsid w:val="002035E7"/>
    <w:rsid w:val="0020494E"/>
    <w:rsid w:val="002064BC"/>
    <w:rsid w:val="00206907"/>
    <w:rsid w:val="002076CF"/>
    <w:rsid w:val="0021019B"/>
    <w:rsid w:val="00210E14"/>
    <w:rsid w:val="002110BF"/>
    <w:rsid w:val="002112FE"/>
    <w:rsid w:val="002120A5"/>
    <w:rsid w:val="00213A89"/>
    <w:rsid w:val="00213C9F"/>
    <w:rsid w:val="00213F24"/>
    <w:rsid w:val="0021401A"/>
    <w:rsid w:val="00214CC5"/>
    <w:rsid w:val="00216580"/>
    <w:rsid w:val="00217D43"/>
    <w:rsid w:val="0022076A"/>
    <w:rsid w:val="00220928"/>
    <w:rsid w:val="00221BC6"/>
    <w:rsid w:val="002223B7"/>
    <w:rsid w:val="00222AF5"/>
    <w:rsid w:val="002241E2"/>
    <w:rsid w:val="0022420D"/>
    <w:rsid w:val="0022512D"/>
    <w:rsid w:val="0022616C"/>
    <w:rsid w:val="002303CB"/>
    <w:rsid w:val="00230815"/>
    <w:rsid w:val="00230C15"/>
    <w:rsid w:val="00231566"/>
    <w:rsid w:val="00232184"/>
    <w:rsid w:val="00232E52"/>
    <w:rsid w:val="00232EAF"/>
    <w:rsid w:val="0023314D"/>
    <w:rsid w:val="00237A81"/>
    <w:rsid w:val="00237B2A"/>
    <w:rsid w:val="00237C69"/>
    <w:rsid w:val="002403B7"/>
    <w:rsid w:val="00241DF8"/>
    <w:rsid w:val="00242451"/>
    <w:rsid w:val="002445D5"/>
    <w:rsid w:val="00244A6E"/>
    <w:rsid w:val="002454B7"/>
    <w:rsid w:val="00245806"/>
    <w:rsid w:val="00246212"/>
    <w:rsid w:val="00246D83"/>
    <w:rsid w:val="00246EA7"/>
    <w:rsid w:val="002515D7"/>
    <w:rsid w:val="00256D9A"/>
    <w:rsid w:val="002570C5"/>
    <w:rsid w:val="00262A05"/>
    <w:rsid w:val="00262B58"/>
    <w:rsid w:val="00262BC9"/>
    <w:rsid w:val="00263961"/>
    <w:rsid w:val="00267412"/>
    <w:rsid w:val="0027094D"/>
    <w:rsid w:val="002709C9"/>
    <w:rsid w:val="0027409F"/>
    <w:rsid w:val="0027435E"/>
    <w:rsid w:val="00274C12"/>
    <w:rsid w:val="002751DB"/>
    <w:rsid w:val="00275941"/>
    <w:rsid w:val="00276555"/>
    <w:rsid w:val="00280A70"/>
    <w:rsid w:val="00280BCB"/>
    <w:rsid w:val="002815E8"/>
    <w:rsid w:val="0028204D"/>
    <w:rsid w:val="00282181"/>
    <w:rsid w:val="00283954"/>
    <w:rsid w:val="0028517D"/>
    <w:rsid w:val="00286AA9"/>
    <w:rsid w:val="00286B02"/>
    <w:rsid w:val="0028737D"/>
    <w:rsid w:val="00287DF1"/>
    <w:rsid w:val="002920A5"/>
    <w:rsid w:val="00292128"/>
    <w:rsid w:val="00292371"/>
    <w:rsid w:val="002929E9"/>
    <w:rsid w:val="00295F56"/>
    <w:rsid w:val="00296948"/>
    <w:rsid w:val="00296D8C"/>
    <w:rsid w:val="00296E98"/>
    <w:rsid w:val="00297480"/>
    <w:rsid w:val="002979D1"/>
    <w:rsid w:val="002A0E3A"/>
    <w:rsid w:val="002A13EE"/>
    <w:rsid w:val="002A1DBB"/>
    <w:rsid w:val="002A32AA"/>
    <w:rsid w:val="002A4300"/>
    <w:rsid w:val="002A4B53"/>
    <w:rsid w:val="002A6491"/>
    <w:rsid w:val="002A7A50"/>
    <w:rsid w:val="002A7DA5"/>
    <w:rsid w:val="002B0D1D"/>
    <w:rsid w:val="002B1C1B"/>
    <w:rsid w:val="002B2167"/>
    <w:rsid w:val="002B2204"/>
    <w:rsid w:val="002B23CB"/>
    <w:rsid w:val="002B4FB9"/>
    <w:rsid w:val="002B521B"/>
    <w:rsid w:val="002B67E8"/>
    <w:rsid w:val="002B6FFE"/>
    <w:rsid w:val="002C2389"/>
    <w:rsid w:val="002C2E19"/>
    <w:rsid w:val="002C43B7"/>
    <w:rsid w:val="002C44E0"/>
    <w:rsid w:val="002C4C4D"/>
    <w:rsid w:val="002C509E"/>
    <w:rsid w:val="002C5B03"/>
    <w:rsid w:val="002C672E"/>
    <w:rsid w:val="002C6E71"/>
    <w:rsid w:val="002C767A"/>
    <w:rsid w:val="002C7A27"/>
    <w:rsid w:val="002D06B6"/>
    <w:rsid w:val="002D082C"/>
    <w:rsid w:val="002D0DE2"/>
    <w:rsid w:val="002D1738"/>
    <w:rsid w:val="002D1EE5"/>
    <w:rsid w:val="002D250C"/>
    <w:rsid w:val="002D3284"/>
    <w:rsid w:val="002D4911"/>
    <w:rsid w:val="002D60DB"/>
    <w:rsid w:val="002D62CB"/>
    <w:rsid w:val="002D69CA"/>
    <w:rsid w:val="002E016D"/>
    <w:rsid w:val="002E1576"/>
    <w:rsid w:val="002E1DC9"/>
    <w:rsid w:val="002E2F3D"/>
    <w:rsid w:val="002E38BF"/>
    <w:rsid w:val="002E38F5"/>
    <w:rsid w:val="002E3C54"/>
    <w:rsid w:val="002E55F8"/>
    <w:rsid w:val="002E675C"/>
    <w:rsid w:val="002E7ABA"/>
    <w:rsid w:val="002F0376"/>
    <w:rsid w:val="002F1B80"/>
    <w:rsid w:val="002F23ED"/>
    <w:rsid w:val="002F27E8"/>
    <w:rsid w:val="002F2A80"/>
    <w:rsid w:val="002F2C8C"/>
    <w:rsid w:val="002F3872"/>
    <w:rsid w:val="002F5F02"/>
    <w:rsid w:val="002F7ACF"/>
    <w:rsid w:val="003013C8"/>
    <w:rsid w:val="0030273F"/>
    <w:rsid w:val="0030316B"/>
    <w:rsid w:val="00304087"/>
    <w:rsid w:val="00305AA5"/>
    <w:rsid w:val="00305D58"/>
    <w:rsid w:val="00305ED3"/>
    <w:rsid w:val="00307BD4"/>
    <w:rsid w:val="00313C5C"/>
    <w:rsid w:val="00316388"/>
    <w:rsid w:val="00316E04"/>
    <w:rsid w:val="003209DA"/>
    <w:rsid w:val="00321651"/>
    <w:rsid w:val="00321C21"/>
    <w:rsid w:val="00321E3D"/>
    <w:rsid w:val="0032261F"/>
    <w:rsid w:val="00322AC7"/>
    <w:rsid w:val="00324C51"/>
    <w:rsid w:val="00325808"/>
    <w:rsid w:val="00326993"/>
    <w:rsid w:val="00330182"/>
    <w:rsid w:val="003308B3"/>
    <w:rsid w:val="0033096F"/>
    <w:rsid w:val="00332552"/>
    <w:rsid w:val="00334BB2"/>
    <w:rsid w:val="003352B9"/>
    <w:rsid w:val="00336010"/>
    <w:rsid w:val="003361DC"/>
    <w:rsid w:val="00336221"/>
    <w:rsid w:val="003379ED"/>
    <w:rsid w:val="00337A6D"/>
    <w:rsid w:val="00342F77"/>
    <w:rsid w:val="00344ABB"/>
    <w:rsid w:val="00344CD1"/>
    <w:rsid w:val="003469C6"/>
    <w:rsid w:val="00347653"/>
    <w:rsid w:val="00351C4B"/>
    <w:rsid w:val="0035226A"/>
    <w:rsid w:val="00355A9D"/>
    <w:rsid w:val="00355EAE"/>
    <w:rsid w:val="00356966"/>
    <w:rsid w:val="00357D4B"/>
    <w:rsid w:val="00360090"/>
    <w:rsid w:val="003614F7"/>
    <w:rsid w:val="00361CE2"/>
    <w:rsid w:val="00361CE4"/>
    <w:rsid w:val="003628C9"/>
    <w:rsid w:val="00362A4C"/>
    <w:rsid w:val="00362AED"/>
    <w:rsid w:val="00363285"/>
    <w:rsid w:val="00363F43"/>
    <w:rsid w:val="0036452E"/>
    <w:rsid w:val="00364937"/>
    <w:rsid w:val="003650CC"/>
    <w:rsid w:val="0036644A"/>
    <w:rsid w:val="003675BE"/>
    <w:rsid w:val="0036779A"/>
    <w:rsid w:val="00367BDE"/>
    <w:rsid w:val="00367F72"/>
    <w:rsid w:val="003702AC"/>
    <w:rsid w:val="003703B4"/>
    <w:rsid w:val="00373305"/>
    <w:rsid w:val="0037421D"/>
    <w:rsid w:val="003756CB"/>
    <w:rsid w:val="00375A71"/>
    <w:rsid w:val="00375A8B"/>
    <w:rsid w:val="0037615E"/>
    <w:rsid w:val="003761EC"/>
    <w:rsid w:val="00377AC2"/>
    <w:rsid w:val="00381D7B"/>
    <w:rsid w:val="003821EE"/>
    <w:rsid w:val="00382519"/>
    <w:rsid w:val="0038271A"/>
    <w:rsid w:val="003872B6"/>
    <w:rsid w:val="0039019B"/>
    <w:rsid w:val="00390CB0"/>
    <w:rsid w:val="00392F5D"/>
    <w:rsid w:val="003939EF"/>
    <w:rsid w:val="003939FA"/>
    <w:rsid w:val="00393D5A"/>
    <w:rsid w:val="00394995"/>
    <w:rsid w:val="0039635A"/>
    <w:rsid w:val="00397E8F"/>
    <w:rsid w:val="003A00D7"/>
    <w:rsid w:val="003A086E"/>
    <w:rsid w:val="003A3870"/>
    <w:rsid w:val="003A5265"/>
    <w:rsid w:val="003A6547"/>
    <w:rsid w:val="003A70AC"/>
    <w:rsid w:val="003B10F8"/>
    <w:rsid w:val="003B23ED"/>
    <w:rsid w:val="003B38B2"/>
    <w:rsid w:val="003B3ED6"/>
    <w:rsid w:val="003B4E3B"/>
    <w:rsid w:val="003B528B"/>
    <w:rsid w:val="003B755C"/>
    <w:rsid w:val="003B7C56"/>
    <w:rsid w:val="003B7DBB"/>
    <w:rsid w:val="003C0A4A"/>
    <w:rsid w:val="003C227B"/>
    <w:rsid w:val="003C40A4"/>
    <w:rsid w:val="003C4576"/>
    <w:rsid w:val="003C47BC"/>
    <w:rsid w:val="003C512D"/>
    <w:rsid w:val="003D0A59"/>
    <w:rsid w:val="003D1551"/>
    <w:rsid w:val="003D2987"/>
    <w:rsid w:val="003D29AF"/>
    <w:rsid w:val="003D4D4A"/>
    <w:rsid w:val="003D4E6D"/>
    <w:rsid w:val="003D629D"/>
    <w:rsid w:val="003D7B80"/>
    <w:rsid w:val="003E01A4"/>
    <w:rsid w:val="003E173A"/>
    <w:rsid w:val="003E3351"/>
    <w:rsid w:val="003E39F2"/>
    <w:rsid w:val="003E5052"/>
    <w:rsid w:val="003E5A8E"/>
    <w:rsid w:val="003E5F78"/>
    <w:rsid w:val="003F01A1"/>
    <w:rsid w:val="003F1F64"/>
    <w:rsid w:val="003F1FBE"/>
    <w:rsid w:val="003F439D"/>
    <w:rsid w:val="003F446A"/>
    <w:rsid w:val="003F480C"/>
    <w:rsid w:val="0040048D"/>
    <w:rsid w:val="00400591"/>
    <w:rsid w:val="00401863"/>
    <w:rsid w:val="00403F58"/>
    <w:rsid w:val="004058B6"/>
    <w:rsid w:val="0040737A"/>
    <w:rsid w:val="004103BD"/>
    <w:rsid w:val="004107A5"/>
    <w:rsid w:val="00411479"/>
    <w:rsid w:val="00411818"/>
    <w:rsid w:val="00411C54"/>
    <w:rsid w:val="004122B2"/>
    <w:rsid w:val="00413F70"/>
    <w:rsid w:val="0041414D"/>
    <w:rsid w:val="00414EA7"/>
    <w:rsid w:val="00415226"/>
    <w:rsid w:val="004156FF"/>
    <w:rsid w:val="00415BCF"/>
    <w:rsid w:val="004167A4"/>
    <w:rsid w:val="00417583"/>
    <w:rsid w:val="004179CA"/>
    <w:rsid w:val="00417D47"/>
    <w:rsid w:val="00420ABB"/>
    <w:rsid w:val="0042290A"/>
    <w:rsid w:val="004230FC"/>
    <w:rsid w:val="004234DF"/>
    <w:rsid w:val="00424597"/>
    <w:rsid w:val="00425144"/>
    <w:rsid w:val="004267AE"/>
    <w:rsid w:val="00435009"/>
    <w:rsid w:val="004351DC"/>
    <w:rsid w:val="00436A4C"/>
    <w:rsid w:val="004371A5"/>
    <w:rsid w:val="0044115B"/>
    <w:rsid w:val="004440F9"/>
    <w:rsid w:val="0044437F"/>
    <w:rsid w:val="00444971"/>
    <w:rsid w:val="00445B43"/>
    <w:rsid w:val="00451AFA"/>
    <w:rsid w:val="00452386"/>
    <w:rsid w:val="004535B4"/>
    <w:rsid w:val="00454649"/>
    <w:rsid w:val="00454B12"/>
    <w:rsid w:val="00454CB7"/>
    <w:rsid w:val="00454D47"/>
    <w:rsid w:val="00454DF5"/>
    <w:rsid w:val="004562AC"/>
    <w:rsid w:val="0045681F"/>
    <w:rsid w:val="00457C1F"/>
    <w:rsid w:val="00460071"/>
    <w:rsid w:val="0046035D"/>
    <w:rsid w:val="004609F4"/>
    <w:rsid w:val="00460CA8"/>
    <w:rsid w:val="00460F8A"/>
    <w:rsid w:val="004625F8"/>
    <w:rsid w:val="00463F1B"/>
    <w:rsid w:val="0046476F"/>
    <w:rsid w:val="00464C67"/>
    <w:rsid w:val="00464E5F"/>
    <w:rsid w:val="004668E6"/>
    <w:rsid w:val="004701DB"/>
    <w:rsid w:val="00470317"/>
    <w:rsid w:val="00471B63"/>
    <w:rsid w:val="00472075"/>
    <w:rsid w:val="00473A56"/>
    <w:rsid w:val="00473CDE"/>
    <w:rsid w:val="00474B19"/>
    <w:rsid w:val="00475F87"/>
    <w:rsid w:val="004767B0"/>
    <w:rsid w:val="00482489"/>
    <w:rsid w:val="00486078"/>
    <w:rsid w:val="004904D8"/>
    <w:rsid w:val="004920E1"/>
    <w:rsid w:val="00494D45"/>
    <w:rsid w:val="00494FD5"/>
    <w:rsid w:val="0049522C"/>
    <w:rsid w:val="0049555C"/>
    <w:rsid w:val="004972CC"/>
    <w:rsid w:val="004A0C74"/>
    <w:rsid w:val="004A0C92"/>
    <w:rsid w:val="004A0F7B"/>
    <w:rsid w:val="004A1DBA"/>
    <w:rsid w:val="004A304A"/>
    <w:rsid w:val="004A3539"/>
    <w:rsid w:val="004A3D70"/>
    <w:rsid w:val="004A3E9D"/>
    <w:rsid w:val="004A4C57"/>
    <w:rsid w:val="004A5C1F"/>
    <w:rsid w:val="004A609B"/>
    <w:rsid w:val="004A630E"/>
    <w:rsid w:val="004A7EEB"/>
    <w:rsid w:val="004B2111"/>
    <w:rsid w:val="004B35CF"/>
    <w:rsid w:val="004B5A98"/>
    <w:rsid w:val="004B6649"/>
    <w:rsid w:val="004B6F90"/>
    <w:rsid w:val="004C05C3"/>
    <w:rsid w:val="004C06E8"/>
    <w:rsid w:val="004C1A47"/>
    <w:rsid w:val="004C24E4"/>
    <w:rsid w:val="004C2B45"/>
    <w:rsid w:val="004C3B65"/>
    <w:rsid w:val="004C3D83"/>
    <w:rsid w:val="004C4F03"/>
    <w:rsid w:val="004C539E"/>
    <w:rsid w:val="004C623B"/>
    <w:rsid w:val="004C74C5"/>
    <w:rsid w:val="004D10D4"/>
    <w:rsid w:val="004D1D1B"/>
    <w:rsid w:val="004D1F4E"/>
    <w:rsid w:val="004D2C31"/>
    <w:rsid w:val="004D3225"/>
    <w:rsid w:val="004D3A09"/>
    <w:rsid w:val="004D57C5"/>
    <w:rsid w:val="004D5B8A"/>
    <w:rsid w:val="004D77D1"/>
    <w:rsid w:val="004D7F8B"/>
    <w:rsid w:val="004E089E"/>
    <w:rsid w:val="004E1866"/>
    <w:rsid w:val="004E38AB"/>
    <w:rsid w:val="004E47E7"/>
    <w:rsid w:val="004E7150"/>
    <w:rsid w:val="004F033C"/>
    <w:rsid w:val="004F238F"/>
    <w:rsid w:val="004F2B2F"/>
    <w:rsid w:val="004F2C00"/>
    <w:rsid w:val="004F642B"/>
    <w:rsid w:val="004F7640"/>
    <w:rsid w:val="004F779E"/>
    <w:rsid w:val="004F7B47"/>
    <w:rsid w:val="004F7BF0"/>
    <w:rsid w:val="005003DD"/>
    <w:rsid w:val="00500966"/>
    <w:rsid w:val="00500FC6"/>
    <w:rsid w:val="005030C3"/>
    <w:rsid w:val="0050349A"/>
    <w:rsid w:val="00504362"/>
    <w:rsid w:val="0050492B"/>
    <w:rsid w:val="005053A0"/>
    <w:rsid w:val="00505F31"/>
    <w:rsid w:val="00506A93"/>
    <w:rsid w:val="00507343"/>
    <w:rsid w:val="00510723"/>
    <w:rsid w:val="005109BC"/>
    <w:rsid w:val="005116D2"/>
    <w:rsid w:val="00511BAE"/>
    <w:rsid w:val="005120B1"/>
    <w:rsid w:val="0051210E"/>
    <w:rsid w:val="00512C30"/>
    <w:rsid w:val="005134BC"/>
    <w:rsid w:val="005141D0"/>
    <w:rsid w:val="005143AB"/>
    <w:rsid w:val="0051447F"/>
    <w:rsid w:val="00514C46"/>
    <w:rsid w:val="00515B81"/>
    <w:rsid w:val="00516EBF"/>
    <w:rsid w:val="0051771C"/>
    <w:rsid w:val="00517E98"/>
    <w:rsid w:val="005204CD"/>
    <w:rsid w:val="00520DBA"/>
    <w:rsid w:val="00521A38"/>
    <w:rsid w:val="00523718"/>
    <w:rsid w:val="00523D4D"/>
    <w:rsid w:val="00524A7B"/>
    <w:rsid w:val="005251CF"/>
    <w:rsid w:val="005265A1"/>
    <w:rsid w:val="00526DF4"/>
    <w:rsid w:val="00527A34"/>
    <w:rsid w:val="0053102C"/>
    <w:rsid w:val="00531491"/>
    <w:rsid w:val="00531B1B"/>
    <w:rsid w:val="005331E1"/>
    <w:rsid w:val="00533D0F"/>
    <w:rsid w:val="0053490A"/>
    <w:rsid w:val="005349DD"/>
    <w:rsid w:val="00535250"/>
    <w:rsid w:val="005357B4"/>
    <w:rsid w:val="00536DF2"/>
    <w:rsid w:val="00543A60"/>
    <w:rsid w:val="00546AE2"/>
    <w:rsid w:val="0055017A"/>
    <w:rsid w:val="00552FD9"/>
    <w:rsid w:val="00553177"/>
    <w:rsid w:val="005545E9"/>
    <w:rsid w:val="005556DF"/>
    <w:rsid w:val="00556009"/>
    <w:rsid w:val="00556391"/>
    <w:rsid w:val="00556542"/>
    <w:rsid w:val="00556CF5"/>
    <w:rsid w:val="0056186E"/>
    <w:rsid w:val="005620C1"/>
    <w:rsid w:val="00562F8F"/>
    <w:rsid w:val="005640FD"/>
    <w:rsid w:val="005642AC"/>
    <w:rsid w:val="005647DA"/>
    <w:rsid w:val="00565757"/>
    <w:rsid w:val="00565E0A"/>
    <w:rsid w:val="00565EC5"/>
    <w:rsid w:val="00567209"/>
    <w:rsid w:val="00570947"/>
    <w:rsid w:val="0057127B"/>
    <w:rsid w:val="00571F4A"/>
    <w:rsid w:val="005730CF"/>
    <w:rsid w:val="00573117"/>
    <w:rsid w:val="00574562"/>
    <w:rsid w:val="0057479E"/>
    <w:rsid w:val="00574810"/>
    <w:rsid w:val="0058128F"/>
    <w:rsid w:val="00581B4B"/>
    <w:rsid w:val="00581F47"/>
    <w:rsid w:val="005843EA"/>
    <w:rsid w:val="005847B4"/>
    <w:rsid w:val="005872FE"/>
    <w:rsid w:val="005904BF"/>
    <w:rsid w:val="005918A6"/>
    <w:rsid w:val="00592935"/>
    <w:rsid w:val="005949DF"/>
    <w:rsid w:val="005961E1"/>
    <w:rsid w:val="00596708"/>
    <w:rsid w:val="00597F66"/>
    <w:rsid w:val="005A1F13"/>
    <w:rsid w:val="005A20BE"/>
    <w:rsid w:val="005A2546"/>
    <w:rsid w:val="005A40B0"/>
    <w:rsid w:val="005A5EC2"/>
    <w:rsid w:val="005A7203"/>
    <w:rsid w:val="005A7A60"/>
    <w:rsid w:val="005A7F8A"/>
    <w:rsid w:val="005B02D6"/>
    <w:rsid w:val="005B283F"/>
    <w:rsid w:val="005B5D97"/>
    <w:rsid w:val="005B7F39"/>
    <w:rsid w:val="005C0A66"/>
    <w:rsid w:val="005C1DF5"/>
    <w:rsid w:val="005C2204"/>
    <w:rsid w:val="005C3143"/>
    <w:rsid w:val="005C411C"/>
    <w:rsid w:val="005C4A46"/>
    <w:rsid w:val="005C5BD1"/>
    <w:rsid w:val="005C6C61"/>
    <w:rsid w:val="005C7B77"/>
    <w:rsid w:val="005D01AB"/>
    <w:rsid w:val="005D0434"/>
    <w:rsid w:val="005D0692"/>
    <w:rsid w:val="005D1073"/>
    <w:rsid w:val="005D1B71"/>
    <w:rsid w:val="005D239B"/>
    <w:rsid w:val="005D443D"/>
    <w:rsid w:val="005D5207"/>
    <w:rsid w:val="005D5CB1"/>
    <w:rsid w:val="005D673B"/>
    <w:rsid w:val="005E05D8"/>
    <w:rsid w:val="005E0BC7"/>
    <w:rsid w:val="005E122F"/>
    <w:rsid w:val="005E23CF"/>
    <w:rsid w:val="005E5617"/>
    <w:rsid w:val="005E5BF9"/>
    <w:rsid w:val="005F0073"/>
    <w:rsid w:val="005F0608"/>
    <w:rsid w:val="005F0965"/>
    <w:rsid w:val="005F3506"/>
    <w:rsid w:val="005F4A93"/>
    <w:rsid w:val="005F5036"/>
    <w:rsid w:val="005F563E"/>
    <w:rsid w:val="005F57CD"/>
    <w:rsid w:val="005F5932"/>
    <w:rsid w:val="00601E02"/>
    <w:rsid w:val="00602544"/>
    <w:rsid w:val="00602AE6"/>
    <w:rsid w:val="00603073"/>
    <w:rsid w:val="00603C63"/>
    <w:rsid w:val="00603CD1"/>
    <w:rsid w:val="00604797"/>
    <w:rsid w:val="006049ED"/>
    <w:rsid w:val="006055F7"/>
    <w:rsid w:val="00605A95"/>
    <w:rsid w:val="00605C3B"/>
    <w:rsid w:val="00605EDE"/>
    <w:rsid w:val="00606396"/>
    <w:rsid w:val="00606F73"/>
    <w:rsid w:val="006112C3"/>
    <w:rsid w:val="006118B8"/>
    <w:rsid w:val="006118FF"/>
    <w:rsid w:val="00611D17"/>
    <w:rsid w:val="00611F1F"/>
    <w:rsid w:val="00612058"/>
    <w:rsid w:val="00612170"/>
    <w:rsid w:val="0061263F"/>
    <w:rsid w:val="006127B9"/>
    <w:rsid w:val="00612E10"/>
    <w:rsid w:val="00614C1C"/>
    <w:rsid w:val="00614CFF"/>
    <w:rsid w:val="00615835"/>
    <w:rsid w:val="00616756"/>
    <w:rsid w:val="00617AF2"/>
    <w:rsid w:val="00617CC4"/>
    <w:rsid w:val="00617FEC"/>
    <w:rsid w:val="00620D56"/>
    <w:rsid w:val="00620F27"/>
    <w:rsid w:val="006210D4"/>
    <w:rsid w:val="006235B6"/>
    <w:rsid w:val="006241F9"/>
    <w:rsid w:val="0062503E"/>
    <w:rsid w:val="00625DBA"/>
    <w:rsid w:val="006262BE"/>
    <w:rsid w:val="00626359"/>
    <w:rsid w:val="0062689D"/>
    <w:rsid w:val="0062696F"/>
    <w:rsid w:val="00626AFE"/>
    <w:rsid w:val="00631AEB"/>
    <w:rsid w:val="00633585"/>
    <w:rsid w:val="00633628"/>
    <w:rsid w:val="006336B5"/>
    <w:rsid w:val="00633A2D"/>
    <w:rsid w:val="00635A8E"/>
    <w:rsid w:val="00635FD1"/>
    <w:rsid w:val="00641A4E"/>
    <w:rsid w:val="00641EF1"/>
    <w:rsid w:val="00644AB8"/>
    <w:rsid w:val="006460FD"/>
    <w:rsid w:val="0064695E"/>
    <w:rsid w:val="00646F4A"/>
    <w:rsid w:val="00647E80"/>
    <w:rsid w:val="006500F7"/>
    <w:rsid w:val="00651121"/>
    <w:rsid w:val="00652939"/>
    <w:rsid w:val="00653D69"/>
    <w:rsid w:val="006542E8"/>
    <w:rsid w:val="00654933"/>
    <w:rsid w:val="00655805"/>
    <w:rsid w:val="00657001"/>
    <w:rsid w:val="00657712"/>
    <w:rsid w:val="006617BA"/>
    <w:rsid w:val="006619C3"/>
    <w:rsid w:val="00662E02"/>
    <w:rsid w:val="00664341"/>
    <w:rsid w:val="006655C2"/>
    <w:rsid w:val="00665BEB"/>
    <w:rsid w:val="00665DF7"/>
    <w:rsid w:val="00666638"/>
    <w:rsid w:val="006674D3"/>
    <w:rsid w:val="006701BA"/>
    <w:rsid w:val="00670F1F"/>
    <w:rsid w:val="0067109F"/>
    <w:rsid w:val="0067278D"/>
    <w:rsid w:val="00676FA9"/>
    <w:rsid w:val="00677EFF"/>
    <w:rsid w:val="006800AC"/>
    <w:rsid w:val="006810C9"/>
    <w:rsid w:val="00681E1A"/>
    <w:rsid w:val="00682B80"/>
    <w:rsid w:val="00682BEB"/>
    <w:rsid w:val="0068394A"/>
    <w:rsid w:val="00684202"/>
    <w:rsid w:val="00685253"/>
    <w:rsid w:val="006860B9"/>
    <w:rsid w:val="00690D49"/>
    <w:rsid w:val="00690EA1"/>
    <w:rsid w:val="00691EC6"/>
    <w:rsid w:val="006923DE"/>
    <w:rsid w:val="006A005F"/>
    <w:rsid w:val="006A0B65"/>
    <w:rsid w:val="006A177F"/>
    <w:rsid w:val="006A1FDB"/>
    <w:rsid w:val="006A24B6"/>
    <w:rsid w:val="006A3508"/>
    <w:rsid w:val="006A3F82"/>
    <w:rsid w:val="006A449C"/>
    <w:rsid w:val="006A5D99"/>
    <w:rsid w:val="006A7501"/>
    <w:rsid w:val="006A7FFD"/>
    <w:rsid w:val="006B0F2A"/>
    <w:rsid w:val="006B2D3F"/>
    <w:rsid w:val="006B2D79"/>
    <w:rsid w:val="006B3474"/>
    <w:rsid w:val="006B76AF"/>
    <w:rsid w:val="006B7A32"/>
    <w:rsid w:val="006C1DEE"/>
    <w:rsid w:val="006C1F8B"/>
    <w:rsid w:val="006C4CC1"/>
    <w:rsid w:val="006C6514"/>
    <w:rsid w:val="006C6B55"/>
    <w:rsid w:val="006C7328"/>
    <w:rsid w:val="006C7E5B"/>
    <w:rsid w:val="006D04CC"/>
    <w:rsid w:val="006D0707"/>
    <w:rsid w:val="006D1F65"/>
    <w:rsid w:val="006D2426"/>
    <w:rsid w:val="006D266B"/>
    <w:rsid w:val="006D4034"/>
    <w:rsid w:val="006D4F18"/>
    <w:rsid w:val="006D6160"/>
    <w:rsid w:val="006D7540"/>
    <w:rsid w:val="006D7FF3"/>
    <w:rsid w:val="006E0DE8"/>
    <w:rsid w:val="006E1280"/>
    <w:rsid w:val="006E2C20"/>
    <w:rsid w:val="006E3879"/>
    <w:rsid w:val="006E5E61"/>
    <w:rsid w:val="006E63D4"/>
    <w:rsid w:val="006E764D"/>
    <w:rsid w:val="006F0244"/>
    <w:rsid w:val="006F11B7"/>
    <w:rsid w:val="006F315E"/>
    <w:rsid w:val="006F4572"/>
    <w:rsid w:val="006F5260"/>
    <w:rsid w:val="006F7F4E"/>
    <w:rsid w:val="007006A1"/>
    <w:rsid w:val="00700D70"/>
    <w:rsid w:val="007013F9"/>
    <w:rsid w:val="00701B96"/>
    <w:rsid w:val="0070289C"/>
    <w:rsid w:val="00704EE9"/>
    <w:rsid w:val="00706BA6"/>
    <w:rsid w:val="007070B4"/>
    <w:rsid w:val="0070768B"/>
    <w:rsid w:val="00707932"/>
    <w:rsid w:val="00710476"/>
    <w:rsid w:val="0071142E"/>
    <w:rsid w:val="00711465"/>
    <w:rsid w:val="00713B21"/>
    <w:rsid w:val="00714153"/>
    <w:rsid w:val="00715382"/>
    <w:rsid w:val="007155DF"/>
    <w:rsid w:val="00717BD3"/>
    <w:rsid w:val="00720657"/>
    <w:rsid w:val="00721197"/>
    <w:rsid w:val="00721769"/>
    <w:rsid w:val="00721CEB"/>
    <w:rsid w:val="00721E0A"/>
    <w:rsid w:val="00722B1D"/>
    <w:rsid w:val="00723DE9"/>
    <w:rsid w:val="00724056"/>
    <w:rsid w:val="00725484"/>
    <w:rsid w:val="0072609F"/>
    <w:rsid w:val="007265C0"/>
    <w:rsid w:val="007267B6"/>
    <w:rsid w:val="00726AD2"/>
    <w:rsid w:val="00727E6B"/>
    <w:rsid w:val="0073122F"/>
    <w:rsid w:val="007317D7"/>
    <w:rsid w:val="00731861"/>
    <w:rsid w:val="00731C44"/>
    <w:rsid w:val="00732855"/>
    <w:rsid w:val="00732E57"/>
    <w:rsid w:val="007348B1"/>
    <w:rsid w:val="00734EBA"/>
    <w:rsid w:val="00735CED"/>
    <w:rsid w:val="00735ED2"/>
    <w:rsid w:val="00740B26"/>
    <w:rsid w:val="00741D22"/>
    <w:rsid w:val="0074391D"/>
    <w:rsid w:val="00743974"/>
    <w:rsid w:val="0074486C"/>
    <w:rsid w:val="00751A5F"/>
    <w:rsid w:val="00751B47"/>
    <w:rsid w:val="007532BB"/>
    <w:rsid w:val="00753DA0"/>
    <w:rsid w:val="00755907"/>
    <w:rsid w:val="007600AD"/>
    <w:rsid w:val="0076331A"/>
    <w:rsid w:val="00765079"/>
    <w:rsid w:val="007660D3"/>
    <w:rsid w:val="00766B5D"/>
    <w:rsid w:val="007703F9"/>
    <w:rsid w:val="00770AB1"/>
    <w:rsid w:val="0077122E"/>
    <w:rsid w:val="00772380"/>
    <w:rsid w:val="00772CB6"/>
    <w:rsid w:val="00773B8B"/>
    <w:rsid w:val="00774318"/>
    <w:rsid w:val="007750BD"/>
    <w:rsid w:val="00775AC6"/>
    <w:rsid w:val="007766D2"/>
    <w:rsid w:val="007773EE"/>
    <w:rsid w:val="007777E2"/>
    <w:rsid w:val="007778B8"/>
    <w:rsid w:val="00777C6C"/>
    <w:rsid w:val="00780D73"/>
    <w:rsid w:val="00782948"/>
    <w:rsid w:val="00784151"/>
    <w:rsid w:val="00787049"/>
    <w:rsid w:val="0078731B"/>
    <w:rsid w:val="00787DBC"/>
    <w:rsid w:val="00787DFB"/>
    <w:rsid w:val="007901C9"/>
    <w:rsid w:val="00790AF0"/>
    <w:rsid w:val="00793070"/>
    <w:rsid w:val="00793747"/>
    <w:rsid w:val="00793D9C"/>
    <w:rsid w:val="00794A6B"/>
    <w:rsid w:val="00796BAA"/>
    <w:rsid w:val="007975AD"/>
    <w:rsid w:val="007A0730"/>
    <w:rsid w:val="007A07B4"/>
    <w:rsid w:val="007A0E69"/>
    <w:rsid w:val="007A10FB"/>
    <w:rsid w:val="007A147A"/>
    <w:rsid w:val="007A1657"/>
    <w:rsid w:val="007A1EF3"/>
    <w:rsid w:val="007A4F4A"/>
    <w:rsid w:val="007A514C"/>
    <w:rsid w:val="007A591C"/>
    <w:rsid w:val="007B01C4"/>
    <w:rsid w:val="007B02F1"/>
    <w:rsid w:val="007B12E1"/>
    <w:rsid w:val="007B161E"/>
    <w:rsid w:val="007B1AC5"/>
    <w:rsid w:val="007B38B9"/>
    <w:rsid w:val="007B44ED"/>
    <w:rsid w:val="007B48A3"/>
    <w:rsid w:val="007B5FD7"/>
    <w:rsid w:val="007C0FA3"/>
    <w:rsid w:val="007C2002"/>
    <w:rsid w:val="007C28BD"/>
    <w:rsid w:val="007C37FF"/>
    <w:rsid w:val="007C482C"/>
    <w:rsid w:val="007C48C3"/>
    <w:rsid w:val="007C4A91"/>
    <w:rsid w:val="007C4F04"/>
    <w:rsid w:val="007C59D9"/>
    <w:rsid w:val="007C61F5"/>
    <w:rsid w:val="007D17FA"/>
    <w:rsid w:val="007D19B9"/>
    <w:rsid w:val="007D19F8"/>
    <w:rsid w:val="007D4DFA"/>
    <w:rsid w:val="007E77C4"/>
    <w:rsid w:val="007F01CE"/>
    <w:rsid w:val="007F0538"/>
    <w:rsid w:val="007F0708"/>
    <w:rsid w:val="007F1E02"/>
    <w:rsid w:val="007F1ED0"/>
    <w:rsid w:val="007F1F1C"/>
    <w:rsid w:val="007F25E3"/>
    <w:rsid w:val="007F31F5"/>
    <w:rsid w:val="007F3E72"/>
    <w:rsid w:val="007F40FC"/>
    <w:rsid w:val="008005DF"/>
    <w:rsid w:val="008024A3"/>
    <w:rsid w:val="00802621"/>
    <w:rsid w:val="00802A30"/>
    <w:rsid w:val="00802FA8"/>
    <w:rsid w:val="00803554"/>
    <w:rsid w:val="008042B0"/>
    <w:rsid w:val="0080436E"/>
    <w:rsid w:val="008053E5"/>
    <w:rsid w:val="00805582"/>
    <w:rsid w:val="008067B6"/>
    <w:rsid w:val="00810061"/>
    <w:rsid w:val="0081046A"/>
    <w:rsid w:val="00810852"/>
    <w:rsid w:val="00810B6C"/>
    <w:rsid w:val="0081256E"/>
    <w:rsid w:val="00814C9C"/>
    <w:rsid w:val="00816357"/>
    <w:rsid w:val="008202C6"/>
    <w:rsid w:val="008209EB"/>
    <w:rsid w:val="0082165B"/>
    <w:rsid w:val="008226E2"/>
    <w:rsid w:val="00823119"/>
    <w:rsid w:val="00823734"/>
    <w:rsid w:val="008249BA"/>
    <w:rsid w:val="0082507C"/>
    <w:rsid w:val="0082522C"/>
    <w:rsid w:val="00825F9A"/>
    <w:rsid w:val="00826C37"/>
    <w:rsid w:val="00827571"/>
    <w:rsid w:val="0083095B"/>
    <w:rsid w:val="00830AAC"/>
    <w:rsid w:val="00830FBB"/>
    <w:rsid w:val="00831516"/>
    <w:rsid w:val="00832F4E"/>
    <w:rsid w:val="00835FA0"/>
    <w:rsid w:val="0083693E"/>
    <w:rsid w:val="00836AC9"/>
    <w:rsid w:val="00837FF1"/>
    <w:rsid w:val="008430B4"/>
    <w:rsid w:val="00843C27"/>
    <w:rsid w:val="00843D68"/>
    <w:rsid w:val="0084414B"/>
    <w:rsid w:val="008448B1"/>
    <w:rsid w:val="00845079"/>
    <w:rsid w:val="00845D30"/>
    <w:rsid w:val="00846547"/>
    <w:rsid w:val="00846CDB"/>
    <w:rsid w:val="0085004F"/>
    <w:rsid w:val="00850D34"/>
    <w:rsid w:val="0085274D"/>
    <w:rsid w:val="00852942"/>
    <w:rsid w:val="00853086"/>
    <w:rsid w:val="008549E9"/>
    <w:rsid w:val="00855545"/>
    <w:rsid w:val="00855CDF"/>
    <w:rsid w:val="008564D5"/>
    <w:rsid w:val="008608FE"/>
    <w:rsid w:val="00860A80"/>
    <w:rsid w:val="008619B2"/>
    <w:rsid w:val="00862B7B"/>
    <w:rsid w:val="00862E22"/>
    <w:rsid w:val="008635E6"/>
    <w:rsid w:val="00864019"/>
    <w:rsid w:val="008643D7"/>
    <w:rsid w:val="00864531"/>
    <w:rsid w:val="00864C09"/>
    <w:rsid w:val="00865527"/>
    <w:rsid w:val="008657A7"/>
    <w:rsid w:val="0086590B"/>
    <w:rsid w:val="0086636D"/>
    <w:rsid w:val="008672C0"/>
    <w:rsid w:val="00867926"/>
    <w:rsid w:val="00867BB7"/>
    <w:rsid w:val="008704E2"/>
    <w:rsid w:val="00871004"/>
    <w:rsid w:val="00872129"/>
    <w:rsid w:val="008724F6"/>
    <w:rsid w:val="0087376C"/>
    <w:rsid w:val="00873ED9"/>
    <w:rsid w:val="0087579F"/>
    <w:rsid w:val="0087644C"/>
    <w:rsid w:val="0087679B"/>
    <w:rsid w:val="00876A8F"/>
    <w:rsid w:val="00876B00"/>
    <w:rsid w:val="008770A2"/>
    <w:rsid w:val="008774FD"/>
    <w:rsid w:val="008800F1"/>
    <w:rsid w:val="0088072F"/>
    <w:rsid w:val="0088109E"/>
    <w:rsid w:val="00881BD1"/>
    <w:rsid w:val="00882943"/>
    <w:rsid w:val="00882E61"/>
    <w:rsid w:val="008830AA"/>
    <w:rsid w:val="00884D84"/>
    <w:rsid w:val="00884EA3"/>
    <w:rsid w:val="008877BD"/>
    <w:rsid w:val="008909FB"/>
    <w:rsid w:val="00890E54"/>
    <w:rsid w:val="0089163A"/>
    <w:rsid w:val="008926FB"/>
    <w:rsid w:val="00892CCF"/>
    <w:rsid w:val="00893003"/>
    <w:rsid w:val="008938E9"/>
    <w:rsid w:val="00894B2C"/>
    <w:rsid w:val="00896AF7"/>
    <w:rsid w:val="0089767B"/>
    <w:rsid w:val="00897AE2"/>
    <w:rsid w:val="008A285C"/>
    <w:rsid w:val="008A29D2"/>
    <w:rsid w:val="008A2FB6"/>
    <w:rsid w:val="008A424D"/>
    <w:rsid w:val="008A5298"/>
    <w:rsid w:val="008A5E24"/>
    <w:rsid w:val="008A7034"/>
    <w:rsid w:val="008B01DC"/>
    <w:rsid w:val="008B03D9"/>
    <w:rsid w:val="008B0657"/>
    <w:rsid w:val="008B0B4D"/>
    <w:rsid w:val="008B4349"/>
    <w:rsid w:val="008B4A13"/>
    <w:rsid w:val="008B4D24"/>
    <w:rsid w:val="008B6E8C"/>
    <w:rsid w:val="008B7655"/>
    <w:rsid w:val="008C019B"/>
    <w:rsid w:val="008C08E9"/>
    <w:rsid w:val="008C1FDF"/>
    <w:rsid w:val="008C3B09"/>
    <w:rsid w:val="008C3EC0"/>
    <w:rsid w:val="008C472E"/>
    <w:rsid w:val="008C48B7"/>
    <w:rsid w:val="008C4C0F"/>
    <w:rsid w:val="008C5B2D"/>
    <w:rsid w:val="008D0186"/>
    <w:rsid w:val="008D1BB0"/>
    <w:rsid w:val="008D1F8D"/>
    <w:rsid w:val="008D2503"/>
    <w:rsid w:val="008D364A"/>
    <w:rsid w:val="008D4CE6"/>
    <w:rsid w:val="008D5959"/>
    <w:rsid w:val="008D59B8"/>
    <w:rsid w:val="008D6C2F"/>
    <w:rsid w:val="008D77F8"/>
    <w:rsid w:val="008E1D74"/>
    <w:rsid w:val="008E2FA3"/>
    <w:rsid w:val="008E3815"/>
    <w:rsid w:val="008E3FDD"/>
    <w:rsid w:val="008E4F35"/>
    <w:rsid w:val="008E5A39"/>
    <w:rsid w:val="008E5E93"/>
    <w:rsid w:val="008E676F"/>
    <w:rsid w:val="008E6FA2"/>
    <w:rsid w:val="008F33B0"/>
    <w:rsid w:val="008F4564"/>
    <w:rsid w:val="008F467E"/>
    <w:rsid w:val="008F5163"/>
    <w:rsid w:val="008F6858"/>
    <w:rsid w:val="008F7A72"/>
    <w:rsid w:val="00900EB8"/>
    <w:rsid w:val="0090168D"/>
    <w:rsid w:val="00901D89"/>
    <w:rsid w:val="0090235F"/>
    <w:rsid w:val="009025E1"/>
    <w:rsid w:val="00904A87"/>
    <w:rsid w:val="00907E13"/>
    <w:rsid w:val="00912474"/>
    <w:rsid w:val="00912758"/>
    <w:rsid w:val="0091275B"/>
    <w:rsid w:val="00912E21"/>
    <w:rsid w:val="00912E2E"/>
    <w:rsid w:val="00912F0F"/>
    <w:rsid w:val="00913902"/>
    <w:rsid w:val="00913B0E"/>
    <w:rsid w:val="0091425D"/>
    <w:rsid w:val="00914F56"/>
    <w:rsid w:val="0091710E"/>
    <w:rsid w:val="00917D1B"/>
    <w:rsid w:val="00920D41"/>
    <w:rsid w:val="00920D46"/>
    <w:rsid w:val="0092178B"/>
    <w:rsid w:val="00922722"/>
    <w:rsid w:val="00922BAF"/>
    <w:rsid w:val="00923AD3"/>
    <w:rsid w:val="0092423C"/>
    <w:rsid w:val="00924F2B"/>
    <w:rsid w:val="009263C8"/>
    <w:rsid w:val="009265CB"/>
    <w:rsid w:val="00927FDA"/>
    <w:rsid w:val="00931580"/>
    <w:rsid w:val="00931703"/>
    <w:rsid w:val="00933872"/>
    <w:rsid w:val="00933D7B"/>
    <w:rsid w:val="00934A97"/>
    <w:rsid w:val="00934D67"/>
    <w:rsid w:val="00935928"/>
    <w:rsid w:val="00935D51"/>
    <w:rsid w:val="009363D1"/>
    <w:rsid w:val="009364D1"/>
    <w:rsid w:val="00937052"/>
    <w:rsid w:val="00937420"/>
    <w:rsid w:val="00937809"/>
    <w:rsid w:val="00940037"/>
    <w:rsid w:val="0094060A"/>
    <w:rsid w:val="0094085A"/>
    <w:rsid w:val="00942C1C"/>
    <w:rsid w:val="00942DC6"/>
    <w:rsid w:val="00943A25"/>
    <w:rsid w:val="00944E61"/>
    <w:rsid w:val="009466D0"/>
    <w:rsid w:val="00947903"/>
    <w:rsid w:val="00947C4D"/>
    <w:rsid w:val="00947F13"/>
    <w:rsid w:val="00950323"/>
    <w:rsid w:val="00950A84"/>
    <w:rsid w:val="00953351"/>
    <w:rsid w:val="00953524"/>
    <w:rsid w:val="00955FE5"/>
    <w:rsid w:val="009571AA"/>
    <w:rsid w:val="00960D6F"/>
    <w:rsid w:val="0096307E"/>
    <w:rsid w:val="0096425D"/>
    <w:rsid w:val="00964D9A"/>
    <w:rsid w:val="00965C43"/>
    <w:rsid w:val="00967BE8"/>
    <w:rsid w:val="009701D4"/>
    <w:rsid w:val="00970272"/>
    <w:rsid w:val="00972D12"/>
    <w:rsid w:val="0097576E"/>
    <w:rsid w:val="00977BCD"/>
    <w:rsid w:val="00977CB8"/>
    <w:rsid w:val="009817B3"/>
    <w:rsid w:val="00981849"/>
    <w:rsid w:val="00983C66"/>
    <w:rsid w:val="0098427B"/>
    <w:rsid w:val="00984B3A"/>
    <w:rsid w:val="00984B84"/>
    <w:rsid w:val="00987423"/>
    <w:rsid w:val="00990C2B"/>
    <w:rsid w:val="00990C35"/>
    <w:rsid w:val="009911ED"/>
    <w:rsid w:val="009916BA"/>
    <w:rsid w:val="00991ABD"/>
    <w:rsid w:val="00994BB7"/>
    <w:rsid w:val="00997BDA"/>
    <w:rsid w:val="00997F7A"/>
    <w:rsid w:val="009A028C"/>
    <w:rsid w:val="009A1317"/>
    <w:rsid w:val="009A1EDC"/>
    <w:rsid w:val="009A2A27"/>
    <w:rsid w:val="009A4B0E"/>
    <w:rsid w:val="009A6154"/>
    <w:rsid w:val="009A642A"/>
    <w:rsid w:val="009A6D89"/>
    <w:rsid w:val="009A7DB1"/>
    <w:rsid w:val="009B073A"/>
    <w:rsid w:val="009B30E6"/>
    <w:rsid w:val="009B5654"/>
    <w:rsid w:val="009B5864"/>
    <w:rsid w:val="009B6D8D"/>
    <w:rsid w:val="009B79C0"/>
    <w:rsid w:val="009B7C29"/>
    <w:rsid w:val="009C04C6"/>
    <w:rsid w:val="009C1174"/>
    <w:rsid w:val="009C29C5"/>
    <w:rsid w:val="009C5B93"/>
    <w:rsid w:val="009C690D"/>
    <w:rsid w:val="009D014B"/>
    <w:rsid w:val="009D1639"/>
    <w:rsid w:val="009D2E16"/>
    <w:rsid w:val="009D345A"/>
    <w:rsid w:val="009D3BB6"/>
    <w:rsid w:val="009D556E"/>
    <w:rsid w:val="009D5E1C"/>
    <w:rsid w:val="009D6688"/>
    <w:rsid w:val="009D66A6"/>
    <w:rsid w:val="009D6FF9"/>
    <w:rsid w:val="009D75B1"/>
    <w:rsid w:val="009D7A42"/>
    <w:rsid w:val="009D7C75"/>
    <w:rsid w:val="009E0B73"/>
    <w:rsid w:val="009E412A"/>
    <w:rsid w:val="009E4B46"/>
    <w:rsid w:val="009E4C38"/>
    <w:rsid w:val="009E5BDD"/>
    <w:rsid w:val="009E7620"/>
    <w:rsid w:val="009E7D99"/>
    <w:rsid w:val="009F1C0E"/>
    <w:rsid w:val="009F1E2C"/>
    <w:rsid w:val="009F34F2"/>
    <w:rsid w:val="009F367C"/>
    <w:rsid w:val="009F4397"/>
    <w:rsid w:val="009F489B"/>
    <w:rsid w:val="009F4AD0"/>
    <w:rsid w:val="009F4B96"/>
    <w:rsid w:val="009F605C"/>
    <w:rsid w:val="009F6168"/>
    <w:rsid w:val="009F679C"/>
    <w:rsid w:val="009F682B"/>
    <w:rsid w:val="009F69C9"/>
    <w:rsid w:val="009F69D9"/>
    <w:rsid w:val="00A000F2"/>
    <w:rsid w:val="00A01E0B"/>
    <w:rsid w:val="00A01FA9"/>
    <w:rsid w:val="00A032D0"/>
    <w:rsid w:val="00A04905"/>
    <w:rsid w:val="00A04A45"/>
    <w:rsid w:val="00A057BB"/>
    <w:rsid w:val="00A05AA2"/>
    <w:rsid w:val="00A05C6D"/>
    <w:rsid w:val="00A060DB"/>
    <w:rsid w:val="00A07065"/>
    <w:rsid w:val="00A074C5"/>
    <w:rsid w:val="00A1032E"/>
    <w:rsid w:val="00A10A2E"/>
    <w:rsid w:val="00A12484"/>
    <w:rsid w:val="00A128B2"/>
    <w:rsid w:val="00A135DA"/>
    <w:rsid w:val="00A1404E"/>
    <w:rsid w:val="00A140A2"/>
    <w:rsid w:val="00A148B1"/>
    <w:rsid w:val="00A149B7"/>
    <w:rsid w:val="00A14DCF"/>
    <w:rsid w:val="00A206A0"/>
    <w:rsid w:val="00A21C9A"/>
    <w:rsid w:val="00A21E07"/>
    <w:rsid w:val="00A223A9"/>
    <w:rsid w:val="00A22FBE"/>
    <w:rsid w:val="00A23758"/>
    <w:rsid w:val="00A240A8"/>
    <w:rsid w:val="00A25121"/>
    <w:rsid w:val="00A25A90"/>
    <w:rsid w:val="00A2695C"/>
    <w:rsid w:val="00A269E4"/>
    <w:rsid w:val="00A26A92"/>
    <w:rsid w:val="00A27782"/>
    <w:rsid w:val="00A27B49"/>
    <w:rsid w:val="00A3039B"/>
    <w:rsid w:val="00A30FC3"/>
    <w:rsid w:val="00A319A1"/>
    <w:rsid w:val="00A330AD"/>
    <w:rsid w:val="00A339D4"/>
    <w:rsid w:val="00A33E13"/>
    <w:rsid w:val="00A342A4"/>
    <w:rsid w:val="00A35244"/>
    <w:rsid w:val="00A37FFC"/>
    <w:rsid w:val="00A40963"/>
    <w:rsid w:val="00A40A1C"/>
    <w:rsid w:val="00A40DBD"/>
    <w:rsid w:val="00A41362"/>
    <w:rsid w:val="00A41E0C"/>
    <w:rsid w:val="00A4249B"/>
    <w:rsid w:val="00A429C1"/>
    <w:rsid w:val="00A436D8"/>
    <w:rsid w:val="00A4418D"/>
    <w:rsid w:val="00A465A9"/>
    <w:rsid w:val="00A46E5C"/>
    <w:rsid w:val="00A46E88"/>
    <w:rsid w:val="00A47186"/>
    <w:rsid w:val="00A5078E"/>
    <w:rsid w:val="00A52A9A"/>
    <w:rsid w:val="00A536E0"/>
    <w:rsid w:val="00A53D7A"/>
    <w:rsid w:val="00A54BC4"/>
    <w:rsid w:val="00A55BDC"/>
    <w:rsid w:val="00A5676D"/>
    <w:rsid w:val="00A56838"/>
    <w:rsid w:val="00A57AFD"/>
    <w:rsid w:val="00A61C8A"/>
    <w:rsid w:val="00A62D10"/>
    <w:rsid w:val="00A634E6"/>
    <w:rsid w:val="00A63F85"/>
    <w:rsid w:val="00A64C05"/>
    <w:rsid w:val="00A6573B"/>
    <w:rsid w:val="00A6645A"/>
    <w:rsid w:val="00A706CE"/>
    <w:rsid w:val="00A70CBE"/>
    <w:rsid w:val="00A70DCE"/>
    <w:rsid w:val="00A71015"/>
    <w:rsid w:val="00A71C6F"/>
    <w:rsid w:val="00A7275E"/>
    <w:rsid w:val="00A7312C"/>
    <w:rsid w:val="00A735B4"/>
    <w:rsid w:val="00A74FBA"/>
    <w:rsid w:val="00A756AA"/>
    <w:rsid w:val="00A75CAA"/>
    <w:rsid w:val="00A75D77"/>
    <w:rsid w:val="00A7796E"/>
    <w:rsid w:val="00A83110"/>
    <w:rsid w:val="00A838B9"/>
    <w:rsid w:val="00A83E9C"/>
    <w:rsid w:val="00A83EC3"/>
    <w:rsid w:val="00A90E3C"/>
    <w:rsid w:val="00A91842"/>
    <w:rsid w:val="00A94626"/>
    <w:rsid w:val="00A95026"/>
    <w:rsid w:val="00A95594"/>
    <w:rsid w:val="00A96520"/>
    <w:rsid w:val="00A96DCD"/>
    <w:rsid w:val="00AA01C0"/>
    <w:rsid w:val="00AA04FB"/>
    <w:rsid w:val="00AA23D2"/>
    <w:rsid w:val="00AA3466"/>
    <w:rsid w:val="00AA5EEE"/>
    <w:rsid w:val="00AB32A9"/>
    <w:rsid w:val="00AB3A8E"/>
    <w:rsid w:val="00AB48CE"/>
    <w:rsid w:val="00AC28E2"/>
    <w:rsid w:val="00AC30A2"/>
    <w:rsid w:val="00AC32D6"/>
    <w:rsid w:val="00AC7DB8"/>
    <w:rsid w:val="00AC7F69"/>
    <w:rsid w:val="00AD19C0"/>
    <w:rsid w:val="00AD1FD6"/>
    <w:rsid w:val="00AD2A32"/>
    <w:rsid w:val="00AD2B78"/>
    <w:rsid w:val="00AE106D"/>
    <w:rsid w:val="00AE2BE2"/>
    <w:rsid w:val="00AE501C"/>
    <w:rsid w:val="00AE6807"/>
    <w:rsid w:val="00AE79E2"/>
    <w:rsid w:val="00AF2155"/>
    <w:rsid w:val="00AF2403"/>
    <w:rsid w:val="00AF28AC"/>
    <w:rsid w:val="00AF3C33"/>
    <w:rsid w:val="00AF4017"/>
    <w:rsid w:val="00AF582D"/>
    <w:rsid w:val="00AF6B8E"/>
    <w:rsid w:val="00AF7A7D"/>
    <w:rsid w:val="00AF7A9C"/>
    <w:rsid w:val="00AF7E0E"/>
    <w:rsid w:val="00B0117F"/>
    <w:rsid w:val="00B013C3"/>
    <w:rsid w:val="00B01604"/>
    <w:rsid w:val="00B024A0"/>
    <w:rsid w:val="00B0255F"/>
    <w:rsid w:val="00B02AEF"/>
    <w:rsid w:val="00B033CB"/>
    <w:rsid w:val="00B03EF5"/>
    <w:rsid w:val="00B0436A"/>
    <w:rsid w:val="00B047BD"/>
    <w:rsid w:val="00B0545B"/>
    <w:rsid w:val="00B0567A"/>
    <w:rsid w:val="00B0643E"/>
    <w:rsid w:val="00B0688B"/>
    <w:rsid w:val="00B0740F"/>
    <w:rsid w:val="00B11256"/>
    <w:rsid w:val="00B11868"/>
    <w:rsid w:val="00B127D0"/>
    <w:rsid w:val="00B12928"/>
    <w:rsid w:val="00B12F1D"/>
    <w:rsid w:val="00B13AF7"/>
    <w:rsid w:val="00B14632"/>
    <w:rsid w:val="00B160A0"/>
    <w:rsid w:val="00B177AC"/>
    <w:rsid w:val="00B2093D"/>
    <w:rsid w:val="00B20C40"/>
    <w:rsid w:val="00B20D49"/>
    <w:rsid w:val="00B21B7B"/>
    <w:rsid w:val="00B21BFA"/>
    <w:rsid w:val="00B234C5"/>
    <w:rsid w:val="00B24A02"/>
    <w:rsid w:val="00B24CAD"/>
    <w:rsid w:val="00B24F80"/>
    <w:rsid w:val="00B2655D"/>
    <w:rsid w:val="00B26B3C"/>
    <w:rsid w:val="00B278F6"/>
    <w:rsid w:val="00B31C95"/>
    <w:rsid w:val="00B31CC0"/>
    <w:rsid w:val="00B323D8"/>
    <w:rsid w:val="00B376F4"/>
    <w:rsid w:val="00B37B9C"/>
    <w:rsid w:val="00B42F45"/>
    <w:rsid w:val="00B43097"/>
    <w:rsid w:val="00B43455"/>
    <w:rsid w:val="00B434E8"/>
    <w:rsid w:val="00B438E5"/>
    <w:rsid w:val="00B4461F"/>
    <w:rsid w:val="00B4607D"/>
    <w:rsid w:val="00B46673"/>
    <w:rsid w:val="00B46968"/>
    <w:rsid w:val="00B46AF7"/>
    <w:rsid w:val="00B46E7E"/>
    <w:rsid w:val="00B47E81"/>
    <w:rsid w:val="00B515CD"/>
    <w:rsid w:val="00B51630"/>
    <w:rsid w:val="00B517E6"/>
    <w:rsid w:val="00B51BAF"/>
    <w:rsid w:val="00B527E8"/>
    <w:rsid w:val="00B537CC"/>
    <w:rsid w:val="00B54371"/>
    <w:rsid w:val="00B5601D"/>
    <w:rsid w:val="00B60C1E"/>
    <w:rsid w:val="00B61534"/>
    <w:rsid w:val="00B61B98"/>
    <w:rsid w:val="00B62B35"/>
    <w:rsid w:val="00B63321"/>
    <w:rsid w:val="00B63F41"/>
    <w:rsid w:val="00B64AAA"/>
    <w:rsid w:val="00B64BB8"/>
    <w:rsid w:val="00B64C03"/>
    <w:rsid w:val="00B64EC6"/>
    <w:rsid w:val="00B6686D"/>
    <w:rsid w:val="00B672E1"/>
    <w:rsid w:val="00B70AD8"/>
    <w:rsid w:val="00B7200F"/>
    <w:rsid w:val="00B72E26"/>
    <w:rsid w:val="00B72E63"/>
    <w:rsid w:val="00B730F5"/>
    <w:rsid w:val="00B7415F"/>
    <w:rsid w:val="00B81799"/>
    <w:rsid w:val="00B82ACA"/>
    <w:rsid w:val="00B82E66"/>
    <w:rsid w:val="00B8337A"/>
    <w:rsid w:val="00B83441"/>
    <w:rsid w:val="00B84FAD"/>
    <w:rsid w:val="00B85864"/>
    <w:rsid w:val="00B86879"/>
    <w:rsid w:val="00B86E76"/>
    <w:rsid w:val="00B90117"/>
    <w:rsid w:val="00B91186"/>
    <w:rsid w:val="00B916DB"/>
    <w:rsid w:val="00B93067"/>
    <w:rsid w:val="00B96E0F"/>
    <w:rsid w:val="00B97BFD"/>
    <w:rsid w:val="00BA0B8E"/>
    <w:rsid w:val="00BA2458"/>
    <w:rsid w:val="00BA2FCE"/>
    <w:rsid w:val="00BA301A"/>
    <w:rsid w:val="00BA32C9"/>
    <w:rsid w:val="00BA4416"/>
    <w:rsid w:val="00BA4C7D"/>
    <w:rsid w:val="00BB1938"/>
    <w:rsid w:val="00BB52AD"/>
    <w:rsid w:val="00BB56C0"/>
    <w:rsid w:val="00BB6A38"/>
    <w:rsid w:val="00BC2A93"/>
    <w:rsid w:val="00BC346F"/>
    <w:rsid w:val="00BC4907"/>
    <w:rsid w:val="00BC492D"/>
    <w:rsid w:val="00BC5F53"/>
    <w:rsid w:val="00BC610A"/>
    <w:rsid w:val="00BC6441"/>
    <w:rsid w:val="00BC6D1D"/>
    <w:rsid w:val="00BC7A92"/>
    <w:rsid w:val="00BD2ABE"/>
    <w:rsid w:val="00BD2E74"/>
    <w:rsid w:val="00BD304A"/>
    <w:rsid w:val="00BD4A43"/>
    <w:rsid w:val="00BD5F5E"/>
    <w:rsid w:val="00BD72E0"/>
    <w:rsid w:val="00BD7EB0"/>
    <w:rsid w:val="00BE073B"/>
    <w:rsid w:val="00BE2D9A"/>
    <w:rsid w:val="00BE75E9"/>
    <w:rsid w:val="00BF0975"/>
    <w:rsid w:val="00BF0C3C"/>
    <w:rsid w:val="00BF196D"/>
    <w:rsid w:val="00BF1F8F"/>
    <w:rsid w:val="00BF2C38"/>
    <w:rsid w:val="00BF4A12"/>
    <w:rsid w:val="00BF75DD"/>
    <w:rsid w:val="00BF77D5"/>
    <w:rsid w:val="00C00486"/>
    <w:rsid w:val="00C007FD"/>
    <w:rsid w:val="00C00A62"/>
    <w:rsid w:val="00C00C0D"/>
    <w:rsid w:val="00C01B4E"/>
    <w:rsid w:val="00C05E7E"/>
    <w:rsid w:val="00C07E6F"/>
    <w:rsid w:val="00C10543"/>
    <w:rsid w:val="00C12521"/>
    <w:rsid w:val="00C126A1"/>
    <w:rsid w:val="00C12D50"/>
    <w:rsid w:val="00C15287"/>
    <w:rsid w:val="00C20E85"/>
    <w:rsid w:val="00C22403"/>
    <w:rsid w:val="00C226BB"/>
    <w:rsid w:val="00C226C7"/>
    <w:rsid w:val="00C24026"/>
    <w:rsid w:val="00C240B6"/>
    <w:rsid w:val="00C24426"/>
    <w:rsid w:val="00C2476D"/>
    <w:rsid w:val="00C24A98"/>
    <w:rsid w:val="00C250A4"/>
    <w:rsid w:val="00C26EC0"/>
    <w:rsid w:val="00C2796F"/>
    <w:rsid w:val="00C27E56"/>
    <w:rsid w:val="00C31780"/>
    <w:rsid w:val="00C31C9C"/>
    <w:rsid w:val="00C324C9"/>
    <w:rsid w:val="00C32555"/>
    <w:rsid w:val="00C32E2A"/>
    <w:rsid w:val="00C32EC3"/>
    <w:rsid w:val="00C335A1"/>
    <w:rsid w:val="00C3364C"/>
    <w:rsid w:val="00C33DA2"/>
    <w:rsid w:val="00C37EE2"/>
    <w:rsid w:val="00C404BF"/>
    <w:rsid w:val="00C40BBD"/>
    <w:rsid w:val="00C42088"/>
    <w:rsid w:val="00C43C86"/>
    <w:rsid w:val="00C447D6"/>
    <w:rsid w:val="00C44E63"/>
    <w:rsid w:val="00C46BEE"/>
    <w:rsid w:val="00C471B3"/>
    <w:rsid w:val="00C50D7B"/>
    <w:rsid w:val="00C535A9"/>
    <w:rsid w:val="00C53691"/>
    <w:rsid w:val="00C53D93"/>
    <w:rsid w:val="00C54134"/>
    <w:rsid w:val="00C54179"/>
    <w:rsid w:val="00C54A73"/>
    <w:rsid w:val="00C57062"/>
    <w:rsid w:val="00C576F9"/>
    <w:rsid w:val="00C61167"/>
    <w:rsid w:val="00C621E5"/>
    <w:rsid w:val="00C63438"/>
    <w:rsid w:val="00C63FFD"/>
    <w:rsid w:val="00C64102"/>
    <w:rsid w:val="00C66079"/>
    <w:rsid w:val="00C66806"/>
    <w:rsid w:val="00C66C15"/>
    <w:rsid w:val="00C6750E"/>
    <w:rsid w:val="00C7072C"/>
    <w:rsid w:val="00C70FD3"/>
    <w:rsid w:val="00C72B0B"/>
    <w:rsid w:val="00C74EC8"/>
    <w:rsid w:val="00C75532"/>
    <w:rsid w:val="00C77761"/>
    <w:rsid w:val="00C779D1"/>
    <w:rsid w:val="00C77CDE"/>
    <w:rsid w:val="00C80BBB"/>
    <w:rsid w:val="00C80ED6"/>
    <w:rsid w:val="00C83D81"/>
    <w:rsid w:val="00C8450E"/>
    <w:rsid w:val="00C84C6D"/>
    <w:rsid w:val="00C86BCE"/>
    <w:rsid w:val="00C8709C"/>
    <w:rsid w:val="00C90642"/>
    <w:rsid w:val="00C9217F"/>
    <w:rsid w:val="00C926A8"/>
    <w:rsid w:val="00C939FC"/>
    <w:rsid w:val="00C949A0"/>
    <w:rsid w:val="00C967F2"/>
    <w:rsid w:val="00C977C9"/>
    <w:rsid w:val="00C97AA6"/>
    <w:rsid w:val="00CA0674"/>
    <w:rsid w:val="00CA071A"/>
    <w:rsid w:val="00CA2627"/>
    <w:rsid w:val="00CA3920"/>
    <w:rsid w:val="00CA4C7B"/>
    <w:rsid w:val="00CA4F30"/>
    <w:rsid w:val="00CA4FAC"/>
    <w:rsid w:val="00CA4FCF"/>
    <w:rsid w:val="00CA54F7"/>
    <w:rsid w:val="00CA606C"/>
    <w:rsid w:val="00CA613B"/>
    <w:rsid w:val="00CA77BE"/>
    <w:rsid w:val="00CB2D44"/>
    <w:rsid w:val="00CB3C4D"/>
    <w:rsid w:val="00CB5BA7"/>
    <w:rsid w:val="00CB6D12"/>
    <w:rsid w:val="00CB758B"/>
    <w:rsid w:val="00CC00C2"/>
    <w:rsid w:val="00CC3C36"/>
    <w:rsid w:val="00CC4086"/>
    <w:rsid w:val="00CC41DF"/>
    <w:rsid w:val="00CC6BC0"/>
    <w:rsid w:val="00CD0274"/>
    <w:rsid w:val="00CD16C3"/>
    <w:rsid w:val="00CD2932"/>
    <w:rsid w:val="00CD29B5"/>
    <w:rsid w:val="00CD3349"/>
    <w:rsid w:val="00CD344A"/>
    <w:rsid w:val="00CD3573"/>
    <w:rsid w:val="00CD47B3"/>
    <w:rsid w:val="00CD496F"/>
    <w:rsid w:val="00CD4C34"/>
    <w:rsid w:val="00CD5298"/>
    <w:rsid w:val="00CD7C23"/>
    <w:rsid w:val="00CE05CE"/>
    <w:rsid w:val="00CE4134"/>
    <w:rsid w:val="00CE58B2"/>
    <w:rsid w:val="00CE58D2"/>
    <w:rsid w:val="00CE5F32"/>
    <w:rsid w:val="00CE68BD"/>
    <w:rsid w:val="00CE6EF5"/>
    <w:rsid w:val="00CF05F9"/>
    <w:rsid w:val="00CF1393"/>
    <w:rsid w:val="00CF226B"/>
    <w:rsid w:val="00CF61E3"/>
    <w:rsid w:val="00CF6FA7"/>
    <w:rsid w:val="00CF76C6"/>
    <w:rsid w:val="00CF78CC"/>
    <w:rsid w:val="00D00A5A"/>
    <w:rsid w:val="00D00E78"/>
    <w:rsid w:val="00D01969"/>
    <w:rsid w:val="00D02FA8"/>
    <w:rsid w:val="00D04954"/>
    <w:rsid w:val="00D052B8"/>
    <w:rsid w:val="00D06194"/>
    <w:rsid w:val="00D063F6"/>
    <w:rsid w:val="00D07106"/>
    <w:rsid w:val="00D07D95"/>
    <w:rsid w:val="00D07F6D"/>
    <w:rsid w:val="00D11DC4"/>
    <w:rsid w:val="00D15E49"/>
    <w:rsid w:val="00D164A7"/>
    <w:rsid w:val="00D176D3"/>
    <w:rsid w:val="00D20224"/>
    <w:rsid w:val="00D2110A"/>
    <w:rsid w:val="00D219E5"/>
    <w:rsid w:val="00D25E36"/>
    <w:rsid w:val="00D26382"/>
    <w:rsid w:val="00D26457"/>
    <w:rsid w:val="00D27127"/>
    <w:rsid w:val="00D27776"/>
    <w:rsid w:val="00D3032E"/>
    <w:rsid w:val="00D30688"/>
    <w:rsid w:val="00D32B4F"/>
    <w:rsid w:val="00D3731F"/>
    <w:rsid w:val="00D3767C"/>
    <w:rsid w:val="00D41291"/>
    <w:rsid w:val="00D41EFC"/>
    <w:rsid w:val="00D42205"/>
    <w:rsid w:val="00D44A1B"/>
    <w:rsid w:val="00D451EB"/>
    <w:rsid w:val="00D462A2"/>
    <w:rsid w:val="00D46A3C"/>
    <w:rsid w:val="00D477C2"/>
    <w:rsid w:val="00D479C4"/>
    <w:rsid w:val="00D47B81"/>
    <w:rsid w:val="00D525A6"/>
    <w:rsid w:val="00D56CF2"/>
    <w:rsid w:val="00D6207D"/>
    <w:rsid w:val="00D6250C"/>
    <w:rsid w:val="00D627C5"/>
    <w:rsid w:val="00D62F5D"/>
    <w:rsid w:val="00D646CE"/>
    <w:rsid w:val="00D678B0"/>
    <w:rsid w:val="00D70638"/>
    <w:rsid w:val="00D724D4"/>
    <w:rsid w:val="00D72921"/>
    <w:rsid w:val="00D7573B"/>
    <w:rsid w:val="00D76199"/>
    <w:rsid w:val="00D76D6D"/>
    <w:rsid w:val="00D8275D"/>
    <w:rsid w:val="00D83390"/>
    <w:rsid w:val="00D84D13"/>
    <w:rsid w:val="00D86085"/>
    <w:rsid w:val="00D86A60"/>
    <w:rsid w:val="00D86B64"/>
    <w:rsid w:val="00D87D3A"/>
    <w:rsid w:val="00D905C0"/>
    <w:rsid w:val="00D90E1D"/>
    <w:rsid w:val="00D917DE"/>
    <w:rsid w:val="00D9450A"/>
    <w:rsid w:val="00D955D1"/>
    <w:rsid w:val="00D95EDE"/>
    <w:rsid w:val="00D9650E"/>
    <w:rsid w:val="00DA1892"/>
    <w:rsid w:val="00DA30E5"/>
    <w:rsid w:val="00DA3601"/>
    <w:rsid w:val="00DA43AC"/>
    <w:rsid w:val="00DA5A95"/>
    <w:rsid w:val="00DA5FB6"/>
    <w:rsid w:val="00DA61BB"/>
    <w:rsid w:val="00DA679C"/>
    <w:rsid w:val="00DB12D9"/>
    <w:rsid w:val="00DB4982"/>
    <w:rsid w:val="00DB4C37"/>
    <w:rsid w:val="00DB5DB1"/>
    <w:rsid w:val="00DB64E5"/>
    <w:rsid w:val="00DB6A6D"/>
    <w:rsid w:val="00DB704E"/>
    <w:rsid w:val="00DB7702"/>
    <w:rsid w:val="00DC03C5"/>
    <w:rsid w:val="00DC0D93"/>
    <w:rsid w:val="00DC1469"/>
    <w:rsid w:val="00DC20B6"/>
    <w:rsid w:val="00DC25E2"/>
    <w:rsid w:val="00DC53EA"/>
    <w:rsid w:val="00DC6714"/>
    <w:rsid w:val="00DC6748"/>
    <w:rsid w:val="00DC7EC4"/>
    <w:rsid w:val="00DD014E"/>
    <w:rsid w:val="00DD1431"/>
    <w:rsid w:val="00DD1B1E"/>
    <w:rsid w:val="00DD453B"/>
    <w:rsid w:val="00DD4647"/>
    <w:rsid w:val="00DD516A"/>
    <w:rsid w:val="00DD51B7"/>
    <w:rsid w:val="00DD5FBF"/>
    <w:rsid w:val="00DD715E"/>
    <w:rsid w:val="00DD77E3"/>
    <w:rsid w:val="00DD7A11"/>
    <w:rsid w:val="00DD7F4C"/>
    <w:rsid w:val="00DE0C12"/>
    <w:rsid w:val="00DE3AE3"/>
    <w:rsid w:val="00DE3F17"/>
    <w:rsid w:val="00DE44D4"/>
    <w:rsid w:val="00DE48DB"/>
    <w:rsid w:val="00DE7498"/>
    <w:rsid w:val="00DE753C"/>
    <w:rsid w:val="00DF00B1"/>
    <w:rsid w:val="00DF0360"/>
    <w:rsid w:val="00DF06B4"/>
    <w:rsid w:val="00DF0B48"/>
    <w:rsid w:val="00DF244E"/>
    <w:rsid w:val="00DF2570"/>
    <w:rsid w:val="00DF3166"/>
    <w:rsid w:val="00DF34A9"/>
    <w:rsid w:val="00DF3673"/>
    <w:rsid w:val="00DF4A1E"/>
    <w:rsid w:val="00DF4DB8"/>
    <w:rsid w:val="00DF5828"/>
    <w:rsid w:val="00DF7073"/>
    <w:rsid w:val="00E01849"/>
    <w:rsid w:val="00E01C33"/>
    <w:rsid w:val="00E02534"/>
    <w:rsid w:val="00E032F3"/>
    <w:rsid w:val="00E03709"/>
    <w:rsid w:val="00E03801"/>
    <w:rsid w:val="00E03880"/>
    <w:rsid w:val="00E039E7"/>
    <w:rsid w:val="00E04A86"/>
    <w:rsid w:val="00E04C19"/>
    <w:rsid w:val="00E04CB3"/>
    <w:rsid w:val="00E050F9"/>
    <w:rsid w:val="00E061AB"/>
    <w:rsid w:val="00E06620"/>
    <w:rsid w:val="00E073B8"/>
    <w:rsid w:val="00E07AC5"/>
    <w:rsid w:val="00E07CB0"/>
    <w:rsid w:val="00E1129C"/>
    <w:rsid w:val="00E1135C"/>
    <w:rsid w:val="00E120D4"/>
    <w:rsid w:val="00E15BE8"/>
    <w:rsid w:val="00E166CF"/>
    <w:rsid w:val="00E1693F"/>
    <w:rsid w:val="00E17DEC"/>
    <w:rsid w:val="00E22E4C"/>
    <w:rsid w:val="00E231EB"/>
    <w:rsid w:val="00E23B10"/>
    <w:rsid w:val="00E23F46"/>
    <w:rsid w:val="00E23F75"/>
    <w:rsid w:val="00E240F2"/>
    <w:rsid w:val="00E242C1"/>
    <w:rsid w:val="00E2575A"/>
    <w:rsid w:val="00E25DD2"/>
    <w:rsid w:val="00E25E60"/>
    <w:rsid w:val="00E2792F"/>
    <w:rsid w:val="00E338DD"/>
    <w:rsid w:val="00E34148"/>
    <w:rsid w:val="00E3620A"/>
    <w:rsid w:val="00E36C4B"/>
    <w:rsid w:val="00E411A6"/>
    <w:rsid w:val="00E43B9F"/>
    <w:rsid w:val="00E454BD"/>
    <w:rsid w:val="00E4695F"/>
    <w:rsid w:val="00E46B56"/>
    <w:rsid w:val="00E46EBB"/>
    <w:rsid w:val="00E470C2"/>
    <w:rsid w:val="00E50988"/>
    <w:rsid w:val="00E51A3D"/>
    <w:rsid w:val="00E51C3F"/>
    <w:rsid w:val="00E52BC9"/>
    <w:rsid w:val="00E531B4"/>
    <w:rsid w:val="00E53C35"/>
    <w:rsid w:val="00E5433A"/>
    <w:rsid w:val="00E554B1"/>
    <w:rsid w:val="00E5748F"/>
    <w:rsid w:val="00E6035B"/>
    <w:rsid w:val="00E6079F"/>
    <w:rsid w:val="00E6086D"/>
    <w:rsid w:val="00E6176F"/>
    <w:rsid w:val="00E630FD"/>
    <w:rsid w:val="00E650E6"/>
    <w:rsid w:val="00E66CF2"/>
    <w:rsid w:val="00E67FF5"/>
    <w:rsid w:val="00E70F4A"/>
    <w:rsid w:val="00E711AB"/>
    <w:rsid w:val="00E713F9"/>
    <w:rsid w:val="00E71887"/>
    <w:rsid w:val="00E725D3"/>
    <w:rsid w:val="00E72E6F"/>
    <w:rsid w:val="00E73F82"/>
    <w:rsid w:val="00E7457C"/>
    <w:rsid w:val="00E74B7B"/>
    <w:rsid w:val="00E7559B"/>
    <w:rsid w:val="00E75849"/>
    <w:rsid w:val="00E76BDA"/>
    <w:rsid w:val="00E77486"/>
    <w:rsid w:val="00E774EC"/>
    <w:rsid w:val="00E803AC"/>
    <w:rsid w:val="00E80B28"/>
    <w:rsid w:val="00E80D5E"/>
    <w:rsid w:val="00E80DFB"/>
    <w:rsid w:val="00E844FE"/>
    <w:rsid w:val="00E848FD"/>
    <w:rsid w:val="00E84AD6"/>
    <w:rsid w:val="00E87900"/>
    <w:rsid w:val="00E90016"/>
    <w:rsid w:val="00E907CA"/>
    <w:rsid w:val="00E9116F"/>
    <w:rsid w:val="00E91867"/>
    <w:rsid w:val="00E92124"/>
    <w:rsid w:val="00E9260B"/>
    <w:rsid w:val="00E927AB"/>
    <w:rsid w:val="00E92C15"/>
    <w:rsid w:val="00E948DA"/>
    <w:rsid w:val="00EA1170"/>
    <w:rsid w:val="00EA1267"/>
    <w:rsid w:val="00EA169C"/>
    <w:rsid w:val="00EA189D"/>
    <w:rsid w:val="00EA19D1"/>
    <w:rsid w:val="00EA22F3"/>
    <w:rsid w:val="00EA48E8"/>
    <w:rsid w:val="00EA5344"/>
    <w:rsid w:val="00EA5D4F"/>
    <w:rsid w:val="00EA6A38"/>
    <w:rsid w:val="00EB2299"/>
    <w:rsid w:val="00EB2D13"/>
    <w:rsid w:val="00EB345E"/>
    <w:rsid w:val="00EB3C1B"/>
    <w:rsid w:val="00EB3CF2"/>
    <w:rsid w:val="00EB3D6E"/>
    <w:rsid w:val="00EB4490"/>
    <w:rsid w:val="00EB4819"/>
    <w:rsid w:val="00EB5A91"/>
    <w:rsid w:val="00EC012C"/>
    <w:rsid w:val="00EC14A4"/>
    <w:rsid w:val="00EC1D0B"/>
    <w:rsid w:val="00EC2180"/>
    <w:rsid w:val="00EC3023"/>
    <w:rsid w:val="00EC3208"/>
    <w:rsid w:val="00EC47AD"/>
    <w:rsid w:val="00EC6181"/>
    <w:rsid w:val="00EC64A3"/>
    <w:rsid w:val="00EC6E39"/>
    <w:rsid w:val="00EC6FAE"/>
    <w:rsid w:val="00EC7BFE"/>
    <w:rsid w:val="00ED0FC0"/>
    <w:rsid w:val="00ED2C38"/>
    <w:rsid w:val="00ED41C1"/>
    <w:rsid w:val="00ED41DB"/>
    <w:rsid w:val="00ED4EFA"/>
    <w:rsid w:val="00ED572B"/>
    <w:rsid w:val="00ED64B2"/>
    <w:rsid w:val="00ED6A7B"/>
    <w:rsid w:val="00ED7EB1"/>
    <w:rsid w:val="00EE0156"/>
    <w:rsid w:val="00EE025D"/>
    <w:rsid w:val="00EE1588"/>
    <w:rsid w:val="00EE262D"/>
    <w:rsid w:val="00EE285D"/>
    <w:rsid w:val="00EE4161"/>
    <w:rsid w:val="00EE44DC"/>
    <w:rsid w:val="00EE46F5"/>
    <w:rsid w:val="00EE521E"/>
    <w:rsid w:val="00EE5A3D"/>
    <w:rsid w:val="00EE6853"/>
    <w:rsid w:val="00EE70A6"/>
    <w:rsid w:val="00EE727D"/>
    <w:rsid w:val="00EE7C5F"/>
    <w:rsid w:val="00EF0950"/>
    <w:rsid w:val="00EF107B"/>
    <w:rsid w:val="00EF2C79"/>
    <w:rsid w:val="00EF3079"/>
    <w:rsid w:val="00EF3364"/>
    <w:rsid w:val="00EF3BD1"/>
    <w:rsid w:val="00EF45FC"/>
    <w:rsid w:val="00EF4C7D"/>
    <w:rsid w:val="00EF5E30"/>
    <w:rsid w:val="00EF5EC8"/>
    <w:rsid w:val="00EF73EC"/>
    <w:rsid w:val="00F00568"/>
    <w:rsid w:val="00F01B65"/>
    <w:rsid w:val="00F01D9B"/>
    <w:rsid w:val="00F028B7"/>
    <w:rsid w:val="00F033DF"/>
    <w:rsid w:val="00F03AFC"/>
    <w:rsid w:val="00F03B35"/>
    <w:rsid w:val="00F04097"/>
    <w:rsid w:val="00F048EF"/>
    <w:rsid w:val="00F04EBB"/>
    <w:rsid w:val="00F0677F"/>
    <w:rsid w:val="00F07984"/>
    <w:rsid w:val="00F104F3"/>
    <w:rsid w:val="00F10565"/>
    <w:rsid w:val="00F116C6"/>
    <w:rsid w:val="00F11CE1"/>
    <w:rsid w:val="00F12FDA"/>
    <w:rsid w:val="00F1482F"/>
    <w:rsid w:val="00F14EB6"/>
    <w:rsid w:val="00F15B75"/>
    <w:rsid w:val="00F17665"/>
    <w:rsid w:val="00F205E4"/>
    <w:rsid w:val="00F208A2"/>
    <w:rsid w:val="00F22C6B"/>
    <w:rsid w:val="00F2502A"/>
    <w:rsid w:val="00F25EA2"/>
    <w:rsid w:val="00F269DC"/>
    <w:rsid w:val="00F27C3F"/>
    <w:rsid w:val="00F30CE6"/>
    <w:rsid w:val="00F31988"/>
    <w:rsid w:val="00F319A9"/>
    <w:rsid w:val="00F32220"/>
    <w:rsid w:val="00F33336"/>
    <w:rsid w:val="00F33F3E"/>
    <w:rsid w:val="00F34422"/>
    <w:rsid w:val="00F353A1"/>
    <w:rsid w:val="00F366CA"/>
    <w:rsid w:val="00F36F91"/>
    <w:rsid w:val="00F37B56"/>
    <w:rsid w:val="00F40446"/>
    <w:rsid w:val="00F40F0A"/>
    <w:rsid w:val="00F410EB"/>
    <w:rsid w:val="00F43018"/>
    <w:rsid w:val="00F502A1"/>
    <w:rsid w:val="00F50EDD"/>
    <w:rsid w:val="00F513A7"/>
    <w:rsid w:val="00F51C4F"/>
    <w:rsid w:val="00F524FE"/>
    <w:rsid w:val="00F53062"/>
    <w:rsid w:val="00F53722"/>
    <w:rsid w:val="00F53C0C"/>
    <w:rsid w:val="00F54274"/>
    <w:rsid w:val="00F55790"/>
    <w:rsid w:val="00F564A7"/>
    <w:rsid w:val="00F5690E"/>
    <w:rsid w:val="00F56A5A"/>
    <w:rsid w:val="00F56F70"/>
    <w:rsid w:val="00F60DAE"/>
    <w:rsid w:val="00F612FF"/>
    <w:rsid w:val="00F61337"/>
    <w:rsid w:val="00F6157A"/>
    <w:rsid w:val="00F61E37"/>
    <w:rsid w:val="00F62598"/>
    <w:rsid w:val="00F66DD3"/>
    <w:rsid w:val="00F6772B"/>
    <w:rsid w:val="00F67DD3"/>
    <w:rsid w:val="00F708BE"/>
    <w:rsid w:val="00F70C73"/>
    <w:rsid w:val="00F7126D"/>
    <w:rsid w:val="00F71864"/>
    <w:rsid w:val="00F71ABF"/>
    <w:rsid w:val="00F71F12"/>
    <w:rsid w:val="00F72696"/>
    <w:rsid w:val="00F7306A"/>
    <w:rsid w:val="00F73280"/>
    <w:rsid w:val="00F738B3"/>
    <w:rsid w:val="00F74259"/>
    <w:rsid w:val="00F82B36"/>
    <w:rsid w:val="00F8324A"/>
    <w:rsid w:val="00F83B71"/>
    <w:rsid w:val="00F83EA2"/>
    <w:rsid w:val="00F84C91"/>
    <w:rsid w:val="00F84DEA"/>
    <w:rsid w:val="00F85F19"/>
    <w:rsid w:val="00F85F8A"/>
    <w:rsid w:val="00F870DF"/>
    <w:rsid w:val="00F90D08"/>
    <w:rsid w:val="00F91555"/>
    <w:rsid w:val="00F94F6D"/>
    <w:rsid w:val="00F96CB0"/>
    <w:rsid w:val="00FA0906"/>
    <w:rsid w:val="00FA13DE"/>
    <w:rsid w:val="00FA1ACE"/>
    <w:rsid w:val="00FA31EE"/>
    <w:rsid w:val="00FA368E"/>
    <w:rsid w:val="00FA4306"/>
    <w:rsid w:val="00FA4502"/>
    <w:rsid w:val="00FA54D1"/>
    <w:rsid w:val="00FA7F9A"/>
    <w:rsid w:val="00FB05FE"/>
    <w:rsid w:val="00FB0FDE"/>
    <w:rsid w:val="00FB1725"/>
    <w:rsid w:val="00FB3DA7"/>
    <w:rsid w:val="00FB50F3"/>
    <w:rsid w:val="00FB6E29"/>
    <w:rsid w:val="00FB739B"/>
    <w:rsid w:val="00FC0B84"/>
    <w:rsid w:val="00FC3276"/>
    <w:rsid w:val="00FC45A0"/>
    <w:rsid w:val="00FC682C"/>
    <w:rsid w:val="00FC6E06"/>
    <w:rsid w:val="00FC7BE9"/>
    <w:rsid w:val="00FD1B17"/>
    <w:rsid w:val="00FD1D18"/>
    <w:rsid w:val="00FD24AD"/>
    <w:rsid w:val="00FD2E8B"/>
    <w:rsid w:val="00FD42B5"/>
    <w:rsid w:val="00FD6323"/>
    <w:rsid w:val="00FD63F2"/>
    <w:rsid w:val="00FD66FA"/>
    <w:rsid w:val="00FE0BAA"/>
    <w:rsid w:val="00FE29C1"/>
    <w:rsid w:val="00FE391B"/>
    <w:rsid w:val="00FE3F2F"/>
    <w:rsid w:val="00FE4163"/>
    <w:rsid w:val="00FE55A1"/>
    <w:rsid w:val="00FE5ADF"/>
    <w:rsid w:val="00FE76DF"/>
    <w:rsid w:val="00FE7EBC"/>
    <w:rsid w:val="00FF1160"/>
    <w:rsid w:val="00FF25B8"/>
    <w:rsid w:val="00FF333E"/>
    <w:rsid w:val="00FF3894"/>
    <w:rsid w:val="00FF3BA6"/>
    <w:rsid w:val="00FF4ED2"/>
    <w:rsid w:val="00FF53CF"/>
    <w:rsid w:val="00FF5C17"/>
    <w:rsid w:val="00FF6426"/>
    <w:rsid w:val="00FF6AEE"/>
    <w:rsid w:val="00FF77AF"/>
    <w:rsid w:val="00FF7B37"/>
    <w:rsid w:val="2E808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03F40BCD"/>
  <w15:docId w15:val="{AB706272-82AE-4EF2-A6D6-A28FD8E7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A7B"/>
    <w:pPr>
      <w:spacing w:after="200" w:line="276" w:lineRule="auto"/>
    </w:pPr>
    <w:rPr>
      <w:rFonts w:ascii="Calibri" w:hAnsi="Calibri" w:cs="Cordia New"/>
      <w:sz w:val="22"/>
      <w:szCs w:val="28"/>
    </w:rPr>
  </w:style>
  <w:style w:type="paragraph" w:styleId="Heading1">
    <w:name w:val="heading 1"/>
    <w:basedOn w:val="Normal"/>
    <w:next w:val="Normal"/>
    <w:link w:val="Heading1Char"/>
    <w:qFormat/>
    <w:rsid w:val="00CA2627"/>
    <w:pPr>
      <w:keepNext/>
      <w:spacing w:after="0" w:line="240" w:lineRule="auto"/>
      <w:outlineLvl w:val="0"/>
    </w:pPr>
    <w:rPr>
      <w:rFonts w:ascii="Angsana New" w:eastAsia="Cordia New" w:hAnsi="Angsana New" w:cs="Angsana New"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CA2627"/>
    <w:pPr>
      <w:keepNext/>
      <w:spacing w:after="0" w:line="240" w:lineRule="auto"/>
      <w:jc w:val="center"/>
      <w:outlineLvl w:val="8"/>
    </w:pPr>
    <w:rPr>
      <w:rFonts w:ascii="Angsana New" w:eastAsia="Cordia New" w:hAnsi="Angsana New" w:cs="Angsana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45B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HeaderChar">
    <w:name w:val="Header Char"/>
    <w:link w:val="Header"/>
    <w:uiPriority w:val="99"/>
    <w:rsid w:val="00B0545B"/>
    <w:rPr>
      <w:rFonts w:ascii="Calibri" w:hAnsi="Calibri" w:cs="Cordi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B0545B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FooterChar">
    <w:name w:val="Footer Char"/>
    <w:link w:val="Footer"/>
    <w:uiPriority w:val="99"/>
    <w:rsid w:val="00B0545B"/>
    <w:rPr>
      <w:rFonts w:ascii="Calibri" w:hAnsi="Calibri" w:cs="Cordia New"/>
      <w:sz w:val="22"/>
      <w:szCs w:val="28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unhideWhenUsed/>
    <w:rsid w:val="00CF78CC"/>
    <w:rPr>
      <w:rFonts w:cs="Angsana New"/>
      <w:sz w:val="20"/>
      <w:szCs w:val="25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rsid w:val="00CF78CC"/>
    <w:rPr>
      <w:rFonts w:ascii="Calibri" w:hAnsi="Calibri" w:cs="Cordia New"/>
      <w:szCs w:val="25"/>
    </w:rPr>
  </w:style>
  <w:style w:type="character" w:styleId="FootnoteReference">
    <w:name w:val="footnote reference"/>
    <w:aliases w:val="อ้างอิงเชิงอรรถ"/>
    <w:unhideWhenUsed/>
    <w:rsid w:val="00CF78CC"/>
    <w:rPr>
      <w:sz w:val="32"/>
      <w:szCs w:val="32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CB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977CB8"/>
    <w:rPr>
      <w:rFonts w:ascii="Tahoma" w:hAnsi="Tahoma"/>
      <w:sz w:val="16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950323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950323"/>
    <w:pPr>
      <w:spacing w:after="0" w:line="240" w:lineRule="auto"/>
    </w:pPr>
    <w:rPr>
      <w:rFonts w:ascii="Angsana New" w:eastAsia="Cordia New" w:hAnsi="Angsana New"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950323"/>
    <w:rPr>
      <w:rFonts w:eastAsia="Cordia New"/>
      <w:szCs w:val="25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564D5"/>
    <w:rPr>
      <w:rFonts w:ascii="Tahoma" w:hAnsi="Tahoma" w:cs="Angsana New"/>
      <w:sz w:val="16"/>
      <w:szCs w:val="20"/>
    </w:rPr>
  </w:style>
  <w:style w:type="character" w:customStyle="1" w:styleId="DocumentMapChar">
    <w:name w:val="Document Map Char"/>
    <w:link w:val="DocumentMap"/>
    <w:uiPriority w:val="99"/>
    <w:semiHidden/>
    <w:rsid w:val="008564D5"/>
    <w:rPr>
      <w:rFonts w:ascii="Tahoma" w:hAnsi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023"/>
    <w:pPr>
      <w:spacing w:after="200" w:line="276" w:lineRule="auto"/>
    </w:pPr>
    <w:rPr>
      <w:rFonts w:ascii="Calibri" w:hAnsi="Calibri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C3023"/>
    <w:rPr>
      <w:rFonts w:ascii="Calibri" w:eastAsia="Cordia New" w:hAnsi="Calibri" w:cs="Cordia New"/>
      <w:b/>
      <w:bCs/>
      <w:szCs w:val="25"/>
    </w:rPr>
  </w:style>
  <w:style w:type="character" w:customStyle="1" w:styleId="normalchar1">
    <w:name w:val="normal__char1"/>
    <w:rsid w:val="000B0AEA"/>
    <w:rPr>
      <w:rFonts w:ascii="Angsana New" w:hAnsi="Angsana New" w:cs="Angsana New" w:hint="default"/>
      <w:sz w:val="28"/>
      <w:szCs w:val="28"/>
    </w:rPr>
  </w:style>
  <w:style w:type="paragraph" w:customStyle="1" w:styleId="Normal1">
    <w:name w:val="Normal1"/>
    <w:basedOn w:val="Normal"/>
    <w:rsid w:val="00C226C7"/>
    <w:pPr>
      <w:spacing w:after="0" w:line="280" w:lineRule="atLeast"/>
    </w:pPr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912E21"/>
    <w:pPr>
      <w:ind w:left="720"/>
      <w:contextualSpacing/>
    </w:pPr>
    <w:rPr>
      <w:rFonts w:ascii="Angsana New" w:hAnsi="Angsana New" w:cs="Angsana New"/>
      <w:sz w:val="32"/>
      <w:szCs w:val="40"/>
    </w:rPr>
  </w:style>
  <w:style w:type="character" w:customStyle="1" w:styleId="Heading1Char">
    <w:name w:val="Heading 1 Char"/>
    <w:link w:val="Heading1"/>
    <w:rsid w:val="00CA2627"/>
    <w:rPr>
      <w:rFonts w:eastAsia="Cordia New"/>
      <w:sz w:val="32"/>
      <w:szCs w:val="32"/>
    </w:rPr>
  </w:style>
  <w:style w:type="character" w:customStyle="1" w:styleId="Heading9Char">
    <w:name w:val="Heading 9 Char"/>
    <w:link w:val="Heading9"/>
    <w:rsid w:val="00CA2627"/>
    <w:rPr>
      <w:rFonts w:eastAsia="Cordia New"/>
      <w:sz w:val="32"/>
      <w:szCs w:val="32"/>
    </w:rPr>
  </w:style>
  <w:style w:type="character" w:styleId="HTMLCite">
    <w:name w:val="HTML Cite"/>
    <w:uiPriority w:val="99"/>
    <w:semiHidden/>
    <w:unhideWhenUsed/>
    <w:rsid w:val="00AF7A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2832">
      <w:bodyDiv w:val="1"/>
      <w:marLeft w:val="1860"/>
      <w:marRight w:val="1440"/>
      <w:marTop w:val="1860"/>
      <w:marBottom w:val="4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ink/ink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47:08.374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1 0 24575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41:03.940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A08D4-D32C-45F3-8D05-6B81FFFAF2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19031D-D812-43D4-ACAE-1A51477B1A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50618B-F29E-4757-BD9C-130DC1E2AA7B}">
  <ds:schemaRefs>
    <ds:schemaRef ds:uri="725530eb-42f7-44ad-a070-1c779cdbe00f"/>
    <ds:schemaRef ds:uri="http://purl.org/dc/dcmitype/"/>
    <ds:schemaRef ds:uri="http://schemas.microsoft.com/office/2006/documentManagement/types"/>
    <ds:schemaRef ds:uri="http://schemas.microsoft.com/office/2006/metadata/properties"/>
    <ds:schemaRef ds:uri="53acb739-ec32-481f-ab5f-9fd588471b87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EF7DB7BC-3834-48DE-A5BF-7F5ED97B3C1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2782</Words>
  <Characters>15858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ตารางอัตราส่วนการลงทุน</vt:lpstr>
      <vt:lpstr>ตารางอัตราส่วนการลงทุน</vt:lpstr>
    </vt:vector>
  </TitlesOfParts>
  <Company/>
  <LinksUpToDate>false</LinksUpToDate>
  <CharactersWithSpaces>18603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ตารางอัตราส่วนการลงทุน</dc:title>
  <dc:subject/>
  <dc:creator>Sakol Nisarut</dc:creator>
  <cp:keywords/>
  <dc:description/>
  <cp:lastModifiedBy>Suppawit Wareesurahan</cp:lastModifiedBy>
  <cp:revision>19</cp:revision>
  <cp:lastPrinted>2023-04-26T08:01:00Z</cp:lastPrinted>
  <dcterms:created xsi:type="dcterms:W3CDTF">2025-12-17T06:45:00Z</dcterms:created>
  <dcterms:modified xsi:type="dcterms:W3CDTF">2025-12-18T03:00:00Z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2023-08-09T08:01:07Z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0fe53bfe-d2be-4229-9a74-60a9a7a26c70</vt:lpwstr>
  </property>
  <property fmtid="{D5CDD505-2E9C-101B-9397-08002B2CF9AE}" pid="9" name="MSIP_Label_0e3df69d-cc49-4c13-988f-0bcfcc9b663c_ContentBits">
    <vt:lpwstr>0</vt:lpwstr>
  </property>
  <property fmtid="{D5CDD505-2E9C-101B-9397-08002B2CF9AE}" pid="10" name="MediaServiceImageTags">
    <vt:lpwstr/>
  </property>
</Properties>
</file>