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C1863" w14:textId="2C2EB597" w:rsidR="002E5FFD" w:rsidRPr="00DF0E79" w:rsidRDefault="002E5FFD" w:rsidP="0050702F">
      <w:pPr>
        <w:spacing w:after="0"/>
        <w:jc w:val="right"/>
        <w:rPr>
          <w:rFonts w:ascii="TH SarabunPSK" w:hAnsi="TH SarabunPSK" w:cs="TH SarabunPSK"/>
          <w:b/>
          <w:bCs/>
        </w:rPr>
      </w:pPr>
      <w:r w:rsidRPr="00DF0E7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ภาคผนวก </w:t>
      </w:r>
      <w:r w:rsidRPr="00DF0E79">
        <w:rPr>
          <w:rFonts w:ascii="TH SarabunPSK" w:hAnsi="TH SarabunPSK" w:cs="TH SarabunPSK"/>
          <w:b/>
          <w:bCs/>
          <w:color w:val="000000"/>
          <w:sz w:val="32"/>
          <w:szCs w:val="32"/>
        </w:rPr>
        <w:t>4</w:t>
      </w:r>
      <w:r w:rsidRPr="00DF0E7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-</w:t>
      </w:r>
      <w:r w:rsidRPr="00DF0E79">
        <w:rPr>
          <w:rFonts w:ascii="TH SarabunPSK" w:hAnsi="TH SarabunPSK" w:cs="TH SarabunPSK"/>
          <w:b/>
          <w:bCs/>
          <w:color w:val="000000"/>
          <w:sz w:val="32"/>
          <w:szCs w:val="32"/>
        </w:rPr>
        <w:t>AI</w:t>
      </w:r>
    </w:p>
    <w:p w14:paraId="068CCCB6" w14:textId="2C7BB3D1" w:rsidR="00BA2CCB" w:rsidRPr="00862BE0" w:rsidRDefault="00135A69" w:rsidP="00862BE0">
      <w:pPr>
        <w:spacing w:after="0" w:line="240" w:lineRule="auto"/>
        <w:ind w:left="720" w:firstLine="720"/>
        <w:jc w:val="right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DF0E79">
        <w:rPr>
          <w:rFonts w:ascii="TH SarabunPSK" w:hAnsi="TH SarabunPSK" w:cs="TH SarabunPSK"/>
          <w:sz w:val="24"/>
          <w:szCs w:val="24"/>
          <w:cs/>
        </w:rPr>
        <w:t xml:space="preserve">[แนบท้ายประกาศคณะกรรมการกำกับตลาดทุน ที่ ทน. 87/2558 </w:t>
      </w:r>
      <w:r w:rsidR="00884D64">
        <w:rPr>
          <w:rFonts w:ascii="TH SarabunPSK" w:hAnsi="TH SarabunPSK" w:cs="TH SarabunPSK"/>
          <w:sz w:val="24"/>
          <w:szCs w:val="24"/>
        </w:rPr>
        <w:t xml:space="preserve"> </w:t>
      </w:r>
      <w:r w:rsidRPr="00DF0E79">
        <w:rPr>
          <w:rFonts w:ascii="TH SarabunPSK" w:hAnsi="TH SarabunPSK" w:cs="TH SarabunPSK"/>
          <w:sz w:val="24"/>
          <w:szCs w:val="24"/>
          <w:cs/>
        </w:rPr>
        <w:t>ซึ่งแก้ไขเพิ่มเติม</w:t>
      </w:r>
      <w:r w:rsidRPr="00DF0E79">
        <w:rPr>
          <w:rFonts w:ascii="TH SarabunPSK" w:hAnsi="TH SarabunPSK" w:cs="TH SarabunPSK"/>
          <w:sz w:val="24"/>
          <w:szCs w:val="24"/>
          <w:cs/>
        </w:rPr>
        <w:br/>
      </w:r>
      <w:r w:rsidRPr="00DF0E79">
        <w:rPr>
          <w:rFonts w:ascii="TH SarabunPSK" w:hAnsi="TH SarabunPSK" w:cs="TH SarabunPSK"/>
          <w:spacing w:val="4"/>
          <w:sz w:val="24"/>
          <w:szCs w:val="24"/>
          <w:cs/>
        </w:rPr>
        <w:t>โดยประกาศคณะกรรมการกำกับ</w:t>
      </w:r>
      <w:r w:rsidRPr="00844B4F">
        <w:rPr>
          <w:rFonts w:ascii="TH SarabunPSK" w:hAnsi="TH SarabunPSK" w:cs="TH SarabunPSK"/>
          <w:spacing w:val="4"/>
          <w:sz w:val="24"/>
          <w:szCs w:val="24"/>
          <w:cs/>
        </w:rPr>
        <w:t>ตลาด</w:t>
      </w:r>
      <w:r w:rsidRPr="00E47BA1">
        <w:rPr>
          <w:rFonts w:ascii="TH SarabunPSK" w:hAnsi="TH SarabunPSK" w:cs="TH SarabunPSK"/>
          <w:spacing w:val="4"/>
          <w:sz w:val="24"/>
          <w:szCs w:val="24"/>
          <w:cs/>
        </w:rPr>
        <w:t xml:space="preserve">ทุน </w:t>
      </w:r>
      <w:r w:rsidR="00DF0E79" w:rsidRPr="00E47BA1">
        <w:rPr>
          <w:rFonts w:ascii="TH SarabunPSK" w:hAnsi="TH SarabunPSK" w:cs="TH SarabunPSK"/>
          <w:spacing w:val="4"/>
          <w:sz w:val="24"/>
          <w:szCs w:val="24"/>
          <w:cs/>
        </w:rPr>
        <w:t xml:space="preserve">ที่ ทน. </w:t>
      </w:r>
      <w:r w:rsidR="00B1200E">
        <w:rPr>
          <w:rFonts w:ascii="TH SarabunPSK" w:hAnsi="TH SarabunPSK" w:cs="TH SarabunPSK"/>
          <w:spacing w:val="4"/>
          <w:sz w:val="24"/>
          <w:szCs w:val="24"/>
        </w:rPr>
        <w:t>4</w:t>
      </w:r>
      <w:r w:rsidR="007767A4">
        <w:rPr>
          <w:rFonts w:ascii="TH SarabunPSK" w:hAnsi="TH SarabunPSK" w:cs="TH SarabunPSK"/>
          <w:spacing w:val="4"/>
          <w:sz w:val="24"/>
          <w:szCs w:val="24"/>
        </w:rPr>
        <w:t>3</w:t>
      </w:r>
      <w:r w:rsidR="00DF0E79" w:rsidRPr="00E47BA1">
        <w:rPr>
          <w:rFonts w:ascii="TH SarabunPSK" w:hAnsi="TH SarabunPSK" w:cs="TH SarabunPSK"/>
          <w:spacing w:val="4"/>
          <w:sz w:val="24"/>
          <w:szCs w:val="24"/>
          <w:cs/>
        </w:rPr>
        <w:t>/256</w:t>
      </w:r>
      <w:r w:rsidR="007767A4">
        <w:rPr>
          <w:rFonts w:ascii="TH SarabunPSK" w:hAnsi="TH SarabunPSK" w:cs="TH SarabunPSK" w:hint="cs"/>
          <w:spacing w:val="4"/>
          <w:sz w:val="24"/>
          <w:szCs w:val="24"/>
          <w:cs/>
        </w:rPr>
        <w:t>8</w:t>
      </w:r>
      <w:r w:rsidR="00DF0E79" w:rsidRPr="00E47BA1">
        <w:rPr>
          <w:rFonts w:ascii="TH SarabunPSK" w:hAnsi="TH SarabunPSK" w:cs="TH SarabunPSK"/>
          <w:spacing w:val="4"/>
          <w:sz w:val="24"/>
          <w:szCs w:val="24"/>
          <w:cs/>
        </w:rPr>
        <w:t xml:space="preserve"> </w:t>
      </w:r>
      <w:r w:rsidR="00884D64" w:rsidRPr="00E47BA1">
        <w:rPr>
          <w:rFonts w:ascii="TH SarabunPSK" w:hAnsi="TH SarabunPSK" w:cs="TH SarabunPSK"/>
          <w:spacing w:val="4"/>
          <w:sz w:val="24"/>
          <w:szCs w:val="24"/>
        </w:rPr>
        <w:t xml:space="preserve"> </w:t>
      </w:r>
      <w:r w:rsidR="00DF0E79" w:rsidRPr="00E47BA1">
        <w:rPr>
          <w:rFonts w:ascii="TH SarabunPSK" w:hAnsi="TH SarabunPSK" w:cs="TH SarabunPSK"/>
          <w:spacing w:val="4"/>
          <w:sz w:val="24"/>
          <w:szCs w:val="24"/>
          <w:cs/>
        </w:rPr>
        <w:t xml:space="preserve">(ฉบับที่ </w:t>
      </w:r>
      <w:r w:rsidR="007767A4">
        <w:rPr>
          <w:rFonts w:ascii="TH SarabunPSK" w:hAnsi="TH SarabunPSK" w:cs="TH SarabunPSK" w:hint="cs"/>
          <w:spacing w:val="4"/>
          <w:sz w:val="24"/>
          <w:szCs w:val="24"/>
          <w:cs/>
        </w:rPr>
        <w:t>34</w:t>
      </w:r>
      <w:r w:rsidR="00DF0E79" w:rsidRPr="00E47BA1">
        <w:rPr>
          <w:rFonts w:ascii="TH SarabunPSK" w:hAnsi="TH SarabunPSK" w:cs="TH SarabunPSK"/>
          <w:spacing w:val="4"/>
          <w:sz w:val="24"/>
          <w:szCs w:val="24"/>
          <w:cs/>
        </w:rPr>
        <w:t>)]</w:t>
      </w:r>
    </w:p>
    <w:p w14:paraId="64BAAB43" w14:textId="4BCCD7E2" w:rsidR="002864DF" w:rsidRPr="00862BE0" w:rsidRDefault="00F513A7" w:rsidP="00862BE0">
      <w:pPr>
        <w:spacing w:before="240" w:after="0" w:line="240" w:lineRule="auto"/>
        <w:jc w:val="center"/>
        <w:outlineLvl w:val="0"/>
        <w:rPr>
          <w:rFonts w:ascii="TH SarabunPSK" w:hAnsi="TH SarabunPSK" w:cs="TH SarabunPSK"/>
          <w:b/>
          <w:bCs/>
          <w:sz w:val="28"/>
          <w:u w:val="single"/>
        </w:rPr>
      </w:pPr>
      <w:r w:rsidRPr="00862BE0">
        <w:rPr>
          <w:rFonts w:ascii="TH SarabunPSK" w:hAnsi="TH SarabunPSK" w:cs="TH SarabunPSK"/>
          <w:b/>
          <w:bCs/>
          <w:sz w:val="28"/>
          <w:u w:val="single"/>
          <w:cs/>
        </w:rPr>
        <w:t>อัตราส่วน</w:t>
      </w:r>
      <w:r w:rsidR="00E17413" w:rsidRPr="00862BE0">
        <w:rPr>
          <w:rFonts w:ascii="TH SarabunPSK" w:hAnsi="TH SarabunPSK" w:cs="TH SarabunPSK"/>
          <w:b/>
          <w:bCs/>
          <w:sz w:val="28"/>
          <w:u w:val="single"/>
          <w:cs/>
        </w:rPr>
        <w:t>การลงทุน</w:t>
      </w:r>
      <w:r w:rsidRPr="00862BE0">
        <w:rPr>
          <w:rFonts w:ascii="TH SarabunPSK" w:hAnsi="TH SarabunPSK" w:cs="TH SarabunPSK"/>
          <w:b/>
          <w:bCs/>
          <w:sz w:val="28"/>
          <w:u w:val="single"/>
          <w:cs/>
        </w:rPr>
        <w:t>ของ</w:t>
      </w:r>
      <w:r w:rsidR="004B615D" w:rsidRPr="00862BE0">
        <w:rPr>
          <w:rFonts w:ascii="TH SarabunPSK" w:hAnsi="TH SarabunPSK" w:cs="TH SarabunPSK"/>
          <w:b/>
          <w:bCs/>
          <w:sz w:val="28"/>
          <w:u w:val="single"/>
          <w:cs/>
        </w:rPr>
        <w:t>กองทุน</w:t>
      </w:r>
      <w:r w:rsidR="00694A27" w:rsidRPr="00862BE0">
        <w:rPr>
          <w:rFonts w:ascii="TH SarabunPSK" w:hAnsi="TH SarabunPSK" w:cs="TH SarabunPSK"/>
          <w:b/>
          <w:bCs/>
          <w:sz w:val="28"/>
          <w:u w:val="single"/>
          <w:cs/>
        </w:rPr>
        <w:t xml:space="preserve"> </w:t>
      </w:r>
      <w:r w:rsidR="00ED77E8" w:rsidRPr="00862BE0">
        <w:rPr>
          <w:rFonts w:ascii="TH SarabunPSK" w:hAnsi="TH SarabunPSK" w:cs="TH SarabunPSK"/>
          <w:b/>
          <w:bCs/>
          <w:sz w:val="28"/>
          <w:u w:val="single"/>
        </w:rPr>
        <w:t>AI</w:t>
      </w:r>
    </w:p>
    <w:p w14:paraId="345C87A8" w14:textId="77777777" w:rsidR="00736453" w:rsidRPr="00862BE0" w:rsidRDefault="0050014F" w:rsidP="00862BE0">
      <w:pPr>
        <w:spacing w:before="240" w:after="0" w:line="240" w:lineRule="auto"/>
        <w:ind w:firstLine="720"/>
        <w:outlineLvl w:val="0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sz w:val="28"/>
        </w:rPr>
        <w:t>1</w:t>
      </w:r>
      <w:r w:rsidRPr="00862BE0">
        <w:rPr>
          <w:rFonts w:ascii="TH SarabunPSK" w:hAnsi="TH SarabunPSK" w:cs="TH SarabunPSK"/>
          <w:sz w:val="28"/>
          <w:cs/>
        </w:rPr>
        <w:t xml:space="preserve">.  </w:t>
      </w:r>
      <w:r w:rsidR="00F56714" w:rsidRPr="00862BE0">
        <w:rPr>
          <w:rFonts w:ascii="TH SarabunPSK" w:hAnsi="TH SarabunPSK" w:cs="TH SarabunPSK"/>
          <w:sz w:val="28"/>
          <w:cs/>
        </w:rPr>
        <w:t>อัตราส่วน</w:t>
      </w:r>
      <w:r w:rsidR="00E17413" w:rsidRPr="00862BE0">
        <w:rPr>
          <w:rFonts w:ascii="TH SarabunPSK" w:hAnsi="TH SarabunPSK" w:cs="TH SarabunPSK"/>
          <w:sz w:val="28"/>
          <w:cs/>
        </w:rPr>
        <w:t>การลงทุน</w:t>
      </w:r>
      <w:r w:rsidR="00F56714" w:rsidRPr="00862BE0">
        <w:rPr>
          <w:rFonts w:ascii="TH SarabunPSK" w:hAnsi="TH SarabunPSK" w:cs="TH SarabunPSK"/>
          <w:sz w:val="28"/>
          <w:cs/>
        </w:rPr>
        <w:t>ตาม</w:t>
      </w:r>
      <w:r w:rsidR="00DB4856" w:rsidRPr="00862BE0">
        <w:rPr>
          <w:rFonts w:ascii="TH SarabunPSK" w:hAnsi="TH SarabunPSK" w:cs="TH SarabunPSK"/>
          <w:sz w:val="28"/>
          <w:cs/>
        </w:rPr>
        <w:t>ภาคผนวก</w:t>
      </w:r>
      <w:r w:rsidR="00F56714" w:rsidRPr="00862BE0">
        <w:rPr>
          <w:rFonts w:ascii="TH SarabunPSK" w:hAnsi="TH SarabunPSK" w:cs="TH SarabunPSK"/>
          <w:sz w:val="28"/>
          <w:cs/>
        </w:rPr>
        <w:t xml:space="preserve">นี้ใช้สำหรับการลงทุนของกองทุน </w:t>
      </w:r>
      <w:r w:rsidR="00F56714" w:rsidRPr="00862BE0">
        <w:rPr>
          <w:rFonts w:ascii="TH SarabunPSK" w:hAnsi="TH SarabunPSK" w:cs="TH SarabunPSK"/>
          <w:sz w:val="28"/>
        </w:rPr>
        <w:t xml:space="preserve">AI </w:t>
      </w:r>
      <w:r w:rsidR="00736453" w:rsidRPr="00862BE0">
        <w:rPr>
          <w:rFonts w:ascii="TH SarabunPSK" w:hAnsi="TH SarabunPSK" w:cs="TH SarabunPSK"/>
          <w:sz w:val="28"/>
          <w:cs/>
        </w:rPr>
        <w:t>เพื่อ</w:t>
      </w:r>
      <w:r w:rsidR="00F56714" w:rsidRPr="00862BE0">
        <w:rPr>
          <w:rFonts w:ascii="TH SarabunPSK" w:hAnsi="TH SarabunPSK" w:cs="TH SarabunPSK"/>
          <w:sz w:val="28"/>
          <w:cs/>
        </w:rPr>
        <w:t>ให้เป็นไปตาม</w:t>
      </w:r>
      <w:r w:rsidR="005C2333" w:rsidRPr="00862BE0">
        <w:rPr>
          <w:rFonts w:ascii="TH SarabunPSK" w:hAnsi="TH SarabunPSK" w:cs="TH SarabunPSK"/>
          <w:sz w:val="28"/>
          <w:cs/>
        </w:rPr>
        <w:br/>
      </w:r>
      <w:r w:rsidR="00736453" w:rsidRPr="00862BE0">
        <w:rPr>
          <w:rFonts w:ascii="TH SarabunPSK" w:hAnsi="TH SarabunPSK" w:cs="TH SarabunPSK"/>
          <w:sz w:val="28"/>
          <w:cs/>
        </w:rPr>
        <w:t>อัตราส่วน</w:t>
      </w:r>
      <w:r w:rsidR="00E17413" w:rsidRPr="00862BE0">
        <w:rPr>
          <w:rFonts w:ascii="TH SarabunPSK" w:hAnsi="TH SarabunPSK" w:cs="TH SarabunPSK"/>
          <w:sz w:val="28"/>
          <w:cs/>
        </w:rPr>
        <w:t>การลงทุน</w:t>
      </w:r>
      <w:r w:rsidR="00736453" w:rsidRPr="00862BE0">
        <w:rPr>
          <w:rFonts w:ascii="TH SarabunPSK" w:hAnsi="TH SarabunPSK" w:cs="TH SarabunPSK"/>
          <w:sz w:val="28"/>
          <w:cs/>
        </w:rPr>
        <w:t>ในเรื่องต่าง ๆ ดังนี้</w:t>
      </w:r>
    </w:p>
    <w:p w14:paraId="5CCD0BCD" w14:textId="77777777" w:rsidR="00736453" w:rsidRPr="00862BE0" w:rsidRDefault="0050014F" w:rsidP="0050702F">
      <w:pPr>
        <w:pStyle w:val="ListParagraph"/>
        <w:spacing w:after="0" w:line="240" w:lineRule="auto"/>
        <w:ind w:left="0"/>
        <w:contextualSpacing w:val="0"/>
        <w:outlineLvl w:val="0"/>
        <w:rPr>
          <w:rFonts w:ascii="TH SarabunPSK" w:hAnsi="TH SarabunPSK" w:cs="TH SarabunPSK"/>
          <w:sz w:val="28"/>
          <w:szCs w:val="28"/>
        </w:rPr>
      </w:pPr>
      <w:r w:rsidRPr="00862BE0">
        <w:rPr>
          <w:rFonts w:ascii="TH SarabunPSK" w:hAnsi="TH SarabunPSK" w:cs="TH SarabunPSK"/>
          <w:sz w:val="28"/>
          <w:szCs w:val="28"/>
        </w:rPr>
        <w:tab/>
      </w:r>
      <w:r w:rsidRPr="00862BE0">
        <w:rPr>
          <w:rFonts w:ascii="TH SarabunPSK" w:hAnsi="TH SarabunPSK" w:cs="TH SarabunPSK"/>
          <w:sz w:val="28"/>
          <w:szCs w:val="28"/>
          <w:cs/>
        </w:rPr>
        <w:t xml:space="preserve">     </w:t>
      </w:r>
      <w:r w:rsidRPr="00862BE0">
        <w:rPr>
          <w:rFonts w:ascii="TH SarabunPSK" w:hAnsi="TH SarabunPSK" w:cs="TH SarabunPSK"/>
          <w:sz w:val="28"/>
          <w:szCs w:val="28"/>
        </w:rPr>
        <w:t>1</w:t>
      </w:r>
      <w:r w:rsidRPr="00862BE0">
        <w:rPr>
          <w:rFonts w:ascii="TH SarabunPSK" w:hAnsi="TH SarabunPSK" w:cs="TH SarabunPSK"/>
          <w:sz w:val="28"/>
          <w:szCs w:val="28"/>
          <w:cs/>
        </w:rPr>
        <w:t>.</w:t>
      </w:r>
      <w:r w:rsidRPr="00862BE0">
        <w:rPr>
          <w:rFonts w:ascii="TH SarabunPSK" w:hAnsi="TH SarabunPSK" w:cs="TH SarabunPSK"/>
          <w:sz w:val="28"/>
          <w:szCs w:val="28"/>
        </w:rPr>
        <w:t xml:space="preserve">1  </w:t>
      </w:r>
      <w:r w:rsidR="00F56714" w:rsidRPr="00862BE0">
        <w:rPr>
          <w:rFonts w:ascii="TH SarabunPSK" w:hAnsi="TH SarabunPSK" w:cs="TH SarabunPSK"/>
          <w:sz w:val="28"/>
          <w:szCs w:val="28"/>
        </w:rPr>
        <w:t xml:space="preserve">single entity limit </w:t>
      </w:r>
      <w:r w:rsidR="00767A42" w:rsidRPr="00862BE0">
        <w:rPr>
          <w:rFonts w:ascii="TH SarabunPSK" w:hAnsi="TH SarabunPSK" w:cs="TH SarabunPSK"/>
          <w:sz w:val="28"/>
          <w:szCs w:val="28"/>
          <w:cs/>
        </w:rPr>
        <w:t>(ไม่ใช้กับกองทุนรวมสำหรับผู้ลงทุนในต่างประเทศ)</w:t>
      </w:r>
    </w:p>
    <w:p w14:paraId="414A9429" w14:textId="7AA62545" w:rsidR="00736453" w:rsidRPr="00862BE0" w:rsidRDefault="007223D7" w:rsidP="0050702F">
      <w:pPr>
        <w:spacing w:after="0" w:line="240" w:lineRule="auto"/>
        <w:outlineLvl w:val="0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sz w:val="28"/>
          <w:cs/>
        </w:rPr>
        <w:tab/>
      </w:r>
      <w:r w:rsidR="0050014F" w:rsidRPr="00862BE0">
        <w:rPr>
          <w:rFonts w:ascii="TH SarabunPSK" w:hAnsi="TH SarabunPSK" w:cs="TH SarabunPSK"/>
          <w:sz w:val="28"/>
          <w:cs/>
        </w:rPr>
        <w:t xml:space="preserve">     </w:t>
      </w:r>
      <w:r w:rsidR="0050014F" w:rsidRPr="00862BE0">
        <w:rPr>
          <w:rFonts w:ascii="TH SarabunPSK" w:hAnsi="TH SarabunPSK" w:cs="TH SarabunPSK"/>
          <w:sz w:val="28"/>
        </w:rPr>
        <w:t>1</w:t>
      </w:r>
      <w:r w:rsidR="0050014F" w:rsidRPr="00862BE0">
        <w:rPr>
          <w:rFonts w:ascii="TH SarabunPSK" w:hAnsi="TH SarabunPSK" w:cs="TH SarabunPSK"/>
          <w:sz w:val="28"/>
          <w:cs/>
        </w:rPr>
        <w:t>.</w:t>
      </w:r>
      <w:r w:rsidR="0050014F" w:rsidRPr="00862BE0">
        <w:rPr>
          <w:rFonts w:ascii="TH SarabunPSK" w:hAnsi="TH SarabunPSK" w:cs="TH SarabunPSK"/>
          <w:sz w:val="28"/>
        </w:rPr>
        <w:t xml:space="preserve">2  </w:t>
      </w:r>
      <w:r w:rsidRPr="00862BE0">
        <w:rPr>
          <w:rFonts w:ascii="TH SarabunPSK" w:hAnsi="TH SarabunPSK" w:cs="TH SarabunPSK"/>
          <w:sz w:val="28"/>
        </w:rPr>
        <w:t xml:space="preserve">group limit </w:t>
      </w:r>
      <w:r w:rsidRPr="00862BE0">
        <w:rPr>
          <w:rFonts w:ascii="TH SarabunPSK" w:hAnsi="TH SarabunPSK" w:cs="TH SarabunPSK"/>
          <w:sz w:val="28"/>
          <w:cs/>
        </w:rPr>
        <w:t>(ไม่ใช้กับกองทุนรวมสำหรับผู้ลงทุนในต่างประเทศ และกองทุนรวมมีประกัน</w:t>
      </w:r>
      <w:r w:rsidRPr="00862BE0">
        <w:rPr>
          <w:rFonts w:ascii="TH SarabunPSK" w:hAnsi="TH SarabunPSK" w:cs="TH SarabunPSK"/>
          <w:noProof/>
          <w:sz w:val="28"/>
          <w:cs/>
        </w:rPr>
        <w:t>)</w:t>
      </w:r>
    </w:p>
    <w:p w14:paraId="6522B6D1" w14:textId="77777777" w:rsidR="00736453" w:rsidRPr="00862BE0" w:rsidRDefault="006D3D76" w:rsidP="0050702F">
      <w:pPr>
        <w:spacing w:after="0" w:line="240" w:lineRule="auto"/>
        <w:outlineLvl w:val="0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sz w:val="28"/>
          <w:cs/>
        </w:rPr>
        <w:tab/>
        <w:t xml:space="preserve">     </w:t>
      </w:r>
      <w:r w:rsidR="0050014F" w:rsidRPr="00862BE0">
        <w:rPr>
          <w:rFonts w:ascii="TH SarabunPSK" w:hAnsi="TH SarabunPSK" w:cs="TH SarabunPSK"/>
          <w:sz w:val="28"/>
        </w:rPr>
        <w:t>1</w:t>
      </w:r>
      <w:r w:rsidR="0050014F" w:rsidRPr="00862BE0">
        <w:rPr>
          <w:rFonts w:ascii="TH SarabunPSK" w:hAnsi="TH SarabunPSK" w:cs="TH SarabunPSK"/>
          <w:sz w:val="28"/>
          <w:cs/>
        </w:rPr>
        <w:t>.</w:t>
      </w:r>
      <w:r w:rsidR="002A5885" w:rsidRPr="00862BE0">
        <w:rPr>
          <w:rFonts w:ascii="TH SarabunPSK" w:hAnsi="TH SarabunPSK" w:cs="TH SarabunPSK"/>
          <w:sz w:val="28"/>
        </w:rPr>
        <w:t>3</w:t>
      </w:r>
      <w:r w:rsidR="007223D7" w:rsidRPr="00862BE0">
        <w:rPr>
          <w:rFonts w:ascii="TH SarabunPSK" w:hAnsi="TH SarabunPSK" w:cs="TH SarabunPSK"/>
          <w:sz w:val="28"/>
          <w:cs/>
        </w:rPr>
        <w:t xml:space="preserve">  </w:t>
      </w:r>
      <w:r w:rsidR="0087790F" w:rsidRPr="00862BE0">
        <w:rPr>
          <w:rFonts w:ascii="TH SarabunPSK" w:hAnsi="TH SarabunPSK" w:cs="TH SarabunPSK"/>
          <w:sz w:val="28"/>
        </w:rPr>
        <w:t>product limit</w:t>
      </w:r>
    </w:p>
    <w:p w14:paraId="7FCC6C87" w14:textId="77777777" w:rsidR="00E74C60" w:rsidRPr="00862BE0" w:rsidRDefault="006D3D76" w:rsidP="0050702F">
      <w:pPr>
        <w:spacing w:after="0" w:line="240" w:lineRule="auto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sz w:val="28"/>
          <w:cs/>
        </w:rPr>
        <w:tab/>
        <w:t xml:space="preserve">     </w:t>
      </w:r>
      <w:r w:rsidR="0050014F" w:rsidRPr="00862BE0">
        <w:rPr>
          <w:rFonts w:ascii="TH SarabunPSK" w:hAnsi="TH SarabunPSK" w:cs="TH SarabunPSK"/>
          <w:sz w:val="28"/>
        </w:rPr>
        <w:t>1</w:t>
      </w:r>
      <w:r w:rsidR="0050014F" w:rsidRPr="00862BE0">
        <w:rPr>
          <w:rFonts w:ascii="TH SarabunPSK" w:hAnsi="TH SarabunPSK" w:cs="TH SarabunPSK"/>
          <w:sz w:val="28"/>
          <w:cs/>
        </w:rPr>
        <w:t>.</w:t>
      </w:r>
      <w:r w:rsidR="002A5885" w:rsidRPr="00862BE0">
        <w:rPr>
          <w:rFonts w:ascii="TH SarabunPSK" w:hAnsi="TH SarabunPSK" w:cs="TH SarabunPSK"/>
          <w:sz w:val="28"/>
        </w:rPr>
        <w:t>4</w:t>
      </w:r>
      <w:r w:rsidR="0087790F" w:rsidRPr="00862BE0">
        <w:rPr>
          <w:rFonts w:ascii="TH SarabunPSK" w:hAnsi="TH SarabunPSK" w:cs="TH SarabunPSK"/>
          <w:sz w:val="28"/>
          <w:cs/>
        </w:rPr>
        <w:t xml:space="preserve">  </w:t>
      </w:r>
      <w:r w:rsidR="00F56714" w:rsidRPr="00862BE0">
        <w:rPr>
          <w:rFonts w:ascii="TH SarabunPSK" w:hAnsi="TH SarabunPSK" w:cs="TH SarabunPSK"/>
          <w:sz w:val="28"/>
        </w:rPr>
        <w:t>concentration limit</w:t>
      </w:r>
      <w:r w:rsidR="00273CA5" w:rsidRPr="00862BE0">
        <w:rPr>
          <w:rFonts w:ascii="TH SarabunPSK" w:hAnsi="TH SarabunPSK" w:cs="TH SarabunPSK"/>
          <w:sz w:val="28"/>
          <w:cs/>
        </w:rPr>
        <w:t xml:space="preserve"> </w:t>
      </w:r>
    </w:p>
    <w:p w14:paraId="606C79DE" w14:textId="6D8E89CB" w:rsidR="0050014F" w:rsidRPr="00862BE0" w:rsidRDefault="0050014F" w:rsidP="0050702F">
      <w:pPr>
        <w:spacing w:after="0" w:line="240" w:lineRule="auto"/>
        <w:rPr>
          <w:rFonts w:ascii="TH SarabunPSK" w:hAnsi="TH SarabunPSK" w:cs="TH SarabunPSK"/>
          <w:sz w:val="28"/>
          <w:cs/>
        </w:rPr>
      </w:pPr>
      <w:r w:rsidRPr="00862BE0">
        <w:rPr>
          <w:rFonts w:ascii="TH SarabunPSK" w:hAnsi="TH SarabunPSK" w:cs="TH SarabunPSK"/>
          <w:sz w:val="28"/>
          <w:cs/>
        </w:rPr>
        <w:tab/>
      </w:r>
      <w:r w:rsidRPr="00862BE0">
        <w:rPr>
          <w:rFonts w:ascii="TH SarabunPSK" w:hAnsi="TH SarabunPSK" w:cs="TH SarabunPSK"/>
          <w:spacing w:val="2"/>
          <w:sz w:val="28"/>
        </w:rPr>
        <w:t>2</w:t>
      </w:r>
      <w:r w:rsidRPr="00862BE0">
        <w:rPr>
          <w:rFonts w:ascii="TH SarabunPSK" w:hAnsi="TH SarabunPSK" w:cs="TH SarabunPSK"/>
          <w:spacing w:val="2"/>
          <w:sz w:val="28"/>
          <w:cs/>
        </w:rPr>
        <w:t>.  เพื่อประโยชน์ในการปฏิบัติตามภาคผนวกนี้</w:t>
      </w:r>
      <w:r w:rsidR="00DB32A4" w:rsidRPr="00862BE0">
        <w:rPr>
          <w:rFonts w:ascii="TH SarabunPSK" w:hAnsi="TH SarabunPSK" w:cs="TH SarabunPSK"/>
          <w:sz w:val="28"/>
          <w:cs/>
        </w:rPr>
        <w:t xml:space="preserve"> </w:t>
      </w:r>
      <w:r w:rsidRPr="00862BE0">
        <w:rPr>
          <w:rFonts w:ascii="TH SarabunPSK" w:hAnsi="TH SarabunPSK" w:cs="TH SarabunPSK"/>
          <w:sz w:val="28"/>
          <w:cs/>
        </w:rPr>
        <w:t>ความหมายของคำว่า “ผู้มีเงินลงทุนสูง” ให้พิจารณาตามประกาศคณะกรรมการกำกับตลาดทุนว่าด้วยการจัดตั้งกองทุนรวมเพื่อผู้ลงทุนทั่วไปและเพื่อผู้ลงทุนที่มิใช่รายย่อย และการเข้าทำสัญญา</w:t>
      </w:r>
      <w:r w:rsidR="00D45EE3">
        <w:rPr>
          <w:rFonts w:ascii="TH SarabunPSK" w:hAnsi="TH SarabunPSK" w:cs="TH SarabunPSK"/>
          <w:sz w:val="28"/>
          <w:cs/>
        </w:rPr>
        <w:br/>
      </w:r>
      <w:r w:rsidRPr="00862BE0">
        <w:rPr>
          <w:rFonts w:ascii="TH SarabunPSK" w:hAnsi="TH SarabunPSK" w:cs="TH SarabunPSK"/>
          <w:sz w:val="28"/>
          <w:cs/>
        </w:rPr>
        <w:t>รับจัดการกองทุนส่วนบุคคล</w:t>
      </w:r>
    </w:p>
    <w:p w14:paraId="3C8C192F" w14:textId="77777777" w:rsidR="005C706F" w:rsidRPr="00862BE0" w:rsidRDefault="005C706F" w:rsidP="0050702F">
      <w:pPr>
        <w:spacing w:before="240" w:after="0" w:line="240" w:lineRule="auto"/>
        <w:outlineLvl w:val="0"/>
        <w:rPr>
          <w:rFonts w:ascii="TH SarabunPSK" w:hAnsi="TH SarabunPSK" w:cs="TH SarabunPSK"/>
          <w:b/>
          <w:bCs/>
          <w:sz w:val="28"/>
        </w:rPr>
      </w:pPr>
      <w:r w:rsidRPr="00862BE0">
        <w:rPr>
          <w:rFonts w:ascii="TH SarabunPSK" w:hAnsi="TH SarabunPSK" w:cs="TH SarabunPSK"/>
          <w:b/>
          <w:bCs/>
          <w:sz w:val="28"/>
          <w:u w:val="single"/>
          <w:cs/>
        </w:rPr>
        <w:t xml:space="preserve">ส่วนที่ </w:t>
      </w:r>
      <w:r w:rsidR="002A5885" w:rsidRPr="00862BE0">
        <w:rPr>
          <w:rFonts w:ascii="TH SarabunPSK" w:hAnsi="TH SarabunPSK" w:cs="TH SarabunPSK"/>
          <w:b/>
          <w:bCs/>
          <w:sz w:val="28"/>
          <w:u w:val="single"/>
          <w:cs/>
        </w:rPr>
        <w:t>1</w:t>
      </w:r>
      <w:r w:rsidRPr="00862BE0">
        <w:rPr>
          <w:rFonts w:ascii="TH SarabunPSK" w:hAnsi="TH SarabunPSK" w:cs="TH SarabunPSK"/>
          <w:b/>
          <w:bCs/>
          <w:sz w:val="28"/>
          <w:cs/>
        </w:rPr>
        <w:t xml:space="preserve"> : อัตราส่วน</w:t>
      </w:r>
      <w:r w:rsidR="00E17413" w:rsidRPr="00862BE0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Pr="00862BE0">
        <w:rPr>
          <w:rFonts w:ascii="TH SarabunPSK" w:hAnsi="TH SarabunPSK" w:cs="TH SarabunPSK"/>
          <w:b/>
          <w:bCs/>
          <w:sz w:val="28"/>
          <w:cs/>
        </w:rPr>
        <w:t>ที่คำนวณตามผู้ออกทรัพย์สินหรือคู่สัญญา (</w:t>
      </w:r>
      <w:r w:rsidRPr="00862BE0">
        <w:rPr>
          <w:rFonts w:ascii="TH SarabunPSK" w:hAnsi="TH SarabunPSK" w:cs="TH SarabunPSK"/>
          <w:b/>
          <w:bCs/>
          <w:sz w:val="28"/>
        </w:rPr>
        <w:t>single entity limit</w:t>
      </w:r>
      <w:r w:rsidRPr="00862BE0">
        <w:rPr>
          <w:rFonts w:ascii="TH SarabunPSK" w:hAnsi="TH SarabunPSK" w:cs="TH SarabunPSK"/>
          <w:b/>
          <w:bCs/>
          <w:sz w:val="28"/>
          <w:cs/>
        </w:rPr>
        <w:t>)</w:t>
      </w:r>
    </w:p>
    <w:p w14:paraId="65AEEA40" w14:textId="77777777" w:rsidR="00BC0A93" w:rsidRPr="00862BE0" w:rsidRDefault="008D216A" w:rsidP="0050702F">
      <w:pPr>
        <w:tabs>
          <w:tab w:val="left" w:pos="709"/>
          <w:tab w:val="left" w:pos="990"/>
        </w:tabs>
        <w:spacing w:after="0" w:line="240" w:lineRule="auto"/>
        <w:outlineLvl w:val="0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sz w:val="28"/>
        </w:rPr>
        <w:tab/>
      </w:r>
      <w:r w:rsidR="00BE4FA3" w:rsidRPr="00862BE0">
        <w:rPr>
          <w:rFonts w:ascii="TH SarabunPSK" w:hAnsi="TH SarabunPSK" w:cs="TH SarabunPSK"/>
          <w:sz w:val="28"/>
          <w:cs/>
        </w:rPr>
        <w:t xml:space="preserve">   </w:t>
      </w:r>
      <w:r w:rsidR="00BC0A93" w:rsidRPr="00862BE0">
        <w:rPr>
          <w:rFonts w:ascii="TH SarabunPSK" w:hAnsi="TH SarabunPSK" w:cs="TH SarabunPSK"/>
          <w:sz w:val="28"/>
          <w:cs/>
        </w:rPr>
        <w:t xml:space="preserve">ตอนที่ 1.1 : อัตราส่วนสำหรับกองทุน </w:t>
      </w:r>
      <w:r w:rsidR="00BC0A93" w:rsidRPr="00862BE0">
        <w:rPr>
          <w:rFonts w:ascii="TH SarabunPSK" w:hAnsi="TH SarabunPSK" w:cs="TH SarabunPSK"/>
          <w:sz w:val="28"/>
        </w:rPr>
        <w:t xml:space="preserve">AI </w:t>
      </w:r>
      <w:r w:rsidR="00BC0A93" w:rsidRPr="00862BE0">
        <w:rPr>
          <w:rFonts w:ascii="TH SarabunPSK" w:hAnsi="TH SarabunPSK" w:cs="TH SarabunPSK"/>
          <w:sz w:val="28"/>
          <w:cs/>
        </w:rPr>
        <w:t>ทั่วไป (</w:t>
      </w:r>
      <w:r w:rsidR="009C555C" w:rsidRPr="00862BE0">
        <w:rPr>
          <w:rFonts w:ascii="TH SarabunPSK" w:hAnsi="TH SarabunPSK" w:cs="TH SarabunPSK"/>
          <w:sz w:val="28"/>
          <w:cs/>
        </w:rPr>
        <w:t>ไม่รวมถึง</w:t>
      </w:r>
      <w:r w:rsidR="00BC0A93" w:rsidRPr="00862BE0">
        <w:rPr>
          <w:rFonts w:ascii="TH SarabunPSK" w:hAnsi="TH SarabunPSK" w:cs="TH SarabunPSK"/>
          <w:sz w:val="28"/>
          <w:cs/>
        </w:rPr>
        <w:t xml:space="preserve">กองทุน </w:t>
      </w:r>
      <w:r w:rsidR="00BC0A93" w:rsidRPr="00862BE0">
        <w:rPr>
          <w:rFonts w:ascii="TH SarabunPSK" w:hAnsi="TH SarabunPSK" w:cs="TH SarabunPSK"/>
          <w:sz w:val="28"/>
        </w:rPr>
        <w:t xml:space="preserve">AI </w:t>
      </w:r>
      <w:r w:rsidR="00BC0A93" w:rsidRPr="00862BE0">
        <w:rPr>
          <w:rFonts w:ascii="TH SarabunPSK" w:hAnsi="TH SarabunPSK" w:cs="TH SarabunPSK"/>
          <w:sz w:val="28"/>
          <w:cs/>
        </w:rPr>
        <w:t xml:space="preserve">ประเภท </w:t>
      </w:r>
      <w:r w:rsidR="00BC0A93" w:rsidRPr="00862BE0">
        <w:rPr>
          <w:rFonts w:ascii="TH SarabunPSK" w:hAnsi="TH SarabunPSK" w:cs="TH SarabunPSK"/>
          <w:sz w:val="28"/>
        </w:rPr>
        <w:t>MMF</w:t>
      </w:r>
      <w:r w:rsidR="00BC0A93" w:rsidRPr="00862BE0">
        <w:rPr>
          <w:rFonts w:ascii="TH SarabunPSK" w:hAnsi="TH SarabunPSK" w:cs="TH SarabunPSK"/>
          <w:sz w:val="28"/>
          <w:cs/>
        </w:rPr>
        <w:t>)</w:t>
      </w:r>
    </w:p>
    <w:p w14:paraId="025D92B6" w14:textId="525F1D1F" w:rsidR="00BE4FA3" w:rsidRPr="00862BE0" w:rsidRDefault="00BE4FA3" w:rsidP="0050702F">
      <w:pPr>
        <w:spacing w:after="0" w:line="240" w:lineRule="auto"/>
        <w:outlineLvl w:val="0"/>
        <w:rPr>
          <w:rFonts w:ascii="TH SarabunPSK" w:hAnsi="TH SarabunPSK" w:cs="TH SarabunPSK"/>
          <w:spacing w:val="-3"/>
          <w:sz w:val="28"/>
          <w:cs/>
        </w:rPr>
      </w:pPr>
      <w:r w:rsidRPr="00862BE0">
        <w:rPr>
          <w:rFonts w:ascii="TH SarabunPSK" w:hAnsi="TH SarabunPSK" w:cs="TH SarabunPSK"/>
          <w:sz w:val="28"/>
        </w:rPr>
        <w:tab/>
      </w:r>
      <w:r w:rsidRPr="00862BE0">
        <w:rPr>
          <w:rFonts w:ascii="TH SarabunPSK" w:hAnsi="TH SarabunPSK" w:cs="TH SarabunPSK"/>
          <w:sz w:val="28"/>
          <w:cs/>
        </w:rPr>
        <w:t xml:space="preserve">   </w:t>
      </w:r>
      <w:r w:rsidR="00BC0A93" w:rsidRPr="00862BE0">
        <w:rPr>
          <w:rFonts w:ascii="TH SarabunPSK" w:hAnsi="TH SarabunPSK" w:cs="TH SarabunPSK"/>
          <w:sz w:val="28"/>
          <w:cs/>
        </w:rPr>
        <w:t xml:space="preserve">ตอนที่ 1.2 : อัตราส่วนสำหรับกองทุน </w:t>
      </w:r>
      <w:r w:rsidR="00BC0A93" w:rsidRPr="00862BE0">
        <w:rPr>
          <w:rFonts w:ascii="TH SarabunPSK" w:hAnsi="TH SarabunPSK" w:cs="TH SarabunPSK"/>
          <w:sz w:val="28"/>
        </w:rPr>
        <w:t xml:space="preserve">AI </w:t>
      </w:r>
      <w:r w:rsidR="00BC0A93" w:rsidRPr="00862BE0">
        <w:rPr>
          <w:rFonts w:ascii="TH SarabunPSK" w:hAnsi="TH SarabunPSK" w:cs="TH SarabunPSK"/>
          <w:sz w:val="28"/>
          <w:cs/>
        </w:rPr>
        <w:t xml:space="preserve">ประเภท </w:t>
      </w:r>
      <w:r w:rsidR="00BC0A93" w:rsidRPr="00862BE0">
        <w:rPr>
          <w:rFonts w:ascii="TH SarabunPSK" w:hAnsi="TH SarabunPSK" w:cs="TH SarabunPSK"/>
          <w:sz w:val="28"/>
        </w:rPr>
        <w:t>MMF</w:t>
      </w:r>
      <w:r w:rsidR="00BC0A93" w:rsidRPr="00862BE0">
        <w:rPr>
          <w:rFonts w:ascii="TH SarabunPSK" w:hAnsi="TH SarabunPSK" w:cs="TH SarabunPSK"/>
          <w:sz w:val="28"/>
        </w:rPr>
        <w:br/>
      </w:r>
      <w:r w:rsidRPr="00862BE0">
        <w:rPr>
          <w:rFonts w:ascii="TH SarabunPSK" w:hAnsi="TH SarabunPSK" w:cs="TH SarabunPSK"/>
          <w:sz w:val="28"/>
        </w:rPr>
        <w:tab/>
      </w:r>
      <w:r w:rsidRPr="00862BE0">
        <w:rPr>
          <w:rFonts w:ascii="TH SarabunPSK" w:hAnsi="TH SarabunPSK" w:cs="TH SarabunPSK"/>
          <w:sz w:val="28"/>
          <w:cs/>
        </w:rPr>
        <w:t xml:space="preserve">   </w:t>
      </w:r>
      <w:r w:rsidRPr="00862BE0">
        <w:rPr>
          <w:rFonts w:ascii="TH SarabunPSK" w:hAnsi="TH SarabunPSK" w:cs="TH SarabunPSK"/>
          <w:spacing w:val="-3"/>
          <w:sz w:val="28"/>
          <w:u w:val="single"/>
          <w:cs/>
        </w:rPr>
        <w:t>หมายเหตุ</w:t>
      </w:r>
      <w:r w:rsidRPr="00862BE0">
        <w:rPr>
          <w:rFonts w:ascii="TH SarabunPSK" w:hAnsi="TH SarabunPSK" w:cs="TH SarabunPSK"/>
          <w:spacing w:val="-3"/>
          <w:sz w:val="28"/>
          <w:cs/>
        </w:rPr>
        <w:t xml:space="preserve"> : ในกรณีเป็นทรัพย์สินดังนี้ ไม่มีข้อกำหนดเกี่ยวกับ </w:t>
      </w:r>
      <w:r w:rsidRPr="00862BE0">
        <w:rPr>
          <w:rFonts w:ascii="TH SarabunPSK" w:hAnsi="TH SarabunPSK" w:cs="TH SarabunPSK"/>
          <w:spacing w:val="-3"/>
          <w:sz w:val="28"/>
        </w:rPr>
        <w:t xml:space="preserve">single entity limit </w:t>
      </w:r>
      <w:r w:rsidR="00ED1B3B" w:rsidRPr="00862BE0">
        <w:rPr>
          <w:rFonts w:ascii="TH SarabunPSK" w:hAnsi="TH SarabunPSK" w:cs="TH SarabunPSK"/>
          <w:spacing w:val="-3"/>
          <w:sz w:val="28"/>
          <w:cs/>
        </w:rPr>
        <w:t>ของผู้รับฝาก</w:t>
      </w:r>
      <w:r w:rsidRPr="00862BE0">
        <w:rPr>
          <w:rFonts w:ascii="TH SarabunPSK" w:hAnsi="TH SarabunPSK" w:cs="TH SarabunPSK"/>
          <w:spacing w:val="-3"/>
          <w:sz w:val="28"/>
          <w:cs/>
        </w:rPr>
        <w:t xml:space="preserve">                </w:t>
      </w:r>
      <w:r w:rsidRPr="00862BE0">
        <w:rPr>
          <w:rFonts w:ascii="TH SarabunPSK" w:hAnsi="TH SarabunPSK" w:cs="TH SarabunPSK"/>
          <w:spacing w:val="-3"/>
          <w:sz w:val="28"/>
          <w:cs/>
        </w:rPr>
        <w:br/>
        <w:t xml:space="preserve">                             </w:t>
      </w:r>
      <w:r w:rsidR="00ED1B3B" w:rsidRPr="00862BE0">
        <w:rPr>
          <w:rFonts w:ascii="TH SarabunPSK" w:hAnsi="TH SarabunPSK" w:cs="TH SarabunPSK"/>
          <w:spacing w:val="-3"/>
          <w:sz w:val="28"/>
          <w:cs/>
        </w:rPr>
        <w:t>ผู้ออกตราสาร</w:t>
      </w:r>
      <w:r w:rsidRPr="00862BE0">
        <w:rPr>
          <w:rFonts w:ascii="TH SarabunPSK" w:hAnsi="TH SarabunPSK" w:cs="TH SarabunPSK"/>
          <w:spacing w:val="-3"/>
          <w:sz w:val="28"/>
          <w:cs/>
        </w:rPr>
        <w:t>หรือคู่สัญญา แล้วแต่กรณี</w:t>
      </w:r>
    </w:p>
    <w:p w14:paraId="5AD21473" w14:textId="1447FD7F" w:rsidR="00BC0A93" w:rsidRPr="00862BE0" w:rsidRDefault="00BE4FA3" w:rsidP="0050702F">
      <w:pPr>
        <w:tabs>
          <w:tab w:val="left" w:pos="709"/>
          <w:tab w:val="left" w:pos="990"/>
        </w:tabs>
        <w:spacing w:after="0" w:line="240" w:lineRule="auto"/>
        <w:outlineLvl w:val="0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spacing w:val="-3"/>
          <w:sz w:val="28"/>
          <w:cs/>
        </w:rPr>
        <w:t xml:space="preserve">                             1. </w:t>
      </w:r>
      <w:r w:rsidR="00844B4F" w:rsidRPr="00862BE0">
        <w:rPr>
          <w:rFonts w:ascii="TH SarabunPSK" w:hAnsi="TH SarabunPSK" w:cs="TH SarabunPSK"/>
          <w:spacing w:val="-3"/>
          <w:sz w:val="28"/>
          <w:cs/>
        </w:rPr>
        <w:t xml:space="preserve"> </w:t>
      </w:r>
      <w:r w:rsidRPr="00862BE0">
        <w:rPr>
          <w:rFonts w:ascii="TH SarabunPSK" w:hAnsi="TH SarabunPSK" w:cs="TH SarabunPSK"/>
          <w:spacing w:val="-3"/>
          <w:sz w:val="28"/>
          <w:cs/>
        </w:rPr>
        <w:t>เงินฝากหรือตราสารเทียบเท่าเงินฝาก</w:t>
      </w:r>
      <w:r w:rsidRPr="00862BE0">
        <w:rPr>
          <w:rFonts w:ascii="TH SarabunPSK" w:hAnsi="TH SarabunPSK" w:cs="TH SarabunPSK"/>
          <w:sz w:val="28"/>
          <w:cs/>
        </w:rPr>
        <w:t>เพื่อการดำเนินงานของ</w:t>
      </w:r>
      <w:r w:rsidR="00EB77AC" w:rsidRPr="00862BE0">
        <w:rPr>
          <w:rFonts w:ascii="TH SarabunPSK" w:hAnsi="TH SarabunPSK" w:cs="TH SarabunPSK"/>
          <w:sz w:val="28"/>
          <w:cs/>
        </w:rPr>
        <w:t xml:space="preserve"> </w:t>
      </w:r>
      <w:r w:rsidR="00EB77AC" w:rsidRPr="00862BE0">
        <w:rPr>
          <w:rFonts w:ascii="TH SarabunPSK" w:hAnsi="TH SarabunPSK" w:cs="TH SarabunPSK"/>
          <w:sz w:val="28"/>
        </w:rPr>
        <w:t>MF</w:t>
      </w:r>
      <w:r w:rsidRPr="00862BE0">
        <w:rPr>
          <w:rFonts w:ascii="TH SarabunPSK" w:hAnsi="TH SarabunPSK" w:cs="TH SarabunPSK"/>
          <w:sz w:val="28"/>
          <w:cs/>
        </w:rPr>
        <w:br/>
      </w:r>
      <w:r w:rsidRPr="00862BE0">
        <w:rPr>
          <w:rFonts w:ascii="TH SarabunPSK" w:hAnsi="TH SarabunPSK" w:cs="TH SarabunPSK"/>
          <w:spacing w:val="-3"/>
          <w:sz w:val="28"/>
          <w:cs/>
        </w:rPr>
        <w:t xml:space="preserve">                             </w:t>
      </w:r>
      <w:r w:rsidRPr="00862BE0">
        <w:rPr>
          <w:rFonts w:ascii="TH SarabunPSK" w:hAnsi="TH SarabunPSK" w:cs="TH SarabunPSK"/>
          <w:sz w:val="28"/>
          <w:cs/>
        </w:rPr>
        <w:t xml:space="preserve">2. </w:t>
      </w:r>
      <w:r w:rsidR="00844B4F" w:rsidRPr="00862BE0">
        <w:rPr>
          <w:rFonts w:ascii="TH SarabunPSK" w:hAnsi="TH SarabunPSK" w:cs="TH SarabunPSK"/>
          <w:sz w:val="28"/>
          <w:cs/>
        </w:rPr>
        <w:t xml:space="preserve"> </w:t>
      </w:r>
      <w:r w:rsidRPr="00862BE0">
        <w:rPr>
          <w:rFonts w:ascii="TH SarabunPSK" w:hAnsi="TH SarabunPSK" w:cs="TH SarabunPSK"/>
          <w:spacing w:val="-3"/>
          <w:sz w:val="28"/>
        </w:rPr>
        <w:t>derivatives on organized exchange</w:t>
      </w:r>
    </w:p>
    <w:p w14:paraId="486772CB" w14:textId="77777777" w:rsidR="00A94626" w:rsidRPr="00862BE0" w:rsidRDefault="00BA2CCB" w:rsidP="00185056">
      <w:pPr>
        <w:tabs>
          <w:tab w:val="left" w:pos="709"/>
          <w:tab w:val="left" w:pos="990"/>
        </w:tabs>
        <w:spacing w:before="240" w:after="0" w:line="240" w:lineRule="auto"/>
        <w:ind w:right="-173"/>
        <w:outlineLvl w:val="0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b/>
          <w:bCs/>
          <w:sz w:val="28"/>
          <w:u w:val="single"/>
          <w:cs/>
        </w:rPr>
        <w:br w:type="page"/>
      </w:r>
      <w:r w:rsidR="00F718B3" w:rsidRPr="00862BE0">
        <w:rPr>
          <w:rFonts w:ascii="TH SarabunPSK" w:hAnsi="TH SarabunPSK" w:cs="TH SarabunPSK"/>
          <w:b/>
          <w:bCs/>
          <w:sz w:val="28"/>
          <w:u w:val="single"/>
          <w:cs/>
        </w:rPr>
        <w:lastRenderedPageBreak/>
        <w:t>ตอนที่ 1.1</w:t>
      </w:r>
      <w:r w:rsidR="00BC0A93" w:rsidRPr="00862BE0">
        <w:rPr>
          <w:rFonts w:ascii="TH SarabunPSK" w:hAnsi="TH SarabunPSK" w:cs="TH SarabunPSK"/>
          <w:b/>
          <w:bCs/>
          <w:sz w:val="28"/>
          <w:cs/>
        </w:rPr>
        <w:t xml:space="preserve"> : อัตราส่วนการลงทุนสำหรับกองทุน </w:t>
      </w:r>
      <w:r w:rsidR="00BC0A93" w:rsidRPr="00862BE0">
        <w:rPr>
          <w:rFonts w:ascii="TH SarabunPSK" w:hAnsi="TH SarabunPSK" w:cs="TH SarabunPSK"/>
          <w:b/>
          <w:bCs/>
          <w:sz w:val="28"/>
        </w:rPr>
        <w:t xml:space="preserve">AI </w:t>
      </w:r>
      <w:r w:rsidR="00BC0A93" w:rsidRPr="00862BE0">
        <w:rPr>
          <w:rFonts w:ascii="TH SarabunPSK" w:hAnsi="TH SarabunPSK" w:cs="TH SarabunPSK"/>
          <w:b/>
          <w:bCs/>
          <w:sz w:val="28"/>
          <w:cs/>
        </w:rPr>
        <w:t>ทั่วไป</w:t>
      </w:r>
    </w:p>
    <w:tbl>
      <w:tblPr>
        <w:tblW w:w="936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5"/>
        <w:gridCol w:w="4590"/>
        <w:gridCol w:w="2160"/>
        <w:gridCol w:w="2160"/>
      </w:tblGrid>
      <w:tr w:rsidR="00ED77E8" w:rsidRPr="00862BE0" w14:paraId="4B580B20" w14:textId="77777777" w:rsidTr="009D2326">
        <w:trPr>
          <w:trHeight w:val="262"/>
          <w:tblHeader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3ABBF9F" w14:textId="77777777" w:rsidR="00AE71AD" w:rsidRPr="00862BE0" w:rsidRDefault="00AE71AD" w:rsidP="00687392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EE3037D" w14:textId="60847AFF" w:rsidR="00ED77E8" w:rsidRPr="00862BE0" w:rsidRDefault="00D67395" w:rsidP="00687392">
            <w:pPr>
              <w:spacing w:after="0" w:line="240" w:lineRule="auto"/>
              <w:ind w:left="-79" w:hanging="29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="00ED77E8"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4590" w:type="dxa"/>
            <w:vMerge w:val="restart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5609AC40" w14:textId="77777777" w:rsidR="00ED77E8" w:rsidRPr="00862BE0" w:rsidRDefault="00ED77E8" w:rsidP="00ED77E8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4320" w:type="dxa"/>
            <w:gridSpan w:val="2"/>
            <w:shd w:val="clear" w:color="auto" w:fill="BFBFBF"/>
          </w:tcPr>
          <w:p w14:paraId="4C21E4EC" w14:textId="77777777" w:rsidR="00ED77E8" w:rsidRPr="00862BE0" w:rsidRDefault="00ED77E8" w:rsidP="000C7BD9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ED77E8" w:rsidRPr="00862BE0" w14:paraId="44E30EBB" w14:textId="77777777" w:rsidTr="009D2326">
        <w:trPr>
          <w:trHeight w:val="440"/>
          <w:tblHeader/>
        </w:trPr>
        <w:tc>
          <w:tcPr>
            <w:tcW w:w="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BAF98DB" w14:textId="77777777" w:rsidR="00ED77E8" w:rsidRPr="00862BE0" w:rsidRDefault="00ED77E8" w:rsidP="00687392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5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6A87AEF2" w14:textId="77777777" w:rsidR="00ED77E8" w:rsidRPr="00862BE0" w:rsidRDefault="00ED77E8" w:rsidP="001D52DF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724F6C40" w14:textId="77777777" w:rsidR="00ED77E8" w:rsidRPr="00862BE0" w:rsidRDefault="00137375" w:rsidP="00255428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</w:t>
            </w:r>
            <w:r w:rsidR="00ED77E8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ที่เสนอขาย</w:t>
            </w:r>
            <w:r w:rsidR="00B54084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</w:r>
            <w:r w:rsidR="00ED77E8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เฉพาะ</w:t>
            </w:r>
            <w:r w:rsidR="006A3689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 xml:space="preserve">ต่อ </w:t>
            </w:r>
            <w:r w:rsidR="006A3689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II</w:t>
            </w:r>
            <w:r w:rsidR="006A3689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 xml:space="preserve"> และ </w:t>
            </w:r>
            <w:r w:rsidR="006A3689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HNW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6BF8DA7E" w14:textId="77777777" w:rsidR="00ED77E8" w:rsidRPr="00862BE0" w:rsidRDefault="00B54084" w:rsidP="00EB042F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</w:t>
            </w:r>
            <w:r w:rsidR="00ED77E8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ที่เสนอขาย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</w:r>
            <w:r w:rsidR="00ED77E8"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ต่อผู้มีเงินลงทุนสูง</w:t>
            </w:r>
          </w:p>
        </w:tc>
      </w:tr>
      <w:tr w:rsidR="00945BDE" w:rsidRPr="00862BE0" w14:paraId="2ED7975F" w14:textId="77777777" w:rsidTr="009D2326">
        <w:trPr>
          <w:trHeight w:val="262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F89E" w14:textId="77777777" w:rsidR="00945BDE" w:rsidRPr="00862BE0" w:rsidRDefault="002A5885" w:rsidP="003A055C">
            <w:pPr>
              <w:spacing w:after="0" w:line="240" w:lineRule="auto"/>
              <w:ind w:left="-79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4590" w:type="dxa"/>
            <w:tcBorders>
              <w:left w:val="single" w:sz="4" w:space="0" w:color="auto"/>
              <w:bottom w:val="single" w:sz="4" w:space="0" w:color="auto"/>
            </w:tcBorders>
          </w:tcPr>
          <w:p w14:paraId="4CAE6B2E" w14:textId="2C44C790" w:rsidR="0087790F" w:rsidRPr="00862BE0" w:rsidRDefault="00945BDE" w:rsidP="00C535A9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ตราสารภาครัฐไทย</w:t>
            </w:r>
          </w:p>
        </w:tc>
        <w:tc>
          <w:tcPr>
            <w:tcW w:w="4320" w:type="dxa"/>
            <w:gridSpan w:val="2"/>
            <w:tcBorders>
              <w:bottom w:val="single" w:sz="4" w:space="0" w:color="auto"/>
            </w:tcBorders>
          </w:tcPr>
          <w:p w14:paraId="5A52A02C" w14:textId="77777777" w:rsidR="00945BDE" w:rsidRPr="00862BE0" w:rsidRDefault="00945BDE" w:rsidP="000C7ED4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1C03A3" w:rsidRPr="00862BE0" w14:paraId="27FE406C" w14:textId="77777777" w:rsidTr="009D2326">
        <w:trPr>
          <w:trHeight w:val="454"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D6D3C2" w14:textId="77777777" w:rsidR="001C03A3" w:rsidRPr="00862BE0" w:rsidRDefault="001C03A3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F866E74" w14:textId="77777777" w:rsidR="001C03A3" w:rsidRPr="00862BE0" w:rsidRDefault="001C03A3" w:rsidP="00E6086D">
            <w:pPr>
              <w:tabs>
                <w:tab w:val="left" w:pos="284"/>
                <w:tab w:val="left" w:pos="1418"/>
                <w:tab w:val="left" w:pos="1843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ตราสารภาครัฐต่างประเทศ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3481BBA" w14:textId="77777777" w:rsidR="001C03A3" w:rsidRPr="00862BE0" w:rsidRDefault="001C03A3" w:rsidP="00137375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05C8243" w14:textId="77777777" w:rsidR="001C03A3" w:rsidRPr="00862BE0" w:rsidRDefault="001C03A3" w:rsidP="00D164A7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</w:tr>
      <w:tr w:rsidR="001C03A3" w:rsidRPr="00862BE0" w14:paraId="06CFEBE3" w14:textId="77777777" w:rsidTr="009D2326">
        <w:trPr>
          <w:trHeight w:val="60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FA4147" w14:textId="77777777" w:rsidR="001C03A3" w:rsidRPr="00862BE0" w:rsidRDefault="001C03A3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590" w:type="dxa"/>
            <w:tcBorders>
              <w:top w:val="nil"/>
              <w:left w:val="single" w:sz="4" w:space="0" w:color="auto"/>
              <w:bottom w:val="dashed" w:sz="4" w:space="0" w:color="auto"/>
            </w:tcBorders>
          </w:tcPr>
          <w:p w14:paraId="1EA73D07" w14:textId="77777777" w:rsidR="001C03A3" w:rsidRPr="00862BE0" w:rsidRDefault="001C03A3" w:rsidP="00C535A9">
            <w:pPr>
              <w:tabs>
                <w:tab w:val="left" w:pos="284"/>
                <w:tab w:val="left" w:pos="1418"/>
                <w:tab w:val="left" w:pos="1843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กรณีมี </w:t>
            </w:r>
            <w:r w:rsidRPr="00862BE0">
              <w:rPr>
                <w:rFonts w:ascii="TH SarabunPSK" w:hAnsi="TH SarabunPSK" w:cs="TH SarabunPSK"/>
                <w:sz w:val="28"/>
              </w:rPr>
              <w:t>credit rating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อยู่ใน 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อันดับแรกขึ้นไป</w:t>
            </w:r>
          </w:p>
        </w:tc>
        <w:tc>
          <w:tcPr>
            <w:tcW w:w="4320" w:type="dxa"/>
            <w:gridSpan w:val="2"/>
            <w:tcBorders>
              <w:top w:val="nil"/>
              <w:bottom w:val="dashed" w:sz="4" w:space="0" w:color="auto"/>
            </w:tcBorders>
          </w:tcPr>
          <w:p w14:paraId="10DCEF2B" w14:textId="77777777" w:rsidR="001C03A3" w:rsidRPr="00862BE0" w:rsidRDefault="001C03A3" w:rsidP="00137375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1C03A3" w:rsidRPr="00862BE0" w14:paraId="0C2C88B5" w14:textId="77777777" w:rsidTr="009D2326">
        <w:trPr>
          <w:trHeight w:val="269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991DD5" w14:textId="77777777" w:rsidR="001C03A3" w:rsidRPr="00862BE0" w:rsidRDefault="001C03A3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59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1A1A6154" w14:textId="77777777" w:rsidR="001C03A3" w:rsidRPr="00862BE0" w:rsidRDefault="001C03A3" w:rsidP="00C535A9">
            <w:pPr>
              <w:tabs>
                <w:tab w:val="left" w:pos="284"/>
                <w:tab w:val="left" w:pos="1418"/>
                <w:tab w:val="left" w:pos="1843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กรณีมี </w:t>
            </w:r>
            <w:r w:rsidRPr="00862BE0">
              <w:rPr>
                <w:rFonts w:ascii="TH SarabunPSK" w:hAnsi="TH SarabunPSK" w:cs="TH SarabunPSK"/>
                <w:sz w:val="28"/>
              </w:rPr>
              <w:t>credit rating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อยู่ในระดับ </w:t>
            </w:r>
            <w:r w:rsidRPr="00862BE0">
              <w:rPr>
                <w:rFonts w:ascii="TH SarabunPSK" w:hAnsi="TH SarabunPSK" w:cs="TH SarabunPSK"/>
                <w:sz w:val="28"/>
              </w:rPr>
              <w:t>investment grade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แต่ต่ำกว่า 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อันดับแรก</w:t>
            </w:r>
          </w:p>
        </w:tc>
        <w:tc>
          <w:tcPr>
            <w:tcW w:w="4320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</w:tcPr>
          <w:p w14:paraId="01148B31" w14:textId="77777777" w:rsidR="001C03A3" w:rsidRPr="00862BE0" w:rsidRDefault="001C03A3" w:rsidP="00137375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862BE0">
              <w:rPr>
                <w:rFonts w:ascii="TH SarabunPSK" w:hAnsi="TH SarabunPSK" w:cs="TH SarabunPSK"/>
                <w:sz w:val="28"/>
              </w:rPr>
              <w:t>35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1C03A3" w:rsidRPr="00862BE0" w14:paraId="1D718516" w14:textId="77777777" w:rsidTr="009D2326">
        <w:trPr>
          <w:trHeight w:val="837"/>
        </w:trPr>
        <w:tc>
          <w:tcPr>
            <w:tcW w:w="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53A2F" w14:textId="77777777" w:rsidR="001C03A3" w:rsidRPr="00862BE0" w:rsidRDefault="001C03A3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59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F0EE0" w14:textId="030516FD" w:rsidR="00BA2CCB" w:rsidRPr="00862BE0" w:rsidRDefault="001C03A3" w:rsidP="00C535A9">
            <w:pPr>
              <w:tabs>
                <w:tab w:val="left" w:pos="284"/>
                <w:tab w:val="left" w:pos="1418"/>
                <w:tab w:val="left" w:pos="1843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3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กรณีมี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credit rating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อยู่ในระดับต่ำกว่า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investment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grade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หรือไม่มี </w:t>
            </w:r>
            <w:r w:rsidRPr="00862BE0">
              <w:rPr>
                <w:rFonts w:ascii="TH SarabunPSK" w:hAnsi="TH SarabunPSK" w:cs="TH SarabunPSK"/>
                <w:sz w:val="28"/>
              </w:rPr>
              <w:t>credit rating</w:t>
            </w:r>
          </w:p>
        </w:tc>
        <w:tc>
          <w:tcPr>
            <w:tcW w:w="216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26C3" w14:textId="113C1097" w:rsidR="001C03A3" w:rsidRPr="00862BE0" w:rsidRDefault="001C03A3" w:rsidP="00D67395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862BE0">
              <w:rPr>
                <w:rFonts w:ascii="TH SarabunPSK" w:hAnsi="TH SarabunPSK" w:cs="TH SarabunPSK"/>
                <w:sz w:val="28"/>
              </w:rPr>
              <w:t>25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  <w:tc>
          <w:tcPr>
            <w:tcW w:w="216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</w:tcPr>
          <w:p w14:paraId="0F49CE06" w14:textId="77777777" w:rsidR="001C03A3" w:rsidRPr="00862BE0" w:rsidRDefault="001C03A3" w:rsidP="00136E2B">
            <w:pPr>
              <w:tabs>
                <w:tab w:val="left" w:pos="317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ไม่เกิน</w:t>
            </w:r>
            <w:r w:rsidR="00136E2B"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</w:rPr>
              <w:t>15</w:t>
            </w:r>
            <w:r w:rsidR="00136E2B"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CF5762" w:rsidRPr="00862BE0" w14:paraId="3E8DAA89" w14:textId="77777777" w:rsidTr="00D67395">
        <w:trPr>
          <w:trHeight w:val="476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6CB8" w14:textId="77777777" w:rsidR="00CF5762" w:rsidRPr="00862BE0" w:rsidRDefault="002A5885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568C82" w14:textId="77777777" w:rsidR="00BA2CCB" w:rsidRPr="00862BE0" w:rsidRDefault="00815EFE" w:rsidP="001A2C59">
            <w:pPr>
              <w:tabs>
                <w:tab w:val="left" w:pos="257"/>
                <w:tab w:val="left" w:pos="459"/>
              </w:tabs>
              <w:spacing w:after="0" w:line="240" w:lineRule="auto"/>
              <w:ind w:right="-153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CIS </w:t>
            </w:r>
            <w:r w:rsidR="00B224A6" w:rsidRPr="00862BE0">
              <w:rPr>
                <w:rFonts w:ascii="TH SarabunPSK" w:hAnsi="TH SarabunPSK" w:cs="TH SarabunPSK"/>
                <w:sz w:val="28"/>
                <w:cs/>
              </w:rPr>
              <w:t>ตามที่ระบุในภาคผนวก 3 ส่วนที่ 2 ข้อ 1.1 หรือ</w:t>
            </w:r>
            <w:r w:rsidR="00B224A6" w:rsidRPr="00862BE0">
              <w:rPr>
                <w:rFonts w:ascii="TH SarabunPSK" w:hAnsi="TH SarabunPSK" w:cs="TH SarabunPSK"/>
                <w:sz w:val="28"/>
                <w:cs/>
              </w:rPr>
              <w:br/>
              <w:t>ข้อ 2.1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5943E0" w14:textId="77777777" w:rsidR="00CF5762" w:rsidRPr="00862BE0" w:rsidRDefault="00CF5762" w:rsidP="001A2C59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E95067" w:rsidRPr="00862BE0" w14:paraId="7B608F7C" w14:textId="77777777" w:rsidTr="00D67395">
        <w:tblPrEx>
          <w:tblLook w:val="0000" w:firstRow="0" w:lastRow="0" w:firstColumn="0" w:lastColumn="0" w:noHBand="0" w:noVBand="0"/>
        </w:tblPrEx>
        <w:trPr>
          <w:trHeight w:val="60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</w:tcBorders>
          </w:tcPr>
          <w:p w14:paraId="5BD43285" w14:textId="77777777" w:rsidR="00E95067" w:rsidRPr="00862BE0" w:rsidRDefault="002A5885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76A2EF9B" w14:textId="77777777" w:rsidR="00BA2CCB" w:rsidRPr="00862BE0" w:rsidRDefault="00E95067" w:rsidP="001C03A3">
            <w:pPr>
              <w:tabs>
                <w:tab w:val="left" w:pos="743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เงินฝากหรือตราสารเทียบเท่าเงินฝาก 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63CEFE99" w14:textId="77777777" w:rsidR="00E95067" w:rsidRPr="00862BE0" w:rsidRDefault="00E95067" w:rsidP="00BA2CCB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="002A5885" w:rsidRPr="00862BE0">
              <w:rPr>
                <w:rFonts w:ascii="TH SarabunPSK" w:hAnsi="TH SarabunPSK" w:cs="TH SarabunPSK"/>
                <w:sz w:val="28"/>
              </w:rPr>
              <w:t>25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170A2600" w14:textId="77777777" w:rsidR="00E95067" w:rsidRPr="00862BE0" w:rsidRDefault="00E95067" w:rsidP="00BA2CCB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="002A5885" w:rsidRPr="00862BE0">
              <w:rPr>
                <w:rFonts w:ascii="TH SarabunPSK" w:hAnsi="TH SarabunPSK" w:cs="TH SarabunPSK"/>
                <w:sz w:val="28"/>
              </w:rPr>
              <w:t>20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  <w:tr w:rsidR="00365C48" w:rsidRPr="00862BE0" w14:paraId="7BCD3F51" w14:textId="77777777" w:rsidTr="009D2326">
        <w:tblPrEx>
          <w:tblLook w:val="0000" w:firstRow="0" w:lastRow="0" w:firstColumn="0" w:lastColumn="0" w:noHBand="0" w:noVBand="0"/>
        </w:tblPrEx>
        <w:trPr>
          <w:trHeight w:val="7002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</w:tcBorders>
          </w:tcPr>
          <w:p w14:paraId="426D7ECF" w14:textId="77777777" w:rsidR="00365C48" w:rsidRPr="00862BE0" w:rsidRDefault="00365C48" w:rsidP="00DF170C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7DA6A14A" w14:textId="77777777" w:rsidR="00365C48" w:rsidRPr="00862BE0" w:rsidRDefault="00365C48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ตราสารที่มีลักษณะครบถ้วนดังนี้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5.1  เป็นตราสารหนี้ ตราสารกึ่งหนี้กึ่งทุน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SN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หรือศุกูก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ที่ผู้ออกจัดตั้งขึ้นตามกฎหมายไทย</w:t>
            </w:r>
            <w:r w:rsidR="00DB6CDA" w:rsidRPr="00862BE0">
              <w:rPr>
                <w:rFonts w:ascii="TH SarabunPSK" w:hAnsi="TH SarabunPSK" w:cs="TH SarabunPSK"/>
                <w:sz w:val="28"/>
                <w:cs/>
              </w:rPr>
              <w:t xml:space="preserve"> หรือสาขา ธพ. </w:t>
            </w:r>
            <w:r w:rsidR="0055101F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</w:t>
            </w:r>
            <w:r w:rsidR="00DB6CDA" w:rsidRPr="00862BE0">
              <w:rPr>
                <w:rFonts w:ascii="TH SarabunPSK" w:hAnsi="TH SarabunPSK" w:cs="TH SarabunPSK"/>
                <w:sz w:val="28"/>
                <w:cs/>
              </w:rPr>
              <w:t xml:space="preserve">ต่างประเทศที่ได้รับอนุญาตให้ประกอบธุรกิจ ธพ. </w:t>
            </w:r>
            <w:r w:rsidR="0055101F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</w:t>
            </w:r>
            <w:r w:rsidR="00DB6CDA" w:rsidRPr="00862BE0">
              <w:rPr>
                <w:rFonts w:ascii="TH SarabunPSK" w:hAnsi="TH SarabunPSK" w:cs="TH SarabunPSK"/>
                <w:sz w:val="28"/>
                <w:cs/>
              </w:rPr>
              <w:t>ในประเทศไทย</w:t>
            </w:r>
            <w:r w:rsidR="001B0DD2" w:rsidRPr="00862BE0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7C8688C4" w14:textId="77777777" w:rsidR="00F61679" w:rsidRPr="00862BE0" w:rsidRDefault="00F61679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5.2  เป็นตราสารที่มีลักษณะอย่างใดอย่างหนึ่งดังนี้</w:t>
            </w:r>
          </w:p>
          <w:p w14:paraId="5039D531" w14:textId="77777777" w:rsidR="00F61679" w:rsidRPr="00862BE0" w:rsidRDefault="00F61679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5.2.1  ผู้ออกเป็นบริษัทจดทะเบียน</w:t>
            </w:r>
          </w:p>
          <w:p w14:paraId="55B49ABB" w14:textId="77777777" w:rsidR="0030622C" w:rsidRPr="00862BE0" w:rsidRDefault="00F61679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5.2.2  </w:t>
            </w:r>
            <w:r w:rsidR="0015635C" w:rsidRPr="00862BE0">
              <w:rPr>
                <w:rFonts w:ascii="TH SarabunPSK" w:hAnsi="TH SarabunPSK" w:cs="TH SarabunPSK"/>
                <w:sz w:val="28"/>
                <w:cs/>
              </w:rPr>
              <w:t>ผู้ออกมีการเปิดเผยข้อมูลเป็นการทั่วไปโดยมี</w:t>
            </w:r>
            <w:r w:rsidR="0015635C"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15635C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</w:t>
            </w:r>
            <w:r w:rsidR="00DF0E79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</w:t>
            </w:r>
            <w:r w:rsidR="0015635C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>รายละเอียดตาม</w:t>
            </w:r>
            <w:r w:rsidR="00A77446" w:rsidRPr="00862BE0">
              <w:rPr>
                <w:rFonts w:ascii="TH SarabunPSK" w:hAnsi="TH SarabunPSK" w:cs="TH SarabunPSK"/>
                <w:sz w:val="28"/>
                <w:cs/>
              </w:rPr>
              <w:t xml:space="preserve">แบบ </w:t>
            </w:r>
            <w:r w:rsidR="00A77446" w:rsidRPr="00862BE0">
              <w:rPr>
                <w:rFonts w:ascii="TH SarabunPSK" w:hAnsi="TH SarabunPSK" w:cs="TH SarabunPSK"/>
                <w:sz w:val="28"/>
              </w:rPr>
              <w:t>filing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5.2.3  </w:t>
            </w:r>
            <w:r w:rsidR="009E3E48"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ในกรณีที่เป็นตราสารที่มีกำหนดวันชำระหนี้ </w:t>
            </w:r>
            <w:r w:rsidR="009E3E48"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br/>
            </w:r>
            <w:r w:rsidR="009E3E48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  </w:t>
            </w:r>
            <w:r w:rsidR="009E3E48" w:rsidRPr="00862BE0">
              <w:rPr>
                <w:rFonts w:ascii="TH SarabunPSK" w:hAnsi="TH SarabunPSK" w:cs="TH SarabunPSK"/>
                <w:spacing w:val="-5"/>
                <w:sz w:val="28"/>
                <w:u w:val="single"/>
              </w:rPr>
              <w:t>&lt;</w:t>
            </w:r>
            <w:r w:rsidR="009E3E48" w:rsidRPr="00862BE0">
              <w:rPr>
                <w:rFonts w:ascii="TH SarabunPSK" w:hAnsi="TH SarabunPSK" w:cs="TH SarabunPSK"/>
                <w:spacing w:val="-5"/>
                <w:sz w:val="28"/>
              </w:rPr>
              <w:t xml:space="preserve"> 397 </w:t>
            </w:r>
            <w:r w:rsidR="009E3E48"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วัน </w:t>
            </w:r>
            <w:r w:rsidR="009E3E48" w:rsidRPr="00862BE0">
              <w:rPr>
                <w:rFonts w:ascii="TH SarabunPSK" w:hAnsi="TH SarabunPSK" w:cs="TH SarabunPSK"/>
                <w:spacing w:val="-8"/>
                <w:sz w:val="28"/>
                <w:cs/>
              </w:rPr>
              <w:t>นับแต่วันที่ลงทุน ที่ไม่ได้มีลักษณะ</w:t>
            </w:r>
            <w:r w:rsidR="009E3E48" w:rsidRPr="00862BE0">
              <w:rPr>
                <w:rFonts w:ascii="TH SarabunPSK" w:hAnsi="TH SarabunPSK" w:cs="TH SarabunPSK"/>
                <w:spacing w:val="-8"/>
                <w:sz w:val="28"/>
                <w:cs/>
              </w:rPr>
              <w:br/>
            </w:r>
            <w:r w:rsidR="009E3E48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  </w:t>
            </w:r>
            <w:r w:rsidR="009E3E48" w:rsidRPr="00862BE0">
              <w:rPr>
                <w:rFonts w:ascii="TH SarabunPSK" w:hAnsi="TH SarabunPSK" w:cs="TH SarabunPSK"/>
                <w:spacing w:val="-8"/>
                <w:sz w:val="28"/>
                <w:cs/>
              </w:rPr>
              <w:t>ตาม 5.2.1 หรือ 5.2.2</w:t>
            </w:r>
            <w:r w:rsidR="009E3E48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ผู้มีภาระผูกพันตามตราสาร</w:t>
            </w:r>
            <w:r w:rsidR="009E3E48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br/>
            </w:r>
            <w:r w:rsidR="009E3E48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 xml:space="preserve">                 </w:t>
            </w:r>
            <w:r w:rsidR="009E3E48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ดังกล่าวต้องเป็นบุคคลดังนี้</w:t>
            </w:r>
          </w:p>
          <w:p w14:paraId="0CA0E149" w14:textId="77777777" w:rsidR="00DF170C" w:rsidRPr="00862BE0" w:rsidRDefault="00DF170C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5.2.3.1  ธพ. บง. หรือ บค. ตามกฎหมายว่าด้วย  </w:t>
            </w:r>
          </w:p>
          <w:p w14:paraId="12EF6FD6" w14:textId="77777777" w:rsidR="00BA2CCB" w:rsidRPr="00862BE0" w:rsidRDefault="00DF170C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      ธุรกิจสถาบันการเงิน</w:t>
            </w:r>
          </w:p>
          <w:p w14:paraId="496CB884" w14:textId="77777777" w:rsidR="00DF170C" w:rsidRDefault="004C73D6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5.2.3.2  ธนาคารออมสิน </w:t>
            </w:r>
          </w:p>
          <w:p w14:paraId="1F1D921C" w14:textId="77777777" w:rsidR="00D67395" w:rsidRPr="00862BE0" w:rsidRDefault="00D67395" w:rsidP="00D67395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5.2.3.4  ธนาคารเพื่อการเกษตรและสหกรณ์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การเกษตร </w:t>
            </w:r>
          </w:p>
          <w:p w14:paraId="4C7B09F3" w14:textId="77777777" w:rsidR="00D67395" w:rsidRPr="00862BE0" w:rsidRDefault="00D67395" w:rsidP="00D67395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5.2.3.5  ธนาคารพัฒนาวิสาหกิจขนาดกลาง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และขนาดย่อมแห่งประเทศไทย </w:t>
            </w:r>
          </w:p>
          <w:p w14:paraId="69E937FC" w14:textId="77777777" w:rsidR="00D67395" w:rsidRPr="00862BE0" w:rsidRDefault="00D67395" w:rsidP="00D67395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5.2.3.6  ธนาคารเพื่อการส่งออกและนำเข้า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แห่งประเทศไทย </w:t>
            </w:r>
          </w:p>
          <w:p w14:paraId="3315BC34" w14:textId="77777777" w:rsidR="00D67395" w:rsidRPr="00862BE0" w:rsidRDefault="00D67395" w:rsidP="00D67395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5.2.3.7  ธนาคารอิสลามแห่งประเทศไทย</w:t>
            </w:r>
          </w:p>
          <w:p w14:paraId="121ADE71" w14:textId="51E543B9" w:rsidR="00D67395" w:rsidRPr="00862BE0" w:rsidRDefault="00D67395" w:rsidP="00DF170C">
            <w:pPr>
              <w:tabs>
                <w:tab w:val="left" w:pos="60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5.2.3.8  บล.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2BD460BB" w14:textId="77777777" w:rsidR="00365C48" w:rsidRPr="00862BE0" w:rsidRDefault="00365C48" w:rsidP="004C73D6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ไม่เกินอัตราดังนี้ แล้วแต่อัตราใดจะสูงกว่า</w:t>
            </w:r>
          </w:p>
          <w:p w14:paraId="0D8FAAF2" w14:textId="77777777" w:rsidR="00124C1E" w:rsidRPr="00862BE0" w:rsidRDefault="00365C48" w:rsidP="004C73D6">
            <w:pPr>
              <w:tabs>
                <w:tab w:val="left" w:pos="459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(1)</w:t>
            </w:r>
            <w:r w:rsidR="009D24AB" w:rsidRPr="00862BE0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Pr="00862BE0">
              <w:rPr>
                <w:rFonts w:ascii="TH SarabunPSK" w:hAnsi="TH SarabunPSK" w:cs="TH SarabunPSK"/>
                <w:sz w:val="28"/>
              </w:rPr>
              <w:t>25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 หรือ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>(2)</w:t>
            </w:r>
            <w:r w:rsidR="00681CC7"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น้ำหนักของตราสาร</w:t>
            </w:r>
            <w:r w:rsidR="009D24AB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ที่ลงทุนใน</w:t>
            </w:r>
            <w:r w:rsidR="009D24AB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benchmark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  <w:p w14:paraId="5B9DC48E" w14:textId="77777777" w:rsidR="001F0090" w:rsidRPr="00862BE0" w:rsidRDefault="00124C1E" w:rsidP="004C73D6">
            <w:pPr>
              <w:tabs>
                <w:tab w:val="left" w:pos="459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----------------------------(3)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862BE0">
              <w:rPr>
                <w:rFonts w:ascii="TH SarabunPSK" w:hAnsi="TH SarabunPSK" w:cs="TH SarabunPSK"/>
                <w:sz w:val="28"/>
              </w:rPr>
              <w:t>25%</w:t>
            </w:r>
            <w:r w:rsidR="00EF05E0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 xml:space="preserve">(กรณีเป็นการลงทุนของกองทุน </w:t>
            </w:r>
            <w:r w:rsidR="001F0090" w:rsidRPr="00862BE0">
              <w:rPr>
                <w:rFonts w:ascii="TH SarabunPSK" w:hAnsi="TH SarabunPSK" w:cs="TH SarabunPSK"/>
                <w:sz w:val="28"/>
              </w:rPr>
              <w:t xml:space="preserve">buy &amp; hold </w:t>
            </w:r>
            <w:r w:rsidR="001F0090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ที่จดทะเบียนเป็น</w:t>
            </w:r>
            <w:r w:rsidR="00E01513"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กองทุนรวมภายใน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 xml:space="preserve">วันที่ 30 มิถุนายน 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พ.ศ. 2563  และเป็น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การลงทุนในทรัพย์สิน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 xml:space="preserve">ของกองทุน </w:t>
            </w:r>
            <w:proofErr w:type="gramStart"/>
            <w:r w:rsidR="001F0090" w:rsidRPr="00862BE0">
              <w:rPr>
                <w:rFonts w:ascii="TH SarabunPSK" w:hAnsi="TH SarabunPSK" w:cs="TH SarabunPSK"/>
                <w:sz w:val="28"/>
              </w:rPr>
              <w:t>daily-fixed</w:t>
            </w:r>
            <w:proofErr w:type="gramEnd"/>
            <w:r w:rsidR="001F0090" w:rsidRPr="00862BE0">
              <w:rPr>
                <w:rFonts w:ascii="TH SarabunPSK" w:hAnsi="TH SarabunPSK" w:cs="TH SarabunPSK"/>
                <w:sz w:val="28"/>
              </w:rPr>
              <w:t xml:space="preserve"> income </w:t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เป็นส่วนใหญ่)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4E8A4FBB" w14:textId="77777777" w:rsidR="00365C48" w:rsidRPr="00862BE0" w:rsidRDefault="00365C48" w:rsidP="00DF170C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ไม่เกินอัตราดังนี้ แล้วแต่อัตราใดจะสูงกว่า</w:t>
            </w:r>
          </w:p>
          <w:p w14:paraId="2B21921A" w14:textId="77777777" w:rsidR="00365C48" w:rsidRPr="00862BE0" w:rsidRDefault="00365C48" w:rsidP="00DF170C">
            <w:pPr>
              <w:tabs>
                <w:tab w:val="left" w:pos="459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)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 20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 หรือ</w:t>
            </w:r>
          </w:p>
          <w:p w14:paraId="41EEA8C4" w14:textId="77777777" w:rsidR="00365C48" w:rsidRPr="00862BE0" w:rsidRDefault="00296000" w:rsidP="001F0090">
            <w:pPr>
              <w:tabs>
                <w:tab w:val="left" w:pos="459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(2) </w:t>
            </w:r>
            <w:r w:rsidR="00681CC7"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น้ำหนักของตราสาร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ที่ลงทุนใน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benchmark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  <w:r w:rsidR="009F5300"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124C1E" w:rsidRPr="00862BE0">
              <w:rPr>
                <w:rFonts w:ascii="TH SarabunPSK" w:hAnsi="TH SarabunPSK" w:cs="TH SarabunPSK"/>
                <w:sz w:val="28"/>
              </w:rPr>
              <w:t xml:space="preserve">----------------------------(3)  </w:t>
            </w:r>
            <w:r w:rsidR="00124C1E"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="00124C1E" w:rsidRPr="00862BE0">
              <w:rPr>
                <w:rFonts w:ascii="TH SarabunPSK" w:hAnsi="TH SarabunPSK" w:cs="TH SarabunPSK"/>
                <w:sz w:val="28"/>
              </w:rPr>
              <w:t>25%</w:t>
            </w:r>
            <w:r w:rsidR="00124C1E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 xml:space="preserve">(กรณีเป็นการลงทุนของกองทุน </w:t>
            </w:r>
            <w:r w:rsidR="001F0090" w:rsidRPr="00862BE0">
              <w:rPr>
                <w:rFonts w:ascii="TH SarabunPSK" w:hAnsi="TH SarabunPSK" w:cs="TH SarabunPSK"/>
                <w:sz w:val="28"/>
              </w:rPr>
              <w:t xml:space="preserve">buy &amp; hold </w:t>
            </w:r>
            <w:r w:rsidR="001F0090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ที่จดทะเบียนเป็น</w:t>
            </w:r>
            <w:r w:rsidR="00E01513"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กองทุนรวมภายใน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 xml:space="preserve">วันที่ 30 มิถุนายน 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พ.ศ. 2563  และเป็น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การลงทุนในทรัพย์สิน</w:t>
            </w:r>
            <w:r w:rsidR="004C73D6" w:rsidRPr="00862BE0">
              <w:rPr>
                <w:rFonts w:ascii="TH SarabunPSK" w:hAnsi="TH SarabunPSK" w:cs="TH SarabunPSK"/>
                <w:sz w:val="28"/>
              </w:rPr>
              <w:br/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 xml:space="preserve">ของกองทุน </w:t>
            </w:r>
            <w:r w:rsidR="001F0090" w:rsidRPr="00862BE0">
              <w:rPr>
                <w:rFonts w:ascii="TH SarabunPSK" w:hAnsi="TH SarabunPSK" w:cs="TH SarabunPSK"/>
                <w:sz w:val="28"/>
              </w:rPr>
              <w:t xml:space="preserve">daily-fixed income </w:t>
            </w:r>
            <w:r w:rsidR="001F0090" w:rsidRPr="00862BE0">
              <w:rPr>
                <w:rFonts w:ascii="TH SarabunPSK" w:hAnsi="TH SarabunPSK" w:cs="TH SarabunPSK"/>
                <w:sz w:val="28"/>
                <w:cs/>
              </w:rPr>
              <w:t>เป็นส่วนใหญ่)</w:t>
            </w:r>
          </w:p>
        </w:tc>
      </w:tr>
    </w:tbl>
    <w:p w14:paraId="0C02F7A5" w14:textId="3A07B18C" w:rsidR="00BA2CCB" w:rsidRPr="00862BE0" w:rsidRDefault="00BA2CCB" w:rsidP="00DF170C">
      <w:pPr>
        <w:spacing w:after="0" w:line="240" w:lineRule="auto"/>
        <w:rPr>
          <w:rFonts w:ascii="TH SarabunPSK" w:hAnsi="TH SarabunPSK" w:cs="TH SarabunPSK"/>
          <w:sz w:val="28"/>
        </w:rPr>
      </w:pPr>
    </w:p>
    <w:tbl>
      <w:tblPr>
        <w:tblW w:w="936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5"/>
        <w:gridCol w:w="4590"/>
        <w:gridCol w:w="2160"/>
        <w:gridCol w:w="2160"/>
      </w:tblGrid>
      <w:tr w:rsidR="00BA2CCB" w:rsidRPr="00862BE0" w14:paraId="0E34C603" w14:textId="77777777" w:rsidTr="00D67395">
        <w:trPr>
          <w:trHeight w:val="262"/>
          <w:tblHeader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8E33A19" w14:textId="77777777" w:rsidR="00BA2CCB" w:rsidRPr="00862BE0" w:rsidRDefault="00BA2CCB" w:rsidP="00AC2A63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038C405" w14:textId="77777777" w:rsidR="00BA2CCB" w:rsidRPr="00862BE0" w:rsidRDefault="00BA2CCB" w:rsidP="00AC2A63">
            <w:pPr>
              <w:spacing w:after="0" w:line="240" w:lineRule="auto"/>
              <w:ind w:left="-79" w:hanging="29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ข้อ</w:t>
            </w:r>
          </w:p>
        </w:tc>
        <w:tc>
          <w:tcPr>
            <w:tcW w:w="4590" w:type="dxa"/>
            <w:vMerge w:val="restart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4CC4E615" w14:textId="77777777" w:rsidR="00BA2CCB" w:rsidRPr="00862BE0" w:rsidRDefault="00BA2CCB" w:rsidP="00AC2A63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4320" w:type="dxa"/>
            <w:gridSpan w:val="2"/>
            <w:shd w:val="clear" w:color="auto" w:fill="BFBFBF"/>
          </w:tcPr>
          <w:p w14:paraId="38BB8D9E" w14:textId="77777777" w:rsidR="00BA2CCB" w:rsidRPr="00862BE0" w:rsidRDefault="00BA2CCB" w:rsidP="00AC2A63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BA2CCB" w:rsidRPr="00862BE0" w14:paraId="2E96D946" w14:textId="77777777" w:rsidTr="00D67395">
        <w:trPr>
          <w:trHeight w:val="262"/>
          <w:tblHeader/>
        </w:trPr>
        <w:tc>
          <w:tcPr>
            <w:tcW w:w="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99D0BE0" w14:textId="77777777" w:rsidR="00BA2CCB" w:rsidRPr="00862BE0" w:rsidRDefault="00BA2CCB" w:rsidP="00AC2A63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5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38DD5F5A" w14:textId="77777777" w:rsidR="00BA2CCB" w:rsidRPr="00862BE0" w:rsidRDefault="00BA2CCB" w:rsidP="00AC2A63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1F9FC468" w14:textId="77777777" w:rsidR="00BA2CCB" w:rsidRPr="00862BE0" w:rsidRDefault="00BA2CCB" w:rsidP="00AC2A6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กรณีที่เสนอขาย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  <w:t xml:space="preserve">เฉพาะต่อ 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II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 xml:space="preserve"> และ 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HNW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4F3E92E9" w14:textId="77777777" w:rsidR="00BA2CCB" w:rsidRPr="00862BE0" w:rsidRDefault="00BA2CCB" w:rsidP="00AC2A6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กรณีที่เสนอขาย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  <w:t>ต่อผู้มีเงินลงทุนสูง</w:t>
            </w:r>
          </w:p>
        </w:tc>
      </w:tr>
      <w:tr w:rsidR="00BA2CCB" w:rsidRPr="00862BE0" w14:paraId="17BAC434" w14:textId="77777777" w:rsidTr="00D67395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single" w:sz="4" w:space="0" w:color="auto"/>
              <w:bottom w:val="nil"/>
            </w:tcBorders>
          </w:tcPr>
          <w:p w14:paraId="6C1A2A18" w14:textId="77777777" w:rsidR="00BA2CCB" w:rsidRPr="00862BE0" w:rsidRDefault="00BA2CCB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0" w:type="dxa"/>
            <w:tcBorders>
              <w:top w:val="single" w:sz="4" w:space="0" w:color="auto"/>
              <w:bottom w:val="nil"/>
            </w:tcBorders>
          </w:tcPr>
          <w:p w14:paraId="42DEC634" w14:textId="77777777" w:rsidR="00BA2CCB" w:rsidRPr="00862BE0" w:rsidRDefault="00BA2CCB" w:rsidP="00BA2CCB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5.3  เสนอขายในประเทศไทย                  </w:t>
            </w:r>
          </w:p>
          <w:p w14:paraId="340F6D81" w14:textId="66DCE547" w:rsidR="00BA2CCB" w:rsidRPr="00862BE0" w:rsidRDefault="00BA2CCB" w:rsidP="00BA2CCB">
            <w:pPr>
              <w:tabs>
                <w:tab w:val="left" w:pos="257"/>
                <w:tab w:val="left" w:pos="851"/>
              </w:tabs>
              <w:spacing w:after="0" w:line="240" w:lineRule="auto"/>
              <w:ind w:right="-421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5.4  ในกรณีที่เป็นตราสารที่มีกำหนดวันชำระหนี้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&gt; 397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วัน </w:t>
            </w:r>
            <w:r w:rsidR="00844B4F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นับแต่วันที่ลงทุน ต้องขึ้นทะเบียนหรืออยู่ในระบบ</w:t>
            </w:r>
            <w:r w:rsidR="00844B4F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ของ </w:t>
            </w:r>
            <w:r w:rsidRPr="00862BE0">
              <w:rPr>
                <w:rFonts w:ascii="TH SarabunPSK" w:hAnsi="TH SarabunPSK" w:cs="TH SarabunPSK"/>
                <w:sz w:val="28"/>
              </w:rPr>
              <w:t>regulated market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4EE8C2E8" w14:textId="77777777" w:rsidR="00BA2CCB" w:rsidRPr="00862BE0" w:rsidRDefault="00BA2CCB" w:rsidP="00365C4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528A1E57" w14:textId="77777777" w:rsidR="00BA2CCB" w:rsidRPr="00862BE0" w:rsidRDefault="00BA2CCB" w:rsidP="00365C4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BA2CCB" w:rsidRPr="00862BE0" w14:paraId="010449FD" w14:textId="77777777" w:rsidTr="00D67395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single" w:sz="4" w:space="0" w:color="auto"/>
              <w:bottom w:val="nil"/>
            </w:tcBorders>
          </w:tcPr>
          <w:p w14:paraId="7305B523" w14:textId="77777777" w:rsidR="00BA2CCB" w:rsidRPr="00862BE0" w:rsidRDefault="00BA2CCB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4590" w:type="dxa"/>
            <w:tcBorders>
              <w:top w:val="single" w:sz="4" w:space="0" w:color="auto"/>
              <w:bottom w:val="nil"/>
            </w:tcBorders>
          </w:tcPr>
          <w:p w14:paraId="3D02ED09" w14:textId="77777777" w:rsidR="00BA2CCB" w:rsidRPr="00862BE0" w:rsidRDefault="00BA2CCB" w:rsidP="00136E2B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ทรัพย์สินดังนี้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344C4CB6" w14:textId="77777777" w:rsidR="00BA2CCB" w:rsidRPr="00862BE0" w:rsidRDefault="00BA2CCB" w:rsidP="00365C4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6E279ECE" w14:textId="77777777" w:rsidR="00BA2CCB" w:rsidRPr="00862BE0" w:rsidRDefault="00BA2CCB" w:rsidP="00365C4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BA2CCB" w:rsidRPr="00862BE0" w14:paraId="6291ADBE" w14:textId="77777777" w:rsidTr="00D67395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nil"/>
              <w:bottom w:val="single" w:sz="4" w:space="0" w:color="auto"/>
            </w:tcBorders>
          </w:tcPr>
          <w:p w14:paraId="1C9719D9" w14:textId="77777777" w:rsidR="00BA2CCB" w:rsidRPr="00862BE0" w:rsidRDefault="00BA2CCB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0" w:type="dxa"/>
            <w:tcBorders>
              <w:top w:val="nil"/>
              <w:bottom w:val="single" w:sz="4" w:space="0" w:color="auto"/>
            </w:tcBorders>
          </w:tcPr>
          <w:p w14:paraId="6BC75061" w14:textId="77777777" w:rsidR="00BA2CCB" w:rsidRPr="00862BE0" w:rsidRDefault="00BA2CCB" w:rsidP="00136E2B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1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ตราสารทุนที่จดทะเบียนซื้อขายใน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หรือในตลาด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ซื้อขายหลักทรัพย์ต่างประเทศ (แต่ไม่รวมถึงตราสารทุน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ที่ผู้ออกตราสารอยู่ระหว่างดำเนินการแก้ไขเหตุ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ที่อาจทำให้มีการเพิกถอนการเป็นหลักทรัพย์ซื้อขาย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หรือในตลาดซื้อขายหลักทรัพย์ต่างประเทศ)</w:t>
            </w:r>
          </w:p>
          <w:p w14:paraId="58638792" w14:textId="77777777" w:rsidR="00DF170C" w:rsidRPr="00862BE0" w:rsidRDefault="00DF170C" w:rsidP="00136E2B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6.2  ตราสารทุนที่ออกโดยบริษัทที่จัดตั้งขึ้นไม่ว่าตาม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F72020" w:rsidRPr="00862BE0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กฎหมายไทยหรือกฎหมายต่างประเทศ ซึ่งหุ้นของ</w:t>
            </w:r>
          </w:p>
          <w:p w14:paraId="7D54C4AD" w14:textId="77777777" w:rsidR="00DF170C" w:rsidRPr="00862BE0" w:rsidRDefault="00F72020" w:rsidP="00F72020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="00DF170C" w:rsidRPr="00862BE0">
              <w:rPr>
                <w:rFonts w:ascii="TH SarabunPSK" w:hAnsi="TH SarabunPSK" w:cs="TH SarabunPSK"/>
                <w:sz w:val="28"/>
                <w:cs/>
              </w:rPr>
              <w:t xml:space="preserve">บริษัทดังกล่าวซื้อขายใน </w:t>
            </w:r>
            <w:r w:rsidR="00DF170C"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="00DF170C" w:rsidRPr="00862BE0">
              <w:rPr>
                <w:rFonts w:ascii="TH SarabunPSK" w:hAnsi="TH SarabunPSK" w:cs="TH SarabunPSK"/>
                <w:sz w:val="28"/>
                <w:cs/>
              </w:rPr>
              <w:t>หรือในตลาดซื้อขาย</w:t>
            </w:r>
          </w:p>
          <w:p w14:paraId="380A1C7B" w14:textId="77777777" w:rsidR="00DF170C" w:rsidRPr="00862BE0" w:rsidRDefault="00F72020" w:rsidP="00DF170C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="00DF170C" w:rsidRPr="00862BE0">
              <w:rPr>
                <w:rFonts w:ascii="TH SarabunPSK" w:hAnsi="TH SarabunPSK" w:cs="TH SarabunPSK"/>
                <w:sz w:val="28"/>
                <w:cs/>
              </w:rPr>
              <w:t>หลักทรัพย์ต่างประเทศ (แต่ไม่รวมถึงตราสารทุน</w:t>
            </w:r>
          </w:p>
          <w:p w14:paraId="76F3696E" w14:textId="77777777" w:rsidR="00DF170C" w:rsidRPr="00862BE0" w:rsidRDefault="00DF170C" w:rsidP="00DF170C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ที่ผู้ออกตราสารอยู่ระหว่างดำเนินการแก้ไขเหตุ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ที่อาจทำให้มีการเพิกถอนการเป็นหลักทรัพย์ซื้อขาย 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หรือในตลาดซื้อขายหลักทรัพย์ต่างประเทศ)</w:t>
            </w:r>
          </w:p>
          <w:p w14:paraId="57827DCA" w14:textId="4CCDC72D" w:rsidR="00D67395" w:rsidRDefault="00D67395" w:rsidP="00DF170C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6.3  หุ้นที่อยู่ในระหว่าง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IPO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เพื่อการจดทะเบียน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ซื้อขายตาม 6.1</w:t>
            </w:r>
          </w:p>
          <w:p w14:paraId="44209868" w14:textId="77777777" w:rsidR="00D67395" w:rsidRPr="00862BE0" w:rsidRDefault="00D67395" w:rsidP="00D67395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.4  ตราสารที่มีลักษณะครบถ้วนดังนี้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</w:t>
            </w: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.4.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1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เป็นตราสารหนี้ ตราสารกึ่งหนี้กึ่งทุน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SN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หรือศุกูก ที่ผู้ออกจัดตั้งขึ้นตามกฎหมายไทย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และเสนอขายตราสารนั้นในต่างประเทศ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หรือผู้ออกจัดตั้งขึ้นตามกฎหมายต่างประเทศ              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(แต่ไม่รวมสาขาของ ธพ. ต่างประเทศ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ที่ได้รับอนุญาตให้ประกอบธุรกิจ ธพ.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ในประเทศไทย) หรือเป็นตราสาร </w:t>
            </w:r>
            <w:r w:rsidRPr="00862BE0">
              <w:rPr>
                <w:rFonts w:ascii="TH SarabunPSK" w:hAnsi="TH SarabunPSK" w:cs="TH SarabunPSK"/>
                <w:sz w:val="28"/>
              </w:rPr>
              <w:t>Basel III</w:t>
            </w:r>
          </w:p>
          <w:p w14:paraId="3183A872" w14:textId="77777777" w:rsidR="00D67395" w:rsidRPr="00862BE0" w:rsidRDefault="00D67395" w:rsidP="00D67395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6.4.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เป็นตราสารที่มีลักษณะอย่างใดอย่างหนึ่งดังนี้</w:t>
            </w:r>
          </w:p>
          <w:p w14:paraId="672D524F" w14:textId="77777777" w:rsidR="00125D60" w:rsidRPr="00862BE0" w:rsidRDefault="00125D60" w:rsidP="00125D60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4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1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ผู้ออกเป็นบริษัทจดทะเบียนใน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หรือในตลาดซื้อขายหลักทรัพย์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ต่างประเทศ</w:t>
            </w:r>
          </w:p>
          <w:p w14:paraId="73209D7D" w14:textId="52DAF320" w:rsidR="00D67395" w:rsidRPr="00862BE0" w:rsidRDefault="00125D60" w:rsidP="00125D60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4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2  </w:t>
            </w:r>
            <w:r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>ผู้ออกมีการเปิดเผยข้อมูลเป็นการทั่วไป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โดยมี</w:t>
            </w:r>
            <w:r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>รายละเอียดตามแบบ</w:t>
            </w:r>
            <w:r w:rsidRPr="00862BE0">
              <w:rPr>
                <w:rFonts w:ascii="TH SarabunPSK" w:hAnsi="TH SarabunPSK" w:cs="TH SarabunPSK"/>
                <w:spacing w:val="-3"/>
                <w:sz w:val="28"/>
              </w:rPr>
              <w:t xml:space="preserve"> filing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4546C06B" w14:textId="77777777" w:rsidR="00DF170C" w:rsidRPr="00862BE0" w:rsidRDefault="00DF170C" w:rsidP="00DF170C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รวมกันไม่เกินอัตราดังนี้ แล้วแต่อัตราใด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>จะสูงกว่า</w:t>
            </w:r>
          </w:p>
          <w:p w14:paraId="46509406" w14:textId="77777777" w:rsidR="00DF170C" w:rsidRPr="00862BE0" w:rsidRDefault="00DF170C" w:rsidP="00DF170C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)  </w:t>
            </w:r>
            <w:r w:rsidRPr="00862BE0">
              <w:rPr>
                <w:rFonts w:ascii="TH SarabunPSK" w:hAnsi="TH SarabunPSK" w:cs="TH SarabunPSK"/>
                <w:sz w:val="28"/>
              </w:rPr>
              <w:t>25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 หรือ</w:t>
            </w:r>
          </w:p>
          <w:p w14:paraId="1C4B8B24" w14:textId="77777777" w:rsidR="00BA2CCB" w:rsidRPr="00862BE0" w:rsidRDefault="00DF170C" w:rsidP="00DF170C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)  น้ำหนักของ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ทรัพย์สินใน 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benchmark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19259934" w14:textId="77777777" w:rsidR="00DF170C" w:rsidRPr="00862BE0" w:rsidRDefault="00DF170C" w:rsidP="00DF170C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รวมกันไม่เกินอัตราดังนี้ แล้วแต่อัตราใด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>จะสูงกว่า</w:t>
            </w:r>
          </w:p>
          <w:p w14:paraId="52733169" w14:textId="77777777" w:rsidR="00DF170C" w:rsidRPr="00862BE0" w:rsidRDefault="00DF170C" w:rsidP="00DF170C">
            <w:pPr>
              <w:tabs>
                <w:tab w:val="left" w:pos="317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)  </w:t>
            </w:r>
            <w:r w:rsidRPr="00862BE0">
              <w:rPr>
                <w:rFonts w:ascii="TH SarabunPSK" w:hAnsi="TH SarabunPSK" w:cs="TH SarabunPSK"/>
                <w:sz w:val="28"/>
              </w:rPr>
              <w:t>15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 หรือ</w:t>
            </w:r>
          </w:p>
          <w:p w14:paraId="283B7AF6" w14:textId="77777777" w:rsidR="00DF170C" w:rsidRPr="00862BE0" w:rsidRDefault="00DF170C" w:rsidP="00DF170C">
            <w:pPr>
              <w:tabs>
                <w:tab w:val="left" w:pos="317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)  น้ำหนักของ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ทรัพย์สินใน 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benchmark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+ </w:t>
            </w: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  <w:p w14:paraId="0CE905D6" w14:textId="77777777" w:rsidR="00BA2CCB" w:rsidRPr="00862BE0" w:rsidRDefault="00BA2CCB" w:rsidP="00365C4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</w:tr>
    </w:tbl>
    <w:p w14:paraId="09C34B69" w14:textId="1AEDA8E1" w:rsidR="00DF170C" w:rsidRPr="00862BE0" w:rsidRDefault="00DF170C" w:rsidP="00DF170C">
      <w:pPr>
        <w:spacing w:after="0" w:line="240" w:lineRule="auto"/>
        <w:rPr>
          <w:rFonts w:ascii="TH SarabunPSK" w:hAnsi="TH SarabunPSK" w:cs="TH SarabunPSK"/>
          <w:sz w:val="28"/>
        </w:rPr>
      </w:pPr>
    </w:p>
    <w:tbl>
      <w:tblPr>
        <w:tblW w:w="936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5"/>
        <w:gridCol w:w="4590"/>
        <w:gridCol w:w="2160"/>
        <w:gridCol w:w="2160"/>
      </w:tblGrid>
      <w:tr w:rsidR="00DF170C" w:rsidRPr="00862BE0" w14:paraId="38A6C429" w14:textId="77777777" w:rsidTr="00125D60">
        <w:trPr>
          <w:trHeight w:val="262"/>
          <w:tblHeader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430B883" w14:textId="77777777" w:rsidR="00DF170C" w:rsidRPr="00862BE0" w:rsidRDefault="00DF170C" w:rsidP="00AC2A63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C234A5C" w14:textId="77777777" w:rsidR="00DF170C" w:rsidRPr="00862BE0" w:rsidRDefault="00DF170C" w:rsidP="00AC2A63">
            <w:pPr>
              <w:spacing w:after="0" w:line="240" w:lineRule="auto"/>
              <w:ind w:left="-79" w:hanging="29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ข้อ</w:t>
            </w:r>
          </w:p>
        </w:tc>
        <w:tc>
          <w:tcPr>
            <w:tcW w:w="4590" w:type="dxa"/>
            <w:vMerge w:val="restart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70E8A447" w14:textId="77777777" w:rsidR="00DF170C" w:rsidRPr="00862BE0" w:rsidRDefault="00DF170C" w:rsidP="00AC2A63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4320" w:type="dxa"/>
            <w:gridSpan w:val="2"/>
            <w:shd w:val="clear" w:color="auto" w:fill="BFBFBF"/>
          </w:tcPr>
          <w:p w14:paraId="27F3378C" w14:textId="77777777" w:rsidR="00DF170C" w:rsidRPr="00862BE0" w:rsidRDefault="00DF170C" w:rsidP="00AC2A63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DF170C" w:rsidRPr="00862BE0" w14:paraId="4FBDDC05" w14:textId="77777777" w:rsidTr="00125D60">
        <w:trPr>
          <w:trHeight w:val="262"/>
          <w:tblHeader/>
        </w:trPr>
        <w:tc>
          <w:tcPr>
            <w:tcW w:w="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0C02B9D" w14:textId="77777777" w:rsidR="00DF170C" w:rsidRPr="00862BE0" w:rsidRDefault="00DF170C" w:rsidP="00AC2A63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5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17561442" w14:textId="77777777" w:rsidR="00DF170C" w:rsidRPr="00862BE0" w:rsidRDefault="00DF170C" w:rsidP="00AC2A63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5C53E2F2" w14:textId="77777777" w:rsidR="00DF170C" w:rsidRPr="00862BE0" w:rsidRDefault="00DF170C" w:rsidP="00AC2A6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กรณีที่เสนอขาย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  <w:t xml:space="preserve">เฉพาะต่อ 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II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 xml:space="preserve"> และ 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HNW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193635E2" w14:textId="77777777" w:rsidR="00DF170C" w:rsidRPr="00862BE0" w:rsidRDefault="00DF170C" w:rsidP="00AC2A6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กรณีที่เสนอขาย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  <w:t>ต่อผู้มีเงินลงทุนสูง</w:t>
            </w:r>
          </w:p>
        </w:tc>
      </w:tr>
      <w:tr w:rsidR="009F5300" w:rsidRPr="00862BE0" w14:paraId="581145EA" w14:textId="77777777" w:rsidTr="00125D60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nil"/>
              <w:bottom w:val="single" w:sz="4" w:space="0" w:color="auto"/>
            </w:tcBorders>
          </w:tcPr>
          <w:p w14:paraId="1B8F6C2A" w14:textId="77777777" w:rsidR="009F5300" w:rsidRPr="00862BE0" w:rsidRDefault="009F5300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590" w:type="dxa"/>
            <w:tcBorders>
              <w:top w:val="nil"/>
              <w:bottom w:val="single" w:sz="4" w:space="0" w:color="auto"/>
            </w:tcBorders>
          </w:tcPr>
          <w:p w14:paraId="5DF85C16" w14:textId="77777777" w:rsidR="009F7744" w:rsidRPr="00862BE0" w:rsidRDefault="00F61679" w:rsidP="00252240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6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4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3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9E3E48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t>ในกรณีที่เป็นตราสารที่มีกำหนด</w:t>
            </w:r>
            <w:r w:rsidR="009E3E48" w:rsidRPr="00862BE0">
              <w:rPr>
                <w:rFonts w:ascii="TH SarabunPSK" w:hAnsi="TH SarabunPSK" w:cs="TH SarabunPSK"/>
                <w:spacing w:val="-3"/>
                <w:sz w:val="28"/>
                <w:cs/>
              </w:rPr>
              <w:br/>
            </w:r>
            <w:r w:rsidR="00A54A77"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      </w:t>
            </w:r>
            <w:r w:rsidR="009E3E48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วันชำระหนี้ </w:t>
            </w:r>
            <w:r w:rsidR="009E3E48" w:rsidRPr="00862BE0">
              <w:rPr>
                <w:rFonts w:ascii="TH SarabunPSK" w:hAnsi="TH SarabunPSK" w:cs="TH SarabunPSK"/>
                <w:spacing w:val="-7"/>
                <w:sz w:val="28"/>
                <w:u w:val="single"/>
              </w:rPr>
              <w:t>&lt;</w:t>
            </w:r>
            <w:r w:rsidR="009E3E48" w:rsidRPr="00862BE0">
              <w:rPr>
                <w:rFonts w:ascii="TH SarabunPSK" w:hAnsi="TH SarabunPSK" w:cs="TH SarabunPSK"/>
                <w:spacing w:val="-7"/>
                <w:sz w:val="28"/>
              </w:rPr>
              <w:t xml:space="preserve"> 397</w:t>
            </w:r>
            <w:r w:rsidR="009E3E48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วัน นับแต่วันที่ลงทุน</w:t>
            </w:r>
            <w:r w:rsidR="009E3E48"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 </w:t>
            </w:r>
            <w:r w:rsidR="00A54A77"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br/>
            </w:r>
            <w:r w:rsidR="00A54A77"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      </w:t>
            </w:r>
            <w:r w:rsidR="009E3E48"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>ที่ไม่ได้มีลักษณะ</w:t>
            </w:r>
            <w:r w:rsidR="009E3E48" w:rsidRPr="00862BE0">
              <w:rPr>
                <w:rFonts w:ascii="TH SarabunPSK" w:hAnsi="TH SarabunPSK" w:cs="TH SarabunPSK"/>
                <w:sz w:val="28"/>
                <w:cs/>
              </w:rPr>
              <w:t xml:space="preserve">ตาม 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6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4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="009E3E48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9E3E48" w:rsidRPr="00862BE0">
              <w:rPr>
                <w:rFonts w:ascii="TH SarabunPSK" w:hAnsi="TH SarabunPSK" w:cs="TH SarabunPSK"/>
                <w:sz w:val="28"/>
              </w:rPr>
              <w:t>1</w:t>
            </w:r>
            <w:r w:rsidR="009E3E48" w:rsidRPr="00862BE0">
              <w:rPr>
                <w:rFonts w:ascii="TH SarabunPSK" w:hAnsi="TH SarabunPSK" w:cs="TH SarabunPSK"/>
                <w:sz w:val="28"/>
                <w:cs/>
              </w:rPr>
              <w:t xml:space="preserve"> หรือ </w:t>
            </w:r>
            <w:r w:rsidR="00A54A77" w:rsidRPr="00862BE0">
              <w:rPr>
                <w:rFonts w:ascii="TH SarabunPSK" w:hAnsi="TH SarabunPSK" w:cs="TH SarabunPSK"/>
                <w:sz w:val="28"/>
              </w:rPr>
              <w:br/>
            </w:r>
            <w:r w:rsidR="00A54A77"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      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6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4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="009E3E48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9E3E48" w:rsidRPr="00862BE0">
              <w:rPr>
                <w:rFonts w:ascii="TH SarabunPSK" w:hAnsi="TH SarabunPSK" w:cs="TH SarabunPSK"/>
                <w:sz w:val="28"/>
              </w:rPr>
              <w:t>2</w:t>
            </w:r>
            <w:r w:rsidR="009E3E48" w:rsidRPr="00862BE0">
              <w:rPr>
                <w:rFonts w:ascii="TH SarabunPSK" w:hAnsi="TH SarabunPSK" w:cs="TH SarabunPSK"/>
                <w:sz w:val="28"/>
                <w:cs/>
              </w:rPr>
              <w:t xml:space="preserve">  ผู้มีภาระผูกพันตามตราสาร</w:t>
            </w:r>
            <w:r w:rsidR="00A54A77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</w:t>
            </w:r>
            <w:r w:rsidR="009E3E48" w:rsidRPr="00862BE0">
              <w:rPr>
                <w:rFonts w:ascii="TH SarabunPSK" w:hAnsi="TH SarabunPSK" w:cs="TH SarabunPSK"/>
                <w:sz w:val="28"/>
                <w:cs/>
              </w:rPr>
              <w:t>ดังกล่าวต้องเป็นบุคคลดังนี้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      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6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4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3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1  </w:t>
            </w:r>
            <w:r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บุคคลตามข้อ 5.2.3.1 –</w:t>
            </w:r>
            <w:r w:rsidR="00136E2B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 </w:t>
            </w:r>
            <w:r w:rsidR="00DF0E79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br/>
              <w:t xml:space="preserve">                                             </w:t>
            </w:r>
            <w:r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5.2.3.</w:t>
            </w:r>
            <w:r w:rsidR="005A6389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8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      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6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4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3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2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สถาบันการเงินระหว่าง</w:t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t xml:space="preserve">       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ประเทศที่ประเทศไทย</w:t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        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เป็นสมาชิก</w:t>
            </w:r>
          </w:p>
          <w:p w14:paraId="2E68B4A2" w14:textId="77777777" w:rsidR="00DF170C" w:rsidRDefault="00F61679" w:rsidP="00DF170C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 xml:space="preserve">              6.4.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9D14B8" w:rsidRPr="00862BE0">
              <w:rPr>
                <w:rFonts w:ascii="TH SarabunPSK" w:hAnsi="TH SarabunPSK" w:cs="TH SarabunPSK"/>
                <w:sz w:val="28"/>
              </w:rPr>
              <w:t>3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9D14B8" w:rsidRPr="00862BE0">
              <w:rPr>
                <w:rFonts w:ascii="TH SarabunPSK" w:hAnsi="TH SarabunPSK" w:cs="TH SarabunPSK"/>
                <w:sz w:val="28"/>
              </w:rPr>
              <w:t>3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>สถาบันการเงินต่างประเทศ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            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>ที่มีลักษณะทำนองเดียวกับ</w:t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                          </w:t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                   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บุคคล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 xml:space="preserve">ตามข้อ </w:t>
            </w:r>
            <w:r w:rsidR="009D14B8" w:rsidRPr="00862BE0">
              <w:rPr>
                <w:rFonts w:ascii="TH SarabunPSK" w:hAnsi="TH SarabunPSK" w:cs="TH SarabunPSK"/>
                <w:sz w:val="28"/>
              </w:rPr>
              <w:t>6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9D14B8" w:rsidRPr="00862BE0">
              <w:rPr>
                <w:rFonts w:ascii="TH SarabunPSK" w:hAnsi="TH SarabunPSK" w:cs="TH SarabunPSK"/>
                <w:sz w:val="28"/>
              </w:rPr>
              <w:t>4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.3.1 – </w:t>
            </w:r>
            <w:r w:rsidR="0025224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    </w:t>
            </w:r>
            <w:r w:rsidR="00EB77AC" w:rsidRPr="00862BE0">
              <w:rPr>
                <w:rFonts w:ascii="TH SarabunPSK" w:hAnsi="TH SarabunPSK" w:cs="TH SarabunPSK"/>
                <w:sz w:val="28"/>
                <w:cs/>
              </w:rPr>
              <w:t xml:space="preserve">                     6.4.</w:t>
            </w:r>
            <w:r w:rsidR="00EB77AC"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.3.2</w:t>
            </w:r>
          </w:p>
          <w:p w14:paraId="2933BA6A" w14:textId="77777777" w:rsidR="00125D60" w:rsidRPr="00862BE0" w:rsidRDefault="00125D60" w:rsidP="00125D60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862BE0">
              <w:rPr>
                <w:rFonts w:ascii="TH SarabunPSK" w:hAnsi="TH SarabunPSK" w:cs="TH SarabunPSK"/>
                <w:spacing w:val="-5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>.4.</w:t>
            </w:r>
            <w:r w:rsidRPr="00862BE0">
              <w:rPr>
                <w:rFonts w:ascii="TH SarabunPSK" w:hAnsi="TH SarabunPSK" w:cs="TH SarabunPSK"/>
                <w:spacing w:val="-5"/>
                <w:sz w:val="28"/>
              </w:rPr>
              <w:t>3</w:t>
            </w:r>
            <w:r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  </w:t>
            </w:r>
            <w:r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ในกรณีที่เป็นตราสารที่มีกำหนดวันชำระหนี้ </w:t>
            </w:r>
            <w:r w:rsidRPr="00862BE0">
              <w:rPr>
                <w:rFonts w:ascii="TH SarabunPSK" w:hAnsi="TH SarabunPSK" w:cs="TH SarabunPSK"/>
                <w:spacing w:val="-7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</w:t>
            </w:r>
            <w:r w:rsidRPr="00862BE0">
              <w:rPr>
                <w:rFonts w:ascii="TH SarabunPSK" w:hAnsi="TH SarabunPSK" w:cs="TH SarabunPSK"/>
                <w:spacing w:val="-7"/>
                <w:sz w:val="28"/>
              </w:rPr>
              <w:t xml:space="preserve">&gt; 397 </w:t>
            </w:r>
            <w:r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วัน นับแต่วันที่ลงทุน ต้องขึ้นทะเบียน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หรืออยู่ในระบบของ </w:t>
            </w:r>
            <w:r w:rsidRPr="00862BE0">
              <w:rPr>
                <w:rFonts w:ascii="TH SarabunPSK" w:hAnsi="TH SarabunPSK" w:cs="TH SarabunPSK"/>
                <w:sz w:val="28"/>
              </w:rPr>
              <w:t>regulated market</w:t>
            </w:r>
          </w:p>
          <w:p w14:paraId="40832C7B" w14:textId="77777777" w:rsidR="00125D60" w:rsidRPr="00862BE0" w:rsidRDefault="00125D60" w:rsidP="00125D60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.5  </w:t>
            </w:r>
            <w:r w:rsidRPr="00862BE0">
              <w:rPr>
                <w:rFonts w:ascii="TH SarabunPSK" w:hAnsi="TH SarabunPSK" w:cs="TH SarabunPSK"/>
                <w:sz w:val="28"/>
              </w:rPr>
              <w:t>DW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  <w:p w14:paraId="034E3877" w14:textId="77777777" w:rsidR="00125D60" w:rsidRPr="00862BE0" w:rsidRDefault="00125D60" w:rsidP="00125D60">
            <w:pPr>
              <w:tabs>
                <w:tab w:val="left" w:pos="257"/>
                <w:tab w:val="left" w:pos="378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Pr="00862BE0">
              <w:rPr>
                <w:rFonts w:ascii="TH SarabunPSK" w:hAnsi="TH SarabunPSK" w:cs="TH SarabunPSK"/>
                <w:sz w:val="28"/>
              </w:rPr>
              <w:t>reverse repo</w:t>
            </w:r>
          </w:p>
          <w:p w14:paraId="6AD8CF2C" w14:textId="77777777" w:rsidR="00125D60" w:rsidRPr="00862BE0" w:rsidRDefault="00125D60" w:rsidP="00125D60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6.</w:t>
            </w:r>
            <w:r w:rsidRPr="00862BE0">
              <w:rPr>
                <w:rFonts w:ascii="TH SarabunPSK" w:hAnsi="TH SarabunPSK" w:cs="TH SarabunPSK"/>
                <w:sz w:val="28"/>
              </w:rPr>
              <w:t>7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Pr="00862BE0">
              <w:rPr>
                <w:rFonts w:ascii="TH SarabunPSK" w:hAnsi="TH SarabunPSK" w:cs="TH SarabunPSK"/>
                <w:sz w:val="28"/>
              </w:rPr>
              <w:t>OTC derivatives</w:t>
            </w:r>
          </w:p>
          <w:p w14:paraId="1DB68714" w14:textId="6DCE5DC4" w:rsidR="00125D60" w:rsidRPr="00862BE0" w:rsidRDefault="00125D60" w:rsidP="00DF170C">
            <w:pPr>
              <w:tabs>
                <w:tab w:val="left" w:pos="601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8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หน่วย </w:t>
            </w:r>
            <w:r w:rsidRPr="00862BE0">
              <w:rPr>
                <w:rFonts w:ascii="TH SarabunPSK" w:hAnsi="TH SarabunPSK" w:cs="TH SarabunPSK"/>
                <w:sz w:val="28"/>
              </w:rPr>
              <w:t>infra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หรือหน่วย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property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ที่มีลักษณะครบถ้วน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ดังนี้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8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1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จดทะเบียนซื้อขายหรืออยู่ในระหว่าง </w:t>
            </w:r>
            <w:r w:rsidRPr="00862BE0">
              <w:rPr>
                <w:rFonts w:ascii="TH SarabunPSK" w:hAnsi="TH SarabunPSK" w:cs="TH SarabunPSK"/>
                <w:sz w:val="28"/>
              </w:rPr>
              <w:t>IPO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เพื่อ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การจดทะเบียนซื้อขายใน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หรือในตลาด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ซื้อขายหลักทรัพย์ต่างประเทศ  (แต่ไม่รวมถึง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หน่วยดังกล่าวที่อยู่ระหว่างดำเนินการแก้ไขเหตุ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</w:t>
            </w:r>
            <w:r w:rsidRPr="00862BE0">
              <w:rPr>
                <w:rFonts w:ascii="TH SarabunPSK" w:hAnsi="TH SarabunPSK" w:cs="TH SarabunPSK"/>
                <w:spacing w:val="-4"/>
                <w:sz w:val="28"/>
                <w:cs/>
              </w:rPr>
              <w:t>ที่อาจทำให้มีการเพิกถอนหน่วยดังกล่าวออกจาก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การซื้อขายใน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หรือในตลาดซื้อขาย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หลักทรัพย์ต่างประเทศ)    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 w:rsidRPr="00862BE0">
              <w:rPr>
                <w:rFonts w:ascii="TH SarabunPSK" w:hAnsi="TH SarabunPSK" w:cs="TH SarabunPSK"/>
                <w:sz w:val="28"/>
              </w:rPr>
              <w:t>6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8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2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เป็นหน่วยของกองทุนที่ไม่ได้มีลักษณะกระจาย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การลงทุนในกิจการโครงสร้างพื้นฐาน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อสังหาริมทรัพย์ หรือสิทธิการเช่า แล้วแต่กรณี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(</w:t>
            </w:r>
            <w:r w:rsidRPr="00862BE0">
              <w:rPr>
                <w:rFonts w:ascii="TH SarabunPSK" w:hAnsi="TH SarabunPSK" w:cs="TH SarabunPSK"/>
                <w:sz w:val="28"/>
              </w:rPr>
              <w:t>diversified fund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) ตามแนวทางที่สำนักงาน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 กำหนด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7E68D198" w14:textId="77777777" w:rsidR="009F5300" w:rsidRPr="00862BE0" w:rsidRDefault="009F5300" w:rsidP="009F5300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  <w:p w14:paraId="163DB16D" w14:textId="77777777" w:rsidR="009F5300" w:rsidRPr="00862BE0" w:rsidRDefault="009F5300" w:rsidP="00365C48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57CC6A27" w14:textId="77777777" w:rsidR="009F5300" w:rsidRPr="00862BE0" w:rsidRDefault="009F5300" w:rsidP="00DF170C">
            <w:pPr>
              <w:tabs>
                <w:tab w:val="left" w:pos="317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</w:p>
        </w:tc>
      </w:tr>
    </w:tbl>
    <w:p w14:paraId="29B4037E" w14:textId="32534AA2" w:rsidR="00DF170C" w:rsidRPr="00862BE0" w:rsidRDefault="00DF170C" w:rsidP="00DF170C">
      <w:pPr>
        <w:spacing w:after="0" w:line="240" w:lineRule="auto"/>
        <w:rPr>
          <w:rFonts w:ascii="TH SarabunPSK" w:hAnsi="TH SarabunPSK" w:cs="TH SarabunPSK"/>
          <w:sz w:val="28"/>
        </w:rPr>
      </w:pPr>
    </w:p>
    <w:tbl>
      <w:tblPr>
        <w:tblW w:w="9365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5"/>
        <w:gridCol w:w="4590"/>
        <w:gridCol w:w="2160"/>
        <w:gridCol w:w="2160"/>
      </w:tblGrid>
      <w:tr w:rsidR="00DF170C" w:rsidRPr="00862BE0" w14:paraId="33728B3F" w14:textId="77777777" w:rsidTr="00125D60">
        <w:trPr>
          <w:trHeight w:val="262"/>
          <w:tblHeader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9F6B84F" w14:textId="77777777" w:rsidR="00DF170C" w:rsidRPr="00862BE0" w:rsidRDefault="00DF170C" w:rsidP="00AC2A63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909B01B" w14:textId="77777777" w:rsidR="00DF170C" w:rsidRPr="00862BE0" w:rsidRDefault="00DF170C" w:rsidP="00AC2A63">
            <w:pPr>
              <w:spacing w:after="0" w:line="240" w:lineRule="auto"/>
              <w:ind w:left="-79" w:hanging="29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ข้อ</w:t>
            </w:r>
          </w:p>
        </w:tc>
        <w:tc>
          <w:tcPr>
            <w:tcW w:w="4590" w:type="dxa"/>
            <w:vMerge w:val="restart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53B5A398" w14:textId="77777777" w:rsidR="00DF170C" w:rsidRPr="00862BE0" w:rsidRDefault="00DF170C" w:rsidP="00AC2A63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4320" w:type="dxa"/>
            <w:gridSpan w:val="2"/>
            <w:shd w:val="clear" w:color="auto" w:fill="BFBFBF"/>
          </w:tcPr>
          <w:p w14:paraId="7A51E95D" w14:textId="77777777" w:rsidR="00DF170C" w:rsidRPr="00862BE0" w:rsidRDefault="00DF170C" w:rsidP="00AC2A63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DF170C" w:rsidRPr="00862BE0" w14:paraId="67856CA1" w14:textId="77777777" w:rsidTr="00125D60">
        <w:trPr>
          <w:trHeight w:val="262"/>
          <w:tblHeader/>
        </w:trPr>
        <w:tc>
          <w:tcPr>
            <w:tcW w:w="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C54D078" w14:textId="77777777" w:rsidR="00DF170C" w:rsidRPr="00862BE0" w:rsidRDefault="00DF170C" w:rsidP="00AC2A63">
            <w:pPr>
              <w:spacing w:after="0" w:line="240" w:lineRule="auto"/>
              <w:ind w:left="72" w:hanging="18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459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BFBFBF"/>
          </w:tcPr>
          <w:p w14:paraId="6CCE6A9A" w14:textId="77777777" w:rsidR="00DF170C" w:rsidRPr="00862BE0" w:rsidRDefault="00DF170C" w:rsidP="00AC2A63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45DC7C13" w14:textId="77777777" w:rsidR="00DF170C" w:rsidRPr="00862BE0" w:rsidRDefault="00DF170C" w:rsidP="00AC2A6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กรณีที่เสนอขาย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  <w:t xml:space="preserve">เฉพาะต่อ 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II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 xml:space="preserve"> และ 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  <w:t>HNW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BFBFBF"/>
          </w:tcPr>
          <w:p w14:paraId="3690AE8F" w14:textId="77777777" w:rsidR="00DF170C" w:rsidRPr="00862BE0" w:rsidRDefault="00DF170C" w:rsidP="00AC2A63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t>กรณีที่เสนอขาย</w:t>
            </w:r>
            <w:r w:rsidRPr="00862BE0"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  <w:br/>
              <w:t>ต่อผู้มีเงินลงทุนสูง</w:t>
            </w:r>
          </w:p>
        </w:tc>
      </w:tr>
      <w:tr w:rsidR="00480D54" w:rsidRPr="00862BE0" w14:paraId="5E6A28A9" w14:textId="77777777" w:rsidTr="00125D60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nil"/>
              <w:bottom w:val="single" w:sz="4" w:space="0" w:color="auto"/>
            </w:tcBorders>
          </w:tcPr>
          <w:p w14:paraId="25D917A5" w14:textId="77777777" w:rsidR="00480D54" w:rsidRPr="00862BE0" w:rsidRDefault="00480D54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4590" w:type="dxa"/>
            <w:tcBorders>
              <w:top w:val="nil"/>
              <w:bottom w:val="single" w:sz="4" w:space="0" w:color="auto"/>
            </w:tcBorders>
          </w:tcPr>
          <w:p w14:paraId="146CD9CE" w14:textId="77777777" w:rsidR="00480D54" w:rsidRPr="00862BE0" w:rsidRDefault="00480D54" w:rsidP="00DF170C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6.9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หน่วย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private equity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ที่จดทะเบียนซื้อขายหรืออยู่ใน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ระหว่าง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IPO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เพื่อการจดทะเบียนซื้อขายในกระดาน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ซื้อขายหลักทรัพย์ของ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หรือของตลาดซื้อขาย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หลักทรัพย์ต่างประเทศ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(แต่ไม่รวมถึงหน่วย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private </w:t>
            </w:r>
          </w:p>
          <w:p w14:paraId="2EEC648A" w14:textId="77777777" w:rsidR="00480D54" w:rsidRPr="00862BE0" w:rsidRDefault="00480D54" w:rsidP="00DF170C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equity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ที่อยู่ระหว่างดำเนินการแก้ไขเหตุที่อาจทำให้มี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การเพิกถอนหน่วยดังกล่าวออกจากการซื้อขายใน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หรือในตลาดซื้อขายหลักทรัพย์ต่างประเทศ)</w:t>
            </w:r>
          </w:p>
          <w:p w14:paraId="3DD9DE85" w14:textId="6F62B0C2" w:rsidR="00125D60" w:rsidRPr="00862BE0" w:rsidRDefault="00480D54" w:rsidP="00125D60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6</w:t>
            </w:r>
            <w:r w:rsidRPr="00862BE0">
              <w:rPr>
                <w:rFonts w:ascii="TH SarabunPSK" w:hAnsi="TH SarabunPSK" w:cs="TH SarabunPSK"/>
                <w:sz w:val="28"/>
              </w:rPr>
              <w:t>.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10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CIS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ตามที่ระบุในภาคผนวก 3 ส่วนที่ 2 ข้อ 1.2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หรือข้อ 2.2 ที่จดทะเบียนซื้อขายหรืออยู่ในระหว่าง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t xml:space="preserve">        </w:t>
            </w:r>
            <w:r w:rsidR="00125D60" w:rsidRPr="00862BE0">
              <w:rPr>
                <w:rFonts w:ascii="TH SarabunPSK" w:hAnsi="TH SarabunPSK" w:cs="TH SarabunPSK"/>
                <w:sz w:val="28"/>
              </w:rPr>
              <w:t xml:space="preserve">IPO 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t>เพื่อการจดทะเบียนซื้อขายในกระดานซื้อขาย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หลักทรัพย์ของ </w:t>
            </w:r>
            <w:r w:rsidR="00125D60"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t>หรือของตลาดซื้อขายหลักทรัพย์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ต่างประเทศ</w:t>
            </w:r>
            <w:r w:rsidR="00125D60" w:rsidRPr="00862BE0">
              <w:rPr>
                <w:rFonts w:ascii="TH SarabunPSK" w:hAnsi="TH SarabunPSK" w:cs="TH SarabunPSK"/>
                <w:sz w:val="28"/>
              </w:rPr>
              <w:t xml:space="preserve"> 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t>(แต่ไม่รวมถึงหน่วยดังกล่าวที่อยู่ระหว่าง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ดำเนินการแก้ไขเหตุที่อาจทำให้มีการเพิกถอน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หน่วยดังกล่าวออกจากการซื้อขายใน </w:t>
            </w:r>
            <w:r w:rsidR="00125D60" w:rsidRPr="00862BE0">
              <w:rPr>
                <w:rFonts w:ascii="TH SarabunPSK" w:hAnsi="TH SarabunPSK" w:cs="TH SarabunPSK"/>
                <w:sz w:val="28"/>
              </w:rPr>
              <w:t xml:space="preserve">SET 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t>หรือใน</w:t>
            </w:r>
            <w:r w:rsidR="00125D60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ตลาดซื้อขายหลักทรัพย์ต่างประเทศ)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13B1C724" w14:textId="77777777" w:rsidR="00480D54" w:rsidRPr="00862BE0" w:rsidRDefault="00480D54" w:rsidP="00CC4947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6A3A6CBB" w14:textId="0A7DB5BD" w:rsidR="00480D54" w:rsidRPr="00862BE0" w:rsidRDefault="00480D54" w:rsidP="00CC4947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15223D" w:rsidRPr="00862BE0" w14:paraId="54DB3CD4" w14:textId="77777777" w:rsidTr="002C3FCA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</w:tcBorders>
          </w:tcPr>
          <w:p w14:paraId="22A12BAC" w14:textId="55D5BDFF" w:rsidR="0015223D" w:rsidRPr="00862BE0" w:rsidRDefault="0015223D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7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2E1EFB1E" w14:textId="77777777" w:rsidR="0015223D" w:rsidRPr="00862BE0" w:rsidRDefault="0015223D" w:rsidP="00125D60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pacing w:val="-6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หน่วย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infra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หรือหน่วย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property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ของกองทุนที่มีลักษณะกระจายการลงทุน</w:t>
            </w:r>
            <w:r w:rsidRPr="00862BE0">
              <w:rPr>
                <w:rFonts w:ascii="TH SarabunPSK" w:hAnsi="TH SarabunPSK" w:cs="TH SarabunPSK"/>
                <w:spacing w:val="-5"/>
                <w:sz w:val="28"/>
                <w:cs/>
              </w:rPr>
              <w:t>ในกิจการโครงสร้างพื้นฐานอสังหาริมทรัพย์ หรือสิทธิการเช่า แล้วแต่กรณี (</w:t>
            </w:r>
            <w:r w:rsidRPr="00862BE0">
              <w:rPr>
                <w:rFonts w:ascii="TH SarabunPSK" w:hAnsi="TH SarabunPSK" w:cs="TH SarabunPSK"/>
                <w:spacing w:val="-5"/>
                <w:sz w:val="28"/>
              </w:rPr>
              <w:t xml:space="preserve">diversified </w:t>
            </w:r>
            <w:r w:rsidRPr="00862BE0">
              <w:rPr>
                <w:rFonts w:ascii="TH SarabunPSK" w:hAnsi="TH SarabunPSK" w:cs="TH SarabunPSK"/>
                <w:spacing w:val="-6"/>
                <w:sz w:val="28"/>
              </w:rPr>
              <w:t>fund</w:t>
            </w:r>
            <w:r w:rsidRPr="00862BE0">
              <w:rPr>
                <w:rFonts w:ascii="TH SarabunPSK" w:hAnsi="TH SarabunPSK" w:cs="TH SarabunPSK"/>
                <w:spacing w:val="-6"/>
                <w:sz w:val="28"/>
                <w:cs/>
              </w:rPr>
              <w:t>) ตามแนวทาง</w:t>
            </w:r>
          </w:p>
          <w:p w14:paraId="1C153822" w14:textId="5205E2E0" w:rsidR="0015223D" w:rsidRPr="00862BE0" w:rsidRDefault="0015223D" w:rsidP="0015223D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pacing w:val="-6"/>
                <w:sz w:val="28"/>
                <w:cs/>
              </w:rPr>
              <w:t>ที่สำนักงานกำหนด และมีลักษณะตาม 6.8.1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C8D68B" w14:textId="18BC7C01" w:rsidR="0015223D" w:rsidRPr="00862BE0" w:rsidRDefault="0015223D" w:rsidP="00CC4947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ไม่จำกัดอัตราส่วน</w:t>
            </w:r>
          </w:p>
        </w:tc>
      </w:tr>
      <w:tr w:rsidR="0015223D" w:rsidRPr="00862BE0" w14:paraId="4E314DBE" w14:textId="77777777" w:rsidTr="00BE1241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</w:tcBorders>
          </w:tcPr>
          <w:p w14:paraId="3216F00F" w14:textId="52EED864" w:rsidR="0015223D" w:rsidRPr="00862BE0" w:rsidRDefault="0015223D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35044D8F" w14:textId="371D2DE6" w:rsidR="0015223D" w:rsidRPr="00862BE0" w:rsidRDefault="0015223D" w:rsidP="00125D60">
            <w:pPr>
              <w:tabs>
                <w:tab w:val="left" w:pos="601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โทเคนดิจิทัลเพื่อการลงทุนที่มีการซื้อขายในศูนย์ซื้อขายสินทรัพย์ดิจิทัล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098A4B0F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ไม่เกินอัตราดังนี้ แล้วแต่อัตราใด</w:t>
            </w:r>
          </w:p>
          <w:p w14:paraId="196E2963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จะสูงกว่า</w:t>
            </w:r>
          </w:p>
          <w:p w14:paraId="32367184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(1)  25%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หรือ</w:t>
            </w:r>
          </w:p>
          <w:p w14:paraId="6DAD916B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(2)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น้ำหนักของ</w:t>
            </w:r>
          </w:p>
          <w:p w14:paraId="36B0A61D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ทรัพย์สินใน </w:t>
            </w:r>
          </w:p>
          <w:p w14:paraId="0E7DF21E" w14:textId="31E18446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      benchmark + 5%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5E7ACFEC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ind w:right="-195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ไม่เกินอัตราดังนี้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>แล้วแต่อัตราใด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>จะสูงกว่า</w:t>
            </w:r>
          </w:p>
          <w:p w14:paraId="2887828D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ind w:right="-195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(1)  15%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หรือ</w:t>
            </w:r>
          </w:p>
          <w:p w14:paraId="71A831B0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ind w:right="-195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(2) 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น้ำหนักของ</w:t>
            </w:r>
          </w:p>
          <w:p w14:paraId="5C871E4D" w14:textId="77777777" w:rsidR="0015223D" w:rsidRPr="00862BE0" w:rsidRDefault="0015223D" w:rsidP="0015223D">
            <w:pPr>
              <w:tabs>
                <w:tab w:val="left" w:pos="318"/>
              </w:tabs>
              <w:spacing w:after="0" w:line="240" w:lineRule="auto"/>
              <w:ind w:right="-195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ทรัพย์สินใน </w:t>
            </w:r>
          </w:p>
          <w:p w14:paraId="01204630" w14:textId="46A2696E" w:rsidR="0015223D" w:rsidRPr="0015223D" w:rsidRDefault="0015223D" w:rsidP="0015223D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      benchmark + 5%</w:t>
            </w:r>
          </w:p>
        </w:tc>
      </w:tr>
      <w:tr w:rsidR="0015223D" w:rsidRPr="00862BE0" w14:paraId="4EEF6F19" w14:textId="77777777" w:rsidTr="002C3FCA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455" w:type="dxa"/>
            <w:tcBorders>
              <w:top w:val="single" w:sz="4" w:space="0" w:color="auto"/>
              <w:bottom w:val="single" w:sz="4" w:space="0" w:color="auto"/>
            </w:tcBorders>
          </w:tcPr>
          <w:p w14:paraId="51839696" w14:textId="073F623C" w:rsidR="0015223D" w:rsidRPr="00862BE0" w:rsidRDefault="0015223D" w:rsidP="00687392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9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</w:tcPr>
          <w:p w14:paraId="4034D8DA" w14:textId="0EDB0C8A" w:rsidR="0015223D" w:rsidRPr="00862BE0" w:rsidRDefault="0015223D" w:rsidP="00895977">
            <w:pPr>
              <w:tabs>
                <w:tab w:val="left" w:pos="257"/>
                <w:tab w:val="left" w:pos="851"/>
              </w:tabs>
              <w:spacing w:after="0" w:line="240" w:lineRule="auto"/>
              <w:ind w:right="-108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ทรัพย์สินอื่นนอกเหนือจากที่ระบุในข้อ </w:t>
            </w: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- ข้อ </w:t>
            </w:r>
            <w:r w:rsidRPr="00862BE0">
              <w:rPr>
                <w:rFonts w:ascii="TH SarabunPSK" w:hAnsi="TH SarabunPSK" w:cs="TH SarabunPSK"/>
                <w:sz w:val="28"/>
              </w:rPr>
              <w:t>8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(</w:t>
            </w:r>
            <w:r w:rsidRPr="00862BE0">
              <w:rPr>
                <w:rFonts w:ascii="TH SarabunPSK" w:hAnsi="TH SarabunPSK" w:cs="TH SarabunPSK"/>
                <w:sz w:val="28"/>
              </w:rPr>
              <w:t>SIP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6FED4D" w14:textId="7B78AF99" w:rsidR="0015223D" w:rsidRPr="00862BE0" w:rsidRDefault="0015223D" w:rsidP="00CC4947">
            <w:pPr>
              <w:tabs>
                <w:tab w:val="left" w:pos="318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รวมกันไม่เกิน </w:t>
            </w: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</w:tbl>
    <w:p w14:paraId="4AB2F916" w14:textId="77777777" w:rsidR="004C03D6" w:rsidRPr="00862BE0" w:rsidRDefault="00F718B3" w:rsidP="009961A8">
      <w:pPr>
        <w:spacing w:before="240" w:after="0" w:line="240" w:lineRule="auto"/>
        <w:outlineLvl w:val="0"/>
        <w:rPr>
          <w:rFonts w:ascii="TH SarabunPSK" w:hAnsi="TH SarabunPSK" w:cs="TH SarabunPSK"/>
          <w:sz w:val="28"/>
        </w:rPr>
      </w:pPr>
      <w:r w:rsidRPr="00862BE0">
        <w:rPr>
          <w:rFonts w:ascii="TH SarabunPSK" w:hAnsi="TH SarabunPSK" w:cs="TH SarabunPSK"/>
          <w:b/>
          <w:bCs/>
          <w:sz w:val="28"/>
          <w:u w:val="single"/>
          <w:cs/>
        </w:rPr>
        <w:t>ตอนที่ 1.2</w:t>
      </w:r>
      <w:r w:rsidRPr="00862BE0">
        <w:rPr>
          <w:rFonts w:ascii="TH SarabunPSK" w:hAnsi="TH SarabunPSK" w:cs="TH SarabunPSK"/>
          <w:b/>
          <w:bCs/>
          <w:sz w:val="28"/>
          <w:cs/>
        </w:rPr>
        <w:t xml:space="preserve"> : อัตราส่วน</w:t>
      </w:r>
      <w:r w:rsidR="008A2177" w:rsidRPr="00862BE0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Pr="00862BE0">
        <w:rPr>
          <w:rFonts w:ascii="TH SarabunPSK" w:hAnsi="TH SarabunPSK" w:cs="TH SarabunPSK"/>
          <w:b/>
          <w:bCs/>
          <w:sz w:val="28"/>
          <w:cs/>
        </w:rPr>
        <w:t xml:space="preserve">สำหรับกองทุน </w:t>
      </w:r>
      <w:r w:rsidRPr="00862BE0">
        <w:rPr>
          <w:rFonts w:ascii="TH SarabunPSK" w:hAnsi="TH SarabunPSK" w:cs="TH SarabunPSK"/>
          <w:b/>
          <w:bCs/>
          <w:sz w:val="28"/>
        </w:rPr>
        <w:t xml:space="preserve">AI </w:t>
      </w:r>
      <w:r w:rsidRPr="00862BE0">
        <w:rPr>
          <w:rFonts w:ascii="TH SarabunPSK" w:hAnsi="TH SarabunPSK" w:cs="TH SarabunPSK"/>
          <w:b/>
          <w:bCs/>
          <w:sz w:val="28"/>
          <w:cs/>
        </w:rPr>
        <w:t xml:space="preserve">ประเภท </w:t>
      </w:r>
      <w:r w:rsidRPr="00862BE0">
        <w:rPr>
          <w:rFonts w:ascii="TH SarabunPSK" w:hAnsi="TH SarabunPSK" w:cs="TH SarabunPSK"/>
          <w:b/>
          <w:bCs/>
          <w:sz w:val="28"/>
        </w:rPr>
        <w:t>MMF</w:t>
      </w:r>
    </w:p>
    <w:p w14:paraId="4F0A9476" w14:textId="77777777" w:rsidR="00A555C5" w:rsidRPr="00862BE0" w:rsidRDefault="00F718B3" w:rsidP="001054A0">
      <w:pPr>
        <w:spacing w:after="0" w:line="240" w:lineRule="auto"/>
        <w:outlineLvl w:val="0"/>
        <w:rPr>
          <w:rFonts w:ascii="TH SarabunPSK" w:hAnsi="TH SarabunPSK" w:cs="TH SarabunPSK"/>
          <w:spacing w:val="-5"/>
          <w:sz w:val="28"/>
          <w:cs/>
        </w:rPr>
      </w:pPr>
      <w:r w:rsidRPr="00862BE0">
        <w:rPr>
          <w:rFonts w:ascii="TH SarabunPSK" w:hAnsi="TH SarabunPSK" w:cs="TH SarabunPSK"/>
          <w:sz w:val="28"/>
          <w:cs/>
        </w:rPr>
        <w:t xml:space="preserve">              </w:t>
      </w:r>
      <w:r w:rsidR="00F65102" w:rsidRPr="00862BE0">
        <w:rPr>
          <w:rFonts w:ascii="TH SarabunPSK" w:hAnsi="TH SarabunPSK" w:cs="TH SarabunPSK"/>
          <w:spacing w:val="-5"/>
          <w:sz w:val="28"/>
          <w:cs/>
        </w:rPr>
        <w:t xml:space="preserve">  </w:t>
      </w:r>
      <w:r w:rsidRPr="00862BE0">
        <w:rPr>
          <w:rFonts w:ascii="TH SarabunPSK" w:hAnsi="TH SarabunPSK" w:cs="TH SarabunPSK"/>
          <w:spacing w:val="-5"/>
          <w:sz w:val="28"/>
          <w:cs/>
        </w:rPr>
        <w:t>ให้เป็นไปตามอัตราส่วน</w:t>
      </w:r>
      <w:r w:rsidR="008A2177" w:rsidRPr="00862BE0">
        <w:rPr>
          <w:rFonts w:ascii="TH SarabunPSK" w:hAnsi="TH SarabunPSK" w:cs="TH SarabunPSK"/>
          <w:spacing w:val="-5"/>
          <w:sz w:val="28"/>
          <w:cs/>
        </w:rPr>
        <w:t>การลงทุน</w:t>
      </w:r>
      <w:r w:rsidRPr="00862BE0">
        <w:rPr>
          <w:rFonts w:ascii="TH SarabunPSK" w:hAnsi="TH SarabunPSK" w:cs="TH SarabunPSK"/>
          <w:spacing w:val="-5"/>
          <w:sz w:val="28"/>
          <w:cs/>
        </w:rPr>
        <w:t>ที่กำหนดใน</w:t>
      </w:r>
      <w:r w:rsidR="009C555C" w:rsidRPr="00862BE0">
        <w:rPr>
          <w:rFonts w:ascii="TH SarabunPSK" w:hAnsi="TH SarabunPSK" w:cs="TH SarabunPSK"/>
          <w:spacing w:val="-5"/>
          <w:sz w:val="28"/>
          <w:cs/>
        </w:rPr>
        <w:t>ภาคผนวก 4-</w:t>
      </w:r>
      <w:r w:rsidR="001440B8" w:rsidRPr="00862BE0">
        <w:rPr>
          <w:rFonts w:ascii="TH SarabunPSK" w:hAnsi="TH SarabunPSK" w:cs="TH SarabunPSK"/>
          <w:spacing w:val="-5"/>
          <w:sz w:val="28"/>
        </w:rPr>
        <w:t xml:space="preserve">retail </w:t>
      </w:r>
      <w:r w:rsidR="009C555C" w:rsidRPr="00862BE0">
        <w:rPr>
          <w:rFonts w:ascii="TH SarabunPSK" w:hAnsi="TH SarabunPSK" w:cs="TH SarabunPSK"/>
          <w:spacing w:val="-5"/>
          <w:sz w:val="28"/>
        </w:rPr>
        <w:t>MF</w:t>
      </w:r>
      <w:r w:rsidR="009C555C" w:rsidRPr="00862BE0">
        <w:rPr>
          <w:rFonts w:ascii="TH SarabunPSK" w:hAnsi="TH SarabunPSK" w:cs="TH SarabunPSK"/>
          <w:spacing w:val="-5"/>
          <w:sz w:val="28"/>
          <w:cs/>
        </w:rPr>
        <w:t xml:space="preserve"> </w:t>
      </w:r>
      <w:r w:rsidRPr="00862BE0">
        <w:rPr>
          <w:rFonts w:ascii="TH SarabunPSK" w:hAnsi="TH SarabunPSK" w:cs="TH SarabunPSK"/>
          <w:spacing w:val="-5"/>
          <w:sz w:val="28"/>
          <w:cs/>
        </w:rPr>
        <w:t xml:space="preserve">ส่วนที่ 1 ตอนที่ 1.2 </w:t>
      </w:r>
      <w:r w:rsidR="0015635C" w:rsidRPr="00862BE0">
        <w:rPr>
          <w:rFonts w:ascii="TH SarabunPSK" w:hAnsi="TH SarabunPSK" w:cs="TH SarabunPSK"/>
          <w:spacing w:val="-5"/>
          <w:sz w:val="28"/>
          <w:cs/>
        </w:rPr>
        <w:t>โดยอนุโลม</w:t>
      </w:r>
    </w:p>
    <w:p w14:paraId="63EE5A0B" w14:textId="77777777" w:rsidR="00CD7C23" w:rsidRPr="00862BE0" w:rsidRDefault="00DB4C37" w:rsidP="009961A8">
      <w:pPr>
        <w:spacing w:before="240" w:after="0" w:line="240" w:lineRule="auto"/>
        <w:outlineLvl w:val="0"/>
        <w:rPr>
          <w:rFonts w:ascii="TH SarabunPSK" w:hAnsi="TH SarabunPSK" w:cs="TH SarabunPSK"/>
          <w:b/>
          <w:bCs/>
          <w:sz w:val="28"/>
          <w:cs/>
        </w:rPr>
      </w:pPr>
      <w:r w:rsidRPr="00862BE0">
        <w:rPr>
          <w:rFonts w:ascii="TH SarabunPSK" w:hAnsi="TH SarabunPSK" w:cs="TH SarabunPSK"/>
          <w:b/>
          <w:bCs/>
          <w:sz w:val="28"/>
          <w:u w:val="single"/>
          <w:cs/>
        </w:rPr>
        <w:t>ส่วนที่</w:t>
      </w:r>
      <w:r w:rsidR="001054A0" w:rsidRPr="00862BE0">
        <w:rPr>
          <w:rFonts w:ascii="TH SarabunPSK" w:hAnsi="TH SarabunPSK" w:cs="TH SarabunPSK"/>
          <w:b/>
          <w:bCs/>
          <w:sz w:val="28"/>
          <w:u w:val="single"/>
          <w:cs/>
        </w:rPr>
        <w:t xml:space="preserve"> </w:t>
      </w:r>
      <w:r w:rsidR="002A5885" w:rsidRPr="00862BE0">
        <w:rPr>
          <w:rFonts w:ascii="TH SarabunPSK" w:hAnsi="TH SarabunPSK" w:cs="TH SarabunPSK"/>
          <w:b/>
          <w:bCs/>
          <w:sz w:val="28"/>
          <w:u w:val="single"/>
          <w:cs/>
        </w:rPr>
        <w:t>2</w:t>
      </w:r>
      <w:r w:rsidR="001054A0" w:rsidRPr="00862BE0">
        <w:rPr>
          <w:rFonts w:ascii="TH SarabunPSK" w:hAnsi="TH SarabunPSK" w:cs="TH SarabunPSK"/>
          <w:b/>
          <w:bCs/>
          <w:sz w:val="28"/>
          <w:cs/>
        </w:rPr>
        <w:t xml:space="preserve"> : </w:t>
      </w:r>
      <w:r w:rsidR="00CD7C23" w:rsidRPr="00862BE0">
        <w:rPr>
          <w:rFonts w:ascii="TH SarabunPSK" w:hAnsi="TH SarabunPSK" w:cs="TH SarabunPSK"/>
          <w:b/>
          <w:bCs/>
          <w:sz w:val="28"/>
          <w:cs/>
        </w:rPr>
        <w:t>อัตราส่วน</w:t>
      </w:r>
      <w:r w:rsidR="00E17413" w:rsidRPr="00862BE0">
        <w:rPr>
          <w:rFonts w:ascii="TH SarabunPSK" w:hAnsi="TH SarabunPSK" w:cs="TH SarabunPSK"/>
          <w:b/>
          <w:bCs/>
          <w:sz w:val="28"/>
          <w:cs/>
        </w:rPr>
        <w:t>การลงทุน</w:t>
      </w:r>
      <w:r w:rsidR="00CD7C23" w:rsidRPr="00862BE0">
        <w:rPr>
          <w:rFonts w:ascii="TH SarabunPSK" w:hAnsi="TH SarabunPSK" w:cs="TH SarabunPSK"/>
          <w:b/>
          <w:bCs/>
          <w:sz w:val="28"/>
          <w:cs/>
        </w:rPr>
        <w:t>ที่คำนวณตาม</w:t>
      </w:r>
      <w:r w:rsidR="00473CDE" w:rsidRPr="00862BE0">
        <w:rPr>
          <w:rFonts w:ascii="TH SarabunPSK" w:hAnsi="TH SarabunPSK" w:cs="TH SarabunPSK"/>
          <w:b/>
          <w:bCs/>
          <w:sz w:val="28"/>
          <w:cs/>
        </w:rPr>
        <w:t>กลุ่มกิจการ</w:t>
      </w:r>
      <w:r w:rsidR="00CD7C23" w:rsidRPr="00862BE0">
        <w:rPr>
          <w:rFonts w:ascii="TH SarabunPSK" w:hAnsi="TH SarabunPSK" w:cs="TH SarabunPSK"/>
          <w:b/>
          <w:bCs/>
          <w:sz w:val="28"/>
          <w:cs/>
        </w:rPr>
        <w:t xml:space="preserve"> (</w:t>
      </w:r>
      <w:r w:rsidR="00473CDE" w:rsidRPr="00862BE0">
        <w:rPr>
          <w:rFonts w:ascii="TH SarabunPSK" w:hAnsi="TH SarabunPSK" w:cs="TH SarabunPSK"/>
          <w:b/>
          <w:bCs/>
          <w:sz w:val="28"/>
        </w:rPr>
        <w:t>group</w:t>
      </w:r>
      <w:r w:rsidR="00CD7C23" w:rsidRPr="00862BE0">
        <w:rPr>
          <w:rFonts w:ascii="TH SarabunPSK" w:hAnsi="TH SarabunPSK" w:cs="TH SarabunPSK"/>
          <w:b/>
          <w:bCs/>
          <w:sz w:val="28"/>
        </w:rPr>
        <w:t xml:space="preserve"> limit</w:t>
      </w:r>
      <w:r w:rsidR="00CD7C23" w:rsidRPr="00862BE0">
        <w:rPr>
          <w:rFonts w:ascii="TH SarabunPSK" w:hAnsi="TH SarabunPSK" w:cs="TH SarabunPSK"/>
          <w:b/>
          <w:bCs/>
          <w:sz w:val="28"/>
          <w:cs/>
        </w:rPr>
        <w:t>)</w:t>
      </w:r>
    </w:p>
    <w:p w14:paraId="4A013668" w14:textId="78645D33" w:rsidR="007A1434" w:rsidRPr="00862BE0" w:rsidRDefault="00AD00DB" w:rsidP="006C6DCE">
      <w:pPr>
        <w:spacing w:after="0" w:line="240" w:lineRule="auto"/>
        <w:ind w:right="-307"/>
        <w:outlineLvl w:val="0"/>
        <w:rPr>
          <w:rFonts w:ascii="TH SarabunPSK" w:hAnsi="TH SarabunPSK" w:cs="TH SarabunPSK"/>
          <w:sz w:val="28"/>
          <w:cs/>
        </w:rPr>
      </w:pPr>
      <w:r w:rsidRPr="00862BE0">
        <w:rPr>
          <w:rFonts w:ascii="TH SarabunPSK" w:hAnsi="TH SarabunPSK" w:cs="TH SarabunPSK"/>
          <w:sz w:val="28"/>
          <w:cs/>
        </w:rPr>
        <w:tab/>
      </w:r>
      <w:r w:rsidR="00F65102" w:rsidRPr="00862BE0">
        <w:rPr>
          <w:rFonts w:ascii="TH SarabunPSK" w:hAnsi="TH SarabunPSK" w:cs="TH SarabunPSK"/>
          <w:sz w:val="28"/>
          <w:cs/>
        </w:rPr>
        <w:t xml:space="preserve">   </w:t>
      </w:r>
      <w:r w:rsidRPr="00862BE0">
        <w:rPr>
          <w:rFonts w:ascii="TH SarabunPSK" w:hAnsi="TH SarabunPSK" w:cs="TH SarabunPSK"/>
          <w:sz w:val="28"/>
          <w:cs/>
        </w:rPr>
        <w:t>ให้เป็นไปตาม</w:t>
      </w:r>
      <w:r w:rsidR="00204E54" w:rsidRPr="00862BE0">
        <w:rPr>
          <w:rFonts w:ascii="TH SarabunPSK" w:hAnsi="TH SarabunPSK" w:cs="TH SarabunPSK"/>
          <w:sz w:val="28"/>
          <w:cs/>
        </w:rPr>
        <w:t>อัตราส่วน</w:t>
      </w:r>
      <w:r w:rsidR="00E17413" w:rsidRPr="00862BE0">
        <w:rPr>
          <w:rFonts w:ascii="TH SarabunPSK" w:hAnsi="TH SarabunPSK" w:cs="TH SarabunPSK"/>
          <w:sz w:val="28"/>
          <w:cs/>
        </w:rPr>
        <w:t>การลงทุน</w:t>
      </w:r>
      <w:r w:rsidRPr="00862BE0">
        <w:rPr>
          <w:rFonts w:ascii="TH SarabunPSK" w:hAnsi="TH SarabunPSK" w:cs="TH SarabunPSK"/>
          <w:sz w:val="28"/>
          <w:cs/>
        </w:rPr>
        <w:t>ที่กำหนดใน</w:t>
      </w:r>
      <w:r w:rsidR="00DB4856" w:rsidRPr="00862BE0">
        <w:rPr>
          <w:rFonts w:ascii="TH SarabunPSK" w:hAnsi="TH SarabunPSK" w:cs="TH SarabunPSK"/>
          <w:sz w:val="28"/>
          <w:cs/>
        </w:rPr>
        <w:t>ภาคผนวก 4-</w:t>
      </w:r>
      <w:r w:rsidR="001440B8" w:rsidRPr="00862BE0">
        <w:rPr>
          <w:rFonts w:ascii="TH SarabunPSK" w:hAnsi="TH SarabunPSK" w:cs="TH SarabunPSK"/>
          <w:sz w:val="28"/>
        </w:rPr>
        <w:t xml:space="preserve">retail </w:t>
      </w:r>
      <w:r w:rsidR="00DB4856" w:rsidRPr="00862BE0">
        <w:rPr>
          <w:rFonts w:ascii="TH SarabunPSK" w:hAnsi="TH SarabunPSK" w:cs="TH SarabunPSK"/>
          <w:sz w:val="28"/>
        </w:rPr>
        <w:t>MF</w:t>
      </w:r>
      <w:r w:rsidR="00327C34" w:rsidRPr="00862BE0">
        <w:rPr>
          <w:rFonts w:ascii="TH SarabunPSK" w:hAnsi="TH SarabunPSK" w:cs="TH SarabunPSK"/>
          <w:sz w:val="28"/>
          <w:cs/>
        </w:rPr>
        <w:t xml:space="preserve"> </w:t>
      </w:r>
      <w:r w:rsidRPr="00862BE0">
        <w:rPr>
          <w:rFonts w:ascii="TH SarabunPSK" w:hAnsi="TH SarabunPSK" w:cs="TH SarabunPSK"/>
          <w:sz w:val="28"/>
          <w:cs/>
        </w:rPr>
        <w:t xml:space="preserve">ส่วนที่ </w:t>
      </w:r>
      <w:r w:rsidR="002A5885" w:rsidRPr="00862BE0">
        <w:rPr>
          <w:rFonts w:ascii="TH SarabunPSK" w:hAnsi="TH SarabunPSK" w:cs="TH SarabunPSK"/>
          <w:sz w:val="28"/>
        </w:rPr>
        <w:t>2</w:t>
      </w:r>
      <w:r w:rsidRPr="00862BE0">
        <w:rPr>
          <w:rFonts w:ascii="TH SarabunPSK" w:hAnsi="TH SarabunPSK" w:cs="TH SarabunPSK"/>
          <w:sz w:val="28"/>
          <w:cs/>
        </w:rPr>
        <w:t xml:space="preserve"> </w:t>
      </w:r>
      <w:r w:rsidR="006C6DCE" w:rsidRPr="00862BE0">
        <w:rPr>
          <w:rFonts w:ascii="TH SarabunPSK" w:hAnsi="TH SarabunPSK" w:cs="TH SarabunPSK"/>
          <w:sz w:val="28"/>
          <w:cs/>
        </w:rPr>
        <w:t>โดยอนุโลม</w:t>
      </w:r>
    </w:p>
    <w:p w14:paraId="2B910887" w14:textId="16307070" w:rsidR="00FB06BD" w:rsidRPr="00862BE0" w:rsidRDefault="007A1434" w:rsidP="00895977">
      <w:pPr>
        <w:spacing w:before="240" w:after="0" w:line="240" w:lineRule="auto"/>
        <w:ind w:right="-307"/>
        <w:outlineLvl w:val="0"/>
        <w:rPr>
          <w:rFonts w:ascii="TH SarabunPSK" w:hAnsi="TH SarabunPSK" w:cs="TH SarabunPSK"/>
          <w:b/>
          <w:bCs/>
          <w:sz w:val="28"/>
          <w:cs/>
        </w:rPr>
      </w:pPr>
      <w:r w:rsidRPr="00862BE0">
        <w:rPr>
          <w:rFonts w:ascii="TH SarabunPSK" w:hAnsi="TH SarabunPSK" w:cs="TH SarabunPSK"/>
          <w:sz w:val="28"/>
          <w:cs/>
        </w:rPr>
        <w:br w:type="page"/>
      </w:r>
      <w:r w:rsidR="006C6DCE" w:rsidRPr="00862BE0">
        <w:rPr>
          <w:rFonts w:ascii="TH SarabunPSK" w:hAnsi="TH SarabunPSK" w:cs="TH SarabunPSK"/>
          <w:b/>
          <w:bCs/>
          <w:sz w:val="28"/>
          <w:u w:val="single"/>
          <w:cs/>
        </w:rPr>
        <w:lastRenderedPageBreak/>
        <w:t>ส่วนที่ 3</w:t>
      </w:r>
      <w:r w:rsidR="006C6DCE" w:rsidRPr="00862BE0">
        <w:rPr>
          <w:rFonts w:ascii="TH SarabunPSK" w:hAnsi="TH SarabunPSK" w:cs="TH SarabunPSK"/>
          <w:b/>
          <w:bCs/>
          <w:sz w:val="28"/>
          <w:cs/>
        </w:rPr>
        <w:t xml:space="preserve"> : อัตราส่วนการลงทุนที่คำนวณตามประเภททรัพย์สิน (</w:t>
      </w:r>
      <w:r w:rsidR="006C6DCE" w:rsidRPr="00862BE0">
        <w:rPr>
          <w:rFonts w:ascii="TH SarabunPSK" w:hAnsi="TH SarabunPSK" w:cs="TH SarabunPSK"/>
          <w:b/>
          <w:bCs/>
          <w:sz w:val="28"/>
        </w:rPr>
        <w:t>product limit</w:t>
      </w:r>
      <w:r w:rsidR="006C6DCE" w:rsidRPr="00862BE0">
        <w:rPr>
          <w:rFonts w:ascii="TH SarabunPSK" w:hAnsi="TH SarabunPSK" w:cs="TH SarabunPSK"/>
          <w:b/>
          <w:bCs/>
          <w:sz w:val="28"/>
          <w:cs/>
        </w:rPr>
        <w:t>)</w:t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4590"/>
        <w:gridCol w:w="4320"/>
      </w:tblGrid>
      <w:tr w:rsidR="006C6DCE" w:rsidRPr="00862BE0" w14:paraId="36E51149" w14:textId="77777777" w:rsidTr="00895977">
        <w:trPr>
          <w:trHeight w:val="262"/>
          <w:tblHeader/>
        </w:trPr>
        <w:tc>
          <w:tcPr>
            <w:tcW w:w="450" w:type="dxa"/>
            <w:tcBorders>
              <w:bottom w:val="single" w:sz="4" w:space="0" w:color="auto"/>
            </w:tcBorders>
            <w:shd w:val="clear" w:color="auto" w:fill="BFBFBF"/>
          </w:tcPr>
          <w:p w14:paraId="7600E73A" w14:textId="77777777" w:rsidR="006C6DCE" w:rsidRPr="00862BE0" w:rsidRDefault="006C6DCE" w:rsidP="00FB06BD">
            <w:pPr>
              <w:spacing w:after="0" w:line="240" w:lineRule="auto"/>
              <w:ind w:left="-108" w:right="-93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ข้อ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shd w:val="clear" w:color="auto" w:fill="BFBFBF"/>
          </w:tcPr>
          <w:p w14:paraId="1BB38127" w14:textId="77777777" w:rsidR="006C6DCE" w:rsidRPr="00862BE0" w:rsidRDefault="006C6DCE" w:rsidP="00FB06BD">
            <w:pPr>
              <w:spacing w:after="0" w:line="240" w:lineRule="auto"/>
              <w:ind w:left="72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ประเภททรัพย์สิน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shd w:val="clear" w:color="auto" w:fill="BFBFBF"/>
          </w:tcPr>
          <w:p w14:paraId="506E69FE" w14:textId="77777777" w:rsidR="006C6DCE" w:rsidRPr="00862BE0" w:rsidRDefault="006C6DCE" w:rsidP="00FB06BD">
            <w:pPr>
              <w:spacing w:after="0" w:line="240" w:lineRule="auto"/>
              <w:ind w:right="-108" w:hanging="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อัตราส่วน (% ของ 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</w:rPr>
              <w:t>NAV</w:t>
            </w:r>
            <w:r w:rsidRPr="00862BE0">
              <w:rPr>
                <w:rFonts w:ascii="TH SarabunPSK" w:hAnsi="TH SarabunPSK" w:cs="TH SarabunPSK"/>
                <w:b/>
                <w:bCs/>
                <w:sz w:val="28"/>
                <w:cs/>
              </w:rPr>
              <w:t>)</w:t>
            </w:r>
          </w:p>
        </w:tc>
      </w:tr>
      <w:tr w:rsidR="00DF0E79" w:rsidRPr="00862BE0" w14:paraId="72F819E8" w14:textId="77777777" w:rsidTr="00895977">
        <w:trPr>
          <w:trHeight w:val="678"/>
        </w:trPr>
        <w:tc>
          <w:tcPr>
            <w:tcW w:w="450" w:type="dxa"/>
          </w:tcPr>
          <w:p w14:paraId="0CD4F976" w14:textId="77777777" w:rsidR="00DF0E79" w:rsidRPr="00862BE0" w:rsidRDefault="007C1B5E" w:rsidP="00DF0E79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4590" w:type="dxa"/>
          </w:tcPr>
          <w:p w14:paraId="6172D279" w14:textId="77777777" w:rsidR="00DF0E79" w:rsidRPr="00862BE0" w:rsidRDefault="00DF0E79" w:rsidP="00DF0E79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ทรัพย์สินดังนี้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7C1B5E" w:rsidRPr="00862BE0">
              <w:rPr>
                <w:rFonts w:ascii="TH SarabunPSK" w:hAnsi="TH SarabunPSK" w:cs="TH SarabunPSK"/>
                <w:sz w:val="28"/>
              </w:rPr>
              <w:t>1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862BE0">
              <w:rPr>
                <w:rFonts w:ascii="TH SarabunPSK" w:hAnsi="TH SarabunPSK" w:cs="TH SarabunPSK"/>
                <w:sz w:val="28"/>
              </w:rPr>
              <w:t>1  B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E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หรือ </w:t>
            </w:r>
            <w:r w:rsidRPr="00862BE0">
              <w:rPr>
                <w:rFonts w:ascii="TH SarabunPSK" w:hAnsi="TH SarabunPSK" w:cs="TH SarabunPSK"/>
                <w:sz w:val="28"/>
              </w:rPr>
              <w:t>P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N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ที่มีเงื่อนไขห้ามเปลี่ยนมือแต่ </w:t>
            </w:r>
            <w:r w:rsidRPr="00862BE0">
              <w:rPr>
                <w:rFonts w:ascii="TH SarabunPSK" w:hAnsi="TH SarabunPSK" w:cs="TH SarabunPSK"/>
                <w:sz w:val="28"/>
              </w:rPr>
              <w:t>MF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ได้ดำเนินการให้มีการรับโอนสิทธิเรียกร้องในตราสารได้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ตามวิธีการที่กฎหมายกำหนด หรือมีเงื่อนไขให้ </w:t>
            </w:r>
            <w:r w:rsidRPr="00862BE0">
              <w:rPr>
                <w:rFonts w:ascii="TH SarabunPSK" w:hAnsi="TH SarabunPSK" w:cs="TH SarabunPSK"/>
                <w:sz w:val="28"/>
              </w:rPr>
              <w:t>MF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สามารถขายคืนผู้ออกตราสารได้</w:t>
            </w:r>
          </w:p>
          <w:p w14:paraId="04C2B614" w14:textId="65EABC97" w:rsidR="00DF0E79" w:rsidRPr="00862BE0" w:rsidRDefault="007C1B5E" w:rsidP="00DF0E79">
            <w:pPr>
              <w:spacing w:after="0" w:line="240" w:lineRule="auto"/>
              <w:rPr>
                <w:rFonts w:ascii="TH SarabunPSK" w:hAnsi="TH SarabunPSK" w:cs="TH SarabunPSK"/>
                <w:spacing w:val="-7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.2  SN (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แต่ไม่รวมถึง</w:t>
            </w:r>
            <w:r w:rsidR="00DF0E79" w:rsidRPr="00862BE0">
              <w:rPr>
                <w:rFonts w:ascii="TH SarabunPSK" w:hAnsi="TH SarabunPSK" w:cs="TH SarabunPSK"/>
                <w:sz w:val="28"/>
              </w:rPr>
              <w:t xml:space="preserve"> SN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ซึ่งจดทะเบียนกับ </w:t>
            </w:r>
            <w:r w:rsidR="00DF0E79" w:rsidRPr="00862BE0">
              <w:rPr>
                <w:rFonts w:ascii="TH SarabunPSK" w:hAnsi="TH SarabunPSK" w:cs="TH SarabunPSK"/>
                <w:sz w:val="28"/>
              </w:rPr>
              <w:t xml:space="preserve">TBMA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และ</w:t>
            </w:r>
            <w:r w:rsidR="00DF0E79" w:rsidRPr="00862BE0">
              <w:rPr>
                <w:rFonts w:ascii="TH SarabunPSK" w:hAnsi="TH SarabunPSK" w:cs="TH SarabunPSK"/>
                <w:sz w:val="28"/>
              </w:rPr>
              <w:br/>
              <w:t xml:space="preserve">     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มีการเสนอขายตามหลักเกณฑ์ที่กำหนดไว้ใน</w:t>
            </w:r>
            <w:r w:rsidR="00DF0E79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ประกาศ</w:t>
            </w:r>
            <w:r w:rsidR="00DF0E79" w:rsidRPr="00862BE0">
              <w:rPr>
                <w:rFonts w:ascii="TH SarabunPSK" w:hAnsi="TH SarabunPSK" w:cs="TH SarabunPSK"/>
                <w:spacing w:val="-7"/>
                <w:sz w:val="28"/>
              </w:rPr>
              <w:br/>
              <w:t xml:space="preserve">       </w:t>
            </w:r>
            <w:r w:rsidR="00DF0E79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คณะกรรมการกำกับตลาดทุนว่าด้วยการขออนุญาตและ</w:t>
            </w:r>
            <w:r w:rsidR="00DF0E79" w:rsidRPr="00862BE0">
              <w:rPr>
                <w:rFonts w:ascii="TH SarabunPSK" w:hAnsi="TH SarabunPSK" w:cs="TH SarabunPSK"/>
                <w:spacing w:val="-7"/>
                <w:sz w:val="28"/>
              </w:rPr>
              <w:br/>
              <w:t xml:space="preserve">       </w:t>
            </w:r>
            <w:r w:rsidR="00DF0E79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การอนุญาตให้เสนอขายตราสารหนี้ที่ออกใหม่)</w:t>
            </w:r>
            <w:r w:rsidR="00DF0E79" w:rsidRPr="00862BE0">
              <w:rPr>
                <w:rFonts w:ascii="TH SarabunPSK" w:hAnsi="TH SarabunPSK" w:cs="TH SarabunPSK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DF0E79" w:rsidRPr="00862BE0">
              <w:rPr>
                <w:rFonts w:ascii="TH SarabunPSK" w:hAnsi="TH SarabunPSK" w:cs="TH SarabunPSK"/>
                <w:sz w:val="28"/>
              </w:rPr>
              <w:t xml:space="preserve">3 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เงินฝากหรือตราสารเทียบเท่าเงินฝากที่มีระยะเวลา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การฝากเกิน 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12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เดือน</w:t>
            </w:r>
          </w:p>
          <w:p w14:paraId="0BE3D68F" w14:textId="1306030B" w:rsidR="00DF0E79" w:rsidRPr="00862BE0" w:rsidRDefault="007C1B5E" w:rsidP="00DF0E7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1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DF0E79" w:rsidRPr="00862BE0">
              <w:rPr>
                <w:rFonts w:ascii="TH SarabunPSK" w:hAnsi="TH SarabunPSK" w:cs="TH SarabunPSK"/>
                <w:sz w:val="28"/>
              </w:rPr>
              <w:t xml:space="preserve">4  total SIP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ตามข้อ </w:t>
            </w:r>
            <w:r w:rsidR="002721B4" w:rsidRPr="00862BE0">
              <w:rPr>
                <w:rFonts w:ascii="TH SarabunPSK" w:hAnsi="TH SarabunPSK" w:cs="TH SarabunPSK"/>
                <w:sz w:val="28"/>
              </w:rPr>
              <w:t>4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ของส่วนนี้</w:t>
            </w:r>
          </w:p>
          <w:p w14:paraId="3F74C5CD" w14:textId="7F0A2329" w:rsidR="00DF0E79" w:rsidRPr="00862BE0" w:rsidRDefault="00DF0E79" w:rsidP="00895977">
            <w:pPr>
              <w:tabs>
                <w:tab w:val="left" w:pos="318"/>
              </w:tabs>
              <w:spacing w:after="0" w:line="240" w:lineRule="auto"/>
              <w:ind w:right="-115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(ข้อนี้ไม่ใช้กับการลงทุนของกองทุนรวมปิด และกองทุน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Pr="00862BE0">
              <w:rPr>
                <w:rFonts w:ascii="TH SarabunPSK" w:hAnsi="TH SarabunPSK" w:cs="TH SarabunPSK"/>
                <w:sz w:val="28"/>
              </w:rPr>
              <w:t xml:space="preserve">buy &amp; hold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ที่ลงทุนใน </w:t>
            </w:r>
            <w:r w:rsidRPr="00862BE0">
              <w:rPr>
                <w:rFonts w:ascii="TH SarabunPSK" w:hAnsi="TH SarabunPSK" w:cs="TH SarabunPSK"/>
                <w:sz w:val="28"/>
              </w:rPr>
              <w:t>B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862BE0">
              <w:rPr>
                <w:rFonts w:ascii="TH SarabunPSK" w:hAnsi="TH SarabunPSK" w:cs="TH SarabunPSK"/>
                <w:sz w:val="28"/>
              </w:rPr>
              <w:t>E P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/</w:t>
            </w:r>
            <w:r w:rsidRPr="00862BE0">
              <w:rPr>
                <w:rFonts w:ascii="TH SarabunPSK" w:hAnsi="TH SarabunPSK" w:cs="TH SarabunPSK"/>
                <w:sz w:val="28"/>
              </w:rPr>
              <w:t>N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SN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เงินฝากหรือตราสารเทียบเท่าเงินฝาก ที่มีอายุไม่เกินอายุกองทุนหรือรอบการลงทุนของ </w:t>
            </w:r>
            <w:r w:rsidRPr="00862BE0">
              <w:rPr>
                <w:rFonts w:ascii="TH SarabunPSK" w:hAnsi="TH SarabunPSK" w:cs="TH SarabunPSK"/>
                <w:sz w:val="28"/>
              </w:rPr>
              <w:t>MF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หรือมีการลงทุนใน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derivatives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เพื่อให้ทรัพย์สินดังกล่าวมีอายุสอดคล้องกับอายุกองทุน)</w:t>
            </w:r>
          </w:p>
        </w:tc>
        <w:tc>
          <w:tcPr>
            <w:tcW w:w="4320" w:type="dxa"/>
          </w:tcPr>
          <w:p w14:paraId="7DD5179F" w14:textId="77777777" w:rsidR="00DF0E79" w:rsidRPr="00862BE0" w:rsidRDefault="00DF0E79" w:rsidP="00DF0E79">
            <w:pPr>
              <w:pStyle w:val="ListParagraph"/>
              <w:spacing w:after="0" w:line="240" w:lineRule="auto"/>
              <w:ind w:left="0" w:right="-108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รวมกันไม่เกิน </w:t>
            </w:r>
            <w:r w:rsidRPr="00862BE0">
              <w:rPr>
                <w:rFonts w:ascii="TH SarabunPSK" w:hAnsi="TH SarabunPSK" w:cs="TH SarabunPSK"/>
                <w:sz w:val="28"/>
                <w:szCs w:val="28"/>
              </w:rPr>
              <w:t>25</w:t>
            </w:r>
            <w:r w:rsidRPr="00862BE0">
              <w:rPr>
                <w:rFonts w:ascii="TH SarabunPSK" w:hAnsi="TH SarabunPSK" w:cs="TH SarabunPSK"/>
                <w:sz w:val="28"/>
                <w:szCs w:val="28"/>
                <w:cs/>
              </w:rPr>
              <w:t>%</w:t>
            </w:r>
          </w:p>
        </w:tc>
      </w:tr>
      <w:tr w:rsidR="00DF0E79" w:rsidRPr="00862BE0" w14:paraId="4ACD61E8" w14:textId="77777777" w:rsidTr="00895977">
        <w:trPr>
          <w:trHeight w:val="215"/>
        </w:trPr>
        <w:tc>
          <w:tcPr>
            <w:tcW w:w="450" w:type="dxa"/>
          </w:tcPr>
          <w:p w14:paraId="3306CFE5" w14:textId="77777777" w:rsidR="00DF0E79" w:rsidRPr="00862BE0" w:rsidRDefault="007C1B5E" w:rsidP="00DF0E79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4590" w:type="dxa"/>
          </w:tcPr>
          <w:p w14:paraId="0117C91A" w14:textId="1E81CAF8" w:rsidR="00DF0E79" w:rsidRPr="00862BE0" w:rsidRDefault="00DF0E79" w:rsidP="00895977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reverse repo</w:t>
            </w:r>
          </w:p>
        </w:tc>
        <w:tc>
          <w:tcPr>
            <w:tcW w:w="4320" w:type="dxa"/>
          </w:tcPr>
          <w:p w14:paraId="088AAAF6" w14:textId="77777777" w:rsidR="00DF0E79" w:rsidRPr="00862BE0" w:rsidRDefault="00DF0E79" w:rsidP="00DF0E79">
            <w:pPr>
              <w:pStyle w:val="ListParagraph"/>
              <w:spacing w:after="0" w:line="240" w:lineRule="auto"/>
              <w:ind w:left="0" w:right="-108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ไม่เกิน </w:t>
            </w:r>
            <w:r w:rsidRPr="00862BE0">
              <w:rPr>
                <w:rFonts w:ascii="TH SarabunPSK" w:hAnsi="TH SarabunPSK" w:cs="TH SarabunPSK"/>
                <w:sz w:val="28"/>
                <w:szCs w:val="28"/>
              </w:rPr>
              <w:t>25</w:t>
            </w:r>
            <w:r w:rsidRPr="00862BE0">
              <w:rPr>
                <w:rFonts w:ascii="TH SarabunPSK" w:hAnsi="TH SarabunPSK" w:cs="TH SarabunPSK"/>
                <w:sz w:val="28"/>
                <w:szCs w:val="28"/>
                <w:cs/>
              </w:rPr>
              <w:t>%</w:t>
            </w:r>
          </w:p>
        </w:tc>
      </w:tr>
      <w:tr w:rsidR="00DF0E79" w:rsidRPr="00862BE0" w14:paraId="7AF83E47" w14:textId="77777777" w:rsidTr="00895977">
        <w:trPr>
          <w:trHeight w:val="197"/>
        </w:trPr>
        <w:tc>
          <w:tcPr>
            <w:tcW w:w="450" w:type="dxa"/>
          </w:tcPr>
          <w:p w14:paraId="4431CBA6" w14:textId="77777777" w:rsidR="00DF0E79" w:rsidRPr="00862BE0" w:rsidRDefault="007C1B5E" w:rsidP="00DF0E79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4590" w:type="dxa"/>
          </w:tcPr>
          <w:p w14:paraId="455E70AD" w14:textId="2029AB9D" w:rsidR="007A1434" w:rsidRPr="00862BE0" w:rsidRDefault="00DF0E79" w:rsidP="00DF0E79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securities lending  </w:t>
            </w:r>
          </w:p>
        </w:tc>
        <w:tc>
          <w:tcPr>
            <w:tcW w:w="4320" w:type="dxa"/>
          </w:tcPr>
          <w:p w14:paraId="531580BA" w14:textId="77777777" w:rsidR="00DF0E79" w:rsidRPr="00862BE0" w:rsidRDefault="00DF0E79" w:rsidP="00DF0E79">
            <w:pPr>
              <w:pStyle w:val="ListParagraph"/>
              <w:spacing w:after="0" w:line="240" w:lineRule="auto"/>
              <w:ind w:left="0" w:right="-108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ไม่เกิน </w:t>
            </w:r>
            <w:r w:rsidRPr="00862BE0">
              <w:rPr>
                <w:rFonts w:ascii="TH SarabunPSK" w:hAnsi="TH SarabunPSK" w:cs="TH SarabunPSK"/>
                <w:sz w:val="28"/>
                <w:szCs w:val="28"/>
              </w:rPr>
              <w:t>25</w:t>
            </w:r>
            <w:r w:rsidRPr="00862BE0">
              <w:rPr>
                <w:rFonts w:ascii="TH SarabunPSK" w:hAnsi="TH SarabunPSK" w:cs="TH SarabunPSK"/>
                <w:sz w:val="28"/>
                <w:szCs w:val="28"/>
                <w:cs/>
              </w:rPr>
              <w:t>%</w:t>
            </w:r>
          </w:p>
        </w:tc>
      </w:tr>
      <w:tr w:rsidR="00DF0E79" w:rsidRPr="00862BE0" w14:paraId="232894E9" w14:textId="77777777" w:rsidTr="00895977">
        <w:trPr>
          <w:trHeight w:val="678"/>
        </w:trPr>
        <w:tc>
          <w:tcPr>
            <w:tcW w:w="450" w:type="dxa"/>
          </w:tcPr>
          <w:p w14:paraId="207A1A6A" w14:textId="77777777" w:rsidR="00DF0E79" w:rsidRPr="00862BE0" w:rsidRDefault="007C1B5E" w:rsidP="00DF0E79">
            <w:pPr>
              <w:tabs>
                <w:tab w:val="left" w:pos="318"/>
              </w:tabs>
              <w:spacing w:after="0" w:line="240" w:lineRule="auto"/>
              <w:ind w:lef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4590" w:type="dxa"/>
          </w:tcPr>
          <w:p w14:paraId="001DCC95" w14:textId="15A30125" w:rsidR="000179DA" w:rsidRPr="00862BE0" w:rsidRDefault="00E30769" w:rsidP="00DF0E79">
            <w:pPr>
              <w:tabs>
                <w:tab w:val="left" w:pos="176"/>
              </w:tabs>
              <w:spacing w:after="0" w:line="240" w:lineRule="auto"/>
              <w:ind w:right="-137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total SIP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ซึ่งได้แก่</w:t>
            </w:r>
            <w:r w:rsidR="000179DA" w:rsidRPr="00862BE0">
              <w:rPr>
                <w:rFonts w:ascii="TH SarabunPSK" w:hAnsi="TH SarabunPSK" w:cs="TH SarabunPSK"/>
                <w:sz w:val="28"/>
                <w:cs/>
              </w:rPr>
              <w:t>ทรัพย์สินดังนี้</w:t>
            </w:r>
          </w:p>
          <w:p w14:paraId="3DCE9FB4" w14:textId="7C862335" w:rsidR="007A1434" w:rsidRPr="00895977" w:rsidRDefault="000179DA" w:rsidP="007A1434">
            <w:pPr>
              <w:tabs>
                <w:tab w:val="left" w:pos="176"/>
              </w:tabs>
              <w:spacing w:after="0" w:line="240" w:lineRule="auto"/>
              <w:ind w:right="-137"/>
              <w:rPr>
                <w:rFonts w:ascii="TH SarabunPSK" w:hAnsi="TH SarabunPSK" w:cs="TH SarabunPSK"/>
                <w:spacing w:val="-7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4.1 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ทรัพย์สินตามข้อ </w:t>
            </w:r>
            <w:r w:rsidR="00DA3119" w:rsidRPr="00862BE0">
              <w:rPr>
                <w:rFonts w:ascii="TH SarabunPSK" w:hAnsi="TH SarabunPSK" w:cs="TH SarabunPSK"/>
                <w:sz w:val="28"/>
              </w:rPr>
              <w:t>9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ในตอนที่ 1.1 : อัตราส่วนการลงทุนสำหรับกองทุน </w:t>
            </w:r>
            <w:r w:rsidR="00DF0E79" w:rsidRPr="00862BE0">
              <w:rPr>
                <w:rFonts w:ascii="TH SarabunPSK" w:hAnsi="TH SarabunPSK" w:cs="TH SarabunPSK"/>
                <w:sz w:val="28"/>
              </w:rPr>
              <w:t xml:space="preserve">AI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ทั่วไป ของส่วนที่ 1 : อัตราส่วนการลงทุนที่คำนวณตาม</w:t>
            </w:r>
            <w:r w:rsidR="00E30769"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ผู้ออกทรัพย์สินหรือคู่สัญญา (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single entity limit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)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BE4DC2" w:rsidRPr="00862BE0">
              <w:rPr>
                <w:rFonts w:ascii="TH SarabunPSK" w:hAnsi="TH SarabunPSK" w:cs="TH SarabunPSK"/>
                <w:sz w:val="28"/>
                <w:cs/>
              </w:rPr>
              <w:t xml:space="preserve">4.2  </w:t>
            </w:r>
            <w:r w:rsidR="0007054F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คริปโทแอสเซ็ท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ที่เป็นการลงทุนทางอ้อมของ 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</w:rPr>
              <w:t xml:space="preserve">MF 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(ในกรณี</w:t>
            </w:r>
            <w:r w:rsidR="00C62BE2">
              <w:rPr>
                <w:rFonts w:ascii="TH SarabunPSK" w:hAnsi="TH SarabunPSK" w:cs="TH SarabunPSK"/>
                <w:spacing w:val="-7"/>
                <w:sz w:val="28"/>
                <w:cs/>
              </w:rPr>
              <w:br/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ที่ 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</w:rPr>
              <w:t xml:space="preserve">MF 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มีการลงทุนในหน่วยของกองทุน 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</w:rPr>
              <w:t xml:space="preserve">CIS 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ต่างประเทศที่มี</w:t>
            </w:r>
            <w:r w:rsidR="00C62BE2">
              <w:rPr>
                <w:rFonts w:ascii="TH SarabunPSK" w:hAnsi="TH SarabunPSK" w:cs="TH SarabunPSK"/>
                <w:spacing w:val="-7"/>
                <w:sz w:val="28"/>
                <w:cs/>
              </w:rPr>
              <w:br/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การลงทุนใน</w:t>
            </w:r>
            <w:r w:rsidR="0007054F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คริปโทแอสเซ็ท</w:t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 xml:space="preserve">) ตามภาคผนวก 3 ส่วนที่ 2 </w:t>
            </w:r>
            <w:r w:rsidR="00C62BE2">
              <w:rPr>
                <w:rFonts w:ascii="TH SarabunPSK" w:hAnsi="TH SarabunPSK" w:cs="TH SarabunPSK"/>
                <w:spacing w:val="-7"/>
                <w:sz w:val="28"/>
                <w:cs/>
              </w:rPr>
              <w:br/>
            </w:r>
            <w:r w:rsidR="00AB1E13" w:rsidRPr="00862BE0">
              <w:rPr>
                <w:rFonts w:ascii="TH SarabunPSK" w:hAnsi="TH SarabunPSK" w:cs="TH SarabunPSK"/>
                <w:spacing w:val="-7"/>
                <w:sz w:val="28"/>
                <w:cs/>
              </w:rPr>
              <w:t>ข้อ 2.1.4.6 หรือข้อ 2.2.1.2</w:t>
            </w:r>
          </w:p>
        </w:tc>
        <w:tc>
          <w:tcPr>
            <w:tcW w:w="4320" w:type="dxa"/>
          </w:tcPr>
          <w:p w14:paraId="3AD1854C" w14:textId="77777777" w:rsidR="00DF0E79" w:rsidRPr="00862BE0" w:rsidRDefault="00DF0E79" w:rsidP="00DF0E79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รวมกันไม่เกิน </w:t>
            </w:r>
            <w:r w:rsidRPr="00862BE0">
              <w:rPr>
                <w:rFonts w:ascii="TH SarabunPSK" w:hAnsi="TH SarabunPSK" w:cs="TH SarabunPSK"/>
                <w:sz w:val="28"/>
              </w:rPr>
              <w:t>15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  <w:p w14:paraId="12F38456" w14:textId="77777777" w:rsidR="00DF0E79" w:rsidRPr="00862BE0" w:rsidRDefault="00DF0E79" w:rsidP="00DF0E79">
            <w:pPr>
              <w:pStyle w:val="ListParagraph"/>
              <w:spacing w:after="0" w:line="240" w:lineRule="auto"/>
              <w:ind w:left="0" w:right="-108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</w:tbl>
    <w:p w14:paraId="3D1A07ED" w14:textId="77777777" w:rsidR="00865582" w:rsidRDefault="00865582" w:rsidP="0036635F">
      <w:pPr>
        <w:tabs>
          <w:tab w:val="left" w:pos="318"/>
        </w:tabs>
        <w:spacing w:after="0" w:line="240" w:lineRule="auto"/>
        <w:ind w:left="-108" w:right="-108"/>
        <w:jc w:val="center"/>
        <w:rPr>
          <w:rFonts w:ascii="TH SarabunPSK" w:hAnsi="TH SarabunPSK" w:cs="TH SarabunPSK"/>
          <w:sz w:val="28"/>
        </w:rPr>
        <w:sectPr w:rsidR="00865582" w:rsidSect="00F65102">
          <w:headerReference w:type="default" r:id="rId11"/>
          <w:pgSz w:w="11906" w:h="16838"/>
          <w:pgMar w:top="1349" w:right="849" w:bottom="993" w:left="1440" w:header="709" w:footer="306" w:gutter="0"/>
          <w:paperSrc w:first="1" w:other="1"/>
          <w:cols w:space="708"/>
          <w:titlePg/>
          <w:docGrid w:linePitch="360"/>
        </w:sectPr>
      </w:pP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2236"/>
        <w:gridCol w:w="6674"/>
      </w:tblGrid>
      <w:tr w:rsidR="00DF0E79" w:rsidRPr="00862BE0" w14:paraId="688A4CC5" w14:textId="77777777" w:rsidTr="00895977">
        <w:trPr>
          <w:trHeight w:val="262"/>
        </w:trPr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E574ED" w14:textId="77777777" w:rsidR="00DF0E79" w:rsidRPr="00862BE0" w:rsidRDefault="007C1B5E" w:rsidP="0036635F">
            <w:pPr>
              <w:tabs>
                <w:tab w:val="left" w:pos="318"/>
              </w:tabs>
              <w:spacing w:after="0" w:line="240" w:lineRule="auto"/>
              <w:ind w:left="-108"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lastRenderedPageBreak/>
              <w:t>5</w:t>
            </w:r>
          </w:p>
        </w:tc>
        <w:tc>
          <w:tcPr>
            <w:tcW w:w="8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3907A" w14:textId="2A5D2BF0" w:rsidR="00DF0E79" w:rsidRPr="00862BE0" w:rsidRDefault="00DF0E79" w:rsidP="0036635F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 xml:space="preserve">derivatives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ดังนี้</w:t>
            </w:r>
          </w:p>
        </w:tc>
      </w:tr>
      <w:tr w:rsidR="00DF0E79" w:rsidRPr="00862BE0" w14:paraId="32E756A6" w14:textId="77777777" w:rsidTr="00895977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B0011A" w14:textId="77777777" w:rsidR="00DF0E79" w:rsidRPr="00862BE0" w:rsidRDefault="00DF0E79" w:rsidP="0036635F">
            <w:pPr>
              <w:tabs>
                <w:tab w:val="left" w:pos="318"/>
              </w:tabs>
              <w:spacing w:after="0" w:line="240" w:lineRule="auto"/>
              <w:ind w:left="-108" w:right="-108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C2939" w14:textId="536B6A8E" w:rsidR="004050A0" w:rsidRPr="00E313A4" w:rsidRDefault="007C1B5E" w:rsidP="00E313A4">
            <w:pPr>
              <w:spacing w:after="0" w:line="240" w:lineRule="auto"/>
              <w:ind w:left="337" w:hanging="360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.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1</w:t>
            </w:r>
            <w:r w:rsidR="001959A8" w:rsidRPr="001959A8">
              <w:rPr>
                <w:rStyle w:val="FootnoteReference"/>
                <w:rFonts w:ascii="TH SarabunPSK" w:hAnsi="TH SarabunPSK" w:cs="TH SarabunPSK"/>
                <w:sz w:val="24"/>
                <w:szCs w:val="24"/>
              </w:rPr>
              <w:footnoteReference w:customMarkFollows="1" w:id="2"/>
              <w:sym w:font="Symbol" w:char="F033"/>
            </w:r>
            <w:r w:rsidR="001959A8" w:rsidRPr="001959A8">
              <w:rPr>
                <w:rStyle w:val="FootnoteReference"/>
                <w:rFonts w:ascii="TH SarabunPSK" w:hAnsi="TH SarabunPSK" w:cs="TH SarabunPSK"/>
                <w:sz w:val="24"/>
                <w:szCs w:val="24"/>
              </w:rPr>
              <w:sym w:font="Symbol" w:char="F033"/>
            </w:r>
            <w:r w:rsidR="00E313A4">
              <w:rPr>
                <w:rFonts w:ascii="TH SarabunPSK" w:hAnsi="TH SarabunPSK" w:cs="TH SarabunPSK"/>
                <w:sz w:val="28"/>
              </w:rPr>
              <w:t xml:space="preserve">  </w:t>
            </w:r>
            <w:r w:rsidR="00E313A4" w:rsidRPr="00E313A4">
              <w:rPr>
                <w:rFonts w:ascii="TH SarabunPSK" w:hAnsi="TH SarabunPSK" w:cs="TH SarabunPSK"/>
                <w:sz w:val="28"/>
                <w:cs/>
              </w:rPr>
              <w:t xml:space="preserve">การเข้าทำธุรกรรม </w:t>
            </w:r>
            <w:r w:rsidR="00E313A4">
              <w:rPr>
                <w:rFonts w:ascii="TH SarabunPSK" w:hAnsi="TH SarabunPSK" w:cs="TH SarabunPSK"/>
                <w:sz w:val="28"/>
              </w:rPr>
              <w:br/>
            </w:r>
            <w:r w:rsidR="00E313A4" w:rsidRPr="00E313A4">
              <w:rPr>
                <w:rFonts w:ascii="TH SarabunPSK" w:hAnsi="TH SarabunPSK" w:cs="TH SarabunPSK"/>
                <w:sz w:val="28"/>
              </w:rPr>
              <w:t>derivatives</w:t>
            </w:r>
            <w:r w:rsidR="00E313A4" w:rsidRPr="00E313A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E313A4" w:rsidRPr="00E313A4">
              <w:rPr>
                <w:rFonts w:ascii="TH SarabunPSK" w:hAnsi="TH SarabunPSK" w:cs="TH SarabunPSK"/>
                <w:sz w:val="28"/>
                <w:cs/>
              </w:rPr>
              <w:t>ที่มี</w:t>
            </w:r>
            <w:r w:rsidR="00E313A4">
              <w:rPr>
                <w:rFonts w:ascii="TH SarabunPSK" w:hAnsi="TH SarabunPSK" w:cs="TH SarabunPSK"/>
                <w:sz w:val="28"/>
                <w:cs/>
              </w:rPr>
              <w:br/>
            </w:r>
            <w:r w:rsidR="00E313A4" w:rsidRPr="00E313A4">
              <w:rPr>
                <w:rFonts w:ascii="TH SarabunPSK" w:hAnsi="TH SarabunPSK" w:cs="TH SarabunPSK"/>
                <w:sz w:val="28"/>
                <w:cs/>
              </w:rPr>
              <w:t>วัตถุประสงค์</w:t>
            </w:r>
            <w:r w:rsidR="00E313A4" w:rsidRPr="00E313A4">
              <w:rPr>
                <w:rFonts w:ascii="TH SarabunPSK" w:hAnsi="TH SarabunPSK" w:cs="TH SarabunPSK"/>
                <w:sz w:val="28"/>
              </w:rPr>
              <w:br/>
            </w:r>
            <w:r w:rsidR="00E313A4" w:rsidRPr="00E313A4">
              <w:rPr>
                <w:rFonts w:ascii="TH SarabunPSK" w:hAnsi="TH SarabunPSK" w:cs="TH SarabunPSK"/>
                <w:sz w:val="28"/>
                <w:cs/>
              </w:rPr>
              <w:t>เพื่อการลดความเสี่ยง (</w:t>
            </w:r>
            <w:r w:rsidR="00E313A4" w:rsidRPr="00E313A4">
              <w:rPr>
                <w:rFonts w:ascii="TH SarabunPSK" w:hAnsi="TH SarabunPSK" w:cs="TH SarabunPSK"/>
                <w:sz w:val="28"/>
              </w:rPr>
              <w:t>hedging</w:t>
            </w:r>
            <w:r w:rsidR="00E313A4" w:rsidRPr="00E313A4">
              <w:rPr>
                <w:rFonts w:ascii="TH SarabunPSK" w:hAnsi="TH SarabunPSK" w:cs="TH SarabunPSK"/>
                <w:sz w:val="28"/>
                <w:cs/>
              </w:rPr>
              <w:t>)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D5B6F" w14:textId="1FAF10C4" w:rsidR="000679B1" w:rsidRPr="00E301FA" w:rsidRDefault="000D079B" w:rsidP="00E301FA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  <w:u w:val="single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5</w:t>
            </w:r>
            <w:r w:rsidR="000679B1" w:rsidRPr="00E301FA">
              <w:rPr>
                <w:rFonts w:ascii="TH SarabunPSK" w:hAnsi="TH SarabunPSK" w:cs="TH SarabunPSK"/>
                <w:sz w:val="28"/>
                <w:cs/>
              </w:rPr>
              <w:t>.</w:t>
            </w:r>
            <w:r>
              <w:rPr>
                <w:rFonts w:ascii="TH SarabunPSK" w:hAnsi="TH SarabunPSK" w:cs="TH SarabunPSK"/>
                <w:sz w:val="28"/>
                <w:cs/>
              </w:rPr>
              <w:t>1</w:t>
            </w:r>
            <w:r w:rsidR="000679B1" w:rsidRPr="00E301FA">
              <w:rPr>
                <w:rFonts w:ascii="TH SarabunPSK" w:hAnsi="TH SarabunPSK" w:cs="TH SarabunPSK"/>
                <w:sz w:val="28"/>
                <w:cs/>
              </w:rPr>
              <w:t>.</w:t>
            </w:r>
            <w:r>
              <w:rPr>
                <w:rFonts w:ascii="TH SarabunPSK" w:hAnsi="TH SarabunPSK" w:cs="TH SarabunPSK"/>
                <w:sz w:val="28"/>
                <w:cs/>
              </w:rPr>
              <w:t>1</w:t>
            </w:r>
            <w:r w:rsidR="000679B1" w:rsidRPr="00E301FA">
              <w:rPr>
                <w:rFonts w:ascii="TH SarabunPSK" w:hAnsi="TH SarabunPSK" w:cs="TH SarabunPSK"/>
                <w:sz w:val="28"/>
              </w:rPr>
              <w:t xml:space="preserve"> </w:t>
            </w:r>
            <w:r w:rsidR="000679B1" w:rsidRPr="00E301FA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0679B1" w:rsidRPr="00E301FA">
              <w:rPr>
                <w:rFonts w:ascii="TH SarabunPSK" w:hAnsi="TH SarabunPSK" w:cs="TH SarabunPSK"/>
                <w:sz w:val="28"/>
                <w:u w:val="single"/>
                <w:cs/>
              </w:rPr>
              <w:t>กรณีเพื่อลดความเสี่ยงจาก</w:t>
            </w:r>
            <w:r w:rsidR="000679B1" w:rsidRPr="00E301FA">
              <w:rPr>
                <w:rFonts w:ascii="TH SarabunPSK" w:hAnsi="TH SarabunPSK" w:cs="TH SarabunPSK" w:hint="cs"/>
                <w:sz w:val="28"/>
                <w:u w:val="single"/>
                <w:cs/>
              </w:rPr>
              <w:t xml:space="preserve"> </w:t>
            </w:r>
            <w:r w:rsidR="000679B1" w:rsidRPr="00E301FA">
              <w:rPr>
                <w:rFonts w:ascii="TH SarabunPSK" w:hAnsi="TH SarabunPSK" w:cs="TH SarabunPSK"/>
                <w:sz w:val="28"/>
                <w:u w:val="single"/>
              </w:rPr>
              <w:t xml:space="preserve">FX </w:t>
            </w:r>
          </w:p>
          <w:p w14:paraId="6869A430" w14:textId="5AE3B7A7" w:rsidR="000679B1" w:rsidRPr="00E301FA" w:rsidRDefault="000679B1" w:rsidP="000D079B">
            <w:pPr>
              <w:tabs>
                <w:tab w:val="left" w:pos="176"/>
              </w:tabs>
              <w:spacing w:after="0" w:line="240" w:lineRule="auto"/>
              <w:ind w:firstLine="537"/>
              <w:rPr>
                <w:rFonts w:ascii="TH SarabunPSK" w:hAnsi="TH SarabunPSK" w:cs="TH SarabunPSK"/>
                <w:sz w:val="28"/>
              </w:rPr>
            </w:pPr>
            <w:r w:rsidRPr="00E301FA">
              <w:rPr>
                <w:rFonts w:ascii="TH SarabunPSK" w:hAnsi="TH SarabunPSK" w:cs="TH SarabunPSK" w:hint="cs"/>
                <w:spacing w:val="-6"/>
                <w:sz w:val="28"/>
                <w:cs/>
              </w:rPr>
              <w:t xml:space="preserve">การเข้าทำธุรกรรม </w:t>
            </w:r>
            <w:r w:rsidRPr="00E301FA">
              <w:rPr>
                <w:rFonts w:ascii="TH SarabunPSK" w:hAnsi="TH SarabunPSK" w:cs="TH SarabunPSK"/>
                <w:spacing w:val="-6"/>
                <w:sz w:val="28"/>
              </w:rPr>
              <w:t>derivatives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เพื่อลดความเสี่ยงจาก </w:t>
            </w:r>
            <w:r w:rsidRPr="00E301FA">
              <w:rPr>
                <w:rFonts w:ascii="TH SarabunPSK" w:hAnsi="TH SarabunPSK" w:cs="TH SarabunPSK"/>
                <w:sz w:val="28"/>
              </w:rPr>
              <w:t>FX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ต้องไม่เกินมูลค่า</w:t>
            </w:r>
            <w:r w:rsidR="000D079B">
              <w:rPr>
                <w:rFonts w:ascii="TH SarabunPSK" w:hAnsi="TH SarabunPSK" w:cs="TH SarabunPSK"/>
                <w:sz w:val="28"/>
                <w:cs/>
              </w:rPr>
              <w:br/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ความเสี่ยง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ดังนี้</w:t>
            </w:r>
          </w:p>
          <w:p w14:paraId="37CCB0BC" w14:textId="6D097B59" w:rsidR="000679B1" w:rsidRPr="00E301FA" w:rsidRDefault="000679B1" w:rsidP="000D079B">
            <w:pPr>
              <w:tabs>
                <w:tab w:val="left" w:pos="176"/>
              </w:tabs>
              <w:spacing w:after="0" w:line="240" w:lineRule="auto"/>
              <w:ind w:firstLine="537"/>
              <w:rPr>
                <w:rFonts w:ascii="TH SarabunPSK" w:hAnsi="TH SarabunPSK" w:cs="TH SarabunPSK"/>
                <w:sz w:val="28"/>
              </w:rPr>
            </w:pPr>
            <w:r w:rsidRPr="00E301FA">
              <w:rPr>
                <w:rFonts w:ascii="TH SarabunPSK" w:hAnsi="TH SarabunPSK" w:cs="TH SarabunPSK"/>
                <w:spacing w:val="-6"/>
                <w:sz w:val="28"/>
                <w:cs/>
              </w:rPr>
              <w:t>(</w:t>
            </w:r>
            <w:r w:rsidR="000D079B">
              <w:rPr>
                <w:rFonts w:ascii="TH SarabunPSK" w:hAnsi="TH SarabunPSK" w:cs="TH SarabunPSK" w:hint="cs"/>
                <w:spacing w:val="-6"/>
                <w:sz w:val="28"/>
                <w:cs/>
              </w:rPr>
              <w:t>1</w:t>
            </w:r>
            <w:r w:rsidRPr="00E301FA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)  ระหว่าง </w:t>
            </w:r>
            <w:r w:rsidR="000D079B">
              <w:rPr>
                <w:rFonts w:ascii="TH SarabunPSK" w:hAnsi="TH SarabunPSK" w:cs="TH SarabunPSK"/>
                <w:spacing w:val="-6"/>
                <w:sz w:val="28"/>
                <w:cs/>
              </w:rPr>
              <w:t>95</w:t>
            </w:r>
            <w:r w:rsidRPr="00E301FA">
              <w:rPr>
                <w:rFonts w:ascii="TH SarabunPSK" w:hAnsi="TH SarabunPSK" w:cs="TH SarabunPSK"/>
                <w:spacing w:val="-6"/>
                <w:sz w:val="28"/>
              </w:rPr>
              <w:t>% –</w:t>
            </w:r>
            <w:r w:rsidRPr="00E301FA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 </w:t>
            </w:r>
            <w:r w:rsidR="000D079B">
              <w:rPr>
                <w:rFonts w:ascii="TH SarabunPSK" w:hAnsi="TH SarabunPSK" w:cs="TH SarabunPSK"/>
                <w:spacing w:val="-6"/>
                <w:sz w:val="28"/>
                <w:cs/>
              </w:rPr>
              <w:t>105</w:t>
            </w:r>
            <w:r w:rsidRPr="00E301FA">
              <w:rPr>
                <w:rFonts w:ascii="TH SarabunPSK" w:hAnsi="TH SarabunPSK" w:cs="TH SarabunPSK"/>
                <w:spacing w:val="-6"/>
                <w:sz w:val="28"/>
              </w:rPr>
              <w:t>%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ของมูลค่าความเสี่ยงที่มีอยู่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สำหรับ</w:t>
            </w:r>
            <w:r w:rsidRPr="00E301FA">
              <w:rPr>
                <w:rFonts w:ascii="TH SarabunPSK" w:hAnsi="TH SarabunPSK" w:cs="TH SarabunPSK" w:hint="cs"/>
                <w:spacing w:val="-6"/>
                <w:sz w:val="28"/>
                <w:cs/>
              </w:rPr>
              <w:t xml:space="preserve">กองทุน </w:t>
            </w:r>
            <w:r w:rsidRPr="00E301FA">
              <w:rPr>
                <w:rFonts w:ascii="TH SarabunPSK" w:hAnsi="TH SarabunPSK" w:cs="TH SarabunPSK"/>
                <w:spacing w:val="-6"/>
                <w:sz w:val="28"/>
              </w:rPr>
              <w:t>AI</w:t>
            </w:r>
            <w:r w:rsidRPr="00E301FA">
              <w:rPr>
                <w:rFonts w:ascii="TH SarabunPSK" w:hAnsi="TH SarabunPSK" w:cs="TH SarabunPSK" w:hint="cs"/>
                <w:spacing w:val="-6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pacing w:val="-6"/>
                <w:sz w:val="28"/>
                <w:cs/>
              </w:rPr>
              <w:t>ที่กำหนดรูปแบบการป้องกัน</w:t>
            </w:r>
            <w:r w:rsidRPr="00E301FA">
              <w:rPr>
                <w:rFonts w:ascii="TH SarabunPSK" w:hAnsi="TH SarabunPSK" w:cs="TH SarabunPSK"/>
                <w:spacing w:val="-2"/>
                <w:sz w:val="28"/>
                <w:cs/>
              </w:rPr>
              <w:t>ความเสี่ยง</w:t>
            </w:r>
            <w:r w:rsidRPr="00E301FA">
              <w:rPr>
                <w:rFonts w:ascii="TH SarabunPSK" w:hAnsi="TH SarabunPSK" w:cs="TH SarabunPSK" w:hint="cs"/>
                <w:spacing w:val="-2"/>
                <w:sz w:val="28"/>
                <w:cs/>
              </w:rPr>
              <w:t>อันอาจเกิดขึ้นทั้</w:t>
            </w:r>
            <w:r w:rsidRPr="00E301FA">
              <w:rPr>
                <w:rFonts w:ascii="TH SarabunPSK" w:hAnsi="TH SarabunPSK" w:cs="TH SarabunPSK"/>
                <w:spacing w:val="-2"/>
                <w:sz w:val="28"/>
                <w:cs/>
              </w:rPr>
              <w:t>งหมด</w:t>
            </w:r>
            <w:r w:rsidRPr="00E301FA">
              <w:rPr>
                <w:rFonts w:ascii="TH SarabunPSK" w:hAnsi="TH SarabunPSK" w:cs="TH SarabunPSK" w:hint="cs"/>
                <w:spacing w:val="-2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pacing w:val="-2"/>
                <w:sz w:val="28"/>
                <w:cs/>
              </w:rPr>
              <w:t>(</w:t>
            </w:r>
            <w:r w:rsidRPr="00E301FA">
              <w:rPr>
                <w:rFonts w:ascii="TH SarabunPSK" w:hAnsi="TH SarabunPSK" w:cs="TH SarabunPSK"/>
                <w:spacing w:val="-2"/>
                <w:sz w:val="28"/>
              </w:rPr>
              <w:t>fully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</w:rPr>
              <w:t>hedged)</w:t>
            </w:r>
          </w:p>
          <w:p w14:paraId="42A4FA55" w14:textId="1FCE04F0" w:rsidR="000679B1" w:rsidRPr="00E301FA" w:rsidRDefault="000679B1" w:rsidP="000D079B">
            <w:pPr>
              <w:tabs>
                <w:tab w:val="left" w:pos="176"/>
              </w:tabs>
              <w:spacing w:after="0" w:line="240" w:lineRule="auto"/>
              <w:ind w:firstLine="537"/>
              <w:rPr>
                <w:rFonts w:ascii="TH SarabunPSK" w:hAnsi="TH SarabunPSK" w:cs="TH SarabunPSK"/>
                <w:sz w:val="28"/>
              </w:rPr>
            </w:pPr>
            <w:r w:rsidRPr="00E301FA">
              <w:rPr>
                <w:rFonts w:ascii="TH SarabunPSK" w:hAnsi="TH SarabunPSK" w:cs="TH SarabunPSK"/>
                <w:sz w:val="28"/>
                <w:cs/>
              </w:rPr>
              <w:t>(</w:t>
            </w:r>
            <w:r w:rsidR="000D079B"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)  ไม่เกิน </w:t>
            </w:r>
            <w:r w:rsidR="000D079B">
              <w:rPr>
                <w:rFonts w:ascii="TH SarabunPSK" w:hAnsi="TH SarabunPSK" w:cs="TH SarabunPSK"/>
                <w:sz w:val="28"/>
                <w:cs/>
              </w:rPr>
              <w:t>9</w:t>
            </w:r>
            <w:r w:rsidR="000D079B">
              <w:rPr>
                <w:rFonts w:ascii="TH SarabunPSK" w:hAnsi="TH SarabunPSK" w:cs="TH SarabunPSK" w:hint="cs"/>
                <w:sz w:val="28"/>
                <w:cs/>
              </w:rPr>
              <w:t>5</w:t>
            </w:r>
            <w:r w:rsidRPr="00E301FA">
              <w:rPr>
                <w:rFonts w:ascii="TH SarabunPSK" w:hAnsi="TH SarabunPSK" w:cs="TH SarabunPSK"/>
                <w:sz w:val="28"/>
              </w:rPr>
              <w:t>%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ของมูลค่าความเสี่ยงที่มีอยู่ สำหรับ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กองทุน </w:t>
            </w:r>
            <w:r w:rsidRPr="00E301FA">
              <w:rPr>
                <w:rFonts w:ascii="TH SarabunPSK" w:hAnsi="TH SarabunPSK" w:cs="TH SarabunPSK"/>
                <w:sz w:val="28"/>
              </w:rPr>
              <w:t>AI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ที่กำหนดรูปแบบการป้องกันความเสี่ยง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>อันอาจเกิดขึ้น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บางส่วน (</w:t>
            </w:r>
            <w:r w:rsidRPr="00E301FA">
              <w:rPr>
                <w:rFonts w:ascii="TH SarabunPSK" w:hAnsi="TH SarabunPSK" w:cs="TH SarabunPSK"/>
                <w:sz w:val="28"/>
              </w:rPr>
              <w:t>partially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</w:rPr>
              <w:t>hedged)</w:t>
            </w:r>
          </w:p>
          <w:p w14:paraId="4E246725" w14:textId="3DA02B8D" w:rsidR="000679B1" w:rsidRPr="00E301FA" w:rsidRDefault="000679B1" w:rsidP="00FC0513">
            <w:pPr>
              <w:tabs>
                <w:tab w:val="left" w:pos="176"/>
              </w:tabs>
              <w:spacing w:after="0" w:line="240" w:lineRule="auto"/>
              <w:ind w:firstLine="537"/>
              <w:rPr>
                <w:rFonts w:ascii="TH SarabunPSK" w:hAnsi="TH SarabunPSK" w:cs="TH SarabunPSK"/>
                <w:sz w:val="28"/>
                <w:cs/>
              </w:rPr>
            </w:pPr>
            <w:r w:rsidRPr="00E301FA">
              <w:rPr>
                <w:rFonts w:ascii="TH SarabunPSK" w:hAnsi="TH SarabunPSK" w:cs="TH SarabunPSK"/>
                <w:spacing w:val="-6"/>
                <w:sz w:val="28"/>
                <w:cs/>
              </w:rPr>
              <w:t>(</w:t>
            </w:r>
            <w:r w:rsidR="000D079B">
              <w:rPr>
                <w:rFonts w:ascii="TH SarabunPSK" w:hAnsi="TH SarabunPSK" w:cs="TH SarabunPSK" w:hint="cs"/>
                <w:spacing w:val="-6"/>
                <w:sz w:val="28"/>
                <w:cs/>
              </w:rPr>
              <w:t>3</w:t>
            </w:r>
            <w:r w:rsidRPr="00E301FA">
              <w:rPr>
                <w:rFonts w:ascii="TH SarabunPSK" w:hAnsi="TH SarabunPSK" w:cs="TH SarabunPSK"/>
                <w:spacing w:val="-6"/>
                <w:sz w:val="28"/>
                <w:cs/>
              </w:rPr>
              <w:t xml:space="preserve">)  ไม่เกิน </w:t>
            </w:r>
            <w:r w:rsidR="000D079B">
              <w:rPr>
                <w:rFonts w:ascii="TH SarabunPSK" w:hAnsi="TH SarabunPSK" w:cs="TH SarabunPSK"/>
                <w:spacing w:val="-6"/>
                <w:sz w:val="28"/>
                <w:cs/>
              </w:rPr>
              <w:t>105</w:t>
            </w:r>
            <w:r w:rsidRPr="00E301FA">
              <w:rPr>
                <w:rFonts w:ascii="TH SarabunPSK" w:hAnsi="TH SarabunPSK" w:cs="TH SarabunPSK"/>
                <w:spacing w:val="-6"/>
                <w:sz w:val="28"/>
              </w:rPr>
              <w:t xml:space="preserve">% </w:t>
            </w:r>
            <w:r w:rsidRPr="00E301FA">
              <w:rPr>
                <w:rFonts w:ascii="TH SarabunPSK" w:hAnsi="TH SarabunPSK" w:cs="TH SarabunPSK"/>
                <w:spacing w:val="-6"/>
                <w:sz w:val="28"/>
                <w:cs/>
              </w:rPr>
              <w:t>ของมูลค่า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ความเสี่ยงที่มีอยู่ สำหรับ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กองทุน </w:t>
            </w:r>
            <w:r w:rsidRPr="00E301FA">
              <w:rPr>
                <w:rFonts w:ascii="TH SarabunPSK" w:hAnsi="TH SarabunPSK" w:cs="TH SarabunPSK"/>
                <w:sz w:val="28"/>
              </w:rPr>
              <w:t>AI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ที่กำหนดรูปแบบการป้องกันความเสี่ยง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>ตาม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ดุล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>ย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พินิจของผู้จัดการกองทุน (</w:t>
            </w:r>
            <w:r w:rsidRPr="00E301FA">
              <w:rPr>
                <w:rFonts w:ascii="TH SarabunPSK" w:hAnsi="TH SarabunPSK" w:cs="TH SarabunPSK"/>
                <w:sz w:val="28"/>
              </w:rPr>
              <w:t>dynamic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</w:rPr>
              <w:t>hedging)</w:t>
            </w:r>
          </w:p>
          <w:p w14:paraId="6595CF3B" w14:textId="17C8864C" w:rsidR="000679B1" w:rsidRPr="00E301FA" w:rsidRDefault="000D079B" w:rsidP="00E301FA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>5</w:t>
            </w:r>
            <w:r w:rsidR="000679B1" w:rsidRPr="00E301FA">
              <w:rPr>
                <w:rFonts w:ascii="TH SarabunPSK" w:hAnsi="TH SarabunPSK" w:cs="TH SarabunPSK"/>
                <w:sz w:val="28"/>
                <w:cs/>
              </w:rPr>
              <w:t>.</w:t>
            </w:r>
            <w:r>
              <w:rPr>
                <w:rFonts w:ascii="TH SarabunPSK" w:hAnsi="TH SarabunPSK" w:cs="TH SarabunPSK"/>
                <w:sz w:val="28"/>
                <w:cs/>
              </w:rPr>
              <w:t>1</w:t>
            </w:r>
            <w:r w:rsidR="000679B1" w:rsidRPr="00E301FA">
              <w:rPr>
                <w:rFonts w:ascii="TH SarabunPSK" w:hAnsi="TH SarabunPSK" w:cs="TH SarabunPSK"/>
                <w:sz w:val="28"/>
                <w:cs/>
              </w:rPr>
              <w:t>.</w:t>
            </w:r>
            <w:r>
              <w:rPr>
                <w:rFonts w:ascii="TH SarabunPSK" w:hAnsi="TH SarabunPSK" w:cs="TH SarabunPSK"/>
                <w:sz w:val="28"/>
                <w:cs/>
              </w:rPr>
              <w:t>2</w:t>
            </w:r>
            <w:r w:rsidR="000679B1" w:rsidRPr="00B8339C">
              <w:rPr>
                <w:rFonts w:ascii="TH SarabunPSK" w:hAnsi="TH SarabunPSK" w:cs="TH SarabunPSK"/>
                <w:spacing w:val="4"/>
                <w:sz w:val="28"/>
                <w:cs/>
              </w:rPr>
              <w:t xml:space="preserve">  </w:t>
            </w:r>
            <w:r w:rsidR="000679B1" w:rsidRPr="00E301FA">
              <w:rPr>
                <w:rFonts w:ascii="TH SarabunPSK" w:hAnsi="TH SarabunPSK" w:cs="TH SarabunPSK"/>
                <w:sz w:val="28"/>
                <w:u w:val="single"/>
                <w:cs/>
              </w:rPr>
              <w:t xml:space="preserve">กรณีอื่นนอกเหนือจาก </w:t>
            </w:r>
            <w:r>
              <w:rPr>
                <w:rFonts w:ascii="TH SarabunPSK" w:hAnsi="TH SarabunPSK" w:cs="TH SarabunPSK"/>
                <w:sz w:val="28"/>
                <w:u w:val="single"/>
                <w:cs/>
              </w:rPr>
              <w:t>5</w:t>
            </w:r>
            <w:r w:rsidR="000679B1" w:rsidRPr="00E301FA">
              <w:rPr>
                <w:rFonts w:ascii="TH SarabunPSK" w:hAnsi="TH SarabunPSK" w:cs="TH SarabunPSK"/>
                <w:sz w:val="28"/>
                <w:u w:val="single"/>
                <w:cs/>
              </w:rPr>
              <w:t>.</w:t>
            </w:r>
            <w:r>
              <w:rPr>
                <w:rFonts w:ascii="TH SarabunPSK" w:hAnsi="TH SarabunPSK" w:cs="TH SarabunPSK"/>
                <w:sz w:val="28"/>
                <w:u w:val="single"/>
                <w:cs/>
              </w:rPr>
              <w:t>1</w:t>
            </w:r>
            <w:r w:rsidR="000679B1" w:rsidRPr="00E301FA">
              <w:rPr>
                <w:rFonts w:ascii="TH SarabunPSK" w:hAnsi="TH SarabunPSK" w:cs="TH SarabunPSK"/>
                <w:sz w:val="28"/>
                <w:u w:val="single"/>
                <w:cs/>
              </w:rPr>
              <w:t>.</w:t>
            </w:r>
            <w:r>
              <w:rPr>
                <w:rFonts w:ascii="TH SarabunPSK" w:hAnsi="TH SarabunPSK" w:cs="TH SarabunPSK"/>
                <w:sz w:val="28"/>
                <w:u w:val="single"/>
                <w:cs/>
              </w:rPr>
              <w:t>1</w:t>
            </w:r>
            <w:r w:rsidR="000679B1" w:rsidRPr="00E301FA">
              <w:rPr>
                <w:rFonts w:ascii="TH SarabunPSK" w:hAnsi="TH SarabunPSK" w:cs="TH SarabunPSK" w:hint="cs"/>
                <w:sz w:val="28"/>
                <w:u w:val="single"/>
                <w:cs/>
              </w:rPr>
              <w:t xml:space="preserve"> </w:t>
            </w:r>
          </w:p>
          <w:p w14:paraId="4DFD484F" w14:textId="6B7CDCDC" w:rsidR="00DF0E79" w:rsidRPr="00E301FA" w:rsidRDefault="000679B1" w:rsidP="00B8339C">
            <w:pPr>
              <w:tabs>
                <w:tab w:val="left" w:pos="176"/>
              </w:tabs>
              <w:spacing w:after="0" w:line="240" w:lineRule="auto"/>
              <w:ind w:firstLine="537"/>
              <w:rPr>
                <w:rFonts w:ascii="TH SarabunPSK" w:hAnsi="TH SarabunPSK" w:cs="TH SarabunPSK"/>
                <w:szCs w:val="22"/>
                <w:cs/>
              </w:rPr>
            </w:pPr>
            <w:r w:rsidRPr="00E301FA">
              <w:rPr>
                <w:rFonts w:ascii="TH SarabunPSK" w:hAnsi="TH SarabunPSK" w:cs="TH SarabunPSK" w:hint="cs"/>
                <w:spacing w:val="-6"/>
                <w:sz w:val="28"/>
                <w:cs/>
              </w:rPr>
              <w:t xml:space="preserve">การเข้าทำธุรกรรม </w:t>
            </w:r>
            <w:r w:rsidRPr="00E301FA">
              <w:rPr>
                <w:rFonts w:ascii="TH SarabunPSK" w:hAnsi="TH SarabunPSK" w:cs="TH SarabunPSK"/>
                <w:spacing w:val="-6"/>
                <w:sz w:val="28"/>
              </w:rPr>
              <w:t>derivatives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เพื่อลดความเสี่ยง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>นอกเหนือจากความเสี่ยง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</w:rPr>
              <w:t>FX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B8339C">
              <w:rPr>
                <w:rFonts w:ascii="TH SarabunPSK" w:hAnsi="TH SarabunPSK" w:cs="TH SarabunPSK"/>
                <w:sz w:val="28"/>
                <w:cs/>
              </w:rPr>
              <w:br/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ต้องไม่เกินมูลค่าความเสี่ยงที่มีอยู่</w:t>
            </w:r>
          </w:p>
          <w:p w14:paraId="7366340A" w14:textId="5C7C2D4A" w:rsidR="00E313A4" w:rsidRPr="00862BE0" w:rsidRDefault="00E301FA" w:rsidP="00E301FA">
            <w:pPr>
              <w:tabs>
                <w:tab w:val="left" w:pos="176"/>
              </w:tabs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E301FA">
              <w:rPr>
                <w:rFonts w:ascii="TH SarabunPSK" w:hAnsi="TH SarabunPSK" w:cs="TH SarabunPSK"/>
                <w:sz w:val="28"/>
                <w:u w:val="single"/>
                <w:cs/>
              </w:rPr>
              <w:t>หมายเหตุ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z w:val="28"/>
              </w:rPr>
              <w:t>: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ในกรณีที่กองทุน </w:t>
            </w:r>
            <w:r w:rsidRPr="00E301FA">
              <w:rPr>
                <w:rFonts w:ascii="TH SarabunPSK" w:hAnsi="TH SarabunPSK" w:cs="TH SarabunPSK"/>
                <w:sz w:val="28"/>
              </w:rPr>
              <w:t>AI</w:t>
            </w:r>
            <w:r w:rsidRPr="00E301FA">
              <w:rPr>
                <w:rFonts w:ascii="TH SarabunPSK" w:hAnsi="TH SarabunPSK" w:cs="TH SarabunPSK" w:hint="cs"/>
                <w:sz w:val="28"/>
                <w:cs/>
              </w:rPr>
              <w:t xml:space="preserve"> มีการแบ่งชนิดหน่วยลงทุน 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ให้นำอัตราส่วนการลงทุนตาม </w:t>
            </w:r>
            <w:r w:rsidR="000D079B">
              <w:rPr>
                <w:rFonts w:ascii="TH SarabunPSK" w:hAnsi="TH SarabunPSK" w:cs="TH SarabunPSK"/>
                <w:sz w:val="28"/>
                <w:cs/>
              </w:rPr>
              <w:t>5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.</w:t>
            </w:r>
            <w:r w:rsidR="000D079B">
              <w:rPr>
                <w:rFonts w:ascii="TH SarabunPSK" w:hAnsi="TH SarabunPSK" w:cs="TH SarabunPSK"/>
                <w:sz w:val="28"/>
                <w:cs/>
              </w:rPr>
              <w:t>1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>.</w:t>
            </w:r>
            <w:r w:rsidR="000D079B">
              <w:rPr>
                <w:rFonts w:ascii="TH SarabunPSK" w:hAnsi="TH SarabunPSK" w:cs="TH SarabunPSK"/>
                <w:sz w:val="28"/>
                <w:cs/>
              </w:rPr>
              <w:t>1</w:t>
            </w:r>
            <w:r w:rsidRPr="00E301FA">
              <w:rPr>
                <w:rFonts w:ascii="TH SarabunPSK" w:hAnsi="TH SarabunPSK" w:cs="TH SarabunPSK"/>
                <w:sz w:val="28"/>
              </w:rPr>
              <w:t xml:space="preserve"> </w:t>
            </w:r>
            <w:r w:rsidRPr="00E301FA">
              <w:rPr>
                <w:rFonts w:ascii="TH SarabunPSK" w:hAnsi="TH SarabunPSK" w:cs="TH SarabunPSK"/>
                <w:spacing w:val="-5"/>
                <w:sz w:val="28"/>
                <w:cs/>
              </w:rPr>
              <w:t xml:space="preserve">ไปใช้กับการเข้าทำธุรกรรม </w:t>
            </w:r>
            <w:r w:rsidRPr="00E301FA">
              <w:rPr>
                <w:rFonts w:ascii="TH SarabunPSK" w:hAnsi="TH SarabunPSK" w:cs="TH SarabunPSK"/>
                <w:spacing w:val="-5"/>
                <w:sz w:val="28"/>
              </w:rPr>
              <w:t>derivatives</w:t>
            </w:r>
            <w:r w:rsidRPr="00E301FA">
              <w:rPr>
                <w:rFonts w:ascii="TH SarabunPSK" w:hAnsi="TH SarabunPSK" w:cs="TH SarabunPSK"/>
                <w:sz w:val="28"/>
              </w:rPr>
              <w:t xml:space="preserve"> </w:t>
            </w:r>
            <w:r w:rsidRPr="00E301FA">
              <w:rPr>
                <w:rFonts w:ascii="TH SarabunPSK" w:hAnsi="TH SarabunPSK" w:cs="TH SarabunPSK"/>
                <w:spacing w:val="-4"/>
                <w:sz w:val="28"/>
                <w:cs/>
              </w:rPr>
              <w:t>ที่มีวัตถุประสงค์เพื่อการลดความเสี่ยงใน</w:t>
            </w:r>
            <w:r w:rsidRPr="00E301FA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301FA">
              <w:rPr>
                <w:rFonts w:ascii="TH SarabunPSK" w:hAnsi="TH SarabunPSK" w:cs="TH SarabunPSK"/>
                <w:spacing w:val="-8"/>
                <w:sz w:val="28"/>
              </w:rPr>
              <w:t xml:space="preserve">FX </w:t>
            </w:r>
            <w:r w:rsidRPr="00E301FA">
              <w:rPr>
                <w:rFonts w:ascii="TH SarabunPSK" w:hAnsi="TH SarabunPSK" w:cs="TH SarabunPSK"/>
                <w:spacing w:val="-8"/>
                <w:sz w:val="28"/>
                <w:cs/>
              </w:rPr>
              <w:t>สำหรับหน่วยลงทุนที่มีการแบ่ง</w:t>
            </w:r>
            <w:r w:rsidRPr="00E301FA">
              <w:rPr>
                <w:rFonts w:ascii="TH SarabunPSK" w:hAnsi="TH SarabunPSK" w:cs="TH SarabunPSK" w:hint="cs"/>
                <w:spacing w:val="-8"/>
                <w:sz w:val="28"/>
                <w:cs/>
              </w:rPr>
              <w:t>ช</w:t>
            </w:r>
            <w:r w:rsidRPr="00E301FA">
              <w:rPr>
                <w:rFonts w:ascii="TH SarabunPSK" w:hAnsi="TH SarabunPSK" w:cs="TH SarabunPSK"/>
                <w:spacing w:val="-8"/>
                <w:sz w:val="28"/>
                <w:cs/>
              </w:rPr>
              <w:t>นิดตามกรณีนโยบายป้องกันความเสี่ยง</w:t>
            </w:r>
            <w:r w:rsidRPr="00E301FA">
              <w:rPr>
                <w:rFonts w:ascii="TH SarabunPSK" w:hAnsi="TH SarabunPSK" w:cs="TH SarabunPSK" w:hint="cs"/>
                <w:spacing w:val="-8"/>
                <w:sz w:val="28"/>
                <w:cs/>
              </w:rPr>
              <w:t>จาก</w:t>
            </w:r>
            <w:r w:rsidRPr="00E301FA">
              <w:rPr>
                <w:rFonts w:ascii="TH SarabunPSK" w:hAnsi="TH SarabunPSK" w:cs="TH SarabunPSK"/>
                <w:spacing w:val="-8"/>
                <w:sz w:val="28"/>
                <w:cs/>
              </w:rPr>
              <w:t>อัตราแลกเปลี่ยนเงินตราต่างประเทศด้วย</w:t>
            </w:r>
          </w:p>
        </w:tc>
      </w:tr>
      <w:tr w:rsidR="00DF0E79" w:rsidRPr="00862BE0" w14:paraId="32E5E97C" w14:textId="77777777" w:rsidTr="00895977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F3F13F" w14:textId="77777777" w:rsidR="00DF0E79" w:rsidRPr="00862BE0" w:rsidRDefault="00DF0E79" w:rsidP="0036635F">
            <w:pPr>
              <w:tabs>
                <w:tab w:val="left" w:pos="318"/>
              </w:tabs>
              <w:spacing w:after="0" w:line="240" w:lineRule="auto"/>
              <w:ind w:left="-108" w:right="-108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7B0102" w14:textId="77777777" w:rsidR="00DF0E79" w:rsidRPr="00862BE0" w:rsidRDefault="007C1B5E" w:rsidP="0036635F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.2  การเข้าทำธุรกรรม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</w:t>
            </w:r>
            <w:r w:rsidR="00DF0E79" w:rsidRPr="00862BE0">
              <w:rPr>
                <w:rFonts w:ascii="TH SarabunPSK" w:hAnsi="TH SarabunPSK" w:cs="TH SarabunPSK"/>
                <w:sz w:val="28"/>
              </w:rPr>
              <w:t xml:space="preserve">derivatives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ที่มิใช่</w:t>
            </w:r>
            <w:r w:rsidR="00DF0E79" w:rsidRPr="00862BE0">
              <w:rPr>
                <w:rFonts w:ascii="TH SarabunPSK" w:hAnsi="TH SarabunPSK" w:cs="TH SarabunPSK"/>
                <w:sz w:val="28"/>
              </w:rPr>
              <w:br/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     เพื่อการลดความเสี่ยง 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(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non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-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hedging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)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2A523" w14:textId="77777777" w:rsidR="00DF0E79" w:rsidRPr="00862BE0" w:rsidRDefault="00DF0E79" w:rsidP="003663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u w:val="single"/>
              </w:rPr>
            </w:pPr>
            <w:r w:rsidRPr="00862BE0">
              <w:rPr>
                <w:rFonts w:ascii="TH SarabunPSK" w:hAnsi="TH SarabunPSK" w:cs="TH SarabunPSK"/>
                <w:sz w:val="28"/>
                <w:u w:val="single"/>
              </w:rPr>
              <w:t>global exposure limit</w:t>
            </w:r>
          </w:p>
        </w:tc>
      </w:tr>
      <w:tr w:rsidR="00DF0E79" w:rsidRPr="00862BE0" w14:paraId="6FD22BB2" w14:textId="77777777" w:rsidTr="00895977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3B159C" w14:textId="77777777" w:rsidR="00DF0E79" w:rsidRPr="00862BE0" w:rsidRDefault="00DF0E79" w:rsidP="0036635F">
            <w:pPr>
              <w:tabs>
                <w:tab w:val="left" w:pos="318"/>
              </w:tabs>
              <w:spacing w:after="0" w:line="240" w:lineRule="auto"/>
              <w:ind w:left="-108"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B8DA2A" w14:textId="77777777" w:rsidR="00DF0E79" w:rsidRPr="00862BE0" w:rsidRDefault="00DF0E79" w:rsidP="003663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64498" w14:textId="77777777" w:rsidR="00DF0E79" w:rsidRPr="00862BE0" w:rsidRDefault="007C1B5E" w:rsidP="0036635F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>.2.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1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="00DF0E79" w:rsidRPr="00862BE0">
              <w:rPr>
                <w:rFonts w:ascii="TH SarabunPSK" w:hAnsi="TH SarabunPSK" w:cs="TH SarabunPSK"/>
                <w:sz w:val="28"/>
                <w:u w:val="single"/>
                <w:cs/>
              </w:rPr>
              <w:t xml:space="preserve">กรณี </w:t>
            </w:r>
            <w:r w:rsidR="00DF0E79" w:rsidRPr="00862BE0">
              <w:rPr>
                <w:rFonts w:ascii="TH SarabunPSK" w:hAnsi="TH SarabunPSK" w:cs="TH SarabunPSK"/>
                <w:sz w:val="28"/>
                <w:u w:val="single"/>
              </w:rPr>
              <w:t xml:space="preserve">MF </w:t>
            </w:r>
            <w:r w:rsidR="00DF0E79" w:rsidRPr="00862BE0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ไม่มี</w:t>
            </w:r>
            <w:r w:rsidR="00DF0E79" w:rsidRPr="00862BE0">
              <w:rPr>
                <w:rFonts w:ascii="TH SarabunPSK" w:hAnsi="TH SarabunPSK" w:cs="TH SarabunPSK"/>
                <w:sz w:val="28"/>
                <w:u w:val="single"/>
                <w:cs/>
              </w:rPr>
              <w:t>การลงทุนแบบซับซ้อน</w:t>
            </w:r>
            <w:r w:rsidR="00DF0E79" w:rsidRPr="00862BE0">
              <w:rPr>
                <w:rFonts w:ascii="TH SarabunPSK" w:hAnsi="TH SarabunPSK" w:cs="TH SarabunPSK"/>
                <w:sz w:val="28"/>
                <w:vertAlign w:val="superscript"/>
                <w:cs/>
              </w:rPr>
              <w:footnoteReference w:id="3"/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</w:t>
            </w:r>
            <w:r w:rsidR="00DF0E79" w:rsidRPr="00862BE0">
              <w:rPr>
                <w:rFonts w:ascii="TH SarabunPSK" w:hAnsi="TH SarabunPSK" w:cs="TH SarabunPSK"/>
                <w:spacing w:val="-4"/>
                <w:sz w:val="28"/>
                <w:cs/>
              </w:rPr>
              <w:t>จำกัด</w:t>
            </w:r>
            <w:r w:rsidR="00DF0E79" w:rsidRPr="00862BE0">
              <w:rPr>
                <w:rFonts w:ascii="TH SarabunPSK" w:hAnsi="TH SarabunPSK" w:cs="TH SarabunPSK"/>
                <w:color w:val="FF0000"/>
                <w:spacing w:val="-4"/>
                <w:sz w:val="28"/>
                <w:cs/>
              </w:rPr>
              <w:t xml:space="preserve"> </w:t>
            </w:r>
            <w:r w:rsidR="00DF0E79" w:rsidRPr="00862BE0">
              <w:rPr>
                <w:rFonts w:ascii="TH SarabunPSK" w:hAnsi="TH SarabunPSK" w:cs="TH SarabunPSK"/>
                <w:spacing w:val="-4"/>
                <w:sz w:val="28"/>
              </w:rPr>
              <w:t>net exposure</w:t>
            </w:r>
            <w:r w:rsidR="00DF0E79" w:rsidRPr="00862BE0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ที่เกิดจากการลงทุนใน </w:t>
            </w:r>
            <w:r w:rsidR="00DF0E79" w:rsidRPr="00862BE0">
              <w:rPr>
                <w:rFonts w:ascii="TH SarabunPSK" w:hAnsi="TH SarabunPSK" w:cs="TH SarabunPSK"/>
                <w:spacing w:val="-4"/>
                <w:sz w:val="28"/>
              </w:rPr>
              <w:t>derivatives</w:t>
            </w:r>
            <w:r w:rsidR="00DF0E79" w:rsidRPr="00862BE0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โดยต้องไม่เกิน 100%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ของ 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NAV</w:t>
            </w:r>
          </w:p>
        </w:tc>
      </w:tr>
      <w:tr w:rsidR="00DF0E79" w:rsidRPr="00862BE0" w14:paraId="4D143064" w14:textId="77777777" w:rsidTr="00895977">
        <w:trPr>
          <w:trHeight w:val="262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E33982" w14:textId="77777777" w:rsidR="00DF0E79" w:rsidRPr="00862BE0" w:rsidRDefault="00DF0E79" w:rsidP="0036635F">
            <w:pPr>
              <w:tabs>
                <w:tab w:val="left" w:pos="318"/>
              </w:tabs>
              <w:spacing w:after="0" w:line="240" w:lineRule="auto"/>
              <w:ind w:left="-108"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221527" w14:textId="77777777" w:rsidR="00DF0E79" w:rsidRPr="00862BE0" w:rsidRDefault="00DF0E79" w:rsidP="0036635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6CC9" w14:textId="08D8D369" w:rsidR="00DF0E79" w:rsidRPr="00862BE0" w:rsidRDefault="007C1B5E" w:rsidP="0036635F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.2.2  </w:t>
            </w:r>
            <w:r w:rsidR="00DF0E79" w:rsidRPr="00862BE0">
              <w:rPr>
                <w:rFonts w:ascii="TH SarabunPSK" w:hAnsi="TH SarabunPSK" w:cs="TH SarabunPSK"/>
                <w:sz w:val="28"/>
                <w:u w:val="single"/>
                <w:cs/>
              </w:rPr>
              <w:t xml:space="preserve">กรณี </w:t>
            </w:r>
            <w:r w:rsidR="00DF0E79" w:rsidRPr="00862BE0">
              <w:rPr>
                <w:rFonts w:ascii="TH SarabunPSK" w:hAnsi="TH SarabunPSK" w:cs="TH SarabunPSK"/>
                <w:sz w:val="28"/>
                <w:u w:val="single"/>
              </w:rPr>
              <w:t xml:space="preserve">MF </w:t>
            </w:r>
            <w:r w:rsidR="00DF0E79" w:rsidRPr="00862BE0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มี</w:t>
            </w:r>
            <w:r w:rsidR="00DF0E79" w:rsidRPr="00862BE0">
              <w:rPr>
                <w:rFonts w:ascii="TH SarabunPSK" w:hAnsi="TH SarabunPSK" w:cs="TH SarabunPSK"/>
                <w:sz w:val="28"/>
                <w:u w:val="single"/>
                <w:cs/>
              </w:rPr>
              <w:t>การลงทุนแบบซับซ้อน</w:t>
            </w:r>
            <w:r w:rsidR="005603FC" w:rsidRPr="00862BE0">
              <w:rPr>
                <w:rFonts w:ascii="TH SarabunPSK" w:hAnsi="TH SarabunPSK" w:cs="TH SarabunPSK"/>
                <w:sz w:val="28"/>
                <w:vertAlign w:val="superscript"/>
              </w:rPr>
              <w:t>2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จำกัด 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net exposure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ที่เกิดจากการลงทุนใน </w:t>
            </w:r>
            <w:r w:rsidR="00DF0E79" w:rsidRPr="00862BE0">
              <w:rPr>
                <w:rFonts w:ascii="TH SarabunPSK" w:hAnsi="TH SarabunPSK" w:cs="TH SarabunPSK"/>
                <w:sz w:val="28"/>
              </w:rPr>
              <w:t>derivatives</w:t>
            </w:r>
            <w:r w:rsidR="00DF0E79" w:rsidRPr="00862BE0">
              <w:rPr>
                <w:rFonts w:ascii="TH SarabunPSK" w:hAnsi="TH SarabunPSK" w:cs="TH SarabunPSK"/>
                <w:sz w:val="28"/>
                <w:cs/>
              </w:rPr>
              <w:t xml:space="preserve"> โดยมูลค่า</w:t>
            </w:r>
          </w:p>
          <w:p w14:paraId="2E6418E9" w14:textId="77777777" w:rsidR="00DF0E79" w:rsidRPr="00862BE0" w:rsidRDefault="00DF0E79" w:rsidP="0036635F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ความเสียหายสูงสุด (</w:t>
            </w:r>
            <w:r w:rsidRPr="00862BE0">
              <w:rPr>
                <w:rFonts w:ascii="TH SarabunPSK" w:hAnsi="TH SarabunPSK" w:cs="TH SarabunPSK"/>
                <w:sz w:val="28"/>
              </w:rPr>
              <w:t>value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862BE0">
              <w:rPr>
                <w:rFonts w:ascii="TH SarabunPSK" w:hAnsi="TH SarabunPSK" w:cs="TH SarabunPSK"/>
                <w:sz w:val="28"/>
              </w:rPr>
              <w:t>at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-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risk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: </w:t>
            </w:r>
            <w:proofErr w:type="spellStart"/>
            <w:r w:rsidRPr="00862BE0">
              <w:rPr>
                <w:rFonts w:ascii="TH SarabunPSK" w:hAnsi="TH SarabunPSK" w:cs="TH SarabunPSK"/>
                <w:sz w:val="28"/>
              </w:rPr>
              <w:t>VaR</w:t>
            </w:r>
            <w:proofErr w:type="spellEnd"/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) ของ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MF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ต้องเป็นดังนี้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(1)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absolute </w:t>
            </w:r>
            <w:proofErr w:type="spellStart"/>
            <w:r w:rsidRPr="00862BE0">
              <w:rPr>
                <w:rFonts w:ascii="TH SarabunPSK" w:hAnsi="TH SarabunPSK" w:cs="TH SarabunPSK"/>
                <w:sz w:val="28"/>
              </w:rPr>
              <w:t>VaR</w:t>
            </w:r>
            <w:proofErr w:type="spellEnd"/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  <w:u w:val="single"/>
              </w:rPr>
              <w:t>&lt;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20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% ของ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NAV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(2)  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relative </w:t>
            </w:r>
            <w:proofErr w:type="spellStart"/>
            <w:r w:rsidRPr="00862BE0">
              <w:rPr>
                <w:rFonts w:ascii="TH SarabunPSK" w:hAnsi="TH SarabunPSK" w:cs="TH SarabunPSK"/>
                <w:sz w:val="28"/>
              </w:rPr>
              <w:t>VaR</w:t>
            </w:r>
            <w:proofErr w:type="spellEnd"/>
            <w:r w:rsidRPr="00862BE0">
              <w:rPr>
                <w:rFonts w:ascii="TH SarabunPSK" w:hAnsi="TH SarabunPSK" w:cs="TH SarabunPSK"/>
                <w:sz w:val="28"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  <w:u w:val="single"/>
              </w:rPr>
              <w:t>&lt;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 2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เท่า ของ </w:t>
            </w:r>
            <w:proofErr w:type="spellStart"/>
            <w:r w:rsidRPr="00862BE0">
              <w:rPr>
                <w:rFonts w:ascii="TH SarabunPSK" w:hAnsi="TH SarabunPSK" w:cs="TH SarabunPSK"/>
                <w:sz w:val="28"/>
              </w:rPr>
              <w:t>VaR</w:t>
            </w:r>
            <w:proofErr w:type="spellEnd"/>
            <w:r w:rsidRPr="00862BE0">
              <w:rPr>
                <w:rFonts w:ascii="TH SarabunPSK" w:hAnsi="TH SarabunPSK" w:cs="TH SarabunPSK"/>
                <w:sz w:val="28"/>
              </w:rPr>
              <w:t xml:space="preserve">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ของ </w:t>
            </w:r>
            <w:r w:rsidRPr="00862BE0">
              <w:rPr>
                <w:rFonts w:ascii="TH SarabunPSK" w:hAnsi="TH SarabunPSK" w:cs="TH SarabunPSK"/>
                <w:sz w:val="28"/>
              </w:rPr>
              <w:t>benchmark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Pr="00862BE0">
              <w:rPr>
                <w:rFonts w:ascii="TH SarabunPSK" w:hAnsi="TH SarabunPSK" w:cs="TH SarabunPSK"/>
                <w:sz w:val="28"/>
                <w:u w:val="single"/>
                <w:cs/>
              </w:rPr>
              <w:t>หมายเหตุ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: “การลงทุนแบบซับซ้อน”  หมายความว่า  การลงทุนในสัญญาซื้อขาย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ล่วงหน้าที่มีกลยุทธ์แบบซับซ้อน </w:t>
            </w:r>
            <w:r w:rsidRPr="00862BE0">
              <w:rPr>
                <w:rFonts w:ascii="TH SarabunPSK" w:eastAsia="Cordia New" w:hAnsi="TH SarabunPSK" w:cs="TH SarabunPSK"/>
                <w:snapToGrid w:val="0"/>
                <w:sz w:val="28"/>
                <w:cs/>
                <w:lang w:eastAsia="th-TH"/>
              </w:rPr>
              <w:t>(</w:t>
            </w:r>
            <w:r w:rsidRPr="00862BE0">
              <w:rPr>
                <w:rFonts w:ascii="TH SarabunPSK" w:eastAsia="Cordia New" w:hAnsi="TH SarabunPSK" w:cs="TH SarabunPSK"/>
                <w:snapToGrid w:val="0"/>
                <w:sz w:val="28"/>
                <w:lang w:eastAsia="th-TH"/>
              </w:rPr>
              <w:t>complex strategic investment</w:t>
            </w:r>
            <w:r w:rsidRPr="00862BE0">
              <w:rPr>
                <w:rFonts w:ascii="TH SarabunPSK" w:eastAsia="Cordia New" w:hAnsi="TH SarabunPSK" w:cs="TH SarabunPSK"/>
                <w:snapToGrid w:val="0"/>
                <w:sz w:val="28"/>
                <w:cs/>
                <w:lang w:eastAsia="th-TH"/>
              </w:rPr>
              <w:t xml:space="preserve">) 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 xml:space="preserve">               หรือการลงทุนในสัญญาซื้อขายล่วงหน้าที่มีความซับซ้อน (</w:t>
            </w:r>
            <w:r w:rsidRPr="00862BE0">
              <w:rPr>
                <w:rFonts w:ascii="TH SarabunPSK" w:hAnsi="TH SarabunPSK" w:cs="TH SarabunPSK"/>
                <w:sz w:val="28"/>
              </w:rPr>
              <w:t xml:space="preserve">exotic </w:t>
            </w:r>
            <w:r w:rsidRPr="00862BE0">
              <w:rPr>
                <w:rFonts w:ascii="TH SarabunPSK" w:hAnsi="TH SarabunPSK" w:cs="TH SarabunPSK"/>
                <w:sz w:val="28"/>
              </w:rPr>
              <w:br/>
            </w: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               </w:t>
            </w:r>
            <w:r w:rsidRPr="00862BE0">
              <w:rPr>
                <w:rFonts w:ascii="TH SarabunPSK" w:hAnsi="TH SarabunPSK" w:cs="TH SarabunPSK"/>
                <w:sz w:val="28"/>
              </w:rPr>
              <w:t>derivatives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)</w:t>
            </w:r>
          </w:p>
          <w:p w14:paraId="511C7DD5" w14:textId="77777777" w:rsidR="00DF0E79" w:rsidRPr="00862BE0" w:rsidRDefault="00DF0E79" w:rsidP="0036635F">
            <w:pPr>
              <w:tabs>
                <w:tab w:val="left" w:pos="176"/>
              </w:tabs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</w:tbl>
    <w:p w14:paraId="2AAEDBE7" w14:textId="7676D291" w:rsidR="00865582" w:rsidRDefault="00794C9A" w:rsidP="000068A5">
      <w:pPr>
        <w:tabs>
          <w:tab w:val="left" w:pos="318"/>
        </w:tabs>
        <w:spacing w:after="0" w:line="240" w:lineRule="auto"/>
        <w:ind w:left="-108" w:right="-108"/>
        <w:jc w:val="center"/>
        <w:rPr>
          <w:rFonts w:ascii="TH SarabunPSK" w:hAnsi="TH SarabunPSK" w:cs="TH SarabunPSK"/>
          <w:sz w:val="28"/>
          <w:cs/>
        </w:rPr>
        <w:sectPr w:rsidR="00865582" w:rsidSect="00F65102">
          <w:pgSz w:w="11906" w:h="16838"/>
          <w:pgMar w:top="1349" w:right="849" w:bottom="993" w:left="1440" w:header="709" w:footer="306" w:gutter="0"/>
          <w:paperSrc w:first="1" w:other="1"/>
          <w:cols w:space="708"/>
          <w:titlePg/>
          <w:docGrid w:linePitch="360"/>
        </w:sectPr>
      </w:pPr>
      <w:r>
        <w:rPr>
          <w:rFonts w:ascii="TH SarabunPSK" w:hAnsi="TH SarabunPSK" w:cs="TH SarabunPSK"/>
          <w:noProof/>
          <w:sz w:val="28"/>
          <w:lang w:val="th-TH"/>
        </w:rPr>
        <mc:AlternateContent>
          <mc:Choice Requires="wpi">
            <w:drawing>
              <wp:anchor distT="0" distB="0" distL="114300" distR="114300" simplePos="0" relativeHeight="251658243" behindDoc="0" locked="0" layoutInCell="1" allowOverlap="1" wp14:anchorId="61890EE6" wp14:editId="6D486317">
                <wp:simplePos x="0" y="0"/>
                <wp:positionH relativeFrom="column">
                  <wp:posOffset>6480950</wp:posOffset>
                </wp:positionH>
                <wp:positionV relativeFrom="paragraph">
                  <wp:posOffset>-902599</wp:posOffset>
                </wp:positionV>
                <wp:extent cx="360" cy="360"/>
                <wp:effectExtent l="38100" t="38100" r="38100" b="38100"/>
                <wp:wrapNone/>
                <wp:docPr id="1961097657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ECB4B" id="Ink 21" o:spid="_x0000_s1026" type="#_x0000_t75" style="position:absolute;margin-left:509.8pt;margin-top:-71.55pt;width:1.05pt;height:1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">
                <v:imagedata r:id="rId29" o:title="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28"/>
          <w:lang w:val="th-TH"/>
        </w:rPr>
        <mc:AlternateContent>
          <mc:Choice Requires="wpi">
            <w:drawing>
              <wp:anchor distT="0" distB="0" distL="114300" distR="114300" simplePos="0" relativeHeight="251658242" behindDoc="0" locked="0" layoutInCell="1" allowOverlap="1" wp14:anchorId="1202E3CC" wp14:editId="5A4383F0">
                <wp:simplePos x="0" y="0"/>
                <wp:positionH relativeFrom="column">
                  <wp:posOffset>3628325</wp:posOffset>
                </wp:positionH>
                <wp:positionV relativeFrom="paragraph">
                  <wp:posOffset>2177201</wp:posOffset>
                </wp:positionV>
                <wp:extent cx="360" cy="360"/>
                <wp:effectExtent l="38100" t="38100" r="38100" b="38100"/>
                <wp:wrapNone/>
                <wp:docPr id="1234239979" name="Ink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232F1" id="Ink 20" o:spid="_x0000_s1026" type="#_x0000_t75" style="position:absolute;margin-left:285.2pt;margin-top:170.95pt;width:1.05pt;height:1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">
                <v:imagedata r:id="rId29" o:title="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28"/>
          <w:lang w:val="th-TH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0F596042" wp14:editId="6B297330">
                <wp:simplePos x="0" y="0"/>
                <wp:positionH relativeFrom="column">
                  <wp:posOffset>1236125</wp:posOffset>
                </wp:positionH>
                <wp:positionV relativeFrom="paragraph">
                  <wp:posOffset>1357841</wp:posOffset>
                </wp:positionV>
                <wp:extent cx="360" cy="360"/>
                <wp:effectExtent l="38100" t="38100" r="38100" b="38100"/>
                <wp:wrapNone/>
                <wp:docPr id="268278564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CA45D" id="Ink 19" o:spid="_x0000_s1026" type="#_x0000_t75" style="position:absolute;margin-left:96.85pt;margin-top:106.4pt;width:1.05pt;height:1.0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">
                <v:imagedata r:id="rId29" o:title=""/>
              </v:shape>
            </w:pict>
          </mc:Fallback>
        </mc:AlternateContent>
      </w:r>
      <w:r>
        <w:rPr>
          <w:rFonts w:ascii="TH SarabunPSK" w:hAnsi="TH SarabunPSK" w:cs="TH SarabunPSK"/>
          <w:noProof/>
          <w:sz w:val="28"/>
          <w:lang w:val="th-TH"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53F5823B" wp14:editId="4778FB84">
                <wp:simplePos x="0" y="0"/>
                <wp:positionH relativeFrom="column">
                  <wp:posOffset>1609445</wp:posOffset>
                </wp:positionH>
                <wp:positionV relativeFrom="paragraph">
                  <wp:posOffset>640721</wp:posOffset>
                </wp:positionV>
                <wp:extent cx="360" cy="360"/>
                <wp:effectExtent l="38100" t="38100" r="38100" b="38100"/>
                <wp:wrapNone/>
                <wp:docPr id="163829259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FB1990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8" o:spid="_x0000_s1026" type="#_x0000_t75" style="position:absolute;margin-left:126.25pt;margin-top:49.95pt;width:1.05pt;height:1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">
                <v:imagedata r:id="rId33" o:title=""/>
              </v:shape>
            </w:pict>
          </mc:Fallback>
        </mc:AlternateContent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450"/>
        <w:gridCol w:w="4590"/>
        <w:gridCol w:w="4320"/>
      </w:tblGrid>
      <w:tr w:rsidR="00A751D8" w:rsidRPr="00862BE0" w14:paraId="1CBB520D" w14:textId="77777777" w:rsidTr="00895977">
        <w:trPr>
          <w:trHeight w:val="262"/>
        </w:trPr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DCECA" w14:textId="5AC533B4" w:rsidR="00A751D8" w:rsidRPr="00862BE0" w:rsidRDefault="00A751D8" w:rsidP="000068A5">
            <w:pPr>
              <w:tabs>
                <w:tab w:val="left" w:pos="318"/>
              </w:tabs>
              <w:spacing w:after="0" w:line="240" w:lineRule="auto"/>
              <w:ind w:left="-108" w:right="-10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lastRenderedPageBreak/>
              <w:t>6</w:t>
            </w:r>
          </w:p>
        </w:tc>
        <w:tc>
          <w:tcPr>
            <w:tcW w:w="45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834A3" w14:textId="67DFE829" w:rsidR="00A751D8" w:rsidRPr="00862BE0" w:rsidRDefault="0007054F" w:rsidP="00A751D8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>คริปโทแอสเซ็ท</w:t>
            </w:r>
            <w:r w:rsidR="00A751D8" w:rsidRPr="00862BE0">
              <w:rPr>
                <w:rFonts w:ascii="TH SarabunPSK" w:hAnsi="TH SarabunPSK" w:cs="TH SarabunPSK"/>
                <w:sz w:val="28"/>
                <w:cs/>
              </w:rPr>
              <w:t xml:space="preserve">ที่เป็นการลงทุนทางอ้อมของ </w:t>
            </w:r>
            <w:r w:rsidR="00A751D8" w:rsidRPr="00862BE0">
              <w:rPr>
                <w:rFonts w:ascii="TH SarabunPSK" w:hAnsi="TH SarabunPSK" w:cs="TH SarabunPSK"/>
                <w:sz w:val="28"/>
              </w:rPr>
              <w:t>MF (</w:t>
            </w:r>
            <w:r w:rsidR="00A751D8" w:rsidRPr="00862BE0">
              <w:rPr>
                <w:rFonts w:ascii="TH SarabunPSK" w:hAnsi="TH SarabunPSK" w:cs="TH SarabunPSK"/>
                <w:sz w:val="28"/>
                <w:cs/>
              </w:rPr>
              <w:t xml:space="preserve">ในกรณีที่ </w:t>
            </w:r>
            <w:r w:rsidR="00A751D8" w:rsidRPr="00862BE0">
              <w:rPr>
                <w:rFonts w:ascii="TH SarabunPSK" w:hAnsi="TH SarabunPSK" w:cs="TH SarabunPSK"/>
                <w:sz w:val="28"/>
              </w:rPr>
              <w:t xml:space="preserve">MF </w:t>
            </w:r>
            <w:r w:rsidR="00014F0C" w:rsidRPr="00862BE0">
              <w:rPr>
                <w:rFonts w:ascii="TH SarabunPSK" w:hAnsi="TH SarabunPSK" w:cs="TH SarabunPSK"/>
                <w:sz w:val="28"/>
                <w:cs/>
              </w:rPr>
              <w:br/>
            </w:r>
            <w:r w:rsidR="00A751D8" w:rsidRPr="00862BE0">
              <w:rPr>
                <w:rFonts w:ascii="TH SarabunPSK" w:hAnsi="TH SarabunPSK" w:cs="TH SarabunPSK"/>
                <w:sz w:val="28"/>
                <w:cs/>
              </w:rPr>
              <w:t xml:space="preserve">มีการลงทุนในหน่วยของกองทุน </w:t>
            </w:r>
            <w:r w:rsidR="00A751D8" w:rsidRPr="00862BE0">
              <w:rPr>
                <w:rFonts w:ascii="TH SarabunPSK" w:hAnsi="TH SarabunPSK" w:cs="TH SarabunPSK"/>
                <w:sz w:val="28"/>
              </w:rPr>
              <w:t xml:space="preserve">CIS </w:t>
            </w:r>
            <w:r w:rsidR="00A751D8" w:rsidRPr="00862BE0">
              <w:rPr>
                <w:rFonts w:ascii="TH SarabunPSK" w:hAnsi="TH SarabunPSK" w:cs="TH SarabunPSK"/>
                <w:sz w:val="28"/>
                <w:cs/>
              </w:rPr>
              <w:t>ต่างประเทศที่มีการลงทุนใน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br/>
              <w:t>คริปโทแอสเซ็ท</w:t>
            </w:r>
            <w:r w:rsidR="00A751D8" w:rsidRPr="00862BE0">
              <w:rPr>
                <w:rFonts w:ascii="TH SarabunPSK" w:hAnsi="TH SarabunPSK" w:cs="TH SarabunPSK"/>
                <w:sz w:val="28"/>
                <w:cs/>
              </w:rPr>
              <w:t>) ตามภาคผนวก 3 ส่วนที่ 2 ข้อ 2.1.4.6 หรือ</w:t>
            </w:r>
            <w:r w:rsidR="00A751D8" w:rsidRPr="00862BE0">
              <w:rPr>
                <w:rFonts w:ascii="TH SarabunPSK" w:hAnsi="TH SarabunPSK" w:cs="TH SarabunPSK"/>
                <w:sz w:val="28"/>
                <w:cs/>
              </w:rPr>
              <w:br/>
              <w:t>ข้อ 2.2.1.2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0757" w14:textId="6E0DC1B7" w:rsidR="00A751D8" w:rsidRPr="00862BE0" w:rsidRDefault="00A751D8" w:rsidP="000068A5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862BE0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862BE0">
              <w:rPr>
                <w:rFonts w:ascii="TH SarabunPSK" w:hAnsi="TH SarabunPSK" w:cs="TH SarabunPSK"/>
                <w:sz w:val="28"/>
              </w:rPr>
              <w:t>5</w:t>
            </w:r>
            <w:r w:rsidRPr="00862BE0">
              <w:rPr>
                <w:rFonts w:ascii="TH SarabunPSK" w:hAnsi="TH SarabunPSK" w:cs="TH SarabunPSK"/>
                <w:sz w:val="28"/>
                <w:cs/>
              </w:rPr>
              <w:t>%</w:t>
            </w:r>
          </w:p>
        </w:tc>
      </w:tr>
    </w:tbl>
    <w:p w14:paraId="528E2DAC" w14:textId="49D5263C" w:rsidR="008C6D72" w:rsidRPr="00862BE0" w:rsidRDefault="008C6D72" w:rsidP="00865582">
      <w:pPr>
        <w:spacing w:before="240" w:after="0" w:line="240" w:lineRule="auto"/>
        <w:ind w:left="810" w:hanging="810"/>
        <w:outlineLvl w:val="0"/>
        <w:rPr>
          <w:rFonts w:ascii="TH SarabunPSK" w:hAnsi="TH SarabunPSK" w:cs="TH SarabunPSK"/>
          <w:sz w:val="28"/>
          <w:cs/>
        </w:rPr>
      </w:pPr>
      <w:r w:rsidRPr="00862BE0">
        <w:rPr>
          <w:rFonts w:ascii="TH SarabunPSK" w:hAnsi="TH SarabunPSK" w:cs="TH SarabunPSK"/>
          <w:b/>
          <w:bCs/>
          <w:sz w:val="28"/>
          <w:u w:val="single"/>
          <w:cs/>
        </w:rPr>
        <w:t>ส่วนที่ 4</w:t>
      </w:r>
      <w:r w:rsidRPr="00862BE0">
        <w:rPr>
          <w:rFonts w:ascii="TH SarabunPSK" w:hAnsi="TH SarabunPSK" w:cs="TH SarabunPSK"/>
          <w:b/>
          <w:bCs/>
          <w:sz w:val="28"/>
          <w:cs/>
        </w:rPr>
        <w:t xml:space="preserve"> : อัตราส่วนการลงทุนที่คำนวณตามความมีส่วนได้เสียในกิจการที่ลงทุน (</w:t>
      </w:r>
      <w:r w:rsidRPr="00862BE0">
        <w:rPr>
          <w:rFonts w:ascii="TH SarabunPSK" w:hAnsi="TH SarabunPSK" w:cs="TH SarabunPSK"/>
          <w:b/>
          <w:bCs/>
          <w:sz w:val="28"/>
        </w:rPr>
        <w:t>concentration limit</w:t>
      </w:r>
      <w:r w:rsidRPr="00862BE0">
        <w:rPr>
          <w:rFonts w:ascii="TH SarabunPSK" w:hAnsi="TH SarabunPSK" w:cs="TH SarabunPSK"/>
          <w:b/>
          <w:bCs/>
          <w:sz w:val="28"/>
          <w:cs/>
        </w:rPr>
        <w:t xml:space="preserve">) </w:t>
      </w:r>
      <w:r w:rsidRPr="00862BE0">
        <w:rPr>
          <w:rFonts w:ascii="TH SarabunPSK" w:hAnsi="TH SarabunPSK" w:cs="TH SarabunPSK"/>
          <w:sz w:val="28"/>
          <w:cs/>
        </w:rPr>
        <w:br/>
        <w:t>ให้เป็นไปตามอัตราส่วนการลงทุนที่กำหนดในภาคผนวก 4-</w:t>
      </w:r>
      <w:r w:rsidRPr="00862BE0">
        <w:rPr>
          <w:rFonts w:ascii="TH SarabunPSK" w:hAnsi="TH SarabunPSK" w:cs="TH SarabunPSK"/>
          <w:sz w:val="28"/>
        </w:rPr>
        <w:t>retail MF</w:t>
      </w:r>
      <w:r w:rsidRPr="00862BE0">
        <w:rPr>
          <w:rFonts w:ascii="TH SarabunPSK" w:hAnsi="TH SarabunPSK" w:cs="TH SarabunPSK"/>
          <w:sz w:val="28"/>
          <w:cs/>
        </w:rPr>
        <w:t xml:space="preserve"> ส่วนที่ </w:t>
      </w:r>
      <w:r w:rsidRPr="00862BE0">
        <w:rPr>
          <w:rFonts w:ascii="TH SarabunPSK" w:hAnsi="TH SarabunPSK" w:cs="TH SarabunPSK"/>
          <w:sz w:val="28"/>
        </w:rPr>
        <w:t>4</w:t>
      </w:r>
      <w:r w:rsidRPr="00862BE0">
        <w:rPr>
          <w:rFonts w:ascii="TH SarabunPSK" w:hAnsi="TH SarabunPSK" w:cs="TH SarabunPSK"/>
          <w:sz w:val="28"/>
          <w:cs/>
        </w:rPr>
        <w:t xml:space="preserve"> โดยอนุโลม</w:t>
      </w:r>
    </w:p>
    <w:p w14:paraId="337AF893" w14:textId="77777777" w:rsidR="00E64CCE" w:rsidRPr="00DF0E79" w:rsidRDefault="00E64CCE" w:rsidP="008F78DD">
      <w:pPr>
        <w:spacing w:after="0" w:line="240" w:lineRule="auto"/>
        <w:rPr>
          <w:rFonts w:ascii="TH SarabunPSK" w:hAnsi="TH SarabunPSK" w:cs="TH SarabunPSK"/>
          <w:sz w:val="2"/>
          <w:szCs w:val="2"/>
        </w:rPr>
      </w:pPr>
    </w:p>
    <w:sectPr w:rsidR="00E64CCE" w:rsidRPr="00DF0E79" w:rsidSect="00F65102">
      <w:pgSz w:w="11906" w:h="16838"/>
      <w:pgMar w:top="1349" w:right="849" w:bottom="993" w:left="1440" w:header="709" w:footer="306" w:gutter="0"/>
      <w:paperSrc w:first="1" w:other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BBDAD" w14:textId="77777777" w:rsidR="004E1EA1" w:rsidRDefault="004E1EA1" w:rsidP="00B0545B">
      <w:pPr>
        <w:spacing w:after="0" w:line="240" w:lineRule="auto"/>
      </w:pPr>
      <w:r>
        <w:separator/>
      </w:r>
    </w:p>
  </w:endnote>
  <w:endnote w:type="continuationSeparator" w:id="0">
    <w:p w14:paraId="5099B23F" w14:textId="77777777" w:rsidR="004E1EA1" w:rsidRDefault="004E1EA1" w:rsidP="00B0545B">
      <w:pPr>
        <w:spacing w:after="0" w:line="240" w:lineRule="auto"/>
      </w:pPr>
      <w:r>
        <w:continuationSeparator/>
      </w:r>
    </w:p>
  </w:endnote>
  <w:endnote w:type="continuationNotice" w:id="1">
    <w:p w14:paraId="4ECD66D4" w14:textId="77777777" w:rsidR="004E1EA1" w:rsidRDefault="004E1E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C6CAF" w14:textId="77777777" w:rsidR="004E1EA1" w:rsidRDefault="004E1EA1" w:rsidP="00B0545B">
      <w:pPr>
        <w:spacing w:after="0" w:line="240" w:lineRule="auto"/>
      </w:pPr>
      <w:r>
        <w:separator/>
      </w:r>
    </w:p>
  </w:footnote>
  <w:footnote w:type="continuationSeparator" w:id="0">
    <w:p w14:paraId="3225DB48" w14:textId="77777777" w:rsidR="004E1EA1" w:rsidRDefault="004E1EA1" w:rsidP="00B0545B">
      <w:pPr>
        <w:spacing w:after="0" w:line="240" w:lineRule="auto"/>
      </w:pPr>
      <w:r>
        <w:continuationSeparator/>
      </w:r>
    </w:p>
  </w:footnote>
  <w:footnote w:type="continuationNotice" w:id="1">
    <w:p w14:paraId="2D042B11" w14:textId="77777777" w:rsidR="004E1EA1" w:rsidRDefault="004E1EA1">
      <w:pPr>
        <w:spacing w:after="0" w:line="240" w:lineRule="auto"/>
      </w:pPr>
    </w:p>
  </w:footnote>
  <w:footnote w:id="2">
    <w:p w14:paraId="43C84FEA" w14:textId="2B8C0D4F" w:rsidR="001959A8" w:rsidRPr="00A21972" w:rsidRDefault="001959A8" w:rsidP="00A21972">
      <w:pPr>
        <w:pStyle w:val="FootnoteText"/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E9073A">
        <w:rPr>
          <w:rStyle w:val="FootnoteReference"/>
          <w:rFonts w:ascii="TH SarabunPSK" w:hAnsi="TH SarabunPSK" w:cs="TH SarabunPSK"/>
          <w:sz w:val="24"/>
          <w:szCs w:val="24"/>
        </w:rPr>
        <w:sym w:font="Symbol" w:char="F033"/>
      </w:r>
      <w:r w:rsidRPr="00E9073A">
        <w:rPr>
          <w:rStyle w:val="FootnoteReference"/>
          <w:rFonts w:ascii="TH SarabunPSK" w:hAnsi="TH SarabunPSK" w:cs="TH SarabunPSK"/>
          <w:sz w:val="24"/>
          <w:szCs w:val="24"/>
        </w:rPr>
        <w:sym w:font="Symbol" w:char="F033"/>
      </w:r>
      <w:r w:rsidRPr="00A21972">
        <w:rPr>
          <w:rFonts w:ascii="TH SarabunPSK" w:hAnsi="TH SarabunPSK" w:cs="TH SarabunPSK"/>
          <w:sz w:val="24"/>
          <w:szCs w:val="24"/>
        </w:rPr>
        <w:t xml:space="preserve"> </w:t>
      </w:r>
      <w:r w:rsidRPr="00A21972">
        <w:rPr>
          <w:rFonts w:ascii="TH SarabunPSK" w:hAnsi="TH SarabunPSK" w:cs="TH SarabunPSK"/>
          <w:sz w:val="24"/>
          <w:szCs w:val="24"/>
          <w:cs/>
        </w:rPr>
        <w:t xml:space="preserve">แก้ไขเพิ่มเติมโดยประกาศคณะกรรมการกำกับตลาดทุน ที่ ทน. </w:t>
      </w:r>
      <w:r w:rsidRPr="00A21972">
        <w:rPr>
          <w:rFonts w:ascii="TH SarabunPSK" w:hAnsi="TH SarabunPSK" w:cs="TH SarabunPSK"/>
          <w:sz w:val="24"/>
          <w:szCs w:val="24"/>
        </w:rPr>
        <w:t>43/2568</w:t>
      </w:r>
      <w:r w:rsidRPr="00A21972">
        <w:rPr>
          <w:rFonts w:ascii="TH SarabunPSK" w:hAnsi="TH SarabunPSK" w:cs="TH SarabunPSK"/>
          <w:sz w:val="24"/>
          <w:szCs w:val="24"/>
          <w:cs/>
        </w:rPr>
        <w:t xml:space="preserve">  เรื่อง การลงทุนของกองทุน (ฉบับที่</w:t>
      </w:r>
      <w:r w:rsidRPr="00A21972">
        <w:rPr>
          <w:rFonts w:ascii="TH SarabunPSK" w:hAnsi="TH SarabunPSK" w:cs="TH SarabunPSK"/>
          <w:sz w:val="24"/>
          <w:szCs w:val="24"/>
        </w:rPr>
        <w:t xml:space="preserve"> 34</w:t>
      </w:r>
      <w:r w:rsidRPr="00A21972">
        <w:rPr>
          <w:rFonts w:ascii="TH SarabunPSK" w:hAnsi="TH SarabunPSK" w:cs="TH SarabunPSK"/>
          <w:sz w:val="24"/>
          <w:szCs w:val="24"/>
          <w:cs/>
        </w:rPr>
        <w:t xml:space="preserve">) ลงวันที่ </w:t>
      </w:r>
      <w:r w:rsidRPr="00A21972">
        <w:rPr>
          <w:rFonts w:ascii="TH SarabunPSK" w:hAnsi="TH SarabunPSK" w:cs="TH SarabunPSK"/>
          <w:sz w:val="24"/>
          <w:szCs w:val="24"/>
        </w:rPr>
        <w:t>11</w:t>
      </w:r>
      <w:r w:rsidRPr="00A21972">
        <w:rPr>
          <w:rFonts w:ascii="TH SarabunPSK" w:hAnsi="TH SarabunPSK" w:cs="TH SarabunPSK"/>
          <w:sz w:val="24"/>
          <w:szCs w:val="24"/>
          <w:cs/>
        </w:rPr>
        <w:t xml:space="preserve"> ธันวาคม พ.ศ.</w:t>
      </w:r>
      <w:r w:rsidRPr="00A21972">
        <w:rPr>
          <w:rFonts w:ascii="TH SarabunPSK" w:hAnsi="TH SarabunPSK" w:cs="TH SarabunPSK"/>
          <w:sz w:val="24"/>
          <w:szCs w:val="24"/>
        </w:rPr>
        <w:t xml:space="preserve"> 2568 </w:t>
      </w:r>
      <w:r w:rsidRPr="00A21972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A21972">
        <w:rPr>
          <w:rFonts w:ascii="TH SarabunPSK" w:hAnsi="TH SarabunPSK" w:cs="TH SarabunPSK"/>
          <w:sz w:val="24"/>
          <w:szCs w:val="24"/>
          <w:cs/>
        </w:rPr>
        <w:br/>
        <w:t xml:space="preserve">(มีผลใช้บังคับเมื่อวันที่ </w:t>
      </w:r>
      <w:r w:rsidRPr="00A21972">
        <w:rPr>
          <w:rFonts w:ascii="TH SarabunPSK" w:hAnsi="TH SarabunPSK" w:cs="TH SarabunPSK"/>
          <w:sz w:val="24"/>
          <w:szCs w:val="24"/>
        </w:rPr>
        <w:t>16</w:t>
      </w:r>
      <w:r w:rsidRPr="00A21972">
        <w:rPr>
          <w:rFonts w:ascii="TH SarabunPSK" w:hAnsi="TH SarabunPSK" w:cs="TH SarabunPSK"/>
          <w:sz w:val="24"/>
          <w:szCs w:val="24"/>
          <w:cs/>
        </w:rPr>
        <w:t xml:space="preserve"> มกราคม พ.ศ. </w:t>
      </w:r>
      <w:r w:rsidRPr="00A21972">
        <w:rPr>
          <w:rFonts w:ascii="TH SarabunPSK" w:hAnsi="TH SarabunPSK" w:cs="TH SarabunPSK"/>
          <w:sz w:val="24"/>
          <w:szCs w:val="24"/>
        </w:rPr>
        <w:t>2569</w:t>
      </w:r>
      <w:r w:rsidRPr="00A21972">
        <w:rPr>
          <w:rFonts w:ascii="TH SarabunPSK" w:hAnsi="TH SarabunPSK" w:cs="TH SarabunPSK"/>
          <w:sz w:val="24"/>
          <w:szCs w:val="24"/>
          <w:cs/>
        </w:rPr>
        <w:t>)</w:t>
      </w:r>
    </w:p>
  </w:footnote>
  <w:footnote w:id="3">
    <w:p w14:paraId="6D99CF0C" w14:textId="32014464" w:rsidR="00DF0E79" w:rsidRPr="004050A0" w:rsidRDefault="00DF0E79" w:rsidP="00A21972">
      <w:pPr>
        <w:pStyle w:val="FootnoteText"/>
        <w:tabs>
          <w:tab w:val="left" w:pos="270"/>
        </w:tabs>
        <w:spacing w:after="0" w:line="240" w:lineRule="auto"/>
        <w:rPr>
          <w:rFonts w:ascii="TH SarabunPSK" w:hAnsi="TH SarabunPSK" w:cs="TH SarabunPSK"/>
          <w:sz w:val="32"/>
          <w:szCs w:val="32"/>
          <w:highlight w:val="yellow"/>
        </w:rPr>
      </w:pPr>
      <w:r w:rsidRPr="00A21972">
        <w:rPr>
          <w:rStyle w:val="FootnoteReference"/>
          <w:rFonts w:ascii="TH SarabunPSK" w:hAnsi="TH SarabunPSK" w:cs="TH SarabunPSK"/>
          <w:sz w:val="26"/>
          <w:szCs w:val="26"/>
        </w:rPr>
        <w:footnoteRef/>
      </w:r>
      <w:r w:rsidR="00B808D7" w:rsidRPr="00A21972">
        <w:rPr>
          <w:rFonts w:ascii="TH SarabunPSK" w:hAnsi="TH SarabunPSK" w:cs="TH SarabunPSK"/>
          <w:sz w:val="24"/>
          <w:szCs w:val="24"/>
          <w:vertAlign w:val="superscript"/>
        </w:rPr>
        <w:t>,</w:t>
      </w:r>
      <w:r w:rsidR="00136D42" w:rsidRPr="00A21972">
        <w:rPr>
          <w:rFonts w:ascii="TH SarabunPSK" w:hAnsi="TH SarabunPSK" w:cs="TH SarabunPSK"/>
          <w:sz w:val="24"/>
          <w:szCs w:val="24"/>
          <w:vertAlign w:val="superscript"/>
        </w:rPr>
        <w:t xml:space="preserve"> 2</w:t>
      </w:r>
      <w:r w:rsidR="00455640" w:rsidRPr="00A21972">
        <w:rPr>
          <w:rFonts w:ascii="TH SarabunPSK" w:hAnsi="TH SarabunPSK" w:cs="TH SarabunPSK" w:hint="cs"/>
          <w:sz w:val="24"/>
          <w:szCs w:val="24"/>
          <w:vertAlign w:val="superscript"/>
          <w:cs/>
        </w:rPr>
        <w:t xml:space="preserve"> </w:t>
      </w:r>
      <w:r w:rsidR="00455640" w:rsidRPr="00A21972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A21972">
        <w:rPr>
          <w:rFonts w:ascii="TH SarabunPSK" w:hAnsi="TH SarabunPSK" w:cs="TH SarabunPSK"/>
          <w:sz w:val="24"/>
          <w:szCs w:val="24"/>
          <w:cs/>
        </w:rPr>
        <w:t>รายละเอียดของการคำนวณ ให้พิจารณาตามหลักเกณฑ์ที่สำนักงานประกาศกำหนด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3EF24" w14:textId="77777777" w:rsidR="000E49A1" w:rsidRPr="00605F11" w:rsidRDefault="000E49A1">
    <w:pPr>
      <w:pStyle w:val="Header"/>
      <w:jc w:val="center"/>
      <w:rPr>
        <w:rFonts w:ascii="TH SarabunPSK" w:hAnsi="TH SarabunPSK" w:cs="TH SarabunPSK"/>
        <w:sz w:val="32"/>
        <w:szCs w:val="32"/>
      </w:rPr>
    </w:pPr>
    <w:r w:rsidRPr="00605F11">
      <w:rPr>
        <w:rFonts w:ascii="TH SarabunPSK" w:hAnsi="TH SarabunPSK" w:cs="TH SarabunPSK"/>
        <w:sz w:val="32"/>
        <w:szCs w:val="32"/>
      </w:rPr>
      <w:fldChar w:fldCharType="begin"/>
    </w:r>
    <w:r w:rsidRPr="00605F11">
      <w:rPr>
        <w:rFonts w:ascii="TH SarabunPSK" w:hAnsi="TH SarabunPSK" w:cs="TH SarabunPSK"/>
        <w:sz w:val="32"/>
        <w:szCs w:val="32"/>
      </w:rPr>
      <w:instrText xml:space="preserve"> PAGE   \</w:instrText>
    </w:r>
    <w:r w:rsidRPr="00605F11">
      <w:rPr>
        <w:rFonts w:ascii="TH SarabunPSK" w:hAnsi="TH SarabunPSK" w:cs="TH SarabunPSK"/>
        <w:sz w:val="32"/>
        <w:szCs w:val="32"/>
        <w:cs/>
      </w:rPr>
      <w:instrText xml:space="preserve">* </w:instrText>
    </w:r>
    <w:r w:rsidRPr="00605F11">
      <w:rPr>
        <w:rFonts w:ascii="TH SarabunPSK" w:hAnsi="TH SarabunPSK" w:cs="TH SarabunPSK"/>
        <w:sz w:val="32"/>
        <w:szCs w:val="32"/>
      </w:rPr>
      <w:instrText xml:space="preserve">MERGEFORMAT </w:instrText>
    </w:r>
    <w:r w:rsidRPr="00605F11">
      <w:rPr>
        <w:rFonts w:ascii="TH SarabunPSK" w:hAnsi="TH SarabunPSK" w:cs="TH SarabunPSK"/>
        <w:sz w:val="32"/>
        <w:szCs w:val="32"/>
      </w:rPr>
      <w:fldChar w:fldCharType="separate"/>
    </w:r>
    <w:r w:rsidRPr="00605F11">
      <w:rPr>
        <w:rFonts w:ascii="TH SarabunPSK" w:hAnsi="TH SarabunPSK" w:cs="TH SarabunPSK"/>
        <w:noProof/>
        <w:sz w:val="32"/>
        <w:szCs w:val="32"/>
      </w:rPr>
      <w:t>5</w:t>
    </w:r>
    <w:r w:rsidRPr="00605F11">
      <w:rPr>
        <w:rFonts w:ascii="TH SarabunPSK" w:hAnsi="TH SarabunPSK" w:cs="TH SarabunPSK"/>
        <w:sz w:val="32"/>
        <w:szCs w:val="32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04D31"/>
    <w:multiLevelType w:val="hybridMultilevel"/>
    <w:tmpl w:val="3926F166"/>
    <w:lvl w:ilvl="0" w:tplc="62C6E29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40E80"/>
    <w:multiLevelType w:val="hybridMultilevel"/>
    <w:tmpl w:val="0C626962"/>
    <w:lvl w:ilvl="0" w:tplc="60FAC660">
      <w:start w:val="1"/>
      <w:numFmt w:val="decimal"/>
      <w:lvlText w:val="(%1)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34E33"/>
    <w:multiLevelType w:val="hybridMultilevel"/>
    <w:tmpl w:val="D2EC2ABC"/>
    <w:lvl w:ilvl="0" w:tplc="9D6E2D22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71E5C91"/>
    <w:multiLevelType w:val="hybridMultilevel"/>
    <w:tmpl w:val="F170E3B2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4" w15:restartNumberingAfterBreak="0">
    <w:nsid w:val="29986EF3"/>
    <w:multiLevelType w:val="hybridMultilevel"/>
    <w:tmpl w:val="C7F453A6"/>
    <w:lvl w:ilvl="0" w:tplc="2BD85B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95B53"/>
    <w:multiLevelType w:val="hybridMultilevel"/>
    <w:tmpl w:val="D2EC2ABC"/>
    <w:lvl w:ilvl="0" w:tplc="9D6E2D22">
      <w:start w:val="1"/>
      <w:numFmt w:val="decimal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3076649C"/>
    <w:multiLevelType w:val="hybridMultilevel"/>
    <w:tmpl w:val="86749316"/>
    <w:lvl w:ilvl="0" w:tplc="93DCCA76">
      <w:start w:val="3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F5687C"/>
    <w:multiLevelType w:val="hybridMultilevel"/>
    <w:tmpl w:val="460C98D8"/>
    <w:lvl w:ilvl="0" w:tplc="F468CD2A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sz w:val="3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824D83"/>
    <w:multiLevelType w:val="multilevel"/>
    <w:tmpl w:val="E0DAB6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(%2)"/>
      <w:lvlJc w:val="left"/>
      <w:pPr>
        <w:ind w:left="36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abstractNum w:abstractNumId="9" w15:restartNumberingAfterBreak="0">
    <w:nsid w:val="39911D35"/>
    <w:multiLevelType w:val="multilevel"/>
    <w:tmpl w:val="6328846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0" w15:restartNumberingAfterBreak="0">
    <w:nsid w:val="39DF6AD8"/>
    <w:multiLevelType w:val="hybridMultilevel"/>
    <w:tmpl w:val="D696B67A"/>
    <w:lvl w:ilvl="0" w:tplc="2BD85B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D8005D"/>
    <w:multiLevelType w:val="multilevel"/>
    <w:tmpl w:val="E0DAB6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(%2)"/>
      <w:lvlJc w:val="left"/>
      <w:pPr>
        <w:ind w:left="36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abstractNum w:abstractNumId="12" w15:restartNumberingAfterBreak="0">
    <w:nsid w:val="60AE30EC"/>
    <w:multiLevelType w:val="hybridMultilevel"/>
    <w:tmpl w:val="F288E41A"/>
    <w:lvl w:ilvl="0" w:tplc="A0FC636E">
      <w:start w:val="1"/>
      <w:numFmt w:val="decimal"/>
      <w:lvlText w:val="(%1)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0E0CE6"/>
    <w:multiLevelType w:val="hybridMultilevel"/>
    <w:tmpl w:val="7870EF8C"/>
    <w:lvl w:ilvl="0" w:tplc="9F40D5BE">
      <w:start w:val="6"/>
      <w:numFmt w:val="bullet"/>
      <w:lvlText w:val="-"/>
      <w:lvlJc w:val="left"/>
      <w:pPr>
        <w:ind w:left="72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687271"/>
    <w:multiLevelType w:val="multilevel"/>
    <w:tmpl w:val="799A74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360" w:hanging="360"/>
      </w:pPr>
      <w:rPr>
        <w:rFonts w:ascii="Angsana New" w:eastAsia="Calibri" w:hAnsi="Angsana New" w:cs="Angsana New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69385F49"/>
    <w:multiLevelType w:val="hybridMultilevel"/>
    <w:tmpl w:val="A4885EA6"/>
    <w:lvl w:ilvl="0" w:tplc="EA94DF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6A4CCB"/>
    <w:multiLevelType w:val="multilevel"/>
    <w:tmpl w:val="743697F0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  <w:sz w:val="32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32"/>
      </w:rPr>
    </w:lvl>
  </w:abstractNum>
  <w:abstractNum w:abstractNumId="17" w15:restartNumberingAfterBreak="0">
    <w:nsid w:val="75580A48"/>
    <w:multiLevelType w:val="hybridMultilevel"/>
    <w:tmpl w:val="5B8A48A8"/>
    <w:lvl w:ilvl="0" w:tplc="78E6A534">
      <w:start w:val="1"/>
      <w:numFmt w:val="decimal"/>
      <w:lvlText w:val="(%1)"/>
      <w:lvlJc w:val="left"/>
      <w:pPr>
        <w:ind w:left="72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1" w:tplc="78E6A534">
      <w:start w:val="1"/>
      <w:numFmt w:val="decimal"/>
      <w:lvlText w:val="(%2)"/>
      <w:lvlJc w:val="left"/>
      <w:pPr>
        <w:ind w:left="1440" w:hanging="360"/>
      </w:pPr>
      <w:rPr>
        <w:rFonts w:ascii="Angsana New" w:hAnsi="Angsana New" w:cs="Angsana New" w:hint="default"/>
        <w:b w:val="0"/>
        <w:bCs w:val="0"/>
        <w:i w:val="0"/>
        <w:iCs w:val="0"/>
        <w:caps w:val="0"/>
        <w:strike w:val="0"/>
        <w:dstrike w:val="0"/>
        <w:vanish w:val="0"/>
        <w:sz w:val="32"/>
        <w:szCs w:val="32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8F7180"/>
    <w:multiLevelType w:val="hybridMultilevel"/>
    <w:tmpl w:val="A95EF554"/>
    <w:lvl w:ilvl="0" w:tplc="1586127E">
      <w:start w:val="1"/>
      <w:numFmt w:val="decimal"/>
      <w:lvlText w:val="(%1)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F42D9D"/>
    <w:multiLevelType w:val="hybridMultilevel"/>
    <w:tmpl w:val="F5FC51E8"/>
    <w:lvl w:ilvl="0" w:tplc="302217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77883441">
    <w:abstractNumId w:val="8"/>
  </w:num>
  <w:num w:numId="2" w16cid:durableId="1531534239">
    <w:abstractNumId w:val="2"/>
  </w:num>
  <w:num w:numId="3" w16cid:durableId="843782742">
    <w:abstractNumId w:val="5"/>
  </w:num>
  <w:num w:numId="4" w16cid:durableId="2066831955">
    <w:abstractNumId w:val="6"/>
  </w:num>
  <w:num w:numId="5" w16cid:durableId="1538470613">
    <w:abstractNumId w:val="7"/>
  </w:num>
  <w:num w:numId="6" w16cid:durableId="1680546244">
    <w:abstractNumId w:val="4"/>
  </w:num>
  <w:num w:numId="7" w16cid:durableId="890504957">
    <w:abstractNumId w:val="10"/>
  </w:num>
  <w:num w:numId="8" w16cid:durableId="1070805270">
    <w:abstractNumId w:val="18"/>
  </w:num>
  <w:num w:numId="9" w16cid:durableId="1673141190">
    <w:abstractNumId w:val="14"/>
  </w:num>
  <w:num w:numId="10" w16cid:durableId="685063032">
    <w:abstractNumId w:val="16"/>
  </w:num>
  <w:num w:numId="11" w16cid:durableId="534275600">
    <w:abstractNumId w:val="17"/>
  </w:num>
  <w:num w:numId="12" w16cid:durableId="888495835">
    <w:abstractNumId w:val="11"/>
  </w:num>
  <w:num w:numId="13" w16cid:durableId="1033530475">
    <w:abstractNumId w:val="15"/>
  </w:num>
  <w:num w:numId="14" w16cid:durableId="356078503">
    <w:abstractNumId w:val="3"/>
  </w:num>
  <w:num w:numId="15" w16cid:durableId="87314213">
    <w:abstractNumId w:val="1"/>
  </w:num>
  <w:num w:numId="16" w16cid:durableId="53743345">
    <w:abstractNumId w:val="12"/>
  </w:num>
  <w:num w:numId="17" w16cid:durableId="1479573440">
    <w:abstractNumId w:val="19"/>
  </w:num>
  <w:num w:numId="18" w16cid:durableId="1234244911">
    <w:abstractNumId w:val="0"/>
  </w:num>
  <w:num w:numId="19" w16cid:durableId="1808932879">
    <w:abstractNumId w:val="13"/>
  </w:num>
  <w:num w:numId="20" w16cid:durableId="506790874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244"/>
    <w:rsid w:val="000023A3"/>
    <w:rsid w:val="00003B71"/>
    <w:rsid w:val="00003F43"/>
    <w:rsid w:val="000068A5"/>
    <w:rsid w:val="00006E21"/>
    <w:rsid w:val="00007733"/>
    <w:rsid w:val="0001069D"/>
    <w:rsid w:val="00013364"/>
    <w:rsid w:val="000145BE"/>
    <w:rsid w:val="00014F0C"/>
    <w:rsid w:val="000156A8"/>
    <w:rsid w:val="000179DA"/>
    <w:rsid w:val="00017CAA"/>
    <w:rsid w:val="000217DE"/>
    <w:rsid w:val="00022CC5"/>
    <w:rsid w:val="000249F3"/>
    <w:rsid w:val="00025417"/>
    <w:rsid w:val="00027425"/>
    <w:rsid w:val="0002753E"/>
    <w:rsid w:val="0003313E"/>
    <w:rsid w:val="00033422"/>
    <w:rsid w:val="00033E14"/>
    <w:rsid w:val="00033FBF"/>
    <w:rsid w:val="00034218"/>
    <w:rsid w:val="00036B61"/>
    <w:rsid w:val="00036C86"/>
    <w:rsid w:val="00037ADA"/>
    <w:rsid w:val="000426E6"/>
    <w:rsid w:val="00043F3F"/>
    <w:rsid w:val="000442F0"/>
    <w:rsid w:val="0004517B"/>
    <w:rsid w:val="0004551B"/>
    <w:rsid w:val="0004653E"/>
    <w:rsid w:val="00047054"/>
    <w:rsid w:val="00051218"/>
    <w:rsid w:val="00051B1D"/>
    <w:rsid w:val="000527D9"/>
    <w:rsid w:val="00053BE0"/>
    <w:rsid w:val="00053FC0"/>
    <w:rsid w:val="00055851"/>
    <w:rsid w:val="0005637E"/>
    <w:rsid w:val="00056A17"/>
    <w:rsid w:val="00063541"/>
    <w:rsid w:val="000645D0"/>
    <w:rsid w:val="00065CB0"/>
    <w:rsid w:val="000679B1"/>
    <w:rsid w:val="00067EEC"/>
    <w:rsid w:val="00070430"/>
    <w:rsid w:val="0007054F"/>
    <w:rsid w:val="00071383"/>
    <w:rsid w:val="00073F37"/>
    <w:rsid w:val="0007411D"/>
    <w:rsid w:val="0007602F"/>
    <w:rsid w:val="00077264"/>
    <w:rsid w:val="000807AB"/>
    <w:rsid w:val="00085B08"/>
    <w:rsid w:val="00086B68"/>
    <w:rsid w:val="0009061E"/>
    <w:rsid w:val="000944D8"/>
    <w:rsid w:val="00096BEB"/>
    <w:rsid w:val="0009737D"/>
    <w:rsid w:val="00097982"/>
    <w:rsid w:val="000A03D2"/>
    <w:rsid w:val="000A06FD"/>
    <w:rsid w:val="000A1292"/>
    <w:rsid w:val="000A1F61"/>
    <w:rsid w:val="000A3D60"/>
    <w:rsid w:val="000B0AEA"/>
    <w:rsid w:val="000B2A80"/>
    <w:rsid w:val="000B4982"/>
    <w:rsid w:val="000B626F"/>
    <w:rsid w:val="000C0D5A"/>
    <w:rsid w:val="000C131E"/>
    <w:rsid w:val="000C182D"/>
    <w:rsid w:val="000C1840"/>
    <w:rsid w:val="000C4495"/>
    <w:rsid w:val="000C5AF8"/>
    <w:rsid w:val="000C5CC2"/>
    <w:rsid w:val="000C7BD9"/>
    <w:rsid w:val="000C7ED4"/>
    <w:rsid w:val="000D051A"/>
    <w:rsid w:val="000D079B"/>
    <w:rsid w:val="000D3E63"/>
    <w:rsid w:val="000D5B58"/>
    <w:rsid w:val="000D6254"/>
    <w:rsid w:val="000E00D9"/>
    <w:rsid w:val="000E1F02"/>
    <w:rsid w:val="000E2F0E"/>
    <w:rsid w:val="000E3F3D"/>
    <w:rsid w:val="000E49A1"/>
    <w:rsid w:val="000F14FF"/>
    <w:rsid w:val="000F2515"/>
    <w:rsid w:val="000F650D"/>
    <w:rsid w:val="000F6A2C"/>
    <w:rsid w:val="000F717E"/>
    <w:rsid w:val="000F74C7"/>
    <w:rsid w:val="0010188C"/>
    <w:rsid w:val="00102A1B"/>
    <w:rsid w:val="001054A0"/>
    <w:rsid w:val="00105862"/>
    <w:rsid w:val="001109D6"/>
    <w:rsid w:val="00110C47"/>
    <w:rsid w:val="00112F3F"/>
    <w:rsid w:val="00116E92"/>
    <w:rsid w:val="00120693"/>
    <w:rsid w:val="0012256D"/>
    <w:rsid w:val="00123EC1"/>
    <w:rsid w:val="00124B8E"/>
    <w:rsid w:val="00124C1E"/>
    <w:rsid w:val="00125D60"/>
    <w:rsid w:val="0013028D"/>
    <w:rsid w:val="00132111"/>
    <w:rsid w:val="00133471"/>
    <w:rsid w:val="00134324"/>
    <w:rsid w:val="00134A89"/>
    <w:rsid w:val="00135A69"/>
    <w:rsid w:val="00136548"/>
    <w:rsid w:val="00136D42"/>
    <w:rsid w:val="00136E2B"/>
    <w:rsid w:val="00137320"/>
    <w:rsid w:val="00137375"/>
    <w:rsid w:val="001435FB"/>
    <w:rsid w:val="001440B8"/>
    <w:rsid w:val="00144410"/>
    <w:rsid w:val="00145F48"/>
    <w:rsid w:val="001463C6"/>
    <w:rsid w:val="00151297"/>
    <w:rsid w:val="0015223D"/>
    <w:rsid w:val="001547CE"/>
    <w:rsid w:val="00154E5C"/>
    <w:rsid w:val="00155E99"/>
    <w:rsid w:val="0015635C"/>
    <w:rsid w:val="001568AD"/>
    <w:rsid w:val="00157209"/>
    <w:rsid w:val="00160ABD"/>
    <w:rsid w:val="0016149F"/>
    <w:rsid w:val="00162091"/>
    <w:rsid w:val="00165CB0"/>
    <w:rsid w:val="0017187F"/>
    <w:rsid w:val="00176525"/>
    <w:rsid w:val="001809FD"/>
    <w:rsid w:val="00181E1B"/>
    <w:rsid w:val="00182275"/>
    <w:rsid w:val="00182F98"/>
    <w:rsid w:val="00183E9E"/>
    <w:rsid w:val="00185056"/>
    <w:rsid w:val="001857B0"/>
    <w:rsid w:val="001920B3"/>
    <w:rsid w:val="0019577A"/>
    <w:rsid w:val="001959A8"/>
    <w:rsid w:val="001A154A"/>
    <w:rsid w:val="001A2C59"/>
    <w:rsid w:val="001A386A"/>
    <w:rsid w:val="001A3A14"/>
    <w:rsid w:val="001A430F"/>
    <w:rsid w:val="001A7D3A"/>
    <w:rsid w:val="001B0DB2"/>
    <w:rsid w:val="001B0DD2"/>
    <w:rsid w:val="001B4183"/>
    <w:rsid w:val="001B51D4"/>
    <w:rsid w:val="001C03A3"/>
    <w:rsid w:val="001C2852"/>
    <w:rsid w:val="001C440F"/>
    <w:rsid w:val="001C4E2D"/>
    <w:rsid w:val="001D021F"/>
    <w:rsid w:val="001D52DF"/>
    <w:rsid w:val="001E08F0"/>
    <w:rsid w:val="001E33E9"/>
    <w:rsid w:val="001E51C7"/>
    <w:rsid w:val="001E7721"/>
    <w:rsid w:val="001F0090"/>
    <w:rsid w:val="001F061C"/>
    <w:rsid w:val="001F2DC7"/>
    <w:rsid w:val="001F30EC"/>
    <w:rsid w:val="001F3543"/>
    <w:rsid w:val="001F3AA3"/>
    <w:rsid w:val="001F56FD"/>
    <w:rsid w:val="001F6881"/>
    <w:rsid w:val="001F75AB"/>
    <w:rsid w:val="00201C0B"/>
    <w:rsid w:val="00202A96"/>
    <w:rsid w:val="0020494E"/>
    <w:rsid w:val="00204E54"/>
    <w:rsid w:val="002110BF"/>
    <w:rsid w:val="002112FE"/>
    <w:rsid w:val="00211DDA"/>
    <w:rsid w:val="00212694"/>
    <w:rsid w:val="00213A89"/>
    <w:rsid w:val="00213C9F"/>
    <w:rsid w:val="00214D86"/>
    <w:rsid w:val="002173E7"/>
    <w:rsid w:val="00217D43"/>
    <w:rsid w:val="0022169E"/>
    <w:rsid w:val="00222AF5"/>
    <w:rsid w:val="0022512D"/>
    <w:rsid w:val="002253CD"/>
    <w:rsid w:val="00226252"/>
    <w:rsid w:val="00230043"/>
    <w:rsid w:val="00230815"/>
    <w:rsid w:val="00232184"/>
    <w:rsid w:val="00234081"/>
    <w:rsid w:val="00243364"/>
    <w:rsid w:val="002445D5"/>
    <w:rsid w:val="00244A6E"/>
    <w:rsid w:val="002462DB"/>
    <w:rsid w:val="00246D83"/>
    <w:rsid w:val="00250466"/>
    <w:rsid w:val="00251549"/>
    <w:rsid w:val="00252240"/>
    <w:rsid w:val="00255428"/>
    <w:rsid w:val="00256D90"/>
    <w:rsid w:val="00257C8D"/>
    <w:rsid w:val="002616FF"/>
    <w:rsid w:val="00262A05"/>
    <w:rsid w:val="002637A6"/>
    <w:rsid w:val="002662FF"/>
    <w:rsid w:val="002707C8"/>
    <w:rsid w:val="002721B4"/>
    <w:rsid w:val="0027273D"/>
    <w:rsid w:val="00273CA5"/>
    <w:rsid w:val="0027409F"/>
    <w:rsid w:val="00274C12"/>
    <w:rsid w:val="00274DBD"/>
    <w:rsid w:val="00275941"/>
    <w:rsid w:val="0027798B"/>
    <w:rsid w:val="00280A70"/>
    <w:rsid w:val="002815E8"/>
    <w:rsid w:val="00281D59"/>
    <w:rsid w:val="0028517D"/>
    <w:rsid w:val="00285D6A"/>
    <w:rsid w:val="00286126"/>
    <w:rsid w:val="002864DF"/>
    <w:rsid w:val="00286AA9"/>
    <w:rsid w:val="00287DF1"/>
    <w:rsid w:val="00292F1D"/>
    <w:rsid w:val="00294E0B"/>
    <w:rsid w:val="00295F56"/>
    <w:rsid w:val="00296000"/>
    <w:rsid w:val="00297480"/>
    <w:rsid w:val="002A32AA"/>
    <w:rsid w:val="002A5885"/>
    <w:rsid w:val="002A6491"/>
    <w:rsid w:val="002A7DA5"/>
    <w:rsid w:val="002B4B98"/>
    <w:rsid w:val="002B521B"/>
    <w:rsid w:val="002B535B"/>
    <w:rsid w:val="002B6FFE"/>
    <w:rsid w:val="002C0C25"/>
    <w:rsid w:val="002C2389"/>
    <w:rsid w:val="002C4C4D"/>
    <w:rsid w:val="002C672E"/>
    <w:rsid w:val="002C767A"/>
    <w:rsid w:val="002D0DE2"/>
    <w:rsid w:val="002D250C"/>
    <w:rsid w:val="002D3284"/>
    <w:rsid w:val="002D612A"/>
    <w:rsid w:val="002D6EDD"/>
    <w:rsid w:val="002D7576"/>
    <w:rsid w:val="002E2007"/>
    <w:rsid w:val="002E311A"/>
    <w:rsid w:val="002E5FFD"/>
    <w:rsid w:val="002E67A1"/>
    <w:rsid w:val="002E7ABA"/>
    <w:rsid w:val="002F05E4"/>
    <w:rsid w:val="002F0D5A"/>
    <w:rsid w:val="002F1B80"/>
    <w:rsid w:val="002F3872"/>
    <w:rsid w:val="002F3F3A"/>
    <w:rsid w:val="002F54B6"/>
    <w:rsid w:val="002F5959"/>
    <w:rsid w:val="002F5F02"/>
    <w:rsid w:val="003013C8"/>
    <w:rsid w:val="0030273F"/>
    <w:rsid w:val="00304FEB"/>
    <w:rsid w:val="0030622C"/>
    <w:rsid w:val="003139D8"/>
    <w:rsid w:val="0031404C"/>
    <w:rsid w:val="00316388"/>
    <w:rsid w:val="00317484"/>
    <w:rsid w:val="003209DA"/>
    <w:rsid w:val="00321651"/>
    <w:rsid w:val="00321684"/>
    <w:rsid w:val="00321C21"/>
    <w:rsid w:val="00323A0A"/>
    <w:rsid w:val="00325808"/>
    <w:rsid w:val="00326993"/>
    <w:rsid w:val="00327C34"/>
    <w:rsid w:val="00327E2E"/>
    <w:rsid w:val="003308B3"/>
    <w:rsid w:val="003352B9"/>
    <w:rsid w:val="003361DC"/>
    <w:rsid w:val="00337A6D"/>
    <w:rsid w:val="00344303"/>
    <w:rsid w:val="00344A22"/>
    <w:rsid w:val="00344CD1"/>
    <w:rsid w:val="00345DD6"/>
    <w:rsid w:val="003467D5"/>
    <w:rsid w:val="003469C6"/>
    <w:rsid w:val="00350CCF"/>
    <w:rsid w:val="00350FC0"/>
    <w:rsid w:val="00351CB6"/>
    <w:rsid w:val="00355A9D"/>
    <w:rsid w:val="003562A7"/>
    <w:rsid w:val="00356966"/>
    <w:rsid w:val="00360B82"/>
    <w:rsid w:val="003614F7"/>
    <w:rsid w:val="00361CE2"/>
    <w:rsid w:val="003628C9"/>
    <w:rsid w:val="00362A4C"/>
    <w:rsid w:val="00362AED"/>
    <w:rsid w:val="00363B19"/>
    <w:rsid w:val="00363F43"/>
    <w:rsid w:val="00364937"/>
    <w:rsid w:val="003650CC"/>
    <w:rsid w:val="00365C48"/>
    <w:rsid w:val="0036635F"/>
    <w:rsid w:val="003677D9"/>
    <w:rsid w:val="00367ABC"/>
    <w:rsid w:val="00367FE0"/>
    <w:rsid w:val="003703B4"/>
    <w:rsid w:val="0037201E"/>
    <w:rsid w:val="00373305"/>
    <w:rsid w:val="003738A0"/>
    <w:rsid w:val="00374D86"/>
    <w:rsid w:val="0037764D"/>
    <w:rsid w:val="0038196A"/>
    <w:rsid w:val="00381D7B"/>
    <w:rsid w:val="00382941"/>
    <w:rsid w:val="003843E6"/>
    <w:rsid w:val="00384A2E"/>
    <w:rsid w:val="00384B48"/>
    <w:rsid w:val="00385D82"/>
    <w:rsid w:val="00385D89"/>
    <w:rsid w:val="00386794"/>
    <w:rsid w:val="00390CB0"/>
    <w:rsid w:val="00391BD9"/>
    <w:rsid w:val="00391E74"/>
    <w:rsid w:val="00392F5D"/>
    <w:rsid w:val="003939EF"/>
    <w:rsid w:val="003956E0"/>
    <w:rsid w:val="003A00D7"/>
    <w:rsid w:val="003A055C"/>
    <w:rsid w:val="003A5265"/>
    <w:rsid w:val="003A70AC"/>
    <w:rsid w:val="003B10F8"/>
    <w:rsid w:val="003B38B2"/>
    <w:rsid w:val="003B3ED6"/>
    <w:rsid w:val="003C39DF"/>
    <w:rsid w:val="003C4576"/>
    <w:rsid w:val="003C512D"/>
    <w:rsid w:val="003D7B80"/>
    <w:rsid w:val="003E5A8E"/>
    <w:rsid w:val="003E5C5E"/>
    <w:rsid w:val="003E5F78"/>
    <w:rsid w:val="003E6738"/>
    <w:rsid w:val="003E684E"/>
    <w:rsid w:val="003E6B82"/>
    <w:rsid w:val="003E7B29"/>
    <w:rsid w:val="003F0FE7"/>
    <w:rsid w:val="003F1F64"/>
    <w:rsid w:val="003F3279"/>
    <w:rsid w:val="003F3BB6"/>
    <w:rsid w:val="003F446A"/>
    <w:rsid w:val="003F480C"/>
    <w:rsid w:val="00403255"/>
    <w:rsid w:val="004050A0"/>
    <w:rsid w:val="004103BD"/>
    <w:rsid w:val="00411479"/>
    <w:rsid w:val="00415226"/>
    <w:rsid w:val="004156E5"/>
    <w:rsid w:val="004156FF"/>
    <w:rsid w:val="00416DF7"/>
    <w:rsid w:val="004179CA"/>
    <w:rsid w:val="00417D47"/>
    <w:rsid w:val="0042290A"/>
    <w:rsid w:val="004230FC"/>
    <w:rsid w:val="004267AE"/>
    <w:rsid w:val="004321F2"/>
    <w:rsid w:val="004332BB"/>
    <w:rsid w:val="0043394E"/>
    <w:rsid w:val="004371A5"/>
    <w:rsid w:val="004440F9"/>
    <w:rsid w:val="0044437F"/>
    <w:rsid w:val="00444DC1"/>
    <w:rsid w:val="004454B7"/>
    <w:rsid w:val="00445B43"/>
    <w:rsid w:val="00451652"/>
    <w:rsid w:val="00451AFA"/>
    <w:rsid w:val="00454B12"/>
    <w:rsid w:val="00454CB7"/>
    <w:rsid w:val="00454D47"/>
    <w:rsid w:val="00454DF5"/>
    <w:rsid w:val="00455640"/>
    <w:rsid w:val="0045587F"/>
    <w:rsid w:val="00460071"/>
    <w:rsid w:val="004609F4"/>
    <w:rsid w:val="0046476F"/>
    <w:rsid w:val="00473CDE"/>
    <w:rsid w:val="004809DE"/>
    <w:rsid w:val="00480D54"/>
    <w:rsid w:val="00480E26"/>
    <w:rsid w:val="0048598E"/>
    <w:rsid w:val="00490C3A"/>
    <w:rsid w:val="004920E1"/>
    <w:rsid w:val="00493E55"/>
    <w:rsid w:val="00494FD5"/>
    <w:rsid w:val="004968B2"/>
    <w:rsid w:val="004A0C74"/>
    <w:rsid w:val="004A22F7"/>
    <w:rsid w:val="004A3539"/>
    <w:rsid w:val="004A5C1F"/>
    <w:rsid w:val="004A609B"/>
    <w:rsid w:val="004A630E"/>
    <w:rsid w:val="004A7EEB"/>
    <w:rsid w:val="004B2111"/>
    <w:rsid w:val="004B2F05"/>
    <w:rsid w:val="004B3B85"/>
    <w:rsid w:val="004B4474"/>
    <w:rsid w:val="004B5A98"/>
    <w:rsid w:val="004B615D"/>
    <w:rsid w:val="004B6649"/>
    <w:rsid w:val="004B681D"/>
    <w:rsid w:val="004C03D6"/>
    <w:rsid w:val="004C2B45"/>
    <w:rsid w:val="004C2D82"/>
    <w:rsid w:val="004C3D83"/>
    <w:rsid w:val="004C4B23"/>
    <w:rsid w:val="004C57AC"/>
    <w:rsid w:val="004C73D6"/>
    <w:rsid w:val="004C74C5"/>
    <w:rsid w:val="004D0BFF"/>
    <w:rsid w:val="004D10D4"/>
    <w:rsid w:val="004D6B23"/>
    <w:rsid w:val="004E021E"/>
    <w:rsid w:val="004E0467"/>
    <w:rsid w:val="004E089E"/>
    <w:rsid w:val="004E11E4"/>
    <w:rsid w:val="004E1EA1"/>
    <w:rsid w:val="004E38AB"/>
    <w:rsid w:val="004E47E7"/>
    <w:rsid w:val="004F2B2F"/>
    <w:rsid w:val="004F2F6B"/>
    <w:rsid w:val="004F7640"/>
    <w:rsid w:val="004F7B47"/>
    <w:rsid w:val="0050014F"/>
    <w:rsid w:val="0050498E"/>
    <w:rsid w:val="00504A43"/>
    <w:rsid w:val="00506A93"/>
    <w:rsid w:val="0050702F"/>
    <w:rsid w:val="00510723"/>
    <w:rsid w:val="005109BC"/>
    <w:rsid w:val="005123B4"/>
    <w:rsid w:val="005134BC"/>
    <w:rsid w:val="005143AB"/>
    <w:rsid w:val="00514C46"/>
    <w:rsid w:val="00520DBA"/>
    <w:rsid w:val="00521028"/>
    <w:rsid w:val="00522F65"/>
    <w:rsid w:val="00523718"/>
    <w:rsid w:val="0052372B"/>
    <w:rsid w:val="005251CF"/>
    <w:rsid w:val="005279BD"/>
    <w:rsid w:val="00527A34"/>
    <w:rsid w:val="0053102C"/>
    <w:rsid w:val="00535250"/>
    <w:rsid w:val="00537FC2"/>
    <w:rsid w:val="0055101F"/>
    <w:rsid w:val="005518E7"/>
    <w:rsid w:val="005545E9"/>
    <w:rsid w:val="00556391"/>
    <w:rsid w:val="0055666F"/>
    <w:rsid w:val="005574DC"/>
    <w:rsid w:val="005603FC"/>
    <w:rsid w:val="005609B8"/>
    <w:rsid w:val="00560AF9"/>
    <w:rsid w:val="005642AC"/>
    <w:rsid w:val="00565757"/>
    <w:rsid w:val="00565C29"/>
    <w:rsid w:val="00566342"/>
    <w:rsid w:val="00570A35"/>
    <w:rsid w:val="00573117"/>
    <w:rsid w:val="00574FB6"/>
    <w:rsid w:val="00581287"/>
    <w:rsid w:val="0058128F"/>
    <w:rsid w:val="00581B4B"/>
    <w:rsid w:val="005843EA"/>
    <w:rsid w:val="005872FE"/>
    <w:rsid w:val="00592622"/>
    <w:rsid w:val="005961E1"/>
    <w:rsid w:val="005A2546"/>
    <w:rsid w:val="005A5265"/>
    <w:rsid w:val="005A5EC2"/>
    <w:rsid w:val="005A6389"/>
    <w:rsid w:val="005A7065"/>
    <w:rsid w:val="005A7203"/>
    <w:rsid w:val="005A795B"/>
    <w:rsid w:val="005A7EB5"/>
    <w:rsid w:val="005B02D6"/>
    <w:rsid w:val="005B08FD"/>
    <w:rsid w:val="005B5D97"/>
    <w:rsid w:val="005C2204"/>
    <w:rsid w:val="005C2333"/>
    <w:rsid w:val="005C3143"/>
    <w:rsid w:val="005C411C"/>
    <w:rsid w:val="005C706F"/>
    <w:rsid w:val="005D01AB"/>
    <w:rsid w:val="005D0434"/>
    <w:rsid w:val="005D0692"/>
    <w:rsid w:val="005D1B71"/>
    <w:rsid w:val="005D2798"/>
    <w:rsid w:val="005D4F49"/>
    <w:rsid w:val="005D5207"/>
    <w:rsid w:val="005D731E"/>
    <w:rsid w:val="005E05D8"/>
    <w:rsid w:val="005E4CD5"/>
    <w:rsid w:val="005E5617"/>
    <w:rsid w:val="005E7BE6"/>
    <w:rsid w:val="005F0F34"/>
    <w:rsid w:val="005F30E9"/>
    <w:rsid w:val="005F3924"/>
    <w:rsid w:val="005F4A93"/>
    <w:rsid w:val="005F5932"/>
    <w:rsid w:val="005F6B61"/>
    <w:rsid w:val="00604ECB"/>
    <w:rsid w:val="00605A95"/>
    <w:rsid w:val="00605C3B"/>
    <w:rsid w:val="00605EDE"/>
    <w:rsid w:val="00605F11"/>
    <w:rsid w:val="00606396"/>
    <w:rsid w:val="00606FEF"/>
    <w:rsid w:val="00607E6D"/>
    <w:rsid w:val="00611D17"/>
    <w:rsid w:val="00612170"/>
    <w:rsid w:val="00612197"/>
    <w:rsid w:val="00614CFF"/>
    <w:rsid w:val="00615489"/>
    <w:rsid w:val="00615786"/>
    <w:rsid w:val="00615835"/>
    <w:rsid w:val="00615FC6"/>
    <w:rsid w:val="00616CAB"/>
    <w:rsid w:val="00620D56"/>
    <w:rsid w:val="00624819"/>
    <w:rsid w:val="0062503E"/>
    <w:rsid w:val="00626359"/>
    <w:rsid w:val="00626AFE"/>
    <w:rsid w:val="006346C5"/>
    <w:rsid w:val="00635FD1"/>
    <w:rsid w:val="00637B26"/>
    <w:rsid w:val="006462F9"/>
    <w:rsid w:val="00650F72"/>
    <w:rsid w:val="00653D69"/>
    <w:rsid w:val="00654015"/>
    <w:rsid w:val="006548E4"/>
    <w:rsid w:val="00654933"/>
    <w:rsid w:val="00655805"/>
    <w:rsid w:val="00655D3E"/>
    <w:rsid w:val="00656B26"/>
    <w:rsid w:val="00661659"/>
    <w:rsid w:val="00664EB5"/>
    <w:rsid w:val="006655C2"/>
    <w:rsid w:val="00665BEB"/>
    <w:rsid w:val="006701BA"/>
    <w:rsid w:val="006704E5"/>
    <w:rsid w:val="00675CF7"/>
    <w:rsid w:val="00681CC7"/>
    <w:rsid w:val="00681E1A"/>
    <w:rsid w:val="00682B80"/>
    <w:rsid w:val="0068394A"/>
    <w:rsid w:val="00687392"/>
    <w:rsid w:val="00690EA1"/>
    <w:rsid w:val="00691EC6"/>
    <w:rsid w:val="00691F2A"/>
    <w:rsid w:val="006923DE"/>
    <w:rsid w:val="00692E61"/>
    <w:rsid w:val="00694A27"/>
    <w:rsid w:val="00694A67"/>
    <w:rsid w:val="006A0B65"/>
    <w:rsid w:val="006A0F4A"/>
    <w:rsid w:val="006A1FDB"/>
    <w:rsid w:val="006A23C5"/>
    <w:rsid w:val="006A3508"/>
    <w:rsid w:val="006A3689"/>
    <w:rsid w:val="006A3F82"/>
    <w:rsid w:val="006A5D99"/>
    <w:rsid w:val="006A5F58"/>
    <w:rsid w:val="006A7501"/>
    <w:rsid w:val="006B4B99"/>
    <w:rsid w:val="006B76AF"/>
    <w:rsid w:val="006C2FA8"/>
    <w:rsid w:val="006C6514"/>
    <w:rsid w:val="006C6DCE"/>
    <w:rsid w:val="006C7E5B"/>
    <w:rsid w:val="006C7F9B"/>
    <w:rsid w:val="006D044F"/>
    <w:rsid w:val="006D1F65"/>
    <w:rsid w:val="006D356E"/>
    <w:rsid w:val="006D3D76"/>
    <w:rsid w:val="006D4034"/>
    <w:rsid w:val="006D422B"/>
    <w:rsid w:val="006D4C43"/>
    <w:rsid w:val="006D6160"/>
    <w:rsid w:val="006E0DE8"/>
    <w:rsid w:val="006E23F0"/>
    <w:rsid w:val="006E63A0"/>
    <w:rsid w:val="006E6B17"/>
    <w:rsid w:val="006E6F36"/>
    <w:rsid w:val="006E752F"/>
    <w:rsid w:val="006E764D"/>
    <w:rsid w:val="006F11B7"/>
    <w:rsid w:val="006F5260"/>
    <w:rsid w:val="006F6983"/>
    <w:rsid w:val="00700864"/>
    <w:rsid w:val="00700E27"/>
    <w:rsid w:val="00703F46"/>
    <w:rsid w:val="007042A0"/>
    <w:rsid w:val="00705573"/>
    <w:rsid w:val="00706F9C"/>
    <w:rsid w:val="0071142E"/>
    <w:rsid w:val="00713E12"/>
    <w:rsid w:val="00714F56"/>
    <w:rsid w:val="00715382"/>
    <w:rsid w:val="00721769"/>
    <w:rsid w:val="00722209"/>
    <w:rsid w:val="007223D7"/>
    <w:rsid w:val="00724056"/>
    <w:rsid w:val="00726AD2"/>
    <w:rsid w:val="007270D6"/>
    <w:rsid w:val="00727E6B"/>
    <w:rsid w:val="007317D7"/>
    <w:rsid w:val="00732855"/>
    <w:rsid w:val="0073350C"/>
    <w:rsid w:val="00735543"/>
    <w:rsid w:val="00736453"/>
    <w:rsid w:val="00744CEC"/>
    <w:rsid w:val="00753DA0"/>
    <w:rsid w:val="0075582E"/>
    <w:rsid w:val="007600AD"/>
    <w:rsid w:val="007611F9"/>
    <w:rsid w:val="0076186A"/>
    <w:rsid w:val="0076331A"/>
    <w:rsid w:val="00763969"/>
    <w:rsid w:val="00764E55"/>
    <w:rsid w:val="00766B5D"/>
    <w:rsid w:val="00767814"/>
    <w:rsid w:val="00767A42"/>
    <w:rsid w:val="00772380"/>
    <w:rsid w:val="0077328C"/>
    <w:rsid w:val="00774AE0"/>
    <w:rsid w:val="007750BD"/>
    <w:rsid w:val="007753CE"/>
    <w:rsid w:val="00775AC6"/>
    <w:rsid w:val="00776209"/>
    <w:rsid w:val="007767A4"/>
    <w:rsid w:val="007773EE"/>
    <w:rsid w:val="00777C6C"/>
    <w:rsid w:val="00780D73"/>
    <w:rsid w:val="007901C9"/>
    <w:rsid w:val="00791DCB"/>
    <w:rsid w:val="00792701"/>
    <w:rsid w:val="00794C9A"/>
    <w:rsid w:val="007975AD"/>
    <w:rsid w:val="007A0E45"/>
    <w:rsid w:val="007A1434"/>
    <w:rsid w:val="007A147A"/>
    <w:rsid w:val="007A1EF3"/>
    <w:rsid w:val="007A2749"/>
    <w:rsid w:val="007A357D"/>
    <w:rsid w:val="007A4054"/>
    <w:rsid w:val="007A4F4A"/>
    <w:rsid w:val="007A514C"/>
    <w:rsid w:val="007A72FB"/>
    <w:rsid w:val="007B01C4"/>
    <w:rsid w:val="007B12E1"/>
    <w:rsid w:val="007B36D0"/>
    <w:rsid w:val="007B38B9"/>
    <w:rsid w:val="007B610E"/>
    <w:rsid w:val="007C0450"/>
    <w:rsid w:val="007C064C"/>
    <w:rsid w:val="007C0FA3"/>
    <w:rsid w:val="007C16F2"/>
    <w:rsid w:val="007C1B5E"/>
    <w:rsid w:val="007C25CD"/>
    <w:rsid w:val="007C28BD"/>
    <w:rsid w:val="007C4A91"/>
    <w:rsid w:val="007D1428"/>
    <w:rsid w:val="007D19B9"/>
    <w:rsid w:val="007D5C46"/>
    <w:rsid w:val="007D668A"/>
    <w:rsid w:val="007E34D4"/>
    <w:rsid w:val="007E37D0"/>
    <w:rsid w:val="007E6280"/>
    <w:rsid w:val="007F1E02"/>
    <w:rsid w:val="007F247E"/>
    <w:rsid w:val="007F25E3"/>
    <w:rsid w:val="007F4205"/>
    <w:rsid w:val="0080092A"/>
    <w:rsid w:val="008024A3"/>
    <w:rsid w:val="00802FC8"/>
    <w:rsid w:val="008042B0"/>
    <w:rsid w:val="00805582"/>
    <w:rsid w:val="00805ABB"/>
    <w:rsid w:val="00805E0E"/>
    <w:rsid w:val="00810061"/>
    <w:rsid w:val="00815EFE"/>
    <w:rsid w:val="008169C9"/>
    <w:rsid w:val="008209EB"/>
    <w:rsid w:val="008224E6"/>
    <w:rsid w:val="008226E2"/>
    <w:rsid w:val="00823734"/>
    <w:rsid w:val="00824037"/>
    <w:rsid w:val="0082668C"/>
    <w:rsid w:val="00826C37"/>
    <w:rsid w:val="008271AC"/>
    <w:rsid w:val="00827571"/>
    <w:rsid w:val="00830AAC"/>
    <w:rsid w:val="00830FBB"/>
    <w:rsid w:val="00835C1C"/>
    <w:rsid w:val="00843D68"/>
    <w:rsid w:val="00844B4F"/>
    <w:rsid w:val="00846CDB"/>
    <w:rsid w:val="00850D34"/>
    <w:rsid w:val="00852942"/>
    <w:rsid w:val="00853086"/>
    <w:rsid w:val="00854D97"/>
    <w:rsid w:val="008564D5"/>
    <w:rsid w:val="00860A80"/>
    <w:rsid w:val="00862B7B"/>
    <w:rsid w:val="00862BE0"/>
    <w:rsid w:val="00862E22"/>
    <w:rsid w:val="00864019"/>
    <w:rsid w:val="00865582"/>
    <w:rsid w:val="00872129"/>
    <w:rsid w:val="00873ED9"/>
    <w:rsid w:val="008756E3"/>
    <w:rsid w:val="0087573E"/>
    <w:rsid w:val="0087679B"/>
    <w:rsid w:val="00876BDC"/>
    <w:rsid w:val="0087790F"/>
    <w:rsid w:val="0088072F"/>
    <w:rsid w:val="0088109E"/>
    <w:rsid w:val="00881397"/>
    <w:rsid w:val="00882C0D"/>
    <w:rsid w:val="008830F0"/>
    <w:rsid w:val="00884D64"/>
    <w:rsid w:val="00884D84"/>
    <w:rsid w:val="00884EA3"/>
    <w:rsid w:val="008855A8"/>
    <w:rsid w:val="00887AEA"/>
    <w:rsid w:val="00887C30"/>
    <w:rsid w:val="008904FA"/>
    <w:rsid w:val="00890E54"/>
    <w:rsid w:val="00891C04"/>
    <w:rsid w:val="00892CCF"/>
    <w:rsid w:val="00893003"/>
    <w:rsid w:val="00894B2C"/>
    <w:rsid w:val="00895977"/>
    <w:rsid w:val="008A2177"/>
    <w:rsid w:val="008A29D2"/>
    <w:rsid w:val="008B01DC"/>
    <w:rsid w:val="008B0419"/>
    <w:rsid w:val="008B0657"/>
    <w:rsid w:val="008B0B4D"/>
    <w:rsid w:val="008B196F"/>
    <w:rsid w:val="008B32F6"/>
    <w:rsid w:val="008B4A13"/>
    <w:rsid w:val="008B6E8C"/>
    <w:rsid w:val="008C1FDF"/>
    <w:rsid w:val="008C384C"/>
    <w:rsid w:val="008C3B09"/>
    <w:rsid w:val="008C43DF"/>
    <w:rsid w:val="008C472E"/>
    <w:rsid w:val="008C6D72"/>
    <w:rsid w:val="008D1F8D"/>
    <w:rsid w:val="008D216A"/>
    <w:rsid w:val="008D2FAF"/>
    <w:rsid w:val="008D3D87"/>
    <w:rsid w:val="008D4CE6"/>
    <w:rsid w:val="008D5429"/>
    <w:rsid w:val="008D5959"/>
    <w:rsid w:val="008D6C2F"/>
    <w:rsid w:val="008E4F35"/>
    <w:rsid w:val="008E5A39"/>
    <w:rsid w:val="008E666D"/>
    <w:rsid w:val="008E671A"/>
    <w:rsid w:val="008E69E1"/>
    <w:rsid w:val="008F33B0"/>
    <w:rsid w:val="008F342D"/>
    <w:rsid w:val="008F467E"/>
    <w:rsid w:val="008F5163"/>
    <w:rsid w:val="008F6858"/>
    <w:rsid w:val="008F78DD"/>
    <w:rsid w:val="008F7A72"/>
    <w:rsid w:val="0090043C"/>
    <w:rsid w:val="00901128"/>
    <w:rsid w:val="0090235F"/>
    <w:rsid w:val="00904A87"/>
    <w:rsid w:val="00907E13"/>
    <w:rsid w:val="00912758"/>
    <w:rsid w:val="00912E21"/>
    <w:rsid w:val="00912F0F"/>
    <w:rsid w:val="00913473"/>
    <w:rsid w:val="00915034"/>
    <w:rsid w:val="0092178B"/>
    <w:rsid w:val="00922BAF"/>
    <w:rsid w:val="00923DE4"/>
    <w:rsid w:val="0092423C"/>
    <w:rsid w:val="009261DA"/>
    <w:rsid w:val="0092650C"/>
    <w:rsid w:val="00931703"/>
    <w:rsid w:val="00933CF5"/>
    <w:rsid w:val="00933D7B"/>
    <w:rsid w:val="009364D1"/>
    <w:rsid w:val="00936918"/>
    <w:rsid w:val="00940421"/>
    <w:rsid w:val="0094060A"/>
    <w:rsid w:val="00942C1C"/>
    <w:rsid w:val="00942E4C"/>
    <w:rsid w:val="00945BDE"/>
    <w:rsid w:val="00947903"/>
    <w:rsid w:val="00947C4D"/>
    <w:rsid w:val="00950323"/>
    <w:rsid w:val="00951F7C"/>
    <w:rsid w:val="00953CFB"/>
    <w:rsid w:val="00960D6F"/>
    <w:rsid w:val="0096307E"/>
    <w:rsid w:val="00963486"/>
    <w:rsid w:val="00964C7E"/>
    <w:rsid w:val="00965C43"/>
    <w:rsid w:val="00973EE9"/>
    <w:rsid w:val="0097576E"/>
    <w:rsid w:val="00977480"/>
    <w:rsid w:val="00977CB8"/>
    <w:rsid w:val="00985C86"/>
    <w:rsid w:val="0099150B"/>
    <w:rsid w:val="009915CF"/>
    <w:rsid w:val="00993373"/>
    <w:rsid w:val="009949E0"/>
    <w:rsid w:val="00995DBA"/>
    <w:rsid w:val="009961A8"/>
    <w:rsid w:val="00997BDA"/>
    <w:rsid w:val="00997E0E"/>
    <w:rsid w:val="009A028C"/>
    <w:rsid w:val="009A02BC"/>
    <w:rsid w:val="009A1077"/>
    <w:rsid w:val="009A1317"/>
    <w:rsid w:val="009A4B0E"/>
    <w:rsid w:val="009A659C"/>
    <w:rsid w:val="009A6B69"/>
    <w:rsid w:val="009A6D89"/>
    <w:rsid w:val="009A7DB1"/>
    <w:rsid w:val="009B077B"/>
    <w:rsid w:val="009B357D"/>
    <w:rsid w:val="009B5654"/>
    <w:rsid w:val="009B59C5"/>
    <w:rsid w:val="009B5EC0"/>
    <w:rsid w:val="009B7E86"/>
    <w:rsid w:val="009C1CF5"/>
    <w:rsid w:val="009C29C5"/>
    <w:rsid w:val="009C2A1D"/>
    <w:rsid w:val="009C3C86"/>
    <w:rsid w:val="009C555C"/>
    <w:rsid w:val="009C690D"/>
    <w:rsid w:val="009D14B8"/>
    <w:rsid w:val="009D1E75"/>
    <w:rsid w:val="009D2326"/>
    <w:rsid w:val="009D24AB"/>
    <w:rsid w:val="009D5AE1"/>
    <w:rsid w:val="009D6FF9"/>
    <w:rsid w:val="009D7415"/>
    <w:rsid w:val="009D7A42"/>
    <w:rsid w:val="009E0B73"/>
    <w:rsid w:val="009E3E48"/>
    <w:rsid w:val="009E4B46"/>
    <w:rsid w:val="009E5BDD"/>
    <w:rsid w:val="009F145D"/>
    <w:rsid w:val="009F163A"/>
    <w:rsid w:val="009F1E2C"/>
    <w:rsid w:val="009F2A17"/>
    <w:rsid w:val="009F2C9D"/>
    <w:rsid w:val="009F4AD0"/>
    <w:rsid w:val="009F5300"/>
    <w:rsid w:val="009F55B7"/>
    <w:rsid w:val="009F5FE5"/>
    <w:rsid w:val="009F7744"/>
    <w:rsid w:val="009F7F55"/>
    <w:rsid w:val="00A01197"/>
    <w:rsid w:val="00A01444"/>
    <w:rsid w:val="00A019D7"/>
    <w:rsid w:val="00A01E0B"/>
    <w:rsid w:val="00A060DB"/>
    <w:rsid w:val="00A12E86"/>
    <w:rsid w:val="00A131A5"/>
    <w:rsid w:val="00A149B7"/>
    <w:rsid w:val="00A156EB"/>
    <w:rsid w:val="00A20D4A"/>
    <w:rsid w:val="00A21972"/>
    <w:rsid w:val="00A223A9"/>
    <w:rsid w:val="00A22FBE"/>
    <w:rsid w:val="00A23758"/>
    <w:rsid w:val="00A2695C"/>
    <w:rsid w:val="00A26A92"/>
    <w:rsid w:val="00A27B49"/>
    <w:rsid w:val="00A3049D"/>
    <w:rsid w:val="00A30FC3"/>
    <w:rsid w:val="00A338BB"/>
    <w:rsid w:val="00A35244"/>
    <w:rsid w:val="00A40963"/>
    <w:rsid w:val="00A429C1"/>
    <w:rsid w:val="00A42B08"/>
    <w:rsid w:val="00A463D7"/>
    <w:rsid w:val="00A47186"/>
    <w:rsid w:val="00A47CF4"/>
    <w:rsid w:val="00A5078E"/>
    <w:rsid w:val="00A52A9A"/>
    <w:rsid w:val="00A54A77"/>
    <w:rsid w:val="00A555C5"/>
    <w:rsid w:val="00A55615"/>
    <w:rsid w:val="00A55BDC"/>
    <w:rsid w:val="00A56838"/>
    <w:rsid w:val="00A61C8A"/>
    <w:rsid w:val="00A634E6"/>
    <w:rsid w:val="00A64C05"/>
    <w:rsid w:val="00A7377D"/>
    <w:rsid w:val="00A73CCD"/>
    <w:rsid w:val="00A75174"/>
    <w:rsid w:val="00A751D8"/>
    <w:rsid w:val="00A75CAA"/>
    <w:rsid w:val="00A77446"/>
    <w:rsid w:val="00A802B0"/>
    <w:rsid w:val="00A80310"/>
    <w:rsid w:val="00A84071"/>
    <w:rsid w:val="00A86369"/>
    <w:rsid w:val="00A90515"/>
    <w:rsid w:val="00A90E3C"/>
    <w:rsid w:val="00A92013"/>
    <w:rsid w:val="00A94626"/>
    <w:rsid w:val="00A94705"/>
    <w:rsid w:val="00A95594"/>
    <w:rsid w:val="00AA3124"/>
    <w:rsid w:val="00AA501A"/>
    <w:rsid w:val="00AB1E13"/>
    <w:rsid w:val="00AB283C"/>
    <w:rsid w:val="00AB32A9"/>
    <w:rsid w:val="00AB3A8E"/>
    <w:rsid w:val="00AB48CE"/>
    <w:rsid w:val="00AB51C3"/>
    <w:rsid w:val="00AB5275"/>
    <w:rsid w:val="00AB552D"/>
    <w:rsid w:val="00AB56D8"/>
    <w:rsid w:val="00AB7E7D"/>
    <w:rsid w:val="00AC2A63"/>
    <w:rsid w:val="00AC30A2"/>
    <w:rsid w:val="00AC32D6"/>
    <w:rsid w:val="00AC7BD2"/>
    <w:rsid w:val="00AD00DB"/>
    <w:rsid w:val="00AD1FD6"/>
    <w:rsid w:val="00AD2B78"/>
    <w:rsid w:val="00AD7775"/>
    <w:rsid w:val="00AE0534"/>
    <w:rsid w:val="00AE2BE2"/>
    <w:rsid w:val="00AE6D0B"/>
    <w:rsid w:val="00AE71AD"/>
    <w:rsid w:val="00AF2403"/>
    <w:rsid w:val="00AF277C"/>
    <w:rsid w:val="00AF28AC"/>
    <w:rsid w:val="00AF3C33"/>
    <w:rsid w:val="00AF582D"/>
    <w:rsid w:val="00AF587C"/>
    <w:rsid w:val="00AF778C"/>
    <w:rsid w:val="00B005F8"/>
    <w:rsid w:val="00B01604"/>
    <w:rsid w:val="00B02D6C"/>
    <w:rsid w:val="00B0545B"/>
    <w:rsid w:val="00B064ED"/>
    <w:rsid w:val="00B0740F"/>
    <w:rsid w:val="00B11868"/>
    <w:rsid w:val="00B1200E"/>
    <w:rsid w:val="00B12A64"/>
    <w:rsid w:val="00B13AF7"/>
    <w:rsid w:val="00B14632"/>
    <w:rsid w:val="00B1586F"/>
    <w:rsid w:val="00B20C40"/>
    <w:rsid w:val="00B224A6"/>
    <w:rsid w:val="00B26B3C"/>
    <w:rsid w:val="00B31CC0"/>
    <w:rsid w:val="00B3297C"/>
    <w:rsid w:val="00B3302D"/>
    <w:rsid w:val="00B42C0B"/>
    <w:rsid w:val="00B438E5"/>
    <w:rsid w:val="00B45C87"/>
    <w:rsid w:val="00B462C5"/>
    <w:rsid w:val="00B46C52"/>
    <w:rsid w:val="00B52F3E"/>
    <w:rsid w:val="00B54084"/>
    <w:rsid w:val="00B54264"/>
    <w:rsid w:val="00B54269"/>
    <w:rsid w:val="00B60C1E"/>
    <w:rsid w:val="00B6241D"/>
    <w:rsid w:val="00B63217"/>
    <w:rsid w:val="00B63321"/>
    <w:rsid w:val="00B64AAA"/>
    <w:rsid w:val="00B6686D"/>
    <w:rsid w:val="00B70891"/>
    <w:rsid w:val="00B70AD8"/>
    <w:rsid w:val="00B7415F"/>
    <w:rsid w:val="00B750D1"/>
    <w:rsid w:val="00B75CAD"/>
    <w:rsid w:val="00B77C53"/>
    <w:rsid w:val="00B80008"/>
    <w:rsid w:val="00B808D7"/>
    <w:rsid w:val="00B8167B"/>
    <w:rsid w:val="00B82E66"/>
    <w:rsid w:val="00B8337A"/>
    <w:rsid w:val="00B8339C"/>
    <w:rsid w:val="00B84FAD"/>
    <w:rsid w:val="00B854BA"/>
    <w:rsid w:val="00B915DF"/>
    <w:rsid w:val="00B94476"/>
    <w:rsid w:val="00B95AFC"/>
    <w:rsid w:val="00B96168"/>
    <w:rsid w:val="00B96E0F"/>
    <w:rsid w:val="00BA04B4"/>
    <w:rsid w:val="00BA2CCB"/>
    <w:rsid w:val="00BA301A"/>
    <w:rsid w:val="00BA3484"/>
    <w:rsid w:val="00BA5C11"/>
    <w:rsid w:val="00BA7C39"/>
    <w:rsid w:val="00BB02C5"/>
    <w:rsid w:val="00BB0576"/>
    <w:rsid w:val="00BB2778"/>
    <w:rsid w:val="00BC0A93"/>
    <w:rsid w:val="00BC492D"/>
    <w:rsid w:val="00BC5F53"/>
    <w:rsid w:val="00BC610A"/>
    <w:rsid w:val="00BC6441"/>
    <w:rsid w:val="00BD5F5E"/>
    <w:rsid w:val="00BD7EB0"/>
    <w:rsid w:val="00BE0EFC"/>
    <w:rsid w:val="00BE2D9A"/>
    <w:rsid w:val="00BE3298"/>
    <w:rsid w:val="00BE480E"/>
    <w:rsid w:val="00BE4DC2"/>
    <w:rsid w:val="00BE4FA3"/>
    <w:rsid w:val="00BE73AD"/>
    <w:rsid w:val="00BF0975"/>
    <w:rsid w:val="00BF0C3C"/>
    <w:rsid w:val="00BF2590"/>
    <w:rsid w:val="00BF458D"/>
    <w:rsid w:val="00BF49A4"/>
    <w:rsid w:val="00BF4A12"/>
    <w:rsid w:val="00BF5085"/>
    <w:rsid w:val="00BF77D5"/>
    <w:rsid w:val="00C00A30"/>
    <w:rsid w:val="00C00A62"/>
    <w:rsid w:val="00C01339"/>
    <w:rsid w:val="00C01B4E"/>
    <w:rsid w:val="00C020C9"/>
    <w:rsid w:val="00C02BA2"/>
    <w:rsid w:val="00C119A2"/>
    <w:rsid w:val="00C126A1"/>
    <w:rsid w:val="00C12D50"/>
    <w:rsid w:val="00C14EC6"/>
    <w:rsid w:val="00C17FB9"/>
    <w:rsid w:val="00C20E85"/>
    <w:rsid w:val="00C2247D"/>
    <w:rsid w:val="00C226BB"/>
    <w:rsid w:val="00C226C7"/>
    <w:rsid w:val="00C24026"/>
    <w:rsid w:val="00C2522E"/>
    <w:rsid w:val="00C3041D"/>
    <w:rsid w:val="00C32EC3"/>
    <w:rsid w:val="00C3373A"/>
    <w:rsid w:val="00C33DA2"/>
    <w:rsid w:val="00C3431C"/>
    <w:rsid w:val="00C43C86"/>
    <w:rsid w:val="00C45329"/>
    <w:rsid w:val="00C47127"/>
    <w:rsid w:val="00C5059F"/>
    <w:rsid w:val="00C535A9"/>
    <w:rsid w:val="00C53D93"/>
    <w:rsid w:val="00C54134"/>
    <w:rsid w:val="00C54A73"/>
    <w:rsid w:val="00C577A8"/>
    <w:rsid w:val="00C600E8"/>
    <w:rsid w:val="00C62BE2"/>
    <w:rsid w:val="00C63438"/>
    <w:rsid w:val="00C74EC8"/>
    <w:rsid w:val="00C75532"/>
    <w:rsid w:val="00C75B21"/>
    <w:rsid w:val="00C801F3"/>
    <w:rsid w:val="00C80C69"/>
    <w:rsid w:val="00C83D81"/>
    <w:rsid w:val="00C84C6D"/>
    <w:rsid w:val="00C95423"/>
    <w:rsid w:val="00CA071A"/>
    <w:rsid w:val="00CA3920"/>
    <w:rsid w:val="00CA4FAC"/>
    <w:rsid w:val="00CA5126"/>
    <w:rsid w:val="00CA613B"/>
    <w:rsid w:val="00CB4EF5"/>
    <w:rsid w:val="00CB6D12"/>
    <w:rsid w:val="00CC124C"/>
    <w:rsid w:val="00CC3C36"/>
    <w:rsid w:val="00CC47F0"/>
    <w:rsid w:val="00CC4947"/>
    <w:rsid w:val="00CC5718"/>
    <w:rsid w:val="00CC589B"/>
    <w:rsid w:val="00CD0274"/>
    <w:rsid w:val="00CD2932"/>
    <w:rsid w:val="00CD34B8"/>
    <w:rsid w:val="00CD3657"/>
    <w:rsid w:val="00CD3AA4"/>
    <w:rsid w:val="00CD3BAE"/>
    <w:rsid w:val="00CD4D25"/>
    <w:rsid w:val="00CD59E6"/>
    <w:rsid w:val="00CD7C23"/>
    <w:rsid w:val="00CE05CE"/>
    <w:rsid w:val="00CE1D0D"/>
    <w:rsid w:val="00CE2876"/>
    <w:rsid w:val="00CE58D2"/>
    <w:rsid w:val="00CF00DE"/>
    <w:rsid w:val="00CF05F9"/>
    <w:rsid w:val="00CF1393"/>
    <w:rsid w:val="00CF1ECB"/>
    <w:rsid w:val="00CF2BBE"/>
    <w:rsid w:val="00CF392F"/>
    <w:rsid w:val="00CF5762"/>
    <w:rsid w:val="00CF5871"/>
    <w:rsid w:val="00CF6056"/>
    <w:rsid w:val="00CF61E3"/>
    <w:rsid w:val="00CF719B"/>
    <w:rsid w:val="00CF78CC"/>
    <w:rsid w:val="00D00A5A"/>
    <w:rsid w:val="00D00C37"/>
    <w:rsid w:val="00D00E78"/>
    <w:rsid w:val="00D015EE"/>
    <w:rsid w:val="00D01969"/>
    <w:rsid w:val="00D04954"/>
    <w:rsid w:val="00D04980"/>
    <w:rsid w:val="00D063F6"/>
    <w:rsid w:val="00D100B6"/>
    <w:rsid w:val="00D138B7"/>
    <w:rsid w:val="00D142F2"/>
    <w:rsid w:val="00D1434C"/>
    <w:rsid w:val="00D157C6"/>
    <w:rsid w:val="00D15AB2"/>
    <w:rsid w:val="00D160A9"/>
    <w:rsid w:val="00D164A7"/>
    <w:rsid w:val="00D16B0C"/>
    <w:rsid w:val="00D176D3"/>
    <w:rsid w:val="00D20224"/>
    <w:rsid w:val="00D20C54"/>
    <w:rsid w:val="00D20D36"/>
    <w:rsid w:val="00D21F04"/>
    <w:rsid w:val="00D22515"/>
    <w:rsid w:val="00D25FF0"/>
    <w:rsid w:val="00D26382"/>
    <w:rsid w:val="00D3032E"/>
    <w:rsid w:val="00D30688"/>
    <w:rsid w:val="00D3249E"/>
    <w:rsid w:val="00D32B4F"/>
    <w:rsid w:val="00D335E0"/>
    <w:rsid w:val="00D35182"/>
    <w:rsid w:val="00D41EFC"/>
    <w:rsid w:val="00D451EB"/>
    <w:rsid w:val="00D45EE3"/>
    <w:rsid w:val="00D462A2"/>
    <w:rsid w:val="00D479C4"/>
    <w:rsid w:val="00D50B0B"/>
    <w:rsid w:val="00D50CCF"/>
    <w:rsid w:val="00D51B9F"/>
    <w:rsid w:val="00D60003"/>
    <w:rsid w:val="00D60857"/>
    <w:rsid w:val="00D627C5"/>
    <w:rsid w:val="00D62F5D"/>
    <w:rsid w:val="00D669F6"/>
    <w:rsid w:val="00D67395"/>
    <w:rsid w:val="00D678B0"/>
    <w:rsid w:val="00D709B0"/>
    <w:rsid w:val="00D71994"/>
    <w:rsid w:val="00D7312A"/>
    <w:rsid w:val="00D76D6D"/>
    <w:rsid w:val="00D775BC"/>
    <w:rsid w:val="00D77C5B"/>
    <w:rsid w:val="00D83390"/>
    <w:rsid w:val="00D917DE"/>
    <w:rsid w:val="00D9450A"/>
    <w:rsid w:val="00D9650E"/>
    <w:rsid w:val="00DA30E5"/>
    <w:rsid w:val="00DA3119"/>
    <w:rsid w:val="00DA3682"/>
    <w:rsid w:val="00DA49C1"/>
    <w:rsid w:val="00DA5A95"/>
    <w:rsid w:val="00DA5FB6"/>
    <w:rsid w:val="00DB12D9"/>
    <w:rsid w:val="00DB284E"/>
    <w:rsid w:val="00DB32A4"/>
    <w:rsid w:val="00DB3CE4"/>
    <w:rsid w:val="00DB4856"/>
    <w:rsid w:val="00DB4C37"/>
    <w:rsid w:val="00DB4D0A"/>
    <w:rsid w:val="00DB6A6D"/>
    <w:rsid w:val="00DB6CDA"/>
    <w:rsid w:val="00DB704E"/>
    <w:rsid w:val="00DB7702"/>
    <w:rsid w:val="00DC0D93"/>
    <w:rsid w:val="00DC1469"/>
    <w:rsid w:val="00DC1E72"/>
    <w:rsid w:val="00DC2954"/>
    <w:rsid w:val="00DC64DE"/>
    <w:rsid w:val="00DC6714"/>
    <w:rsid w:val="00DC7021"/>
    <w:rsid w:val="00DD16E1"/>
    <w:rsid w:val="00DD516A"/>
    <w:rsid w:val="00DD5E56"/>
    <w:rsid w:val="00DD77C6"/>
    <w:rsid w:val="00DE0187"/>
    <w:rsid w:val="00DE021D"/>
    <w:rsid w:val="00DE0C12"/>
    <w:rsid w:val="00DE44D4"/>
    <w:rsid w:val="00DE45C6"/>
    <w:rsid w:val="00DE60FA"/>
    <w:rsid w:val="00DE710E"/>
    <w:rsid w:val="00DF0360"/>
    <w:rsid w:val="00DF0B48"/>
    <w:rsid w:val="00DF0E79"/>
    <w:rsid w:val="00DF170C"/>
    <w:rsid w:val="00DF4DB8"/>
    <w:rsid w:val="00DF6EEF"/>
    <w:rsid w:val="00DF7073"/>
    <w:rsid w:val="00DF7413"/>
    <w:rsid w:val="00E01513"/>
    <w:rsid w:val="00E01849"/>
    <w:rsid w:val="00E03880"/>
    <w:rsid w:val="00E038DB"/>
    <w:rsid w:val="00E04CB3"/>
    <w:rsid w:val="00E0526B"/>
    <w:rsid w:val="00E07AC5"/>
    <w:rsid w:val="00E10A6A"/>
    <w:rsid w:val="00E10F42"/>
    <w:rsid w:val="00E13942"/>
    <w:rsid w:val="00E1693F"/>
    <w:rsid w:val="00E17413"/>
    <w:rsid w:val="00E17529"/>
    <w:rsid w:val="00E17DEC"/>
    <w:rsid w:val="00E20AAE"/>
    <w:rsid w:val="00E21775"/>
    <w:rsid w:val="00E301FA"/>
    <w:rsid w:val="00E304B1"/>
    <w:rsid w:val="00E30769"/>
    <w:rsid w:val="00E313A4"/>
    <w:rsid w:val="00E338DD"/>
    <w:rsid w:val="00E34148"/>
    <w:rsid w:val="00E34459"/>
    <w:rsid w:val="00E35B53"/>
    <w:rsid w:val="00E42F0C"/>
    <w:rsid w:val="00E43B9F"/>
    <w:rsid w:val="00E454BD"/>
    <w:rsid w:val="00E47BA1"/>
    <w:rsid w:val="00E51C3F"/>
    <w:rsid w:val="00E6086D"/>
    <w:rsid w:val="00E630FD"/>
    <w:rsid w:val="00E64CCE"/>
    <w:rsid w:val="00E70F4A"/>
    <w:rsid w:val="00E72007"/>
    <w:rsid w:val="00E73F82"/>
    <w:rsid w:val="00E74B7B"/>
    <w:rsid w:val="00E74C60"/>
    <w:rsid w:val="00E768B9"/>
    <w:rsid w:val="00E774EC"/>
    <w:rsid w:val="00E80B28"/>
    <w:rsid w:val="00E80D5E"/>
    <w:rsid w:val="00E80DFB"/>
    <w:rsid w:val="00E82573"/>
    <w:rsid w:val="00E84AD6"/>
    <w:rsid w:val="00E86F9A"/>
    <w:rsid w:val="00E87BC5"/>
    <w:rsid w:val="00E90016"/>
    <w:rsid w:val="00E9073A"/>
    <w:rsid w:val="00E91867"/>
    <w:rsid w:val="00E92124"/>
    <w:rsid w:val="00E93CD5"/>
    <w:rsid w:val="00E94395"/>
    <w:rsid w:val="00E947C5"/>
    <w:rsid w:val="00E948DA"/>
    <w:rsid w:val="00E95067"/>
    <w:rsid w:val="00EA01DA"/>
    <w:rsid w:val="00EA64B1"/>
    <w:rsid w:val="00EA6700"/>
    <w:rsid w:val="00EA6A38"/>
    <w:rsid w:val="00EA6C79"/>
    <w:rsid w:val="00EA7705"/>
    <w:rsid w:val="00EB042F"/>
    <w:rsid w:val="00EB1CE8"/>
    <w:rsid w:val="00EB2D8E"/>
    <w:rsid w:val="00EB4D90"/>
    <w:rsid w:val="00EB77AC"/>
    <w:rsid w:val="00EC0855"/>
    <w:rsid w:val="00EC3023"/>
    <w:rsid w:val="00EC47AD"/>
    <w:rsid w:val="00EC64A3"/>
    <w:rsid w:val="00EC7D83"/>
    <w:rsid w:val="00ED1B3B"/>
    <w:rsid w:val="00ED572B"/>
    <w:rsid w:val="00ED6A7B"/>
    <w:rsid w:val="00ED732B"/>
    <w:rsid w:val="00ED77E8"/>
    <w:rsid w:val="00EE0156"/>
    <w:rsid w:val="00EE04DC"/>
    <w:rsid w:val="00EE46F5"/>
    <w:rsid w:val="00EE521E"/>
    <w:rsid w:val="00EF05E0"/>
    <w:rsid w:val="00EF2BBC"/>
    <w:rsid w:val="00EF2C79"/>
    <w:rsid w:val="00EF3079"/>
    <w:rsid w:val="00EF5108"/>
    <w:rsid w:val="00EF5AD1"/>
    <w:rsid w:val="00F02C05"/>
    <w:rsid w:val="00F033DF"/>
    <w:rsid w:val="00F04DAE"/>
    <w:rsid w:val="00F05489"/>
    <w:rsid w:val="00F05ECC"/>
    <w:rsid w:val="00F0677F"/>
    <w:rsid w:val="00F104F3"/>
    <w:rsid w:val="00F142F3"/>
    <w:rsid w:val="00F14EB6"/>
    <w:rsid w:val="00F1566F"/>
    <w:rsid w:val="00F15FE1"/>
    <w:rsid w:val="00F208A2"/>
    <w:rsid w:val="00F230D2"/>
    <w:rsid w:val="00F25EA2"/>
    <w:rsid w:val="00F269DC"/>
    <w:rsid w:val="00F27DBD"/>
    <w:rsid w:val="00F30CE6"/>
    <w:rsid w:val="00F30E61"/>
    <w:rsid w:val="00F326EB"/>
    <w:rsid w:val="00F3341A"/>
    <w:rsid w:val="00F33F3E"/>
    <w:rsid w:val="00F366CA"/>
    <w:rsid w:val="00F375A0"/>
    <w:rsid w:val="00F4461A"/>
    <w:rsid w:val="00F4554A"/>
    <w:rsid w:val="00F50EDD"/>
    <w:rsid w:val="00F513A7"/>
    <w:rsid w:val="00F525A7"/>
    <w:rsid w:val="00F53062"/>
    <w:rsid w:val="00F533EF"/>
    <w:rsid w:val="00F56714"/>
    <w:rsid w:val="00F602A1"/>
    <w:rsid w:val="00F60DAE"/>
    <w:rsid w:val="00F61679"/>
    <w:rsid w:val="00F64125"/>
    <w:rsid w:val="00F65102"/>
    <w:rsid w:val="00F660CB"/>
    <w:rsid w:val="00F671ED"/>
    <w:rsid w:val="00F67DD3"/>
    <w:rsid w:val="00F706A7"/>
    <w:rsid w:val="00F708BE"/>
    <w:rsid w:val="00F70C73"/>
    <w:rsid w:val="00F718B3"/>
    <w:rsid w:val="00F71ABF"/>
    <w:rsid w:val="00F72020"/>
    <w:rsid w:val="00F725DA"/>
    <w:rsid w:val="00F72696"/>
    <w:rsid w:val="00F72BD7"/>
    <w:rsid w:val="00F735B0"/>
    <w:rsid w:val="00F74C64"/>
    <w:rsid w:val="00F77D9E"/>
    <w:rsid w:val="00F80320"/>
    <w:rsid w:val="00F81DE3"/>
    <w:rsid w:val="00F81F9F"/>
    <w:rsid w:val="00F8324A"/>
    <w:rsid w:val="00F83565"/>
    <w:rsid w:val="00F84806"/>
    <w:rsid w:val="00F85CDC"/>
    <w:rsid w:val="00F85F19"/>
    <w:rsid w:val="00F87050"/>
    <w:rsid w:val="00F87298"/>
    <w:rsid w:val="00F8751C"/>
    <w:rsid w:val="00F90192"/>
    <w:rsid w:val="00F90D08"/>
    <w:rsid w:val="00F95986"/>
    <w:rsid w:val="00F97A43"/>
    <w:rsid w:val="00F97E6B"/>
    <w:rsid w:val="00FA0906"/>
    <w:rsid w:val="00FA1ACE"/>
    <w:rsid w:val="00FA36F4"/>
    <w:rsid w:val="00FA4306"/>
    <w:rsid w:val="00FA4502"/>
    <w:rsid w:val="00FA47E3"/>
    <w:rsid w:val="00FA682C"/>
    <w:rsid w:val="00FB06BD"/>
    <w:rsid w:val="00FB0FDE"/>
    <w:rsid w:val="00FB1725"/>
    <w:rsid w:val="00FB195B"/>
    <w:rsid w:val="00FB63C4"/>
    <w:rsid w:val="00FC0513"/>
    <w:rsid w:val="00FC0701"/>
    <w:rsid w:val="00FC228C"/>
    <w:rsid w:val="00FC682C"/>
    <w:rsid w:val="00FD0C4B"/>
    <w:rsid w:val="00FD1B17"/>
    <w:rsid w:val="00FD24AD"/>
    <w:rsid w:val="00FD2E8B"/>
    <w:rsid w:val="00FD6323"/>
    <w:rsid w:val="00FD66FA"/>
    <w:rsid w:val="00FD6FF9"/>
    <w:rsid w:val="00FE0D4A"/>
    <w:rsid w:val="00FE1423"/>
    <w:rsid w:val="00FE391B"/>
    <w:rsid w:val="00FE55A1"/>
    <w:rsid w:val="00FE58EE"/>
    <w:rsid w:val="00FE5962"/>
    <w:rsid w:val="00FE7E48"/>
    <w:rsid w:val="00FE7EBC"/>
    <w:rsid w:val="00FF05A7"/>
    <w:rsid w:val="00FF333E"/>
    <w:rsid w:val="00FF4ED2"/>
    <w:rsid w:val="00FF5EFD"/>
    <w:rsid w:val="00FF6827"/>
    <w:rsid w:val="00FF74A9"/>
    <w:rsid w:val="00FF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5CB1D4"/>
  <w15:docId w15:val="{421A724B-A9FF-4CAC-BD8A-415B9AC3F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244"/>
    <w:pPr>
      <w:spacing w:after="200" w:line="276" w:lineRule="auto"/>
    </w:pPr>
    <w:rPr>
      <w:rFonts w:ascii="Calibri" w:hAnsi="Calibri" w:cs="Cordia New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45B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HeaderChar">
    <w:name w:val="Header Char"/>
    <w:link w:val="Header"/>
    <w:uiPriority w:val="99"/>
    <w:rsid w:val="00B0545B"/>
    <w:rPr>
      <w:rFonts w:ascii="Calibri" w:hAnsi="Calibri" w:cs="Cordi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B0545B"/>
    <w:pPr>
      <w:tabs>
        <w:tab w:val="center" w:pos="4513"/>
        <w:tab w:val="right" w:pos="9026"/>
      </w:tabs>
    </w:pPr>
    <w:rPr>
      <w:rFonts w:cs="Angsana New"/>
    </w:rPr>
  </w:style>
  <w:style w:type="character" w:customStyle="1" w:styleId="FooterChar">
    <w:name w:val="Footer Char"/>
    <w:link w:val="Footer"/>
    <w:uiPriority w:val="99"/>
    <w:rsid w:val="00B0545B"/>
    <w:rPr>
      <w:rFonts w:ascii="Calibri" w:hAnsi="Calibri" w:cs="Cordia New"/>
      <w:sz w:val="22"/>
      <w:szCs w:val="28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unhideWhenUsed/>
    <w:rsid w:val="00CF78CC"/>
    <w:rPr>
      <w:rFonts w:cs="Angsana New"/>
      <w:sz w:val="20"/>
      <w:szCs w:val="25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rsid w:val="00CF78CC"/>
    <w:rPr>
      <w:rFonts w:ascii="Calibri" w:hAnsi="Calibri" w:cs="Cordia New"/>
      <w:szCs w:val="25"/>
    </w:rPr>
  </w:style>
  <w:style w:type="character" w:styleId="FootnoteReference">
    <w:name w:val="footnote reference"/>
    <w:aliases w:val="อ้างอิงเชิงอรรถ"/>
    <w:unhideWhenUsed/>
    <w:rsid w:val="00CF78CC"/>
    <w:rPr>
      <w:sz w:val="32"/>
      <w:szCs w:val="32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7CB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977CB8"/>
    <w:rPr>
      <w:rFonts w:ascii="Tahoma" w:hAnsi="Tahoma"/>
      <w:sz w:val="16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950323"/>
    <w:rPr>
      <w:sz w:val="16"/>
      <w:szCs w:val="18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950323"/>
    <w:pPr>
      <w:spacing w:after="0" w:line="240" w:lineRule="auto"/>
    </w:pPr>
    <w:rPr>
      <w:rFonts w:ascii="Angsana New" w:eastAsia="Cordia New" w:hAnsi="Angsana New" w:cs="Angsana New"/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950323"/>
    <w:rPr>
      <w:rFonts w:eastAsia="Cordia New"/>
      <w:szCs w:val="25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564D5"/>
    <w:rPr>
      <w:rFonts w:ascii="Tahoma" w:hAnsi="Tahoma" w:cs="Angsana New"/>
      <w:sz w:val="16"/>
      <w:szCs w:val="20"/>
    </w:rPr>
  </w:style>
  <w:style w:type="character" w:customStyle="1" w:styleId="DocumentMapChar">
    <w:name w:val="Document Map Char"/>
    <w:link w:val="DocumentMap"/>
    <w:uiPriority w:val="99"/>
    <w:semiHidden/>
    <w:rsid w:val="008564D5"/>
    <w:rPr>
      <w:rFonts w:ascii="Tahoma" w:hAnsi="Tahoma"/>
      <w:sz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023"/>
    <w:pPr>
      <w:spacing w:after="200" w:line="276" w:lineRule="auto"/>
    </w:pPr>
    <w:rPr>
      <w:rFonts w:ascii="Calibri" w:hAnsi="Calibri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C3023"/>
    <w:rPr>
      <w:rFonts w:ascii="Calibri" w:eastAsia="Cordia New" w:hAnsi="Calibri" w:cs="Cordia New"/>
      <w:b/>
      <w:bCs/>
      <w:szCs w:val="25"/>
    </w:rPr>
  </w:style>
  <w:style w:type="character" w:customStyle="1" w:styleId="normalchar1">
    <w:name w:val="normal__char1"/>
    <w:rsid w:val="000B0AEA"/>
    <w:rPr>
      <w:rFonts w:ascii="Angsana New" w:hAnsi="Angsana New" w:cs="Angsana New" w:hint="default"/>
      <w:sz w:val="28"/>
      <w:szCs w:val="28"/>
    </w:rPr>
  </w:style>
  <w:style w:type="paragraph" w:customStyle="1" w:styleId="Normal1">
    <w:name w:val="Normal1"/>
    <w:basedOn w:val="Normal"/>
    <w:rsid w:val="00C226C7"/>
    <w:pPr>
      <w:spacing w:after="0" w:line="280" w:lineRule="atLeast"/>
    </w:pPr>
    <w:rPr>
      <w:rFonts w:ascii="Angsana New" w:eastAsia="Times New Roman" w:hAnsi="Angsana New" w:cs="Angsana New"/>
      <w:sz w:val="28"/>
    </w:rPr>
  </w:style>
  <w:style w:type="paragraph" w:styleId="ListParagraph">
    <w:name w:val="List Paragraph"/>
    <w:basedOn w:val="Normal"/>
    <w:uiPriority w:val="34"/>
    <w:qFormat/>
    <w:rsid w:val="00912E21"/>
    <w:pPr>
      <w:ind w:left="720"/>
      <w:contextualSpacing/>
    </w:pPr>
    <w:rPr>
      <w:rFonts w:ascii="Angsana New" w:hAnsi="Angsana New" w:cs="Angsana New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102832">
      <w:bodyDiv w:val="1"/>
      <w:marLeft w:val="1860"/>
      <w:marRight w:val="1440"/>
      <w:marTop w:val="1860"/>
      <w:marBottom w:val="4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customXml" Target="ink/ink1.xml"/><Relationship Id="rId33" Type="http://schemas.openxmlformats.org/officeDocument/2006/relationships/image" Target="media/image1.png"/><Relationship Id="rId2" Type="http://schemas.openxmlformats.org/officeDocument/2006/relationships/customXml" Target="../customXml/item2.xml"/><Relationship Id="rId29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32" Type="http://schemas.openxmlformats.org/officeDocument/2006/relationships/customXml" Target="ink/ink4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31" Type="http://schemas.openxmlformats.org/officeDocument/2006/relationships/customXml" Target="ink/ink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30" Type="http://schemas.openxmlformats.org/officeDocument/2006/relationships/customXml" Target="ink/ink2.xml"/><Relationship Id="rId35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7T06:54:24.880"/>
    </inkml:context>
    <inkml:brush xml:id="br0">
      <inkml:brushProperty name="width" value="0.035" units="cm"/>
      <inkml:brushProperty name="height" value="0.035" units="cm"/>
      <inkml:brushProperty name="color" value="#FF0066"/>
    </inkml:brush>
  </inkml:definitions>
  <inkml:trace contextRef="#ctx0" brushRef="#br0">1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7T06:54:21.606"/>
    </inkml:context>
    <inkml:brush xml:id="br0">
      <inkml:brushProperty name="width" value="0.035" units="cm"/>
      <inkml:brushProperty name="height" value="0.035" units="cm"/>
      <inkml:brushProperty name="color" value="#FF0066"/>
    </inkml:brush>
  </inkml:definitions>
  <inkml:trace contextRef="#ctx0" brushRef="#br0">0 1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7T06:54:20.588"/>
    </inkml:context>
    <inkml:brush xml:id="br0">
      <inkml:brushProperty name="width" value="0.035" units="cm"/>
      <inkml:brushProperty name="height" value="0.035" units="cm"/>
      <inkml:brushProperty name="color" value="#FF0066"/>
    </inkml:brush>
  </inkml:definitions>
  <inkml:trace contextRef="#ctx0" brushRef="#br0">0 0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2-17T06:54:10.506"/>
    </inkml:context>
    <inkml:brush xml:id="br0">
      <inkml:brushProperty name="width" value="0.035" units="cm"/>
      <inkml:brushProperty name="height" value="0.035" units="cm"/>
      <inkml:brushProperty name="color" value="#FF0066"/>
    </inkml:brush>
  </inkml:definitions>
  <inkml:trace contextRef="#ctx0" brushRef="#br0">0 0 24575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FB0994-D117-46DE-83C0-C3D765E859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DFB22A-A84A-487E-BB89-601FCDE0474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27D07EA-E87F-403D-B8B7-0A02CF470963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4.xml><?xml version="1.0" encoding="utf-8"?>
<ds:datastoreItem xmlns:ds="http://schemas.openxmlformats.org/officeDocument/2006/customXml" ds:itemID="{3C1C40C2-AD58-4CFF-BE9C-215E8C9D23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2505</Words>
  <Characters>10751</Characters>
  <Application>Microsoft Office Word</Application>
  <DocSecurity>0</DocSecurity>
  <Lines>430</Lines>
  <Paragraphs>217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ตารางอัตราส่วนการลงทุน</vt:lpstr>
      <vt:lpstr>ตารางอัตราส่วนการลงทุน</vt:lpstr>
    </vt:vector>
  </TitlesOfParts>
  <Company/>
  <LinksUpToDate>false</LinksUpToDate>
  <CharactersWithSpaces>13039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ตารางอัตราส่วนการลงทุน</dc:title>
  <dc:subject/>
  <dc:creator>rosana</dc:creator>
  <cp:keywords/>
  <cp:lastModifiedBy>Suppawit Wareesurahan</cp:lastModifiedBy>
  <cp:revision>10</cp:revision>
  <cp:lastPrinted>2020-03-26T11:26:00Z</cp:lastPrinted>
  <dcterms:created xsi:type="dcterms:W3CDTF">2025-12-17T06:55:00Z</dcterms:created>
  <dcterms:modified xsi:type="dcterms:W3CDTF">2025-12-18T03:04:00Z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_DocHome">
    <vt:i4>498001979</vt:i4>
  </property>
  <property fmtid="{D5CDD505-2E9C-101B-9397-08002B2CF9AE}" pid="4" name="MSIP_Label_0e3df69d-cc49-4c13-988f-0bcfcc9b663c_Enabled">
    <vt:lpwstr>true</vt:lpwstr>
  </property>
  <property fmtid="{D5CDD505-2E9C-101B-9397-08002B2CF9AE}" pid="5" name="MSIP_Label_0e3df69d-cc49-4c13-988f-0bcfcc9b663c_SetDate">
    <vt:lpwstr>2023-07-11T06:28:32Z</vt:lpwstr>
  </property>
  <property fmtid="{D5CDD505-2E9C-101B-9397-08002B2CF9AE}" pid="6" name="MSIP_Label_0e3df69d-cc49-4c13-988f-0bcfcc9b663c_Method">
    <vt:lpwstr>Standard</vt:lpwstr>
  </property>
  <property fmtid="{D5CDD505-2E9C-101B-9397-08002B2CF9AE}" pid="7" name="MSIP_Label_0e3df69d-cc49-4c13-988f-0bcfcc9b663c_Name">
    <vt:lpwstr>Internal_0</vt:lpwstr>
  </property>
  <property fmtid="{D5CDD505-2E9C-101B-9397-08002B2CF9AE}" pid="8" name="MSIP_Label_0e3df69d-cc49-4c13-988f-0bcfcc9b663c_SiteId">
    <vt:lpwstr>0ad5298e-296d-45ab-a446-c0d364c5b18b</vt:lpwstr>
  </property>
  <property fmtid="{D5CDD505-2E9C-101B-9397-08002B2CF9AE}" pid="9" name="MSIP_Label_0e3df69d-cc49-4c13-988f-0bcfcc9b663c_ActionId">
    <vt:lpwstr>ed6609b9-326a-4423-ab5f-bfbebe2e14c2</vt:lpwstr>
  </property>
  <property fmtid="{D5CDD505-2E9C-101B-9397-08002B2CF9AE}" pid="10" name="MSIP_Label_0e3df69d-cc49-4c13-988f-0bcfcc9b663c_ContentBits">
    <vt:lpwstr>0</vt:lpwstr>
  </property>
  <property fmtid="{D5CDD505-2E9C-101B-9397-08002B2CF9AE}" pid="11" name="MediaServiceImageTags">
    <vt:lpwstr/>
  </property>
</Properties>
</file>