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A64FC" w14:textId="77777777" w:rsidR="007A1D1D" w:rsidRDefault="007A1D1D" w:rsidP="007A1D1D">
      <w:r w:rsidRPr="00581BF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268433" wp14:editId="4AAA9103">
                <wp:simplePos x="0" y="0"/>
                <wp:positionH relativeFrom="column">
                  <wp:posOffset>5248665</wp:posOffset>
                </wp:positionH>
                <wp:positionV relativeFrom="paragraph">
                  <wp:posOffset>-783502</wp:posOffset>
                </wp:positionV>
                <wp:extent cx="1246582" cy="369332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6582" cy="36933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F5CA47" w14:textId="77777777" w:rsidR="007A1D1D" w:rsidRDefault="007A1D1D" w:rsidP="007A1D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160" w:afterAutospacing="0"/>
                              <w:jc w:val="center"/>
                              <w:textAlignment w:val="baseline"/>
                            </w:pPr>
                            <w:r>
                              <w:rPr>
                                <w:rFonts w:ascii="TH SarabunPSK" w:eastAsia="Arial" w:hAnsi="TH SarabunPSK" w:cs="TH SarabunPSK"/>
                                <w:color w:val="000000" w:themeColor="text1"/>
                                <w:kern w:val="24"/>
                                <w:sz w:val="36"/>
                                <w:szCs w:val="36"/>
                                <w:cs/>
                              </w:rPr>
                              <w:t>(แบบ 123-3)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226843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3.3pt;margin-top:-61.7pt;width:98.15pt;height:29.1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" stroked="f">
                <v:textbox style="mso-fit-shape-to-text:t">
                  <w:txbxContent>
                    <w:p w14:paraId="1DF5CA47" w14:textId="77777777" w:rsidR="007A1D1D" w:rsidRDefault="007A1D1D" w:rsidP="007A1D1D">
                      <w:pPr>
                        <w:pStyle w:val="NormalWeb"/>
                        <w:kinsoku w:val="0"/>
                        <w:overflowPunct w:val="0"/>
                        <w:spacing w:before="0" w:beforeAutospacing="0" w:after="160" w:afterAutospacing="0"/>
                        <w:jc w:val="center"/>
                        <w:textAlignment w:val="baseline"/>
                      </w:pPr>
                      <w:r>
                        <w:rPr>
                          <w:rFonts w:ascii="TH SarabunPSK" w:eastAsia="Arial" w:hAnsi="TH SarabunPSK" w:cs="TH SarabunPSK"/>
                          <w:color w:val="000000" w:themeColor="text1"/>
                          <w:kern w:val="24"/>
                          <w:sz w:val="36"/>
                          <w:szCs w:val="36"/>
                          <w:cs/>
                        </w:rPr>
                        <w:t>(แบบ 123-3)</w:t>
                      </w:r>
                    </w:p>
                  </w:txbxContent>
                </v:textbox>
              </v:shape>
            </w:pict>
          </mc:Fallback>
        </mc:AlternateContent>
      </w:r>
      <w:r w:rsidRPr="00581BF4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0C89FCEE" wp14:editId="24B8EBF6">
                <wp:simplePos x="0" y="0"/>
                <wp:positionH relativeFrom="column">
                  <wp:posOffset>0</wp:posOffset>
                </wp:positionH>
                <wp:positionV relativeFrom="paragraph">
                  <wp:posOffset>-31750</wp:posOffset>
                </wp:positionV>
                <wp:extent cx="6322352" cy="345420"/>
                <wp:effectExtent l="0" t="0" r="2540" b="0"/>
                <wp:wrapNone/>
                <wp:docPr id="2" name="Title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6322352" cy="34542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txbx>
                        <w:txbxContent>
                          <w:p w14:paraId="1FBB2E26" w14:textId="77777777" w:rsidR="007A1D1D" w:rsidRDefault="007A1D1D" w:rsidP="007A1D1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H SarabunPSK" w:eastAsia="Tahoma" w:hAnsi="TH SarabunPSK" w:cs="TH SarabunPSK"/>
                                <w:b/>
                                <w:bCs/>
                                <w:color w:val="44546A" w:themeColor="text2"/>
                                <w:spacing w:val="-6"/>
                                <w:kern w:val="24"/>
                                <w:sz w:val="36"/>
                                <w:szCs w:val="36"/>
                                <w:cs/>
                              </w:rPr>
                              <w:t>ตารางค่าธรรมเนียม เงินตอบแทน และค่าใช้จ่ายทั้งหมดที่เรียกเก็บจากกองทุนรวมและผู้ถือหน่วยลงทุน</w:t>
                            </w:r>
                          </w:p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C89FCEE" id="Title 1" o:spid="_x0000_s1027" style="position:absolute;margin-left:0;margin-top:-2.5pt;width:497.8pt;height:27.2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" fillcolor="#e7e6e6 [3214]" stroked="f">
                <o:lock v:ext="edit" grouping="t"/>
                <v:textbox>
                  <w:txbxContent>
                    <w:p w14:paraId="1FBB2E26" w14:textId="77777777" w:rsidR="007A1D1D" w:rsidRDefault="007A1D1D" w:rsidP="007A1D1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TH SarabunPSK" w:eastAsia="Tahoma" w:hAnsi="TH SarabunPSK" w:cs="TH SarabunPSK"/>
                          <w:b/>
                          <w:bCs/>
                          <w:color w:val="44546A" w:themeColor="text2"/>
                          <w:spacing w:val="-6"/>
                          <w:kern w:val="24"/>
                          <w:sz w:val="36"/>
                          <w:szCs w:val="36"/>
                          <w:cs/>
                        </w:rPr>
                        <w:t>ตารางค่าธรรมเนียม เงินตอบแทน และค่าใช้จ่ายทั้งหมดที่เรียกเก็บจากกองทุนรวมและผู้ถือหน่วยลงทุน</w:t>
                      </w:r>
                    </w:p>
                  </w:txbxContent>
                </v:textbox>
              </v:rect>
            </w:pict>
          </mc:Fallback>
        </mc:AlternateContent>
      </w:r>
    </w:p>
    <w:p w14:paraId="23410578" w14:textId="77777777" w:rsidR="007A1D1D" w:rsidRPr="00581BF4" w:rsidRDefault="007A1D1D" w:rsidP="007A1D1D">
      <w:r w:rsidRPr="00581BF4">
        <w:rPr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5410A5E" wp14:editId="0B37955D">
                <wp:simplePos x="0" y="0"/>
                <wp:positionH relativeFrom="column">
                  <wp:posOffset>3261311</wp:posOffset>
                </wp:positionH>
                <wp:positionV relativeFrom="paragraph">
                  <wp:posOffset>131445</wp:posOffset>
                </wp:positionV>
                <wp:extent cx="2966762" cy="307777"/>
                <wp:effectExtent l="0" t="0" r="0" b="0"/>
                <wp:wrapNone/>
                <wp:docPr id="10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6762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B57CC4F" w14:textId="77777777" w:rsidR="007A1D1D" w:rsidRDefault="007A1D1D" w:rsidP="007A1D1D">
                            <w:pPr>
                              <w:pStyle w:val="NormalWeb"/>
                              <w:spacing w:before="0" w:beforeAutospacing="0" w:after="0" w:afterAutospacing="0"/>
                              <w:jc w:val="right"/>
                            </w:pPr>
                            <w:r>
                              <w:rPr>
                                <w:rFonts w:ascii="TH SarabunPSK" w:eastAsia="Cordia New" w:hAnsi="TH SarabunPSK" w:cs="TH SarabunPSK"/>
                                <w:color w:val="000000" w:themeColor="text1"/>
                                <w:kern w:val="24"/>
                                <w:sz w:val="28"/>
                                <w:szCs w:val="28"/>
                                <w:cs/>
                              </w:rPr>
                              <w:t xml:space="preserve">* ส่วนของข้อมูลในหนังสือชี้ชวนฉบับ </w:t>
                            </w:r>
                            <w:r>
                              <w:rPr>
                                <w:rFonts w:ascii="TH SarabunPSK" w:eastAsia="Cordia New" w:hAnsi="TH SarabunPSK" w:cs="TH SarabunPSK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update </w:t>
                            </w:r>
                            <w:r>
                              <w:rPr>
                                <w:rFonts w:ascii="TH SarabunPSK" w:eastAsia="Cordia New" w:hAnsi="TH SarabunPSK" w:cs="TH SarabunPSK"/>
                                <w:color w:val="000000" w:themeColor="text1"/>
                                <w:kern w:val="24"/>
                                <w:sz w:val="28"/>
                                <w:szCs w:val="28"/>
                                <w:cs/>
                              </w:rPr>
                              <w:t>รายปี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410A5E" id="TextBox 9" o:spid="_x0000_s1028" type="#_x0000_t202" style="position:absolute;margin-left:256.8pt;margin-top:10.35pt;width:233.6pt;height:24.25pt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" filled="f" stroked="f">
                <v:textbox style="mso-fit-shape-to-text:t">
                  <w:txbxContent>
                    <w:p w14:paraId="1B57CC4F" w14:textId="77777777" w:rsidR="007A1D1D" w:rsidRDefault="007A1D1D" w:rsidP="007A1D1D">
                      <w:pPr>
                        <w:pStyle w:val="NormalWeb"/>
                        <w:spacing w:before="0" w:beforeAutospacing="0" w:after="0" w:afterAutospacing="0"/>
                        <w:jc w:val="right"/>
                      </w:pPr>
                      <w:r>
                        <w:rPr>
                          <w:rFonts w:ascii="TH SarabunPSK" w:eastAsia="Cordia New" w:hAnsi="TH SarabunPSK" w:cs="TH SarabunPSK"/>
                          <w:color w:val="000000" w:themeColor="text1"/>
                          <w:kern w:val="24"/>
                          <w:sz w:val="28"/>
                          <w:szCs w:val="28"/>
                          <w:cs/>
                        </w:rPr>
                        <w:t xml:space="preserve">* ส่วนของข้อมูลในหนังสือชี้ชวนฉบับ </w:t>
                      </w:r>
                      <w:r>
                        <w:rPr>
                          <w:rFonts w:ascii="TH SarabunPSK" w:eastAsia="Cordia New" w:hAnsi="TH SarabunPSK" w:cs="TH SarabunPSK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update </w:t>
                      </w:r>
                      <w:r>
                        <w:rPr>
                          <w:rFonts w:ascii="TH SarabunPSK" w:eastAsia="Cordia New" w:hAnsi="TH SarabunPSK" w:cs="TH SarabunPSK"/>
                          <w:color w:val="000000" w:themeColor="text1"/>
                          <w:kern w:val="24"/>
                          <w:sz w:val="28"/>
                          <w:szCs w:val="28"/>
                          <w:cs/>
                        </w:rPr>
                        <w:t>รายปี</w:t>
                      </w:r>
                    </w:p>
                  </w:txbxContent>
                </v:textbox>
              </v:shape>
            </w:pict>
          </mc:Fallback>
        </mc:AlternateContent>
      </w:r>
    </w:p>
    <w:p w14:paraId="107B91FB" w14:textId="77777777" w:rsidR="007A1D1D" w:rsidRPr="00581BF4" w:rsidRDefault="007A1D1D" w:rsidP="007A1D1D">
      <w:r w:rsidRPr="00581BF4">
        <w:rPr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6E69C2C3" wp14:editId="6A619299">
                <wp:simplePos x="0" y="0"/>
                <wp:positionH relativeFrom="column">
                  <wp:posOffset>4984115</wp:posOffset>
                </wp:positionH>
                <wp:positionV relativeFrom="paragraph">
                  <wp:posOffset>8827135</wp:posOffset>
                </wp:positionV>
                <wp:extent cx="1600200" cy="285511"/>
                <wp:effectExtent l="0" t="0" r="0" b="0"/>
                <wp:wrapNone/>
                <wp:docPr id="4" name="Slide Number Placeholder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600200" cy="28551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8B3B39A" w14:textId="77777777" w:rsidR="007A1D1D" w:rsidRPr="002B7C1F" w:rsidRDefault="007A1D1D" w:rsidP="007A1D1D">
                            <w:pPr>
                              <w:pStyle w:val="NormalWeb"/>
                              <w:spacing w:before="0" w:beforeAutospacing="0" w:after="0" w:afterAutospacing="0"/>
                              <w:jc w:val="righ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2B7C1F">
                              <w:rPr>
                                <w:rFonts w:ascii="TH SarabunPSK" w:hAnsi="TH SarabunPSK" w:cs="TH SarabunPSK"/>
                                <w:color w:val="000000"/>
                                <w:kern w:val="24"/>
                                <w:sz w:val="32"/>
                                <w:szCs w:val="32"/>
                                <w:cs/>
                              </w:rPr>
                              <w:t>1</w:t>
                            </w:r>
                          </w:p>
                        </w:txbxContent>
                      </wps:txbx>
                      <wps:bodyPr vert="horz" lIns="91440" tIns="45720" rIns="91440" bIns="45720" rtlCol="0" anchor="b"/>
                    </wps:wsp>
                  </a:graphicData>
                </a:graphic>
              </wp:anchor>
            </w:drawing>
          </mc:Choice>
          <mc:Fallback>
            <w:pict>
              <v:rect w14:anchorId="6E69C2C3" id="Slide Number Placeholder 3" o:spid="_x0000_s1029" style="position:absolute;margin-left:392.45pt;margin-top:695.05pt;width:126pt;height:22.5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" filled="f" stroked="f">
                <o:lock v:ext="edit" grouping="t"/>
                <v:textbox>
                  <w:txbxContent>
                    <w:p w14:paraId="18B3B39A" w14:textId="77777777" w:rsidR="007A1D1D" w:rsidRPr="002B7C1F" w:rsidRDefault="007A1D1D" w:rsidP="007A1D1D">
                      <w:pPr>
                        <w:pStyle w:val="NormalWeb"/>
                        <w:spacing w:before="0" w:beforeAutospacing="0" w:after="0" w:afterAutospacing="0"/>
                        <w:jc w:val="righ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2B7C1F">
                        <w:rPr>
                          <w:rFonts w:ascii="TH SarabunPSK" w:hAnsi="TH SarabunPSK" w:cs="TH SarabunPSK"/>
                          <w:color w:val="000000"/>
                          <w:kern w:val="24"/>
                          <w:sz w:val="32"/>
                          <w:szCs w:val="32"/>
                          <w:cs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Grid"/>
        <w:tblW w:w="9923" w:type="dxa"/>
        <w:tblInd w:w="-150" w:type="dxa"/>
        <w:tblLook w:val="04A0" w:firstRow="1" w:lastRow="0" w:firstColumn="1" w:lastColumn="0" w:noHBand="0" w:noVBand="1"/>
      </w:tblPr>
      <w:tblGrid>
        <w:gridCol w:w="3406"/>
        <w:gridCol w:w="1414"/>
        <w:gridCol w:w="1704"/>
        <w:gridCol w:w="1698"/>
        <w:gridCol w:w="1701"/>
      </w:tblGrid>
      <w:tr w:rsidR="007A1D1D" w14:paraId="5B7C00C3" w14:textId="77777777" w:rsidTr="00B67003">
        <w:tc>
          <w:tcPr>
            <w:tcW w:w="340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2E74B5" w:themeFill="accent5" w:themeFillShade="BF"/>
            <w:vAlign w:val="center"/>
          </w:tcPr>
          <w:p w14:paraId="6F9C054D" w14:textId="77777777" w:rsidR="007A1D1D" w:rsidRPr="00330259" w:rsidRDefault="007A1D1D" w:rsidP="00B67003">
            <w:pPr>
              <w:jc w:val="center"/>
              <w:rPr>
                <w:rFonts w:ascii="TH SarabunPSK" w:hAnsi="TH SarabunPSK" w:cs="TH SarabunPSK"/>
                <w:b/>
                <w:bCs/>
                <w:color w:val="FFFFFF" w:themeColor="background1"/>
                <w:sz w:val="28"/>
              </w:rPr>
            </w:pPr>
            <w:r w:rsidRPr="00330259">
              <w:rPr>
                <w:rFonts w:ascii="TH SarabunPSK" w:hAnsi="TH SarabunPSK" w:cs="TH SarabunPSK"/>
                <w:b/>
                <w:bCs/>
                <w:color w:val="FFFFFF" w:themeColor="background1"/>
                <w:sz w:val="28"/>
                <w:cs/>
              </w:rPr>
              <w:t>รายการที่เรียกเก็บ</w:t>
            </w:r>
          </w:p>
        </w:tc>
        <w:tc>
          <w:tcPr>
            <w:tcW w:w="141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2E74B5" w:themeFill="accent5" w:themeFillShade="BF"/>
            <w:vAlign w:val="center"/>
          </w:tcPr>
          <w:p w14:paraId="4F8440E0" w14:textId="77777777" w:rsidR="007A1D1D" w:rsidRPr="00330259" w:rsidRDefault="007A1D1D" w:rsidP="00B67003">
            <w:pPr>
              <w:jc w:val="center"/>
              <w:rPr>
                <w:rFonts w:ascii="TH SarabunPSK" w:hAnsi="TH SarabunPSK" w:cs="TH SarabunPSK"/>
                <w:b/>
                <w:bCs/>
                <w:color w:val="FFFFFF" w:themeColor="background1"/>
                <w:sz w:val="28"/>
              </w:rPr>
            </w:pPr>
            <w:r w:rsidRPr="00330259">
              <w:rPr>
                <w:rFonts w:ascii="TH SarabunPSK" w:hAnsi="TH SarabunPSK" w:cs="TH SarabunPSK" w:hint="cs"/>
                <w:b/>
                <w:bCs/>
                <w:color w:val="FFFFFF" w:themeColor="background1"/>
                <w:sz w:val="28"/>
                <w:cs/>
              </w:rPr>
              <w:t>อัตราตาม</w:t>
            </w:r>
          </w:p>
          <w:p w14:paraId="1FB9AC6A" w14:textId="77777777" w:rsidR="007A1D1D" w:rsidRPr="00330259" w:rsidRDefault="007A1D1D" w:rsidP="00B67003">
            <w:pPr>
              <w:jc w:val="center"/>
              <w:rPr>
                <w:rFonts w:ascii="TH SarabunPSK" w:hAnsi="TH SarabunPSK" w:cs="TH SarabunPSK"/>
                <w:b/>
                <w:bCs/>
                <w:color w:val="FFFFFF" w:themeColor="background1"/>
                <w:sz w:val="28"/>
              </w:rPr>
            </w:pPr>
            <w:r w:rsidRPr="00330259">
              <w:rPr>
                <w:rFonts w:ascii="TH SarabunPSK" w:hAnsi="TH SarabunPSK" w:cs="TH SarabunPSK" w:hint="cs"/>
                <w:b/>
                <w:bCs/>
                <w:color w:val="FFFFFF" w:themeColor="background1"/>
                <w:sz w:val="28"/>
                <w:cs/>
              </w:rPr>
              <w:t>โครงการ</w:t>
            </w:r>
            <w:r>
              <w:rPr>
                <w:rStyle w:val="FootnoteReference"/>
                <w:rFonts w:ascii="TH SarabunPSK" w:hAnsi="TH SarabunPSK" w:cs="TH SarabunPSK"/>
                <w:b/>
                <w:bCs/>
                <w:color w:val="FFFFFF" w:themeColor="background1"/>
                <w:sz w:val="28"/>
                <w:cs/>
              </w:rPr>
              <w:footnoteReference w:id="1"/>
            </w:r>
          </w:p>
        </w:tc>
        <w:tc>
          <w:tcPr>
            <w:tcW w:w="170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2E74B5" w:themeFill="accent5" w:themeFillShade="BF"/>
            <w:vAlign w:val="center"/>
          </w:tcPr>
          <w:p w14:paraId="31182C96" w14:textId="77777777" w:rsidR="007A1D1D" w:rsidRPr="00330259" w:rsidRDefault="007A1D1D" w:rsidP="00B67003">
            <w:pPr>
              <w:jc w:val="center"/>
              <w:rPr>
                <w:rFonts w:ascii="TH SarabunPSK" w:hAnsi="TH SarabunPSK" w:cs="TH SarabunPSK"/>
                <w:b/>
                <w:bCs/>
                <w:color w:val="FFFFFF" w:themeColor="background1"/>
                <w:sz w:val="28"/>
              </w:rPr>
            </w:pPr>
            <w:r w:rsidRPr="00330259">
              <w:rPr>
                <w:rFonts w:ascii="TH SarabunPSK" w:hAnsi="TH SarabunPSK" w:cs="TH SarabunPSK" w:hint="cs"/>
                <w:b/>
                <w:bCs/>
                <w:color w:val="FFFFFF" w:themeColor="background1"/>
                <w:sz w:val="28"/>
                <w:cs/>
              </w:rPr>
              <w:t>เรียกเก็บจริง</w:t>
            </w:r>
          </w:p>
          <w:p w14:paraId="07733450" w14:textId="77777777" w:rsidR="007A1D1D" w:rsidRPr="00330259" w:rsidRDefault="007A1D1D" w:rsidP="00B67003">
            <w:pPr>
              <w:jc w:val="center"/>
              <w:rPr>
                <w:rFonts w:ascii="TH SarabunPSK" w:hAnsi="TH SarabunPSK" w:cs="TH SarabunPSK"/>
                <w:b/>
                <w:bCs/>
                <w:color w:val="FFFFFF" w:themeColor="background1"/>
                <w:sz w:val="28"/>
                <w:cs/>
              </w:rPr>
            </w:pPr>
            <w:r w:rsidRPr="00330259">
              <w:rPr>
                <w:rFonts w:ascii="TH SarabunPSK" w:hAnsi="TH SarabunPSK" w:cs="TH SarabunPSK" w:hint="cs"/>
                <w:b/>
                <w:bCs/>
                <w:color w:val="FFFFFF" w:themeColor="background1"/>
                <w:sz w:val="28"/>
                <w:cs/>
              </w:rPr>
              <w:t xml:space="preserve">ปี </w:t>
            </w:r>
            <w:r w:rsidRPr="00330259">
              <w:rPr>
                <w:rFonts w:ascii="TH SarabunPSK" w:hAnsi="TH SarabunPSK" w:cs="TH SarabunPSK"/>
                <w:b/>
                <w:bCs/>
                <w:color w:val="FFFFFF" w:themeColor="background1"/>
                <w:sz w:val="28"/>
              </w:rPr>
              <w:t>[3</w:t>
            </w:r>
            <w:r w:rsidRPr="00330259">
              <w:rPr>
                <w:rFonts w:ascii="TH SarabunPSK" w:hAnsi="TH SarabunPSK" w:cs="TH SarabunPSK" w:hint="cs"/>
                <w:b/>
                <w:bCs/>
                <w:color w:val="FFFFFF" w:themeColor="background1"/>
                <w:sz w:val="28"/>
                <w:cs/>
              </w:rPr>
              <w:t xml:space="preserve"> ปีที่ผ่านมา</w:t>
            </w:r>
            <w:r w:rsidRPr="00330259">
              <w:rPr>
                <w:rFonts w:ascii="TH SarabunPSK" w:hAnsi="TH SarabunPSK" w:cs="TH SarabunPSK"/>
                <w:b/>
                <w:bCs/>
                <w:color w:val="FFFFFF" w:themeColor="background1"/>
                <w:sz w:val="28"/>
              </w:rPr>
              <w:t>]*</w:t>
            </w:r>
          </w:p>
        </w:tc>
        <w:tc>
          <w:tcPr>
            <w:tcW w:w="1698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2E74B5" w:themeFill="accent5" w:themeFillShade="BF"/>
            <w:vAlign w:val="center"/>
          </w:tcPr>
          <w:p w14:paraId="69AA8EEB" w14:textId="77777777" w:rsidR="007A1D1D" w:rsidRPr="00330259" w:rsidRDefault="007A1D1D" w:rsidP="00B67003">
            <w:pPr>
              <w:jc w:val="center"/>
              <w:rPr>
                <w:rFonts w:ascii="TH SarabunPSK" w:hAnsi="TH SarabunPSK" w:cs="TH SarabunPSK"/>
                <w:b/>
                <w:bCs/>
                <w:color w:val="FFFFFF" w:themeColor="background1"/>
                <w:sz w:val="28"/>
              </w:rPr>
            </w:pPr>
            <w:r w:rsidRPr="00330259">
              <w:rPr>
                <w:rFonts w:ascii="TH SarabunPSK" w:hAnsi="TH SarabunPSK" w:cs="TH SarabunPSK" w:hint="cs"/>
                <w:b/>
                <w:bCs/>
                <w:color w:val="FFFFFF" w:themeColor="background1"/>
                <w:sz w:val="28"/>
                <w:cs/>
              </w:rPr>
              <w:t>เรียกเก็บจริง</w:t>
            </w:r>
          </w:p>
          <w:p w14:paraId="4F39AD81" w14:textId="77777777" w:rsidR="007A1D1D" w:rsidRPr="00330259" w:rsidRDefault="007A1D1D" w:rsidP="00B67003">
            <w:pPr>
              <w:jc w:val="center"/>
              <w:rPr>
                <w:rFonts w:ascii="TH SarabunPSK" w:hAnsi="TH SarabunPSK" w:cs="TH SarabunPSK"/>
                <w:b/>
                <w:bCs/>
                <w:color w:val="FFFFFF" w:themeColor="background1"/>
                <w:sz w:val="28"/>
              </w:rPr>
            </w:pPr>
            <w:r w:rsidRPr="00330259">
              <w:rPr>
                <w:rFonts w:ascii="TH SarabunPSK" w:hAnsi="TH SarabunPSK" w:cs="TH SarabunPSK" w:hint="cs"/>
                <w:b/>
                <w:bCs/>
                <w:color w:val="FFFFFF" w:themeColor="background1"/>
                <w:sz w:val="28"/>
                <w:cs/>
              </w:rPr>
              <w:t xml:space="preserve">ปี </w:t>
            </w:r>
            <w:r w:rsidRPr="00330259">
              <w:rPr>
                <w:rFonts w:ascii="TH SarabunPSK" w:hAnsi="TH SarabunPSK" w:cs="TH SarabunPSK"/>
                <w:b/>
                <w:bCs/>
                <w:color w:val="FFFFFF" w:themeColor="background1"/>
                <w:sz w:val="28"/>
              </w:rPr>
              <w:t>[2</w:t>
            </w:r>
            <w:r w:rsidRPr="00330259">
              <w:rPr>
                <w:rFonts w:ascii="TH SarabunPSK" w:hAnsi="TH SarabunPSK" w:cs="TH SarabunPSK" w:hint="cs"/>
                <w:b/>
                <w:bCs/>
                <w:color w:val="FFFFFF" w:themeColor="background1"/>
                <w:sz w:val="28"/>
                <w:cs/>
              </w:rPr>
              <w:t xml:space="preserve"> ปีที่ผ่านมา</w:t>
            </w:r>
            <w:r w:rsidRPr="00330259">
              <w:rPr>
                <w:rFonts w:ascii="TH SarabunPSK" w:hAnsi="TH SarabunPSK" w:cs="TH SarabunPSK"/>
                <w:b/>
                <w:bCs/>
                <w:color w:val="FFFFFF" w:themeColor="background1"/>
                <w:sz w:val="28"/>
              </w:rPr>
              <w:t>]*</w:t>
            </w:r>
          </w:p>
        </w:tc>
        <w:tc>
          <w:tcPr>
            <w:tcW w:w="1701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2E74B5" w:themeFill="accent5" w:themeFillShade="BF"/>
            <w:vAlign w:val="center"/>
          </w:tcPr>
          <w:p w14:paraId="72C2096C" w14:textId="77777777" w:rsidR="007A1D1D" w:rsidRPr="00330259" w:rsidRDefault="007A1D1D" w:rsidP="00B67003">
            <w:pPr>
              <w:jc w:val="center"/>
              <w:rPr>
                <w:rFonts w:ascii="TH SarabunPSK" w:hAnsi="TH SarabunPSK" w:cs="TH SarabunPSK"/>
                <w:b/>
                <w:bCs/>
                <w:color w:val="FFFFFF" w:themeColor="background1"/>
                <w:sz w:val="28"/>
              </w:rPr>
            </w:pPr>
            <w:r w:rsidRPr="00330259">
              <w:rPr>
                <w:rFonts w:ascii="TH SarabunPSK" w:hAnsi="TH SarabunPSK" w:cs="TH SarabunPSK" w:hint="cs"/>
                <w:b/>
                <w:bCs/>
                <w:color w:val="FFFFFF" w:themeColor="background1"/>
                <w:sz w:val="28"/>
                <w:cs/>
              </w:rPr>
              <w:t>เรียกเก็บจริง</w:t>
            </w:r>
          </w:p>
          <w:p w14:paraId="18F07317" w14:textId="77777777" w:rsidR="007A1D1D" w:rsidRPr="00330259" w:rsidRDefault="007A1D1D" w:rsidP="00B67003">
            <w:pPr>
              <w:jc w:val="center"/>
              <w:rPr>
                <w:b/>
                <w:bCs/>
                <w:color w:val="FFFFFF" w:themeColor="background1"/>
                <w:sz w:val="28"/>
              </w:rPr>
            </w:pPr>
            <w:r w:rsidRPr="00330259">
              <w:rPr>
                <w:rFonts w:ascii="TH SarabunPSK" w:hAnsi="TH SarabunPSK" w:cs="TH SarabunPSK" w:hint="cs"/>
                <w:b/>
                <w:bCs/>
                <w:color w:val="FFFFFF" w:themeColor="background1"/>
                <w:sz w:val="28"/>
                <w:cs/>
              </w:rPr>
              <w:t xml:space="preserve">ปี </w:t>
            </w:r>
            <w:r w:rsidRPr="00330259">
              <w:rPr>
                <w:rFonts w:ascii="TH SarabunPSK" w:hAnsi="TH SarabunPSK" w:cs="TH SarabunPSK"/>
                <w:b/>
                <w:bCs/>
                <w:color w:val="FFFFFF" w:themeColor="background1"/>
                <w:sz w:val="28"/>
              </w:rPr>
              <w:t>[1</w:t>
            </w:r>
            <w:r w:rsidRPr="00330259">
              <w:rPr>
                <w:rFonts w:ascii="TH SarabunPSK" w:hAnsi="TH SarabunPSK" w:cs="TH SarabunPSK" w:hint="cs"/>
                <w:b/>
                <w:bCs/>
                <w:color w:val="FFFFFF" w:themeColor="background1"/>
                <w:sz w:val="28"/>
                <w:cs/>
              </w:rPr>
              <w:t xml:space="preserve"> ปีที่ผ่านมา</w:t>
            </w:r>
            <w:r w:rsidRPr="00330259">
              <w:rPr>
                <w:rFonts w:ascii="TH SarabunPSK" w:hAnsi="TH SarabunPSK" w:cs="TH SarabunPSK"/>
                <w:b/>
                <w:bCs/>
                <w:color w:val="FFFFFF" w:themeColor="background1"/>
                <w:sz w:val="28"/>
              </w:rPr>
              <w:t>]*</w:t>
            </w:r>
          </w:p>
        </w:tc>
      </w:tr>
      <w:tr w:rsidR="007A1D1D" w14:paraId="7592E221" w14:textId="77777777" w:rsidTr="00B67003">
        <w:tc>
          <w:tcPr>
            <w:tcW w:w="340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</w:tcPr>
          <w:p w14:paraId="3F3616A7" w14:textId="77777777" w:rsidR="007A1D1D" w:rsidRPr="00A54BCF" w:rsidRDefault="007A1D1D" w:rsidP="00B67003">
            <w:pPr>
              <w:rPr>
                <w:rFonts w:ascii="TH SarabunPSK" w:hAnsi="TH SarabunPSK" w:cs="TH SarabunPSK"/>
                <w:sz w:val="28"/>
                <w:cs/>
              </w:rPr>
            </w:pPr>
            <w:r w:rsidRPr="00A54BCF">
              <w:rPr>
                <w:rFonts w:ascii="TH SarabunPSK" w:hAnsi="TH SarabunPSK" w:cs="TH SarabunPSK"/>
                <w:sz w:val="28"/>
              </w:rPr>
              <w:t xml:space="preserve">1. </w:t>
            </w:r>
            <w:r w:rsidRPr="00A54BCF">
              <w:rPr>
                <w:rFonts w:ascii="TH SarabunPSK" w:hAnsi="TH SarabunPSK" w:cs="TH SarabunPSK" w:hint="cs"/>
                <w:sz w:val="28"/>
                <w:cs/>
              </w:rPr>
              <w:t>ค่าธรรมเนียมและค่าใช้จ่ายรวมทั้งหมดที่ประมาณการได้</w:t>
            </w:r>
          </w:p>
        </w:tc>
        <w:tc>
          <w:tcPr>
            <w:tcW w:w="141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  <w:vAlign w:val="center"/>
          </w:tcPr>
          <w:p w14:paraId="190FC808" w14:textId="77777777" w:rsidR="007A1D1D" w:rsidRPr="00501320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  <w:r w:rsidRPr="00501320">
              <w:rPr>
                <w:rFonts w:ascii="TH SarabunPSK" w:hAnsi="TH SarabunPSK" w:cs="TH SarabunPSK"/>
                <w:sz w:val="28"/>
                <w:szCs w:val="36"/>
              </w:rPr>
              <w:t>[% NAV]</w:t>
            </w:r>
            <w:r w:rsidRPr="00501320">
              <w:rPr>
                <w:rStyle w:val="FootnoteReference"/>
                <w:rFonts w:ascii="TH SarabunPSK" w:hAnsi="TH SarabunPSK" w:cs="TH SarabunPSK"/>
                <w:sz w:val="28"/>
                <w:szCs w:val="36"/>
              </w:rPr>
              <w:footnoteReference w:id="2"/>
            </w:r>
          </w:p>
        </w:tc>
        <w:tc>
          <w:tcPr>
            <w:tcW w:w="170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  <w:vAlign w:val="center"/>
          </w:tcPr>
          <w:p w14:paraId="0D7999B3" w14:textId="77777777" w:rsidR="007A1D1D" w:rsidRPr="00501320" w:rsidRDefault="007A1D1D" w:rsidP="00B67003">
            <w:pPr>
              <w:jc w:val="center"/>
              <w:rPr>
                <w:sz w:val="28"/>
              </w:rPr>
            </w:pPr>
            <w:r w:rsidRPr="00501320">
              <w:rPr>
                <w:rFonts w:ascii="TH SarabunPSK" w:hAnsi="TH SarabunPSK" w:cs="TH SarabunPSK"/>
                <w:sz w:val="28"/>
              </w:rPr>
              <w:t xml:space="preserve">[% NAV/ </w:t>
            </w:r>
            <w:r w:rsidRPr="00501320">
              <w:rPr>
                <w:rFonts w:ascii="TH SarabunPSK" w:hAnsi="TH SarabunPSK" w:cs="TH SarabunPSK" w:hint="cs"/>
                <w:sz w:val="28"/>
                <w:cs/>
              </w:rPr>
              <w:t>บาท</w:t>
            </w:r>
            <w:r w:rsidRPr="00501320">
              <w:rPr>
                <w:rFonts w:ascii="TH SarabunPSK" w:hAnsi="TH SarabunPSK" w:cs="TH SarabunPSK"/>
                <w:sz w:val="28"/>
              </w:rPr>
              <w:t>]</w:t>
            </w:r>
          </w:p>
        </w:tc>
        <w:tc>
          <w:tcPr>
            <w:tcW w:w="1698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  <w:vAlign w:val="center"/>
          </w:tcPr>
          <w:p w14:paraId="0D0A23C0" w14:textId="77777777" w:rsidR="007A1D1D" w:rsidRPr="00501320" w:rsidRDefault="007A1D1D" w:rsidP="00B67003">
            <w:pPr>
              <w:jc w:val="center"/>
            </w:pPr>
            <w:r w:rsidRPr="00501320">
              <w:rPr>
                <w:rFonts w:ascii="TH SarabunPSK" w:hAnsi="TH SarabunPSK" w:cs="TH SarabunPSK"/>
                <w:sz w:val="28"/>
              </w:rPr>
              <w:t xml:space="preserve">[% NAV/ </w:t>
            </w:r>
            <w:r w:rsidRPr="00501320">
              <w:rPr>
                <w:rFonts w:ascii="TH SarabunPSK" w:hAnsi="TH SarabunPSK" w:cs="TH SarabunPSK" w:hint="cs"/>
                <w:sz w:val="28"/>
                <w:cs/>
              </w:rPr>
              <w:t>บาท</w:t>
            </w:r>
            <w:r w:rsidRPr="00501320">
              <w:rPr>
                <w:rFonts w:ascii="TH SarabunPSK" w:hAnsi="TH SarabunPSK" w:cs="TH SarabunPSK"/>
                <w:sz w:val="28"/>
              </w:rPr>
              <w:t>]</w:t>
            </w:r>
          </w:p>
        </w:tc>
        <w:tc>
          <w:tcPr>
            <w:tcW w:w="1701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BDD6EE" w:themeFill="accent5" w:themeFillTint="66"/>
            <w:vAlign w:val="center"/>
          </w:tcPr>
          <w:p w14:paraId="590A274F" w14:textId="77777777" w:rsidR="007A1D1D" w:rsidRPr="00501320" w:rsidRDefault="007A1D1D" w:rsidP="00B67003">
            <w:pPr>
              <w:jc w:val="center"/>
            </w:pPr>
            <w:r w:rsidRPr="00501320">
              <w:rPr>
                <w:rFonts w:ascii="TH SarabunPSK" w:hAnsi="TH SarabunPSK" w:cs="TH SarabunPSK"/>
                <w:sz w:val="28"/>
              </w:rPr>
              <w:t xml:space="preserve">[% NAV/ </w:t>
            </w:r>
            <w:r w:rsidRPr="00501320">
              <w:rPr>
                <w:rFonts w:ascii="TH SarabunPSK" w:hAnsi="TH SarabunPSK" w:cs="TH SarabunPSK" w:hint="cs"/>
                <w:sz w:val="28"/>
                <w:cs/>
              </w:rPr>
              <w:t>บาท</w:t>
            </w:r>
            <w:r w:rsidRPr="00501320">
              <w:rPr>
                <w:rFonts w:ascii="TH SarabunPSK" w:hAnsi="TH SarabunPSK" w:cs="TH SarabunPSK"/>
                <w:sz w:val="28"/>
              </w:rPr>
              <w:t>]</w:t>
            </w:r>
          </w:p>
        </w:tc>
      </w:tr>
      <w:tr w:rsidR="007A1D1D" w14:paraId="392D28FC" w14:textId="77777777" w:rsidTr="00501320">
        <w:tc>
          <w:tcPr>
            <w:tcW w:w="340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</w:tcPr>
          <w:p w14:paraId="48BD13FC" w14:textId="77777777" w:rsidR="007A1D1D" w:rsidRPr="00A54BCF" w:rsidRDefault="007A1D1D" w:rsidP="007A1D1D">
            <w:pPr>
              <w:pStyle w:val="ListParagraph"/>
              <w:numPr>
                <w:ilvl w:val="0"/>
                <w:numId w:val="1"/>
              </w:numPr>
              <w:rPr>
                <w:rFonts w:ascii="TH SarabunPSK" w:hAnsi="TH SarabunPSK" w:cs="TH SarabunPSK"/>
                <w:kern w:val="2"/>
                <w:sz w:val="24"/>
                <w:szCs w:val="30"/>
                <w14:ligatures w14:val="standardContextual"/>
              </w:rPr>
            </w:pPr>
            <w:r w:rsidRPr="00A54BCF">
              <w:rPr>
                <w:rFonts w:ascii="TH SarabunPSK" w:hAnsi="TH SarabunPSK" w:cs="TH SarabunPSK" w:hint="cs"/>
                <w:cs/>
              </w:rPr>
              <w:t>ค่าธรรมเนียมการจัดการ</w:t>
            </w:r>
          </w:p>
          <w:p w14:paraId="1EFA036D" w14:textId="0136DBC7" w:rsidR="007A3CBE" w:rsidRPr="00A54BCF" w:rsidRDefault="007A3CBE" w:rsidP="002A361A">
            <w:pPr>
              <w:ind w:left="360"/>
              <w:rPr>
                <w:rFonts w:ascii="TH SarabunPSK" w:hAnsi="TH SarabunPSK" w:cs="TH SarabunPSK"/>
                <w:kern w:val="2"/>
                <w:sz w:val="24"/>
                <w:szCs w:val="24"/>
                <w14:ligatures w14:val="standardContextual"/>
              </w:rPr>
            </w:pPr>
            <w:r w:rsidRPr="00A54BCF">
              <w:rPr>
                <w:rFonts w:ascii="TH SarabunPSK" w:hAnsi="TH SarabunPSK" w:cs="TH SarabunPSK" w:hint="cs"/>
                <w:sz w:val="24"/>
                <w:szCs w:val="24"/>
                <w:cs/>
              </w:rPr>
              <w:t>(</w:t>
            </w:r>
            <w:r w:rsidR="00697349" w:rsidRPr="00A54BCF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กรณีที่มี </w:t>
            </w:r>
            <w:r w:rsidR="00697349" w:rsidRPr="00A54BCF">
              <w:rPr>
                <w:rFonts w:ascii="TH SarabunPSK" w:hAnsi="TH SarabunPSK" w:cs="TH SarabunPSK"/>
                <w:sz w:val="24"/>
                <w:szCs w:val="24"/>
              </w:rPr>
              <w:t xml:space="preserve">trailer fee </w:t>
            </w:r>
            <w:r w:rsidR="001F06BC" w:rsidRPr="00A54BCF">
              <w:rPr>
                <w:rFonts w:ascii="TH SarabunPSK" w:hAnsi="TH SarabunPSK" w:cs="TH SarabunPSK" w:hint="cs"/>
                <w:sz w:val="24"/>
                <w:szCs w:val="24"/>
                <w:cs/>
              </w:rPr>
              <w:t>ให้ระบุ</w:t>
            </w:r>
            <w:r w:rsidR="000F6350" w:rsidRPr="00A54BCF">
              <w:rPr>
                <w:rFonts w:ascii="TH SarabunPSK" w:hAnsi="TH SarabunPSK" w:cs="TH SarabunPSK" w:hint="cs"/>
                <w:sz w:val="24"/>
                <w:szCs w:val="24"/>
                <w:cs/>
              </w:rPr>
              <w:t>ว่า</w:t>
            </w:r>
            <w:r w:rsidR="00697349" w:rsidRPr="00A54BCF">
              <w:rPr>
                <w:rFonts w:ascii="TH SarabunPSK" w:hAnsi="TH SarabunPSK" w:cs="TH SarabunPSK"/>
                <w:sz w:val="24"/>
                <w:szCs w:val="24"/>
              </w:rPr>
              <w:t xml:space="preserve"> trailer fee </w:t>
            </w:r>
            <w:r w:rsidR="002D1504" w:rsidRPr="00A54BCF">
              <w:rPr>
                <w:rFonts w:ascii="TH SarabunPSK" w:hAnsi="TH SarabunPSK" w:cs="TH SarabunPSK"/>
                <w:sz w:val="24"/>
                <w:szCs w:val="24"/>
                <w:cs/>
              </w:rPr>
              <w:t>เป็นส่วนหนึ่งของค่าธรรมเนียมการจัดการ</w:t>
            </w:r>
            <w:r w:rsidR="001F06BC" w:rsidRPr="00A54BCF">
              <w:rPr>
                <w:rFonts w:ascii="TH SarabunPSK" w:hAnsi="TH SarabunPSK" w:cs="TH SarabunPSK"/>
                <w:sz w:val="24"/>
                <w:szCs w:val="24"/>
              </w:rPr>
              <w:t>)</w:t>
            </w:r>
          </w:p>
        </w:tc>
        <w:tc>
          <w:tcPr>
            <w:tcW w:w="141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</w:tcPr>
          <w:p w14:paraId="786234C0" w14:textId="77777777" w:rsidR="007A1D1D" w:rsidRPr="00501320" w:rsidRDefault="007A1D1D" w:rsidP="00B67003">
            <w:pPr>
              <w:jc w:val="center"/>
            </w:pPr>
            <w:r w:rsidRPr="00501320">
              <w:rPr>
                <w:rFonts w:ascii="TH SarabunPSK" w:hAnsi="TH SarabunPSK" w:cs="TH SarabunPSK"/>
                <w:sz w:val="28"/>
                <w:szCs w:val="36"/>
              </w:rPr>
              <w:t>[% NAV]</w:t>
            </w:r>
          </w:p>
        </w:tc>
        <w:tc>
          <w:tcPr>
            <w:tcW w:w="170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</w:tcPr>
          <w:p w14:paraId="6A8EA6E1" w14:textId="77777777" w:rsidR="007A1D1D" w:rsidRPr="00501320" w:rsidRDefault="007A1D1D" w:rsidP="00B67003">
            <w:pPr>
              <w:jc w:val="center"/>
            </w:pPr>
            <w:r w:rsidRPr="00501320">
              <w:rPr>
                <w:rFonts w:ascii="TH SarabunPSK" w:hAnsi="TH SarabunPSK" w:cs="TH SarabunPSK"/>
                <w:sz w:val="28"/>
              </w:rPr>
              <w:t xml:space="preserve">[% NAV/ </w:t>
            </w:r>
            <w:r w:rsidRPr="00501320">
              <w:rPr>
                <w:rFonts w:ascii="TH SarabunPSK" w:hAnsi="TH SarabunPSK" w:cs="TH SarabunPSK" w:hint="cs"/>
                <w:sz w:val="28"/>
                <w:cs/>
              </w:rPr>
              <w:t>บาท</w:t>
            </w:r>
            <w:r w:rsidRPr="00501320">
              <w:rPr>
                <w:rFonts w:ascii="TH SarabunPSK" w:hAnsi="TH SarabunPSK" w:cs="TH SarabunPSK"/>
                <w:sz w:val="28"/>
              </w:rPr>
              <w:t>]</w:t>
            </w:r>
          </w:p>
        </w:tc>
        <w:tc>
          <w:tcPr>
            <w:tcW w:w="1698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</w:tcPr>
          <w:p w14:paraId="7DA4ECC3" w14:textId="77777777" w:rsidR="007A1D1D" w:rsidRPr="00501320" w:rsidRDefault="007A1D1D" w:rsidP="00B67003">
            <w:pPr>
              <w:jc w:val="center"/>
            </w:pPr>
            <w:r w:rsidRPr="00501320">
              <w:rPr>
                <w:rFonts w:ascii="TH SarabunPSK" w:hAnsi="TH SarabunPSK" w:cs="TH SarabunPSK"/>
                <w:sz w:val="28"/>
              </w:rPr>
              <w:t xml:space="preserve">[% NAV/ </w:t>
            </w:r>
            <w:r w:rsidRPr="00501320">
              <w:rPr>
                <w:rFonts w:ascii="TH SarabunPSK" w:hAnsi="TH SarabunPSK" w:cs="TH SarabunPSK" w:hint="cs"/>
                <w:sz w:val="28"/>
                <w:cs/>
              </w:rPr>
              <w:t>บาท</w:t>
            </w:r>
            <w:r w:rsidRPr="00501320">
              <w:rPr>
                <w:rFonts w:ascii="TH SarabunPSK" w:hAnsi="TH SarabunPSK" w:cs="TH SarabunPSK"/>
                <w:sz w:val="28"/>
              </w:rPr>
              <w:t>]</w:t>
            </w:r>
          </w:p>
        </w:tc>
        <w:tc>
          <w:tcPr>
            <w:tcW w:w="1701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EEAF6" w:themeFill="accent5" w:themeFillTint="33"/>
          </w:tcPr>
          <w:p w14:paraId="3B1BEBAD" w14:textId="2D432C1E" w:rsidR="007A1D1D" w:rsidRPr="00501320" w:rsidRDefault="007A1D1D" w:rsidP="00B67003">
            <w:pPr>
              <w:jc w:val="center"/>
              <w:rPr>
                <w:cs/>
              </w:rPr>
            </w:pPr>
            <w:r w:rsidRPr="00501320">
              <w:rPr>
                <w:rFonts w:ascii="TH SarabunPSK" w:hAnsi="TH SarabunPSK" w:cs="TH SarabunPSK"/>
                <w:sz w:val="28"/>
              </w:rPr>
              <w:t xml:space="preserve">[% NAV/ </w:t>
            </w:r>
            <w:r w:rsidRPr="00501320">
              <w:rPr>
                <w:rFonts w:ascii="TH SarabunPSK" w:hAnsi="TH SarabunPSK" w:cs="TH SarabunPSK" w:hint="cs"/>
                <w:sz w:val="28"/>
                <w:cs/>
              </w:rPr>
              <w:t>บาท</w:t>
            </w:r>
            <w:r w:rsidRPr="00501320">
              <w:rPr>
                <w:rFonts w:ascii="TH SarabunPSK" w:hAnsi="TH SarabunPSK" w:cs="TH SarabunPSK"/>
                <w:sz w:val="28"/>
              </w:rPr>
              <w:t>]</w:t>
            </w:r>
          </w:p>
        </w:tc>
      </w:tr>
      <w:tr w:rsidR="007A1D1D" w14:paraId="6BDBBD3A" w14:textId="77777777" w:rsidTr="00B67003">
        <w:tc>
          <w:tcPr>
            <w:tcW w:w="340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</w:tcPr>
          <w:p w14:paraId="148A1CEC" w14:textId="77777777" w:rsidR="007A1D1D" w:rsidRDefault="007A1D1D" w:rsidP="007A1D1D">
            <w:pPr>
              <w:pStyle w:val="ListParagraph"/>
              <w:numPr>
                <w:ilvl w:val="0"/>
                <w:numId w:val="1"/>
              </w:num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ค่าธรรมเนียมผู้ดูแลผลประโยชน์</w:t>
            </w:r>
          </w:p>
        </w:tc>
        <w:tc>
          <w:tcPr>
            <w:tcW w:w="141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  <w:vAlign w:val="center"/>
          </w:tcPr>
          <w:p w14:paraId="11844741" w14:textId="77777777" w:rsidR="007A1D1D" w:rsidRDefault="007A1D1D" w:rsidP="00B67003">
            <w:pPr>
              <w:jc w:val="center"/>
            </w:pPr>
            <w:r>
              <w:rPr>
                <w:rFonts w:ascii="TH SarabunPSK" w:hAnsi="TH SarabunPSK" w:cs="TH SarabunPSK"/>
                <w:sz w:val="28"/>
                <w:szCs w:val="36"/>
              </w:rPr>
              <w:t>[% NAV]</w:t>
            </w:r>
          </w:p>
        </w:tc>
        <w:tc>
          <w:tcPr>
            <w:tcW w:w="170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  <w:vAlign w:val="center"/>
          </w:tcPr>
          <w:p w14:paraId="1AAE40F6" w14:textId="77777777" w:rsidR="007A1D1D" w:rsidRDefault="007A1D1D" w:rsidP="00B67003">
            <w:pPr>
              <w:jc w:val="center"/>
            </w:pPr>
            <w:r w:rsidRPr="0020371C">
              <w:rPr>
                <w:rFonts w:ascii="TH SarabunPSK" w:hAnsi="TH SarabunPSK" w:cs="TH SarabunPSK"/>
                <w:sz w:val="28"/>
              </w:rPr>
              <w:t xml:space="preserve">[% NAV/ </w:t>
            </w:r>
            <w:r w:rsidRPr="0020371C">
              <w:rPr>
                <w:rFonts w:ascii="TH SarabunPSK" w:hAnsi="TH SarabunPSK" w:cs="TH SarabunPSK" w:hint="cs"/>
                <w:sz w:val="28"/>
                <w:cs/>
              </w:rPr>
              <w:t>บาท</w:t>
            </w:r>
            <w:r w:rsidRPr="0020371C">
              <w:rPr>
                <w:rFonts w:ascii="TH SarabunPSK" w:hAnsi="TH SarabunPSK" w:cs="TH SarabunPSK"/>
                <w:sz w:val="28"/>
              </w:rPr>
              <w:t>]</w:t>
            </w:r>
          </w:p>
        </w:tc>
        <w:tc>
          <w:tcPr>
            <w:tcW w:w="1698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  <w:vAlign w:val="center"/>
          </w:tcPr>
          <w:p w14:paraId="29FEE79F" w14:textId="77777777" w:rsidR="007A1D1D" w:rsidRDefault="007A1D1D" w:rsidP="00B67003">
            <w:pPr>
              <w:jc w:val="center"/>
            </w:pPr>
            <w:r w:rsidRPr="00FC034F">
              <w:rPr>
                <w:rFonts w:ascii="TH SarabunPSK" w:hAnsi="TH SarabunPSK" w:cs="TH SarabunPSK"/>
                <w:sz w:val="28"/>
              </w:rPr>
              <w:t xml:space="preserve">[% NAV/ </w:t>
            </w:r>
            <w:r w:rsidRPr="00FC034F">
              <w:rPr>
                <w:rFonts w:ascii="TH SarabunPSK" w:hAnsi="TH SarabunPSK" w:cs="TH SarabunPSK" w:hint="cs"/>
                <w:sz w:val="28"/>
                <w:cs/>
              </w:rPr>
              <w:t>บาท</w:t>
            </w:r>
            <w:r w:rsidRPr="00FC034F">
              <w:rPr>
                <w:rFonts w:ascii="TH SarabunPSK" w:hAnsi="TH SarabunPSK" w:cs="TH SarabunPSK"/>
                <w:sz w:val="28"/>
              </w:rPr>
              <w:t>]</w:t>
            </w:r>
          </w:p>
        </w:tc>
        <w:tc>
          <w:tcPr>
            <w:tcW w:w="1701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BDD6EE" w:themeFill="accent5" w:themeFillTint="66"/>
            <w:vAlign w:val="center"/>
          </w:tcPr>
          <w:p w14:paraId="330898D4" w14:textId="77777777" w:rsidR="007A1D1D" w:rsidRDefault="007A1D1D" w:rsidP="00B67003">
            <w:pPr>
              <w:jc w:val="center"/>
            </w:pPr>
            <w:r w:rsidRPr="00FC034F">
              <w:rPr>
                <w:rFonts w:ascii="TH SarabunPSK" w:hAnsi="TH SarabunPSK" w:cs="TH SarabunPSK"/>
                <w:sz w:val="28"/>
              </w:rPr>
              <w:t xml:space="preserve">[% NAV/ </w:t>
            </w:r>
            <w:r w:rsidRPr="00FC034F">
              <w:rPr>
                <w:rFonts w:ascii="TH SarabunPSK" w:hAnsi="TH SarabunPSK" w:cs="TH SarabunPSK" w:hint="cs"/>
                <w:sz w:val="28"/>
                <w:cs/>
              </w:rPr>
              <w:t>บาท</w:t>
            </w:r>
            <w:r w:rsidRPr="00FC034F">
              <w:rPr>
                <w:rFonts w:ascii="TH SarabunPSK" w:hAnsi="TH SarabunPSK" w:cs="TH SarabunPSK"/>
                <w:sz w:val="28"/>
              </w:rPr>
              <w:t>]</w:t>
            </w:r>
          </w:p>
        </w:tc>
      </w:tr>
      <w:tr w:rsidR="007A1D1D" w14:paraId="08EB3ED0" w14:textId="77777777" w:rsidTr="00B67003">
        <w:tc>
          <w:tcPr>
            <w:tcW w:w="340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</w:tcPr>
          <w:p w14:paraId="67F74D75" w14:textId="77777777" w:rsidR="007A1D1D" w:rsidRDefault="007A1D1D" w:rsidP="007A1D1D">
            <w:pPr>
              <w:pStyle w:val="ListParagraph"/>
              <w:numPr>
                <w:ilvl w:val="0"/>
                <w:numId w:val="1"/>
              </w:num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ค่าธรรมเนียมนายทะเบียนหน่วย</w:t>
            </w:r>
          </w:p>
        </w:tc>
        <w:tc>
          <w:tcPr>
            <w:tcW w:w="141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  <w:vAlign w:val="center"/>
          </w:tcPr>
          <w:p w14:paraId="15637738" w14:textId="77777777" w:rsidR="007A1D1D" w:rsidRDefault="007A1D1D" w:rsidP="00B67003">
            <w:pPr>
              <w:jc w:val="center"/>
            </w:pPr>
            <w:r>
              <w:rPr>
                <w:rFonts w:ascii="TH SarabunPSK" w:hAnsi="TH SarabunPSK" w:cs="TH SarabunPSK"/>
                <w:sz w:val="28"/>
                <w:szCs w:val="36"/>
              </w:rPr>
              <w:t>[% NAV]</w:t>
            </w:r>
          </w:p>
        </w:tc>
        <w:tc>
          <w:tcPr>
            <w:tcW w:w="170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  <w:vAlign w:val="center"/>
          </w:tcPr>
          <w:p w14:paraId="23E16089" w14:textId="77777777" w:rsidR="007A1D1D" w:rsidRDefault="007A1D1D" w:rsidP="00B67003">
            <w:pPr>
              <w:jc w:val="center"/>
            </w:pPr>
            <w:r w:rsidRPr="0020371C">
              <w:rPr>
                <w:rFonts w:ascii="TH SarabunPSK" w:hAnsi="TH SarabunPSK" w:cs="TH SarabunPSK"/>
                <w:sz w:val="28"/>
              </w:rPr>
              <w:t xml:space="preserve">[% NAV/ </w:t>
            </w:r>
            <w:r w:rsidRPr="0020371C">
              <w:rPr>
                <w:rFonts w:ascii="TH SarabunPSK" w:hAnsi="TH SarabunPSK" w:cs="TH SarabunPSK" w:hint="cs"/>
                <w:sz w:val="28"/>
                <w:cs/>
              </w:rPr>
              <w:t>บาท</w:t>
            </w:r>
            <w:r w:rsidRPr="0020371C">
              <w:rPr>
                <w:rFonts w:ascii="TH SarabunPSK" w:hAnsi="TH SarabunPSK" w:cs="TH SarabunPSK"/>
                <w:sz w:val="28"/>
              </w:rPr>
              <w:t>]</w:t>
            </w:r>
          </w:p>
        </w:tc>
        <w:tc>
          <w:tcPr>
            <w:tcW w:w="1698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  <w:vAlign w:val="center"/>
          </w:tcPr>
          <w:p w14:paraId="18411C4C" w14:textId="77777777" w:rsidR="007A1D1D" w:rsidRDefault="007A1D1D" w:rsidP="00B67003">
            <w:pPr>
              <w:jc w:val="center"/>
            </w:pPr>
            <w:r w:rsidRPr="00FC034F">
              <w:rPr>
                <w:rFonts w:ascii="TH SarabunPSK" w:hAnsi="TH SarabunPSK" w:cs="TH SarabunPSK"/>
                <w:sz w:val="28"/>
              </w:rPr>
              <w:t xml:space="preserve">[% NAV/ </w:t>
            </w:r>
            <w:r w:rsidRPr="00FC034F">
              <w:rPr>
                <w:rFonts w:ascii="TH SarabunPSK" w:hAnsi="TH SarabunPSK" w:cs="TH SarabunPSK" w:hint="cs"/>
                <w:sz w:val="28"/>
                <w:cs/>
              </w:rPr>
              <w:t>บาท</w:t>
            </w:r>
            <w:r w:rsidRPr="00FC034F">
              <w:rPr>
                <w:rFonts w:ascii="TH SarabunPSK" w:hAnsi="TH SarabunPSK" w:cs="TH SarabunPSK"/>
                <w:sz w:val="28"/>
              </w:rPr>
              <w:t>]</w:t>
            </w:r>
          </w:p>
        </w:tc>
        <w:tc>
          <w:tcPr>
            <w:tcW w:w="1701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EEAF6" w:themeFill="accent5" w:themeFillTint="33"/>
            <w:vAlign w:val="center"/>
          </w:tcPr>
          <w:p w14:paraId="14E74FC0" w14:textId="77777777" w:rsidR="007A1D1D" w:rsidRDefault="007A1D1D" w:rsidP="00B67003">
            <w:pPr>
              <w:jc w:val="center"/>
            </w:pPr>
            <w:r w:rsidRPr="00FC034F">
              <w:rPr>
                <w:rFonts w:ascii="TH SarabunPSK" w:hAnsi="TH SarabunPSK" w:cs="TH SarabunPSK"/>
                <w:sz w:val="28"/>
              </w:rPr>
              <w:t xml:space="preserve">[% NAV/ </w:t>
            </w:r>
            <w:r w:rsidRPr="00FC034F">
              <w:rPr>
                <w:rFonts w:ascii="TH SarabunPSK" w:hAnsi="TH SarabunPSK" w:cs="TH SarabunPSK" w:hint="cs"/>
                <w:sz w:val="28"/>
                <w:cs/>
              </w:rPr>
              <w:t>บาท</w:t>
            </w:r>
            <w:r w:rsidRPr="00FC034F">
              <w:rPr>
                <w:rFonts w:ascii="TH SarabunPSK" w:hAnsi="TH SarabunPSK" w:cs="TH SarabunPSK"/>
                <w:sz w:val="28"/>
              </w:rPr>
              <w:t>]</w:t>
            </w:r>
          </w:p>
        </w:tc>
      </w:tr>
      <w:tr w:rsidR="007A1D1D" w14:paraId="0CF5A038" w14:textId="77777777" w:rsidTr="00B67003">
        <w:tc>
          <w:tcPr>
            <w:tcW w:w="340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</w:tcPr>
          <w:p w14:paraId="43D55EAB" w14:textId="77777777" w:rsidR="007A1D1D" w:rsidRDefault="007A1D1D" w:rsidP="007A1D1D">
            <w:pPr>
              <w:pStyle w:val="ListParagraph"/>
              <w:numPr>
                <w:ilvl w:val="0"/>
                <w:numId w:val="1"/>
              </w:num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ค่าธรรมเนียมที่ปรึกษาการลงทุน</w:t>
            </w:r>
          </w:p>
        </w:tc>
        <w:tc>
          <w:tcPr>
            <w:tcW w:w="141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  <w:vAlign w:val="center"/>
          </w:tcPr>
          <w:p w14:paraId="6B9DAD4C" w14:textId="77777777" w:rsidR="007A1D1D" w:rsidRDefault="007A1D1D" w:rsidP="00B67003">
            <w:pPr>
              <w:jc w:val="center"/>
            </w:pPr>
            <w:r>
              <w:rPr>
                <w:rFonts w:ascii="TH SarabunPSK" w:hAnsi="TH SarabunPSK" w:cs="TH SarabunPSK"/>
                <w:sz w:val="28"/>
                <w:szCs w:val="36"/>
              </w:rPr>
              <w:t>[% NAV]</w:t>
            </w:r>
          </w:p>
        </w:tc>
        <w:tc>
          <w:tcPr>
            <w:tcW w:w="170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  <w:vAlign w:val="center"/>
          </w:tcPr>
          <w:p w14:paraId="1B0E1B06" w14:textId="77777777" w:rsidR="007A1D1D" w:rsidRDefault="007A1D1D" w:rsidP="00B67003">
            <w:pPr>
              <w:jc w:val="center"/>
            </w:pPr>
            <w:r w:rsidRPr="0020371C">
              <w:rPr>
                <w:rFonts w:ascii="TH SarabunPSK" w:hAnsi="TH SarabunPSK" w:cs="TH SarabunPSK"/>
                <w:sz w:val="28"/>
              </w:rPr>
              <w:t xml:space="preserve">[% NAV/ </w:t>
            </w:r>
            <w:r w:rsidRPr="0020371C">
              <w:rPr>
                <w:rFonts w:ascii="TH SarabunPSK" w:hAnsi="TH SarabunPSK" w:cs="TH SarabunPSK" w:hint="cs"/>
                <w:sz w:val="28"/>
                <w:cs/>
              </w:rPr>
              <w:t>บาท</w:t>
            </w:r>
            <w:r w:rsidRPr="0020371C">
              <w:rPr>
                <w:rFonts w:ascii="TH SarabunPSK" w:hAnsi="TH SarabunPSK" w:cs="TH SarabunPSK"/>
                <w:sz w:val="28"/>
              </w:rPr>
              <w:t>]</w:t>
            </w:r>
          </w:p>
        </w:tc>
        <w:tc>
          <w:tcPr>
            <w:tcW w:w="1698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  <w:vAlign w:val="center"/>
          </w:tcPr>
          <w:p w14:paraId="072F6390" w14:textId="77777777" w:rsidR="007A1D1D" w:rsidRDefault="007A1D1D" w:rsidP="00B67003">
            <w:pPr>
              <w:jc w:val="center"/>
            </w:pPr>
            <w:r w:rsidRPr="00FC034F">
              <w:rPr>
                <w:rFonts w:ascii="TH SarabunPSK" w:hAnsi="TH SarabunPSK" w:cs="TH SarabunPSK"/>
                <w:sz w:val="28"/>
              </w:rPr>
              <w:t xml:space="preserve">[% NAV/ </w:t>
            </w:r>
            <w:r w:rsidRPr="00FC034F">
              <w:rPr>
                <w:rFonts w:ascii="TH SarabunPSK" w:hAnsi="TH SarabunPSK" w:cs="TH SarabunPSK" w:hint="cs"/>
                <w:sz w:val="28"/>
                <w:cs/>
              </w:rPr>
              <w:t>บาท</w:t>
            </w:r>
            <w:r w:rsidRPr="00FC034F">
              <w:rPr>
                <w:rFonts w:ascii="TH SarabunPSK" w:hAnsi="TH SarabunPSK" w:cs="TH SarabunPSK"/>
                <w:sz w:val="28"/>
              </w:rPr>
              <w:t>]</w:t>
            </w:r>
          </w:p>
        </w:tc>
        <w:tc>
          <w:tcPr>
            <w:tcW w:w="1701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BDD6EE" w:themeFill="accent5" w:themeFillTint="66"/>
            <w:vAlign w:val="center"/>
          </w:tcPr>
          <w:p w14:paraId="400B4F7F" w14:textId="77777777" w:rsidR="007A1D1D" w:rsidRDefault="007A1D1D" w:rsidP="00B67003">
            <w:pPr>
              <w:jc w:val="center"/>
            </w:pPr>
            <w:r w:rsidRPr="00FC034F">
              <w:rPr>
                <w:rFonts w:ascii="TH SarabunPSK" w:hAnsi="TH SarabunPSK" w:cs="TH SarabunPSK"/>
                <w:sz w:val="28"/>
              </w:rPr>
              <w:t xml:space="preserve">[% NAV/ </w:t>
            </w:r>
            <w:r w:rsidRPr="00FC034F">
              <w:rPr>
                <w:rFonts w:ascii="TH SarabunPSK" w:hAnsi="TH SarabunPSK" w:cs="TH SarabunPSK" w:hint="cs"/>
                <w:sz w:val="28"/>
                <w:cs/>
              </w:rPr>
              <w:t>บาท</w:t>
            </w:r>
            <w:r w:rsidRPr="00FC034F">
              <w:rPr>
                <w:rFonts w:ascii="TH SarabunPSK" w:hAnsi="TH SarabunPSK" w:cs="TH SarabunPSK"/>
                <w:sz w:val="28"/>
              </w:rPr>
              <w:t>]</w:t>
            </w:r>
          </w:p>
        </w:tc>
      </w:tr>
      <w:tr w:rsidR="007A1D1D" w14:paraId="11711FC3" w14:textId="77777777" w:rsidTr="00B67003">
        <w:tc>
          <w:tcPr>
            <w:tcW w:w="340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</w:tcPr>
          <w:p w14:paraId="46103918" w14:textId="77777777" w:rsidR="007A1D1D" w:rsidRDefault="007A1D1D" w:rsidP="007A1D1D">
            <w:pPr>
              <w:pStyle w:val="ListParagraph"/>
              <w:numPr>
                <w:ilvl w:val="0"/>
                <w:numId w:val="1"/>
              </w:num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ค่าใช้จ่ายในการจัดให้มีผู้ประกัน</w:t>
            </w:r>
          </w:p>
        </w:tc>
        <w:tc>
          <w:tcPr>
            <w:tcW w:w="141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  <w:vAlign w:val="center"/>
          </w:tcPr>
          <w:p w14:paraId="776B22C2" w14:textId="77777777" w:rsidR="007A1D1D" w:rsidRDefault="007A1D1D" w:rsidP="00B67003">
            <w:pPr>
              <w:jc w:val="center"/>
            </w:pPr>
            <w:r>
              <w:rPr>
                <w:rFonts w:ascii="TH SarabunPSK" w:hAnsi="TH SarabunPSK" w:cs="TH SarabunPSK"/>
                <w:sz w:val="28"/>
                <w:szCs w:val="36"/>
              </w:rPr>
              <w:t>[% NAV]</w:t>
            </w:r>
          </w:p>
        </w:tc>
        <w:tc>
          <w:tcPr>
            <w:tcW w:w="170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  <w:vAlign w:val="center"/>
          </w:tcPr>
          <w:p w14:paraId="642172E5" w14:textId="77777777" w:rsidR="007A1D1D" w:rsidRDefault="007A1D1D" w:rsidP="00B67003">
            <w:pPr>
              <w:jc w:val="center"/>
            </w:pPr>
            <w:r w:rsidRPr="0020371C">
              <w:rPr>
                <w:rFonts w:ascii="TH SarabunPSK" w:hAnsi="TH SarabunPSK" w:cs="TH SarabunPSK"/>
                <w:sz w:val="28"/>
              </w:rPr>
              <w:t xml:space="preserve">[% NAV/ </w:t>
            </w:r>
            <w:r w:rsidRPr="0020371C">
              <w:rPr>
                <w:rFonts w:ascii="TH SarabunPSK" w:hAnsi="TH SarabunPSK" w:cs="TH SarabunPSK" w:hint="cs"/>
                <w:sz w:val="28"/>
                <w:cs/>
              </w:rPr>
              <w:t>บาท</w:t>
            </w:r>
            <w:r w:rsidRPr="0020371C">
              <w:rPr>
                <w:rFonts w:ascii="TH SarabunPSK" w:hAnsi="TH SarabunPSK" w:cs="TH SarabunPSK"/>
                <w:sz w:val="28"/>
              </w:rPr>
              <w:t>]</w:t>
            </w:r>
          </w:p>
        </w:tc>
        <w:tc>
          <w:tcPr>
            <w:tcW w:w="1698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  <w:vAlign w:val="center"/>
          </w:tcPr>
          <w:p w14:paraId="7241B64C" w14:textId="77777777" w:rsidR="007A1D1D" w:rsidRDefault="007A1D1D" w:rsidP="00B67003">
            <w:pPr>
              <w:jc w:val="center"/>
            </w:pPr>
            <w:r w:rsidRPr="00FC034F">
              <w:rPr>
                <w:rFonts w:ascii="TH SarabunPSK" w:hAnsi="TH SarabunPSK" w:cs="TH SarabunPSK"/>
                <w:sz w:val="28"/>
              </w:rPr>
              <w:t xml:space="preserve">[% NAV/ </w:t>
            </w:r>
            <w:r w:rsidRPr="00FC034F">
              <w:rPr>
                <w:rFonts w:ascii="TH SarabunPSK" w:hAnsi="TH SarabunPSK" w:cs="TH SarabunPSK" w:hint="cs"/>
                <w:sz w:val="28"/>
                <w:cs/>
              </w:rPr>
              <w:t>บาท</w:t>
            </w:r>
            <w:r w:rsidRPr="00FC034F">
              <w:rPr>
                <w:rFonts w:ascii="TH SarabunPSK" w:hAnsi="TH SarabunPSK" w:cs="TH SarabunPSK"/>
                <w:sz w:val="28"/>
              </w:rPr>
              <w:t>]</w:t>
            </w:r>
          </w:p>
        </w:tc>
        <w:tc>
          <w:tcPr>
            <w:tcW w:w="1701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EEAF6" w:themeFill="accent5" w:themeFillTint="33"/>
            <w:vAlign w:val="center"/>
          </w:tcPr>
          <w:p w14:paraId="5DFB6C28" w14:textId="77777777" w:rsidR="007A1D1D" w:rsidRDefault="007A1D1D" w:rsidP="00B67003">
            <w:pPr>
              <w:jc w:val="center"/>
            </w:pPr>
            <w:r w:rsidRPr="00FC034F">
              <w:rPr>
                <w:rFonts w:ascii="TH SarabunPSK" w:hAnsi="TH SarabunPSK" w:cs="TH SarabunPSK"/>
                <w:sz w:val="28"/>
              </w:rPr>
              <w:t xml:space="preserve">[% NAV/ </w:t>
            </w:r>
            <w:r w:rsidRPr="00FC034F">
              <w:rPr>
                <w:rFonts w:ascii="TH SarabunPSK" w:hAnsi="TH SarabunPSK" w:cs="TH SarabunPSK" w:hint="cs"/>
                <w:sz w:val="28"/>
                <w:cs/>
              </w:rPr>
              <w:t>บาท</w:t>
            </w:r>
            <w:r w:rsidRPr="00FC034F">
              <w:rPr>
                <w:rFonts w:ascii="TH SarabunPSK" w:hAnsi="TH SarabunPSK" w:cs="TH SarabunPSK"/>
                <w:sz w:val="28"/>
              </w:rPr>
              <w:t>]</w:t>
            </w:r>
          </w:p>
        </w:tc>
      </w:tr>
      <w:tr w:rsidR="007A1D1D" w14:paraId="2762E78A" w14:textId="77777777" w:rsidTr="00B67003">
        <w:tc>
          <w:tcPr>
            <w:tcW w:w="340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</w:tcPr>
          <w:p w14:paraId="3BDC3E87" w14:textId="77777777" w:rsidR="007A1D1D" w:rsidRPr="009D2F63" w:rsidRDefault="007A1D1D" w:rsidP="007A1D1D">
            <w:pPr>
              <w:pStyle w:val="ListParagraph"/>
              <w:numPr>
                <w:ilvl w:val="0"/>
                <w:numId w:val="1"/>
              </w:num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ค่าใช้จ่ายอื่น </w:t>
            </w:r>
            <w:r w:rsidRPr="009D2F63">
              <w:rPr>
                <w:rFonts w:ascii="TH SarabunPSK" w:hAnsi="TH SarabunPSK" w:cs="TH SarabunPSK"/>
                <w:sz w:val="20"/>
                <w:szCs w:val="24"/>
              </w:rPr>
              <w:t>[</w:t>
            </w:r>
            <w:r w:rsidRPr="009D2F63">
              <w:rPr>
                <w:rFonts w:ascii="TH SarabunPSK" w:hAnsi="TH SarabunPSK" w:cs="TH SarabunPSK" w:hint="cs"/>
                <w:sz w:val="20"/>
                <w:szCs w:val="24"/>
                <w:cs/>
              </w:rPr>
              <w:t>เช่น การโฆษณา ประชาสัมพันธ์ และส่งเสริมการขาย</w:t>
            </w:r>
          </w:p>
          <w:p w14:paraId="0B578DD9" w14:textId="77777777" w:rsidR="007A1D1D" w:rsidRPr="00CB2112" w:rsidRDefault="007A1D1D" w:rsidP="007A1D1D">
            <w:pPr>
              <w:pStyle w:val="ListParagraph"/>
              <w:numPr>
                <w:ilvl w:val="0"/>
                <w:numId w:val="2"/>
              </w:numPr>
              <w:ind w:left="1168" w:hanging="425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sz w:val="20"/>
                <w:szCs w:val="24"/>
                <w:cs/>
              </w:rPr>
              <w:t>ในช่วงเสนอขายหน่วยลงทุน</w:t>
            </w:r>
            <w:r>
              <w:rPr>
                <w:rFonts w:ascii="TH SarabunPSK" w:hAnsi="TH SarabunPSK" w:cs="TH SarabunPSK"/>
                <w:sz w:val="20"/>
                <w:szCs w:val="24"/>
              </w:rPr>
              <w:t xml:space="preserve">   </w:t>
            </w:r>
            <w:r>
              <w:rPr>
                <w:rFonts w:ascii="TH SarabunPSK" w:hAnsi="TH SarabunPSK" w:cs="TH SarabunPSK" w:hint="cs"/>
                <w:sz w:val="20"/>
                <w:szCs w:val="24"/>
                <w:cs/>
              </w:rPr>
              <w:t>ครั้งแรก</w:t>
            </w:r>
          </w:p>
          <w:p w14:paraId="38E97847" w14:textId="77777777" w:rsidR="007A1D1D" w:rsidRDefault="007A1D1D" w:rsidP="007A1D1D">
            <w:pPr>
              <w:pStyle w:val="ListParagraph"/>
              <w:numPr>
                <w:ilvl w:val="0"/>
                <w:numId w:val="2"/>
              </w:numPr>
              <w:ind w:left="1168" w:hanging="425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sz w:val="20"/>
                <w:szCs w:val="24"/>
                <w:cs/>
              </w:rPr>
              <w:t>หลังการเสนอขายหน่วยลงทุนครั้งแรก</w:t>
            </w:r>
            <w:r>
              <w:rPr>
                <w:rFonts w:ascii="TH SarabunPSK" w:hAnsi="TH SarabunPSK" w:cs="TH SarabunPSK"/>
                <w:sz w:val="20"/>
                <w:szCs w:val="24"/>
              </w:rPr>
              <w:t>]</w:t>
            </w:r>
          </w:p>
        </w:tc>
        <w:tc>
          <w:tcPr>
            <w:tcW w:w="141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</w:tcPr>
          <w:p w14:paraId="6FB80957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  <w:r>
              <w:rPr>
                <w:rFonts w:ascii="TH SarabunPSK" w:hAnsi="TH SarabunPSK" w:cs="TH SarabunPSK"/>
                <w:sz w:val="28"/>
                <w:szCs w:val="36"/>
              </w:rPr>
              <w:t>[% NAV]</w:t>
            </w:r>
          </w:p>
          <w:p w14:paraId="024B4EBD" w14:textId="77777777" w:rsidR="007A1D1D" w:rsidRDefault="007A1D1D" w:rsidP="00B67003">
            <w:pPr>
              <w:jc w:val="center"/>
              <w:rPr>
                <w:sz w:val="28"/>
                <w:szCs w:val="36"/>
              </w:rPr>
            </w:pPr>
          </w:p>
          <w:p w14:paraId="1E184D27" w14:textId="77777777" w:rsidR="007A1D1D" w:rsidRPr="005A010B" w:rsidRDefault="007A1D1D" w:rsidP="00B67003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5A010B">
              <w:rPr>
                <w:rFonts w:ascii="TH SarabunPSK" w:hAnsi="TH SarabunPSK" w:cs="TH SarabunPSK"/>
                <w:sz w:val="24"/>
                <w:szCs w:val="24"/>
              </w:rPr>
              <w:t>[</w:t>
            </w:r>
            <w:r w:rsidRPr="005A010B">
              <w:rPr>
                <w:rFonts w:ascii="TH SarabunPSK" w:hAnsi="TH SarabunPSK" w:cs="TH SarabunPSK" w:hint="cs"/>
                <w:sz w:val="24"/>
                <w:szCs w:val="24"/>
                <w:cs/>
              </w:rPr>
              <w:t>ตามที่จ่ายจริง</w:t>
            </w:r>
            <w:r w:rsidRPr="005A010B">
              <w:rPr>
                <w:rFonts w:ascii="TH SarabunPSK" w:hAnsi="TH SarabunPSK" w:cs="TH SarabunPSK"/>
                <w:sz w:val="24"/>
                <w:szCs w:val="24"/>
              </w:rPr>
              <w:t>]</w:t>
            </w:r>
          </w:p>
          <w:p w14:paraId="25549642" w14:textId="77777777" w:rsidR="007A1D1D" w:rsidRPr="005A010B" w:rsidRDefault="007A1D1D" w:rsidP="00B67003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  <w:p w14:paraId="3915183A" w14:textId="77777777" w:rsidR="007A1D1D" w:rsidRPr="00A10697" w:rsidRDefault="007A1D1D" w:rsidP="00B6700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A010B">
              <w:rPr>
                <w:rFonts w:ascii="TH SarabunPSK" w:hAnsi="TH SarabunPSK" w:cs="TH SarabunPSK"/>
                <w:sz w:val="24"/>
                <w:szCs w:val="24"/>
              </w:rPr>
              <w:t>[</w:t>
            </w:r>
            <w:r w:rsidRPr="005A010B">
              <w:rPr>
                <w:rFonts w:ascii="TH SarabunPSK" w:hAnsi="TH SarabunPSK" w:cs="TH SarabunPSK" w:hint="cs"/>
                <w:sz w:val="24"/>
                <w:szCs w:val="24"/>
                <w:cs/>
              </w:rPr>
              <w:t>ตามที่จ่ายจริง</w:t>
            </w:r>
            <w:r w:rsidRPr="005A010B">
              <w:rPr>
                <w:rFonts w:ascii="TH SarabunPSK" w:hAnsi="TH SarabunPSK" w:cs="TH SarabunPSK"/>
                <w:sz w:val="24"/>
                <w:szCs w:val="24"/>
              </w:rPr>
              <w:t>]</w:t>
            </w:r>
          </w:p>
        </w:tc>
        <w:tc>
          <w:tcPr>
            <w:tcW w:w="170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</w:tcPr>
          <w:p w14:paraId="794F3006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  <w:r>
              <w:rPr>
                <w:rFonts w:ascii="TH SarabunPSK" w:hAnsi="TH SarabunPSK" w:cs="TH SarabunPSK"/>
                <w:sz w:val="28"/>
                <w:szCs w:val="36"/>
              </w:rPr>
              <w:t>[% NAV]</w:t>
            </w:r>
          </w:p>
          <w:p w14:paraId="6DF256E7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</w:p>
          <w:p w14:paraId="04FCDE86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9B3114">
              <w:rPr>
                <w:rFonts w:ascii="TH SarabunPSK" w:hAnsi="TH SarabunPSK" w:cs="TH SarabunPSK"/>
                <w:sz w:val="24"/>
                <w:szCs w:val="24"/>
              </w:rPr>
              <w:t>[</w:t>
            </w:r>
            <w:r w:rsidRPr="009B3114">
              <w:rPr>
                <w:rFonts w:ascii="TH SarabunPSK" w:hAnsi="TH SarabunPSK" w:cs="TH SarabunPSK" w:hint="cs"/>
                <w:sz w:val="24"/>
                <w:szCs w:val="24"/>
                <w:cs/>
              </w:rPr>
              <w:t>บาท</w:t>
            </w:r>
            <w:r w:rsidRPr="009B3114">
              <w:rPr>
                <w:rFonts w:ascii="TH SarabunPSK" w:hAnsi="TH SarabunPSK" w:cs="TH SarabunPSK"/>
                <w:sz w:val="24"/>
                <w:szCs w:val="24"/>
              </w:rPr>
              <w:t>]</w:t>
            </w:r>
          </w:p>
          <w:p w14:paraId="73F15EDE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  <w:p w14:paraId="0DD16097" w14:textId="77777777" w:rsidR="007A1D1D" w:rsidRPr="009B3114" w:rsidRDefault="007A1D1D" w:rsidP="00B67003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9B3114">
              <w:rPr>
                <w:rFonts w:ascii="TH SarabunPSK" w:hAnsi="TH SarabunPSK" w:cs="TH SarabunPSK"/>
                <w:sz w:val="24"/>
                <w:szCs w:val="24"/>
              </w:rPr>
              <w:t>[</w:t>
            </w:r>
            <w:r w:rsidRPr="009B3114">
              <w:rPr>
                <w:rFonts w:ascii="TH SarabunPSK" w:hAnsi="TH SarabunPSK" w:cs="TH SarabunPSK" w:hint="cs"/>
                <w:sz w:val="24"/>
                <w:szCs w:val="24"/>
                <w:cs/>
              </w:rPr>
              <w:t>บาท</w:t>
            </w:r>
            <w:r w:rsidRPr="009B3114">
              <w:rPr>
                <w:rFonts w:ascii="TH SarabunPSK" w:hAnsi="TH SarabunPSK" w:cs="TH SarabunPSK"/>
                <w:sz w:val="24"/>
                <w:szCs w:val="24"/>
              </w:rPr>
              <w:t>]</w:t>
            </w:r>
          </w:p>
          <w:p w14:paraId="347330BC" w14:textId="77777777" w:rsidR="007A1D1D" w:rsidRDefault="007A1D1D" w:rsidP="00B67003"/>
        </w:tc>
        <w:tc>
          <w:tcPr>
            <w:tcW w:w="1698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</w:tcPr>
          <w:p w14:paraId="422178C2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  <w:r>
              <w:rPr>
                <w:rFonts w:ascii="TH SarabunPSK" w:hAnsi="TH SarabunPSK" w:cs="TH SarabunPSK"/>
                <w:sz w:val="28"/>
                <w:szCs w:val="36"/>
              </w:rPr>
              <w:t>[% NAV]</w:t>
            </w:r>
          </w:p>
          <w:p w14:paraId="192289DD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</w:p>
          <w:p w14:paraId="5D0F9F87" w14:textId="77777777" w:rsidR="007A1D1D" w:rsidRPr="009B3114" w:rsidRDefault="007A1D1D" w:rsidP="00B67003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9B3114">
              <w:rPr>
                <w:rFonts w:ascii="TH SarabunPSK" w:hAnsi="TH SarabunPSK" w:cs="TH SarabunPSK"/>
                <w:sz w:val="24"/>
                <w:szCs w:val="24"/>
              </w:rPr>
              <w:t>[</w:t>
            </w:r>
            <w:r w:rsidRPr="009B3114">
              <w:rPr>
                <w:rFonts w:ascii="TH SarabunPSK" w:hAnsi="TH SarabunPSK" w:cs="TH SarabunPSK" w:hint="cs"/>
                <w:sz w:val="24"/>
                <w:szCs w:val="24"/>
                <w:cs/>
              </w:rPr>
              <w:t>บาท</w:t>
            </w:r>
            <w:r w:rsidRPr="009B3114">
              <w:rPr>
                <w:rFonts w:ascii="TH SarabunPSK" w:hAnsi="TH SarabunPSK" w:cs="TH SarabunPSK"/>
                <w:sz w:val="24"/>
                <w:szCs w:val="24"/>
              </w:rPr>
              <w:t>]</w:t>
            </w:r>
          </w:p>
          <w:p w14:paraId="3B67D962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</w:p>
          <w:p w14:paraId="1A0B4831" w14:textId="77777777" w:rsidR="007A1D1D" w:rsidRPr="009B3114" w:rsidRDefault="007A1D1D" w:rsidP="00B67003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9B3114">
              <w:rPr>
                <w:rFonts w:ascii="TH SarabunPSK" w:hAnsi="TH SarabunPSK" w:cs="TH SarabunPSK"/>
                <w:sz w:val="24"/>
                <w:szCs w:val="24"/>
              </w:rPr>
              <w:t>[</w:t>
            </w:r>
            <w:r w:rsidRPr="009B3114">
              <w:rPr>
                <w:rFonts w:ascii="TH SarabunPSK" w:hAnsi="TH SarabunPSK" w:cs="TH SarabunPSK" w:hint="cs"/>
                <w:sz w:val="24"/>
                <w:szCs w:val="24"/>
                <w:cs/>
              </w:rPr>
              <w:t>บาท</w:t>
            </w:r>
            <w:r w:rsidRPr="009B3114">
              <w:rPr>
                <w:rFonts w:ascii="TH SarabunPSK" w:hAnsi="TH SarabunPSK" w:cs="TH SarabunPSK"/>
                <w:sz w:val="24"/>
                <w:szCs w:val="24"/>
              </w:rPr>
              <w:t>]</w:t>
            </w:r>
          </w:p>
          <w:p w14:paraId="3DDD2D22" w14:textId="77777777" w:rsidR="007A1D1D" w:rsidRDefault="007A1D1D" w:rsidP="00B67003"/>
        </w:tc>
        <w:tc>
          <w:tcPr>
            <w:tcW w:w="1701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BDD6EE" w:themeFill="accent5" w:themeFillTint="66"/>
          </w:tcPr>
          <w:p w14:paraId="69194711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  <w:r>
              <w:rPr>
                <w:rFonts w:ascii="TH SarabunPSK" w:hAnsi="TH SarabunPSK" w:cs="TH SarabunPSK"/>
                <w:sz w:val="28"/>
                <w:szCs w:val="36"/>
              </w:rPr>
              <w:t>[% NAV]</w:t>
            </w:r>
          </w:p>
          <w:p w14:paraId="09C84F97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</w:p>
          <w:p w14:paraId="64A2035C" w14:textId="77777777" w:rsidR="007A1D1D" w:rsidRPr="009B3114" w:rsidRDefault="007A1D1D" w:rsidP="00B67003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9B3114">
              <w:rPr>
                <w:rFonts w:ascii="TH SarabunPSK" w:hAnsi="TH SarabunPSK" w:cs="TH SarabunPSK"/>
                <w:sz w:val="24"/>
                <w:szCs w:val="24"/>
              </w:rPr>
              <w:t>[</w:t>
            </w:r>
            <w:r w:rsidRPr="009B3114">
              <w:rPr>
                <w:rFonts w:ascii="TH SarabunPSK" w:hAnsi="TH SarabunPSK" w:cs="TH SarabunPSK" w:hint="cs"/>
                <w:sz w:val="24"/>
                <w:szCs w:val="24"/>
                <w:cs/>
              </w:rPr>
              <w:t>บาท</w:t>
            </w:r>
            <w:r w:rsidRPr="009B3114">
              <w:rPr>
                <w:rFonts w:ascii="TH SarabunPSK" w:hAnsi="TH SarabunPSK" w:cs="TH SarabunPSK"/>
                <w:sz w:val="24"/>
                <w:szCs w:val="24"/>
              </w:rPr>
              <w:t>]</w:t>
            </w:r>
          </w:p>
          <w:p w14:paraId="3667C068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</w:p>
          <w:p w14:paraId="454D2368" w14:textId="77777777" w:rsidR="007A1D1D" w:rsidRPr="009B3114" w:rsidRDefault="007A1D1D" w:rsidP="00B67003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9B3114">
              <w:rPr>
                <w:rFonts w:ascii="TH SarabunPSK" w:hAnsi="TH SarabunPSK" w:cs="TH SarabunPSK"/>
                <w:sz w:val="24"/>
                <w:szCs w:val="24"/>
              </w:rPr>
              <w:t>[</w:t>
            </w:r>
            <w:r w:rsidRPr="009B3114">
              <w:rPr>
                <w:rFonts w:ascii="TH SarabunPSK" w:hAnsi="TH SarabunPSK" w:cs="TH SarabunPSK" w:hint="cs"/>
                <w:sz w:val="24"/>
                <w:szCs w:val="24"/>
                <w:cs/>
              </w:rPr>
              <w:t>บาท</w:t>
            </w:r>
            <w:r w:rsidRPr="009B3114">
              <w:rPr>
                <w:rFonts w:ascii="TH SarabunPSK" w:hAnsi="TH SarabunPSK" w:cs="TH SarabunPSK"/>
                <w:sz w:val="24"/>
                <w:szCs w:val="24"/>
              </w:rPr>
              <w:t>]</w:t>
            </w:r>
          </w:p>
          <w:p w14:paraId="3B542D84" w14:textId="77777777" w:rsidR="007A1D1D" w:rsidRDefault="007A1D1D" w:rsidP="00B67003"/>
        </w:tc>
      </w:tr>
      <w:tr w:rsidR="007A1D1D" w14:paraId="6FE48E5F" w14:textId="77777777" w:rsidTr="00B67003">
        <w:tc>
          <w:tcPr>
            <w:tcW w:w="340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</w:tcPr>
          <w:p w14:paraId="185950A8" w14:textId="77777777" w:rsidR="007A1D1D" w:rsidRPr="00A32345" w:rsidRDefault="007A1D1D" w:rsidP="00B67003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2</w:t>
            </w:r>
            <w:r w:rsidRPr="00330259">
              <w:rPr>
                <w:rFonts w:ascii="TH SarabunPSK" w:hAnsi="TH SarabunPSK" w:cs="TH SarabunPSK"/>
                <w:sz w:val="28"/>
              </w:rPr>
              <w:t xml:space="preserve">. </w:t>
            </w:r>
            <w:r w:rsidRPr="00330259">
              <w:rPr>
                <w:rFonts w:ascii="TH SarabunPSK" w:hAnsi="TH SarabunPSK" w:cs="TH SarabunPSK" w:hint="cs"/>
                <w:sz w:val="28"/>
                <w:cs/>
              </w:rPr>
              <w:t>ค่าธรรมเนียมและค่าใช้จ่าย</w:t>
            </w:r>
            <w:r>
              <w:rPr>
                <w:rFonts w:ascii="TH SarabunPSK" w:hAnsi="TH SarabunPSK" w:cs="TH SarabunPSK" w:hint="cs"/>
                <w:sz w:val="28"/>
                <w:cs/>
              </w:rPr>
              <w:t>ที่ประมาณการไม่ได้</w:t>
            </w:r>
          </w:p>
        </w:tc>
        <w:tc>
          <w:tcPr>
            <w:tcW w:w="141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</w:tcPr>
          <w:p w14:paraId="3578075C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</w:p>
        </w:tc>
        <w:tc>
          <w:tcPr>
            <w:tcW w:w="170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</w:tcPr>
          <w:p w14:paraId="58BF3574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</w:p>
        </w:tc>
        <w:tc>
          <w:tcPr>
            <w:tcW w:w="1698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</w:tcPr>
          <w:p w14:paraId="3A728599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</w:p>
        </w:tc>
        <w:tc>
          <w:tcPr>
            <w:tcW w:w="1701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EEAF6" w:themeFill="accent5" w:themeFillTint="33"/>
          </w:tcPr>
          <w:p w14:paraId="567C0BFB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</w:p>
        </w:tc>
      </w:tr>
      <w:tr w:rsidR="007A1D1D" w14:paraId="1A1E3867" w14:textId="77777777" w:rsidTr="00B67003">
        <w:tc>
          <w:tcPr>
            <w:tcW w:w="340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</w:tcPr>
          <w:p w14:paraId="2E36CBD2" w14:textId="77777777" w:rsidR="007A1D1D" w:rsidRPr="00690E1C" w:rsidRDefault="007A1D1D" w:rsidP="007A1D1D">
            <w:pPr>
              <w:pStyle w:val="ListParagraph"/>
              <w:numPr>
                <w:ilvl w:val="0"/>
                <w:numId w:val="1"/>
              </w:numPr>
              <w:rPr>
                <w:rFonts w:ascii="TH SarabunPSK" w:hAnsi="TH SarabunPSK" w:cs="TH SarabunPSK"/>
                <w:cs/>
              </w:rPr>
            </w:pPr>
            <w:bookmarkStart w:id="0" w:name="_Hlk211863222"/>
            <w:r w:rsidRPr="00A54BCF">
              <w:rPr>
                <w:rFonts w:ascii="TH SarabunPSK" w:hAnsi="TH SarabunPSK" w:cs="TH SarabunPSK" w:hint="cs"/>
                <w:cs/>
              </w:rPr>
              <w:t>ค่าธรรมเนียมตามผลการดำเนินงาน</w:t>
            </w:r>
            <w:bookmarkEnd w:id="0"/>
            <w:r w:rsidRPr="00A54BCF">
              <w:rPr>
                <w:rStyle w:val="FootnoteReference"/>
                <w:rFonts w:ascii="TH SarabunPSK" w:hAnsi="TH SarabunPSK" w:cs="TH SarabunPSK"/>
                <w:cs/>
              </w:rPr>
              <w:footnoteReference w:id="3"/>
            </w:r>
            <w:r w:rsidRPr="00A54BCF">
              <w:rPr>
                <w:rFonts w:ascii="TH SarabunPSK" w:hAnsi="TH SarabunPSK" w:cs="TH SarabunPSK" w:hint="cs"/>
                <w:cs/>
              </w:rPr>
              <w:t xml:space="preserve"> (ถ้ามี)</w:t>
            </w:r>
          </w:p>
        </w:tc>
        <w:tc>
          <w:tcPr>
            <w:tcW w:w="141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  <w:vAlign w:val="center"/>
          </w:tcPr>
          <w:p w14:paraId="07361421" w14:textId="43AB9870" w:rsidR="007A1D1D" w:rsidRPr="001E3B32" w:rsidRDefault="007A1D1D" w:rsidP="00B67003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1E3B32">
              <w:rPr>
                <w:rFonts w:ascii="TH SarabunPSK" w:hAnsi="TH SarabunPSK" w:cs="TH SarabunPSK"/>
                <w:sz w:val="24"/>
                <w:szCs w:val="24"/>
              </w:rPr>
              <w:t>[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ตามที่กำหนดในโครงการ</w:t>
            </w:r>
            <w:r w:rsidRPr="001E3B32">
              <w:rPr>
                <w:rFonts w:ascii="TH SarabunPSK" w:hAnsi="TH SarabunPSK" w:cs="TH SarabunPSK"/>
                <w:sz w:val="24"/>
                <w:szCs w:val="24"/>
              </w:rPr>
              <w:t>]</w:t>
            </w:r>
          </w:p>
        </w:tc>
        <w:tc>
          <w:tcPr>
            <w:tcW w:w="170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  <w:vAlign w:val="center"/>
          </w:tcPr>
          <w:p w14:paraId="40AEEB7D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  <w:r>
              <w:rPr>
                <w:rFonts w:ascii="TH SarabunPSK" w:hAnsi="TH SarabunPSK" w:cs="TH SarabunPSK"/>
                <w:sz w:val="28"/>
                <w:szCs w:val="36"/>
              </w:rPr>
              <w:t>[% NAV</w:t>
            </w:r>
            <w:r w:rsidRPr="005A010B">
              <w:rPr>
                <w:rFonts w:ascii="TH SarabunPSK" w:hAnsi="TH SarabunPSK" w:cs="TH SarabunPSK"/>
                <w:sz w:val="28"/>
              </w:rPr>
              <w:t xml:space="preserve">/ </w:t>
            </w:r>
            <w:r w:rsidRPr="005A010B">
              <w:rPr>
                <w:rFonts w:ascii="TH SarabunPSK" w:hAnsi="TH SarabunPSK" w:cs="TH SarabunPSK" w:hint="cs"/>
                <w:sz w:val="28"/>
                <w:cs/>
              </w:rPr>
              <w:t>บาท</w:t>
            </w:r>
            <w:r>
              <w:rPr>
                <w:rFonts w:ascii="TH SarabunPSK" w:hAnsi="TH SarabunPSK" w:cs="TH SarabunPSK"/>
                <w:sz w:val="28"/>
                <w:szCs w:val="36"/>
              </w:rPr>
              <w:t>]</w:t>
            </w:r>
          </w:p>
        </w:tc>
        <w:tc>
          <w:tcPr>
            <w:tcW w:w="1698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  <w:vAlign w:val="center"/>
          </w:tcPr>
          <w:p w14:paraId="118CE86A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  <w:r>
              <w:rPr>
                <w:rFonts w:ascii="TH SarabunPSK" w:hAnsi="TH SarabunPSK" w:cs="TH SarabunPSK"/>
                <w:sz w:val="28"/>
                <w:szCs w:val="36"/>
              </w:rPr>
              <w:t>[% NAV</w:t>
            </w:r>
            <w:r w:rsidRPr="005A010B">
              <w:rPr>
                <w:rFonts w:ascii="TH SarabunPSK" w:hAnsi="TH SarabunPSK" w:cs="TH SarabunPSK"/>
                <w:sz w:val="28"/>
              </w:rPr>
              <w:t xml:space="preserve">/ </w:t>
            </w:r>
            <w:r w:rsidRPr="005A010B">
              <w:rPr>
                <w:rFonts w:ascii="TH SarabunPSK" w:hAnsi="TH SarabunPSK" w:cs="TH SarabunPSK" w:hint="cs"/>
                <w:sz w:val="28"/>
                <w:cs/>
              </w:rPr>
              <w:t>บาท</w:t>
            </w:r>
            <w:r>
              <w:rPr>
                <w:rFonts w:ascii="TH SarabunPSK" w:hAnsi="TH SarabunPSK" w:cs="TH SarabunPSK"/>
                <w:sz w:val="28"/>
                <w:szCs w:val="36"/>
              </w:rPr>
              <w:t>]</w:t>
            </w:r>
          </w:p>
        </w:tc>
        <w:tc>
          <w:tcPr>
            <w:tcW w:w="1701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BDD6EE" w:themeFill="accent5" w:themeFillTint="66"/>
            <w:vAlign w:val="center"/>
          </w:tcPr>
          <w:p w14:paraId="65BCE15A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  <w:r>
              <w:rPr>
                <w:rFonts w:ascii="TH SarabunPSK" w:hAnsi="TH SarabunPSK" w:cs="TH SarabunPSK"/>
                <w:sz w:val="28"/>
                <w:szCs w:val="36"/>
              </w:rPr>
              <w:t>[% NAV</w:t>
            </w:r>
            <w:r w:rsidRPr="005A010B">
              <w:rPr>
                <w:rFonts w:ascii="TH SarabunPSK" w:hAnsi="TH SarabunPSK" w:cs="TH SarabunPSK"/>
                <w:sz w:val="28"/>
              </w:rPr>
              <w:t xml:space="preserve">/ </w:t>
            </w:r>
            <w:r w:rsidRPr="005A010B">
              <w:rPr>
                <w:rFonts w:ascii="TH SarabunPSK" w:hAnsi="TH SarabunPSK" w:cs="TH SarabunPSK" w:hint="cs"/>
                <w:sz w:val="28"/>
                <w:cs/>
              </w:rPr>
              <w:t>บาท</w:t>
            </w:r>
            <w:r>
              <w:rPr>
                <w:rFonts w:ascii="TH SarabunPSK" w:hAnsi="TH SarabunPSK" w:cs="TH SarabunPSK"/>
                <w:sz w:val="28"/>
                <w:szCs w:val="36"/>
              </w:rPr>
              <w:t>]</w:t>
            </w:r>
          </w:p>
        </w:tc>
      </w:tr>
      <w:tr w:rsidR="007A1D1D" w14:paraId="06B08C9F" w14:textId="77777777" w:rsidTr="00B67003">
        <w:tc>
          <w:tcPr>
            <w:tcW w:w="340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</w:tcPr>
          <w:p w14:paraId="146680D1" w14:textId="77777777" w:rsidR="007A1D1D" w:rsidRDefault="007A1D1D" w:rsidP="007A1D1D">
            <w:pPr>
              <w:pStyle w:val="ListParagraph"/>
              <w:numPr>
                <w:ilvl w:val="0"/>
                <w:numId w:val="1"/>
              </w:num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/>
              </w:rPr>
              <w:t>_ _ _ _ _ _ _ _ _ _ _ _ _ _</w:t>
            </w:r>
          </w:p>
        </w:tc>
        <w:tc>
          <w:tcPr>
            <w:tcW w:w="141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</w:tcPr>
          <w:p w14:paraId="3B688AA6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</w:p>
        </w:tc>
        <w:tc>
          <w:tcPr>
            <w:tcW w:w="170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</w:tcPr>
          <w:p w14:paraId="349BC90A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</w:p>
        </w:tc>
        <w:tc>
          <w:tcPr>
            <w:tcW w:w="1698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</w:tcPr>
          <w:p w14:paraId="577C4A17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</w:p>
        </w:tc>
        <w:tc>
          <w:tcPr>
            <w:tcW w:w="1701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EEAF6" w:themeFill="accent5" w:themeFillTint="33"/>
          </w:tcPr>
          <w:p w14:paraId="56333CCE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</w:p>
        </w:tc>
      </w:tr>
      <w:tr w:rsidR="007A1D1D" w14:paraId="5BE1F171" w14:textId="77777777" w:rsidTr="00B67003">
        <w:tc>
          <w:tcPr>
            <w:tcW w:w="340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</w:tcPr>
          <w:p w14:paraId="3E0F64D0" w14:textId="77777777" w:rsidR="007A1D1D" w:rsidRPr="0079407B" w:rsidRDefault="007A1D1D" w:rsidP="00B67003">
            <w:pPr>
              <w:rPr>
                <w:rFonts w:ascii="TH SarabunPSK" w:hAnsi="TH SarabunPSK" w:cs="TH SarabunPSK"/>
                <w:b/>
                <w:bCs/>
                <w:cs/>
              </w:rPr>
            </w:pPr>
            <w:r w:rsidRPr="0079407B">
              <w:rPr>
                <w:rFonts w:ascii="TH SarabunPSK" w:hAnsi="TH SarabunPSK" w:cs="TH SarabunPSK" w:hint="cs"/>
                <w:b/>
                <w:bCs/>
                <w:cs/>
              </w:rPr>
              <w:t>รวมค่าธรรมเนียมและค่าใช้จ่ายทั้งหมด</w:t>
            </w:r>
          </w:p>
        </w:tc>
        <w:tc>
          <w:tcPr>
            <w:tcW w:w="141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  <w:vAlign w:val="center"/>
          </w:tcPr>
          <w:p w14:paraId="6F9B4A1D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  <w:r w:rsidRPr="002509DB">
              <w:rPr>
                <w:rFonts w:ascii="TH SarabunPSK" w:hAnsi="TH SarabunPSK" w:cs="TH SarabunPSK"/>
                <w:sz w:val="28"/>
              </w:rPr>
              <w:t>[% NAV]</w:t>
            </w:r>
          </w:p>
        </w:tc>
        <w:tc>
          <w:tcPr>
            <w:tcW w:w="170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  <w:vAlign w:val="center"/>
          </w:tcPr>
          <w:p w14:paraId="33773079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  <w:r>
              <w:rPr>
                <w:rFonts w:ascii="TH SarabunPSK" w:hAnsi="TH SarabunPSK" w:cs="TH SarabunPSK"/>
                <w:sz w:val="28"/>
                <w:szCs w:val="36"/>
              </w:rPr>
              <w:t>[% NAV]</w:t>
            </w:r>
          </w:p>
        </w:tc>
        <w:tc>
          <w:tcPr>
            <w:tcW w:w="1698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BDD6EE" w:themeFill="accent5" w:themeFillTint="66"/>
            <w:vAlign w:val="center"/>
          </w:tcPr>
          <w:p w14:paraId="7E8B6832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  <w:r>
              <w:rPr>
                <w:rFonts w:ascii="TH SarabunPSK" w:hAnsi="TH SarabunPSK" w:cs="TH SarabunPSK"/>
                <w:sz w:val="28"/>
                <w:szCs w:val="36"/>
              </w:rPr>
              <w:t>[% NAV]</w:t>
            </w:r>
          </w:p>
        </w:tc>
        <w:tc>
          <w:tcPr>
            <w:tcW w:w="1701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BDD6EE" w:themeFill="accent5" w:themeFillTint="66"/>
            <w:vAlign w:val="center"/>
          </w:tcPr>
          <w:p w14:paraId="452948FD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  <w:r>
              <w:rPr>
                <w:rFonts w:ascii="TH SarabunPSK" w:hAnsi="TH SarabunPSK" w:cs="TH SarabunPSK"/>
                <w:sz w:val="28"/>
                <w:szCs w:val="36"/>
              </w:rPr>
              <w:t>[% NAV]</w:t>
            </w:r>
          </w:p>
        </w:tc>
      </w:tr>
      <w:tr w:rsidR="007A1D1D" w14:paraId="395AF99B" w14:textId="77777777" w:rsidTr="00B67003">
        <w:tc>
          <w:tcPr>
            <w:tcW w:w="340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</w:tcPr>
          <w:p w14:paraId="05F86C99" w14:textId="77777777" w:rsidR="007A1D1D" w:rsidRPr="00B207EB" w:rsidRDefault="007A1D1D" w:rsidP="00B67003">
            <w:pPr>
              <w:rPr>
                <w:rFonts w:ascii="TH SarabunPSK" w:hAnsi="TH SarabunPSK" w:cs="TH SarabunPSK"/>
                <w:b/>
                <w:bCs/>
                <w:cs/>
              </w:rPr>
            </w:pPr>
            <w:r w:rsidRPr="00B207EB">
              <w:rPr>
                <w:rFonts w:ascii="TH SarabunPSK" w:hAnsi="TH SarabunPSK" w:cs="TH SarabunPSK" w:hint="cs"/>
                <w:b/>
                <w:bCs/>
                <w:cs/>
              </w:rPr>
              <w:t>ค่าใช้จ่ายในการซื้อขายหลักทรัพย์</w:t>
            </w:r>
          </w:p>
        </w:tc>
        <w:tc>
          <w:tcPr>
            <w:tcW w:w="141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</w:tcPr>
          <w:p w14:paraId="266AD651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  <w:r w:rsidRPr="005A010B">
              <w:rPr>
                <w:rFonts w:ascii="TH SarabunPSK" w:hAnsi="TH SarabunPSK" w:cs="TH SarabunPSK"/>
                <w:sz w:val="24"/>
                <w:szCs w:val="24"/>
              </w:rPr>
              <w:t>[</w:t>
            </w:r>
            <w:r w:rsidRPr="005A010B">
              <w:rPr>
                <w:rFonts w:ascii="TH SarabunPSK" w:hAnsi="TH SarabunPSK" w:cs="TH SarabunPSK" w:hint="cs"/>
                <w:sz w:val="24"/>
                <w:szCs w:val="24"/>
                <w:cs/>
              </w:rPr>
              <w:t>ตามที่จ่ายจริง</w:t>
            </w:r>
            <w:r w:rsidRPr="005A010B">
              <w:rPr>
                <w:rFonts w:ascii="TH SarabunPSK" w:hAnsi="TH SarabunPSK" w:cs="TH SarabunPSK"/>
                <w:sz w:val="24"/>
                <w:szCs w:val="24"/>
              </w:rPr>
              <w:t>]</w:t>
            </w:r>
          </w:p>
        </w:tc>
        <w:tc>
          <w:tcPr>
            <w:tcW w:w="1704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</w:tcPr>
          <w:p w14:paraId="6BACA5C2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  <w:r w:rsidRPr="0098413B">
              <w:rPr>
                <w:rFonts w:ascii="TH SarabunPSK" w:hAnsi="TH SarabunPSK" w:cs="TH SarabunPSK"/>
                <w:sz w:val="24"/>
                <w:szCs w:val="32"/>
              </w:rPr>
              <w:t>[% NAV]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 </w:t>
            </w:r>
            <w:r w:rsidRPr="009B3114">
              <w:rPr>
                <w:rFonts w:ascii="TH SarabunPSK" w:hAnsi="TH SarabunPSK" w:cs="TH SarabunPSK"/>
                <w:sz w:val="24"/>
                <w:szCs w:val="24"/>
              </w:rPr>
              <w:t>[</w:t>
            </w:r>
            <w:r w:rsidRPr="009B3114">
              <w:rPr>
                <w:rFonts w:ascii="TH SarabunPSK" w:hAnsi="TH SarabunPSK" w:cs="TH SarabunPSK" w:hint="cs"/>
                <w:sz w:val="24"/>
                <w:szCs w:val="24"/>
                <w:cs/>
              </w:rPr>
              <w:t>บาท</w:t>
            </w:r>
            <w:r w:rsidRPr="009B3114">
              <w:rPr>
                <w:rFonts w:ascii="TH SarabunPSK" w:hAnsi="TH SarabunPSK" w:cs="TH SarabunPSK"/>
                <w:sz w:val="24"/>
                <w:szCs w:val="24"/>
              </w:rPr>
              <w:t>]</w:t>
            </w:r>
          </w:p>
        </w:tc>
        <w:tc>
          <w:tcPr>
            <w:tcW w:w="1698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12" w:space="0" w:color="FFFFFF" w:themeColor="background1"/>
            </w:tcBorders>
            <w:shd w:val="clear" w:color="auto" w:fill="DEEAF6" w:themeFill="accent5" w:themeFillTint="33"/>
          </w:tcPr>
          <w:p w14:paraId="595FF67E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  <w:r w:rsidRPr="001A6377">
              <w:rPr>
                <w:rFonts w:ascii="TH SarabunPSK" w:hAnsi="TH SarabunPSK" w:cs="TH SarabunPSK"/>
                <w:sz w:val="24"/>
                <w:szCs w:val="32"/>
              </w:rPr>
              <w:t>[% NAV]</w:t>
            </w:r>
            <w:r w:rsidRPr="001A6377"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 </w:t>
            </w:r>
            <w:r w:rsidRPr="001A6377">
              <w:rPr>
                <w:rFonts w:ascii="TH SarabunPSK" w:hAnsi="TH SarabunPSK" w:cs="TH SarabunPSK"/>
                <w:sz w:val="24"/>
                <w:szCs w:val="24"/>
              </w:rPr>
              <w:t>[</w:t>
            </w:r>
            <w:r w:rsidRPr="001A6377">
              <w:rPr>
                <w:rFonts w:ascii="TH SarabunPSK" w:hAnsi="TH SarabunPSK" w:cs="TH SarabunPSK" w:hint="cs"/>
                <w:sz w:val="24"/>
                <w:szCs w:val="24"/>
                <w:cs/>
              </w:rPr>
              <w:t>บาท</w:t>
            </w:r>
            <w:r w:rsidRPr="001A6377">
              <w:rPr>
                <w:rFonts w:ascii="TH SarabunPSK" w:hAnsi="TH SarabunPSK" w:cs="TH SarabunPSK"/>
                <w:sz w:val="24"/>
                <w:szCs w:val="24"/>
              </w:rPr>
              <w:t>]</w:t>
            </w:r>
          </w:p>
        </w:tc>
        <w:tc>
          <w:tcPr>
            <w:tcW w:w="1701" w:type="dxa"/>
            <w:tcBorders>
              <w:top w:val="single" w:sz="6" w:space="0" w:color="FFFFFF" w:themeColor="background1"/>
              <w:left w:val="single" w:sz="12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EEAF6" w:themeFill="accent5" w:themeFillTint="33"/>
          </w:tcPr>
          <w:p w14:paraId="518012B8" w14:textId="77777777" w:rsidR="007A1D1D" w:rsidRDefault="007A1D1D" w:rsidP="00B67003">
            <w:pPr>
              <w:jc w:val="center"/>
              <w:rPr>
                <w:rFonts w:ascii="TH SarabunPSK" w:hAnsi="TH SarabunPSK" w:cs="TH SarabunPSK"/>
                <w:sz w:val="28"/>
                <w:szCs w:val="36"/>
              </w:rPr>
            </w:pPr>
            <w:r w:rsidRPr="001A6377">
              <w:rPr>
                <w:rFonts w:ascii="TH SarabunPSK" w:hAnsi="TH SarabunPSK" w:cs="TH SarabunPSK"/>
                <w:sz w:val="24"/>
                <w:szCs w:val="32"/>
              </w:rPr>
              <w:t>[% NAV]</w:t>
            </w:r>
            <w:r w:rsidRPr="001A6377"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 </w:t>
            </w:r>
            <w:r w:rsidRPr="001A6377">
              <w:rPr>
                <w:rFonts w:ascii="TH SarabunPSK" w:hAnsi="TH SarabunPSK" w:cs="TH SarabunPSK"/>
                <w:sz w:val="24"/>
                <w:szCs w:val="24"/>
              </w:rPr>
              <w:t>[</w:t>
            </w:r>
            <w:r w:rsidRPr="001A6377">
              <w:rPr>
                <w:rFonts w:ascii="TH SarabunPSK" w:hAnsi="TH SarabunPSK" w:cs="TH SarabunPSK" w:hint="cs"/>
                <w:sz w:val="24"/>
                <w:szCs w:val="24"/>
                <w:cs/>
              </w:rPr>
              <w:t>บาท</w:t>
            </w:r>
            <w:r w:rsidRPr="001A6377">
              <w:rPr>
                <w:rFonts w:ascii="TH SarabunPSK" w:hAnsi="TH SarabunPSK" w:cs="TH SarabunPSK"/>
                <w:sz w:val="24"/>
                <w:szCs w:val="24"/>
              </w:rPr>
              <w:t>]</w:t>
            </w:r>
          </w:p>
        </w:tc>
      </w:tr>
    </w:tbl>
    <w:p w14:paraId="0DD2D5C6" w14:textId="77777777" w:rsidR="00326958" w:rsidRDefault="00326958"/>
    <w:p w14:paraId="7ED42912" w14:textId="77777777" w:rsidR="007A1D1D" w:rsidRDefault="007A1D1D"/>
    <w:p w14:paraId="1330599E" w14:textId="77777777" w:rsidR="007A1D1D" w:rsidRDefault="007A1D1D"/>
    <w:p w14:paraId="07BA7F44" w14:textId="612AA4B9" w:rsidR="007A1D1D" w:rsidRDefault="007A1D1D">
      <w:r w:rsidRPr="00581BF4">
        <w:rPr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4" behindDoc="1" locked="0" layoutInCell="1" allowOverlap="1" wp14:anchorId="013A90C6" wp14:editId="04EFC274">
                <wp:simplePos x="0" y="0"/>
                <wp:positionH relativeFrom="margin">
                  <wp:posOffset>-152871</wp:posOffset>
                </wp:positionH>
                <wp:positionV relativeFrom="paragraph">
                  <wp:posOffset>-95702</wp:posOffset>
                </wp:positionV>
                <wp:extent cx="6457950" cy="10706986"/>
                <wp:effectExtent l="0" t="0" r="0" b="0"/>
                <wp:wrapNone/>
                <wp:docPr id="12" name="Content Placeholder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6457950" cy="1070698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12A5AEF" w14:textId="77777777" w:rsidR="007A1D1D" w:rsidRPr="002B7C1F" w:rsidRDefault="007A1D1D" w:rsidP="007A1D1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eastAsia="Times New Roman"/>
                                <w:sz w:val="40"/>
                                <w:szCs w:val="40"/>
                              </w:rPr>
                            </w:pPr>
                            <w:r w:rsidRPr="002B7C1F">
                              <w:rPr>
                                <w:rFonts w:ascii="TH SarabunPSK" w:eastAsia="Tahoma" w:hAnsi="TH SarabunPSK" w:cs="TH SarabunPSK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  <w:cs/>
                              </w:rPr>
                              <w:t>ค่าธรรมเนียมที่เรียกเก็บจากผู้สั่งซื้อหรือผู้ถือหน่วยลงทุน</w:t>
                            </w:r>
                          </w:p>
                          <w:p w14:paraId="00EF86B4" w14:textId="77777777" w:rsidR="007A1D1D" w:rsidRDefault="007A1D1D" w:rsidP="007A1D1D">
                            <w:pPr>
                              <w:rPr>
                                <w:rFonts w:eastAsia="Times New Roman"/>
                                <w:sz w:val="32"/>
                                <w:szCs w:val="24"/>
                              </w:rPr>
                            </w:pPr>
                          </w:p>
                          <w:p w14:paraId="000F4EE2" w14:textId="77777777" w:rsidR="007A1D1D" w:rsidRDefault="007A1D1D" w:rsidP="007A1D1D">
                            <w:pPr>
                              <w:rPr>
                                <w:rFonts w:eastAsia="Times New Roman"/>
                                <w:sz w:val="32"/>
                                <w:szCs w:val="24"/>
                              </w:rPr>
                            </w:pPr>
                          </w:p>
                          <w:p w14:paraId="6651DD03" w14:textId="77777777" w:rsidR="007A1D1D" w:rsidRDefault="007A1D1D" w:rsidP="007A1D1D">
                            <w:pPr>
                              <w:rPr>
                                <w:rFonts w:eastAsia="Times New Roman"/>
                                <w:sz w:val="32"/>
                                <w:szCs w:val="24"/>
                              </w:rPr>
                            </w:pPr>
                          </w:p>
                          <w:p w14:paraId="6D98A82B" w14:textId="77777777" w:rsidR="007A1D1D" w:rsidRDefault="007A1D1D" w:rsidP="007A1D1D">
                            <w:pPr>
                              <w:rPr>
                                <w:rFonts w:eastAsia="Times New Roman"/>
                                <w:sz w:val="32"/>
                                <w:szCs w:val="24"/>
                              </w:rPr>
                            </w:pPr>
                          </w:p>
                          <w:p w14:paraId="147878C7" w14:textId="77777777" w:rsidR="007A1D1D" w:rsidRDefault="007A1D1D" w:rsidP="007A1D1D">
                            <w:pPr>
                              <w:rPr>
                                <w:rFonts w:eastAsia="Times New Roman"/>
                                <w:sz w:val="32"/>
                                <w:szCs w:val="24"/>
                              </w:rPr>
                            </w:pPr>
                          </w:p>
                          <w:p w14:paraId="6CBE2735" w14:textId="77777777" w:rsidR="007A1D1D" w:rsidRPr="00DD26F0" w:rsidRDefault="007A1D1D" w:rsidP="007A1D1D">
                            <w:pPr>
                              <w:rPr>
                                <w:rFonts w:eastAsia="Times New Roman"/>
                                <w:sz w:val="32"/>
                                <w:szCs w:val="24"/>
                              </w:rPr>
                            </w:pPr>
                          </w:p>
                          <w:p w14:paraId="55F30FF1" w14:textId="77777777" w:rsidR="007A1D1D" w:rsidRDefault="007A1D1D" w:rsidP="007A1D1D">
                            <w:pPr>
                              <w:rPr>
                                <w:rFonts w:eastAsia="Times New Roman"/>
                                <w:sz w:val="32"/>
                                <w:szCs w:val="24"/>
                              </w:rPr>
                            </w:pPr>
                          </w:p>
                          <w:p w14:paraId="68B77BC5" w14:textId="77777777" w:rsidR="007A1D1D" w:rsidRPr="00581BF4" w:rsidRDefault="007A1D1D" w:rsidP="007A1D1D">
                            <w:pPr>
                              <w:rPr>
                                <w:rFonts w:eastAsia="Times New Roman"/>
                                <w:sz w:val="32"/>
                                <w:szCs w:val="24"/>
                              </w:rPr>
                            </w:pPr>
                          </w:p>
                          <w:p w14:paraId="621431FF" w14:textId="77777777" w:rsidR="007A1D1D" w:rsidRPr="001800C5" w:rsidRDefault="007A1D1D" w:rsidP="007A1D1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2840"/>
                              </w:tabs>
                              <w:spacing w:after="0" w:line="240" w:lineRule="auto"/>
                              <w:jc w:val="thaiDistribute"/>
                            </w:pPr>
                            <w:r w:rsidRPr="002B7C1F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[</w:t>
                            </w:r>
                            <w:r w:rsidRPr="002B7C1F">
                              <w:rPr>
                                <w:rFonts w:ascii="TH SarabunPSK" w:eastAsia="Times New Roman" w:hAnsi="TH SarabunPSK" w:cs="TH SarabunPSK" w:hint="cs"/>
                                <w:color w:val="333333"/>
                                <w:sz w:val="32"/>
                                <w:szCs w:val="32"/>
                                <w:cs/>
                              </w:rPr>
                              <w:t>การเปิดเผย</w:t>
                            </w:r>
                            <w:r>
                              <w:rPr>
                                <w:rFonts w:ascii="TH SarabunPSK" w:eastAsia="Times New Roman" w:hAnsi="TH SarabunPSK" w:cs="TH SarabunPSK"/>
                                <w:color w:val="333333"/>
                                <w:sz w:val="32"/>
                                <w:szCs w:val="32"/>
                                <w:cs/>
                              </w:rPr>
                              <w:t>ค่าธรรมเนียม</w:t>
                            </w:r>
                            <w:r>
                              <w:rPr>
                                <w:rFonts w:ascii="TH SarabunPSK" w:eastAsia="Times New Roman" w:hAnsi="TH SarabunPSK" w:cs="TH SarabunPSK" w:hint="cs"/>
                                <w:color w:val="333333"/>
                                <w:sz w:val="32"/>
                                <w:szCs w:val="32"/>
                                <w:cs/>
                              </w:rPr>
                              <w:t>ดังกล่าว</w:t>
                            </w:r>
                            <w:r w:rsidRPr="002B7C1F">
                              <w:rPr>
                                <w:rFonts w:ascii="TH SarabunPSK" w:eastAsia="Times New Roman" w:hAnsi="TH SarabunPSK" w:cs="TH SarabunPSK" w:hint="cs"/>
                                <w:color w:val="333333"/>
                                <w:sz w:val="32"/>
                                <w:szCs w:val="32"/>
                                <w:cs/>
                              </w:rPr>
                              <w:t>ให้</w:t>
                            </w:r>
                            <w:r w:rsidRPr="002B7C1F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รวมภาษีมูลค่าเพิ่ม ภาษีธุรกิจเฉพาะหรือภาษีอื่นใด และภาษีดังกล่าว</w:t>
                            </w:r>
                            <w:r w:rsidRPr="002B7C1F">
                              <w:rPr>
                                <w:rFonts w:ascii="TH SarabunPSK" w:eastAsia="Tahoma" w:hAnsi="TH SarabunPSK" w:cs="TH SarabunPSK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แล้ว</w:t>
                            </w:r>
                            <w:r w:rsidRPr="002B7C1F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]</w:t>
                            </w:r>
                          </w:p>
                          <w:p w14:paraId="3BCEE006" w14:textId="77777777" w:rsidR="007A1D1D" w:rsidRPr="002B7C1F" w:rsidRDefault="007A1D1D" w:rsidP="007A1D1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2840"/>
                              </w:tabs>
                              <w:spacing w:after="0" w:line="240" w:lineRule="auto"/>
                              <w:jc w:val="thaiDistribute"/>
                            </w:pPr>
                            <w:r w:rsidRPr="001800C5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[</w:t>
                            </w:r>
                            <w:r w:rsidRPr="001800C5">
                              <w:rPr>
                                <w:rFonts w:ascii="TH SarabunPSK" w:eastAsia="Tahoma" w:hAnsi="TH SarabunPSK" w:cs="TH SarabunPSK" w:hint="cs"/>
                                <w:color w:val="000000" w:themeColor="text1"/>
                                <w:spacing w:val="-6"/>
                                <w:kern w:val="24"/>
                                <w:sz w:val="32"/>
                                <w:szCs w:val="32"/>
                                <w:cs/>
                              </w:rPr>
                              <w:t>กรณีที่มีการเรียกเก็บค่าธรรมเนียม</w:t>
                            </w:r>
                            <w:r w:rsidRPr="001800C5">
                              <w:rPr>
                                <w:rFonts w:ascii="TH SarabunPSK" w:hAnsi="TH SarabunPSK" w:cs="TH SarabunPSK"/>
                                <w:spacing w:val="-6"/>
                                <w:sz w:val="32"/>
                                <w:szCs w:val="32"/>
                                <w:cs/>
                              </w:rPr>
                              <w:t>การจัดตั้งกองทุน ค่าที่ปรึกษาการลงทุน ค่าธรรมเนียมสับเปลี่ยนหน่วยลงทุน</w:t>
                            </w:r>
                            <w:r>
                              <w:rPr>
                                <w:rFonts w:ascii="TH SarabunPSK" w:hAnsi="TH SarabunPSK" w:cs="TH SarabunPSK"/>
                                <w:spacing w:val="-6"/>
                                <w:sz w:val="32"/>
                                <w:szCs w:val="32"/>
                                <w:cs/>
                              </w:rPr>
                              <w:br/>
                            </w:r>
                            <w:r w:rsidRPr="001800C5">
                              <w:rPr>
                                <w:rFonts w:ascii="TH SarabunPSK" w:hAnsi="TH SarabunPSK" w:cs="TH SarabunPSK"/>
                                <w:spacing w:val="-6"/>
                                <w:sz w:val="32"/>
                                <w:szCs w:val="32"/>
                                <w:cs/>
                              </w:rPr>
                              <w:t>ต่าง บลจ.</w:t>
                            </w:r>
                            <w:r w:rsidRPr="001800C5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หรือ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1800C5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ค่าธรรมเนียมการมอบหมายให้บุคคลอื่นเป็นผู้รับดำเนินการ</w:t>
                            </w:r>
                            <w:r w:rsidRPr="001800C5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ให้</w:t>
                            </w:r>
                            <w:r w:rsidRPr="001800C5">
                              <w:rPr>
                                <w:rFonts w:ascii="TH SarabunPSK" w:eastAsia="Tahoma" w:hAnsi="TH SarabunPSK" w:cs="TH SarabunPSK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อธิบายเหตุผลของการเรียกเก็บค่าธรรมเนียม</w:t>
                            </w:r>
                            <w:r>
                              <w:rPr>
                                <w:rFonts w:ascii="TH SarabunPSK" w:eastAsia="Tahoma" w:hAnsi="TH SarabunPSK" w:cs="TH SarabunPSK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ดังกล่าวด้วย</w:t>
                            </w:r>
                            <w:r w:rsidRPr="001800C5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]</w:t>
                            </w:r>
                          </w:p>
                          <w:p w14:paraId="0A751E99" w14:textId="72BCBDDD" w:rsidR="007A1D1D" w:rsidRDefault="007A1D1D" w:rsidP="007A1D1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jc w:val="thaiDistribute"/>
                              <w:rPr>
                                <w:rFonts w:eastAsia="Times New Roman"/>
                                <w:sz w:val="32"/>
                                <w:cs/>
                              </w:rPr>
                            </w:pPr>
                            <w:r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[กรณีมีการแบ่งชนิดของหน่วยลงทุนตามการจัดสรรค่าธรรมเนียมและค่าใช้จ่ายที่ต่างกัน ให้แสดงรายการค่าธรรมเนียม เงินตอบแทน และค่าใช้จ่ายทั้งหมดที่เรียกเก็บจากกองทุนรวม และผู้ถือหน่วยลงทุนแยกตามชนิดของหน่วยลงทุนแต่ละชนิดด้วย]</w:t>
                            </w:r>
                          </w:p>
                          <w:p w14:paraId="4A2393F2" w14:textId="77777777" w:rsidR="007A1D1D" w:rsidRDefault="007A1D1D" w:rsidP="007A1D1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16" w:lineRule="auto"/>
                              <w:jc w:val="thaiDistribute"/>
                              <w:rPr>
                                <w:rFonts w:eastAsia="Times New Roman"/>
                                <w:sz w:val="32"/>
                                <w:cs/>
                              </w:rPr>
                            </w:pPr>
                            <w:r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[กรณีกองทุน </w:t>
                            </w:r>
                            <w:r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 xml:space="preserve">trigger fund </w:t>
                            </w:r>
                            <w:r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ให้เปิดเผยข้อมูลการเรียกเก็บค่าธรรมเนียมต่าง ๆ โดยเฉพาะที่แตกต่างจากกองทุนที่มีนโยบายการลงทุนเดียวกันกับ </w:t>
                            </w:r>
                            <w:r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 xml:space="preserve">trigger fund </w:t>
                            </w:r>
                            <w:r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ภายใต้การจัดการให้ชัดเจนมากยิ่งขึ้น เช่น</w:t>
                            </w:r>
                          </w:p>
                          <w:p w14:paraId="51EF85E0" w14:textId="77777777" w:rsidR="007A1D1D" w:rsidRDefault="007A1D1D" w:rsidP="007A1D1D">
                            <w:pPr>
                              <w:pStyle w:val="ListParagraph"/>
                              <w:numPr>
                                <w:ilvl w:val="1"/>
                                <w:numId w:val="3"/>
                              </w:numPr>
                              <w:spacing w:after="0" w:line="216" w:lineRule="auto"/>
                              <w:jc w:val="thaiDistribute"/>
                              <w:rPr>
                                <w:rFonts w:eastAsia="Times New Roman"/>
                                <w:sz w:val="32"/>
                                <w:cs/>
                              </w:rPr>
                            </w:pPr>
                            <w:r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บริษัทจัดการจะเก็บค่าธรรมเนียมการจัดการเต็มระยะเวลา </w:t>
                            </w:r>
                            <w:r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 xml:space="preserve">Y </w:t>
                            </w:r>
                            <w:r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เดือน ในอัตราไม่เกิน </w:t>
                            </w:r>
                            <w:r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X</w:t>
                            </w:r>
                            <w:r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% ต่อปีของ </w:t>
                            </w:r>
                            <w:r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 xml:space="preserve">NAV  </w:t>
                            </w:r>
                            <w:r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แม้ว่ากองทุนถึงเป้าหมายก่อน </w:t>
                            </w:r>
                            <w:r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 xml:space="preserve">Y </w:t>
                            </w:r>
                            <w:r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เดือน </w:t>
                            </w:r>
                            <w:r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eastAsia="Tahoma" w:hAnsi="TH SarabunPSK" w:cs="TH SarabunPSK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eastAsia="Tahoma" w:hAnsi="TH SarabunPSK" w:cs="TH SarabunPSK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</w:p>
                          <w:p w14:paraId="6CEFCFD8" w14:textId="77777777" w:rsidR="007A1D1D" w:rsidRDefault="007A1D1D" w:rsidP="007A1D1D">
                            <w:pPr>
                              <w:pStyle w:val="ListParagraph"/>
                              <w:numPr>
                                <w:ilvl w:val="1"/>
                                <w:numId w:val="3"/>
                              </w:numPr>
                              <w:spacing w:after="0" w:line="216" w:lineRule="auto"/>
                              <w:jc w:val="thaiDistribute"/>
                              <w:rPr>
                                <w:rFonts w:eastAsia="Times New Roman"/>
                                <w:sz w:val="32"/>
                                <w:cs/>
                              </w:rPr>
                            </w:pPr>
                            <w:r w:rsidRPr="001800C5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บริษัทจัดการจะเก็บค่าธรรมเนียมการจัดตั้งกองทุนรวม </w:t>
                            </w:r>
                            <w:r w:rsidRPr="001800C5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X</w:t>
                            </w:r>
                            <w:r w:rsidRPr="001800C5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% ของ </w:t>
                            </w:r>
                            <w:r w:rsidRPr="001800C5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 xml:space="preserve">NAV </w:t>
                            </w:r>
                            <w:r w:rsidRPr="001800C5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ณ วันจดทะเบียนกองทุน โดยจะทยอยตัดเป็นค่าใช้จ่ายเท่ากันทุกเดือนตลอด </w:t>
                            </w:r>
                            <w:r w:rsidRPr="001800C5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 xml:space="preserve">Y </w:t>
                            </w:r>
                            <w:r w:rsidRPr="001800C5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เดือน และหากกองทุนถึงเป้าหมายก่อน </w:t>
                            </w:r>
                            <w:r w:rsidRPr="001800C5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 xml:space="preserve">Y </w:t>
                            </w:r>
                            <w:r w:rsidRPr="001800C5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เดือน</w:t>
                            </w:r>
                            <w:r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บริษัทจัดการจะตัดจ่ายค่าธรรมเนียมส่วนที่เหลือทั้งจำนวน</w:t>
                            </w:r>
                            <w:r>
                              <w:rPr>
                                <w:rFonts w:ascii="TH SarabunPSK" w:eastAsia="Tahoma" w:hAnsi="TH SarabunPSK" w:cs="TH SarabunPSK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eastAsia="Tahoma" w:hAnsi="TH SarabunPSK" w:cs="TH SarabunPSK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eastAsia="Tahoma" w:hAnsi="TH SarabunPSK" w:cs="TH SarabunPSK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</w:p>
                          <w:p w14:paraId="470579C5" w14:textId="77777777" w:rsidR="007A1D1D" w:rsidRDefault="007A1D1D" w:rsidP="007A1D1D">
                            <w:pPr>
                              <w:pStyle w:val="ListParagraph"/>
                              <w:numPr>
                                <w:ilvl w:val="1"/>
                                <w:numId w:val="3"/>
                              </w:numPr>
                              <w:spacing w:after="0" w:line="216" w:lineRule="auto"/>
                              <w:jc w:val="thaiDistribute"/>
                              <w:rPr>
                                <w:rFonts w:eastAsia="Times New Roman"/>
                                <w:sz w:val="32"/>
                                <w:cs/>
                              </w:rPr>
                            </w:pPr>
                            <w:r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บริษัทจัดการจะเรียกเก็บค่าธรรมเนียมการรับซื้อคืน </w:t>
                            </w:r>
                            <w:r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x</w:t>
                            </w:r>
                            <w:r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% ของมูลค่าขาย ก็ต่อเมื่อกองทุนถึงเป้าหมายภายในระยะเวลาที่กำหนด </w:t>
                            </w:r>
                            <w:r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 xml:space="preserve">Y </w:t>
                            </w:r>
                            <w:r w:rsidRPr="00AF3192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เดือน</w:t>
                            </w:r>
                            <w:r>
                              <w:rPr>
                                <w:rFonts w:ascii="TH SarabunPSK" w:eastAsia="Tahoma" w:hAnsi="TH SarabunPSK" w:cs="TH SarabunPSK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eastAsia="Tahoma" w:hAnsi="TH SarabunPSK" w:cs="TH SarabunPSK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eastAsia="Tahoma" w:hAnsi="TH SarabunPSK" w:cs="TH SarabunPSK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eastAsia="Tahoma" w:hAnsi="TH SarabunPSK" w:cs="TH SarabunPSK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</w:p>
                          <w:p w14:paraId="381D4E69" w14:textId="1A5459DD" w:rsidR="007A1D1D" w:rsidRPr="00AF3192" w:rsidRDefault="007A1D1D" w:rsidP="007A1D1D">
                            <w:pPr>
                              <w:pStyle w:val="NormalWeb"/>
                              <w:spacing w:before="77" w:beforeAutospacing="0" w:after="0" w:afterAutospacing="0" w:line="216" w:lineRule="auto"/>
                              <w:ind w:left="1440"/>
                              <w:jc w:val="thaiDistribute"/>
                            </w:pPr>
                            <w:r w:rsidRPr="00AF3192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cs/>
                              </w:rPr>
                              <w:t xml:space="preserve">กำหนดให้ </w:t>
                            </w:r>
                            <w:r w:rsidRPr="00AF3192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</w:rPr>
                              <w:t xml:space="preserve">X </w:t>
                            </w:r>
                            <w:r w:rsidRPr="00AF3192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cs/>
                              </w:rPr>
                              <w:t xml:space="preserve">หมายถึง มูลค่าหน่วยลงทุนเป้าหมายเป็นอัตราร้อยละ </w:t>
                            </w:r>
                            <w:r w:rsidR="00AD583E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</w:rPr>
                              <w:t>X</w:t>
                            </w:r>
                            <w:r w:rsidRPr="00AF3192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 w:rsidRPr="00AF3192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kern w:val="24"/>
                                <w:cs/>
                              </w:rPr>
                              <w:t>ที่เป็นเหตุให้เลิกกองทุนหรือ</w:t>
                            </w:r>
                            <w:r w:rsidRPr="00AF3192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spacing w:val="-4"/>
                                <w:kern w:val="24"/>
                                <w:cs/>
                              </w:rPr>
                              <w:t>รับซื้อคืนหน่วยลงทุนอัตโนมัติ และ</w:t>
                            </w:r>
                            <w:r>
                              <w:rPr>
                                <w:rFonts w:ascii="TH SarabunPSK" w:eastAsia="Tahoma" w:hAnsi="TH SarabunPSK" w:cs="TH SarabunPSK" w:hint="cs"/>
                                <w:color w:val="000000" w:themeColor="text1"/>
                                <w:spacing w:val="-4"/>
                                <w:kern w:val="24"/>
                                <w:cs/>
                              </w:rPr>
                              <w:t xml:space="preserve">    </w:t>
                            </w:r>
                            <w:r w:rsidRPr="00AF3192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spacing w:val="-4"/>
                                <w:kern w:val="24"/>
                                <w:cs/>
                              </w:rPr>
                              <w:t xml:space="preserve"> </w:t>
                            </w:r>
                            <w:r w:rsidRPr="00AF3192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spacing w:val="-4"/>
                                <w:kern w:val="24"/>
                              </w:rPr>
                              <w:t xml:space="preserve">Y </w:t>
                            </w:r>
                            <w:r w:rsidRPr="00AF3192">
                              <w:rPr>
                                <w:rFonts w:ascii="TH SarabunPSK" w:eastAsia="Tahoma" w:hAnsi="TH SarabunPSK" w:cs="TH SarabunPSK"/>
                                <w:color w:val="000000" w:themeColor="text1"/>
                                <w:spacing w:val="-4"/>
                                <w:kern w:val="24"/>
                                <w:cs/>
                              </w:rPr>
                              <w:t>หมายถึง ระยะเวลาเป้าหมายที่บริษัทจัดการกำหนดไว้ในโครงการ]</w:t>
                            </w:r>
                          </w:p>
                          <w:p w14:paraId="367DB3F5" w14:textId="78B2D422" w:rsidR="007A1D1D" w:rsidRPr="00832BC1" w:rsidRDefault="007A1D1D" w:rsidP="007A1D1D">
                            <w:pPr>
                              <w:pStyle w:val="ListParagraph"/>
                              <w:spacing w:before="77" w:after="0" w:line="216" w:lineRule="auto"/>
                              <w:ind w:left="360"/>
                              <w:jc w:val="thaiDistribute"/>
                              <w:rPr>
                                <w:sz w:val="24"/>
                                <w:szCs w:val="30"/>
                                <w:cs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3A90C6" id="Content Placeholder 2" o:spid="_x0000_s1030" style="position:absolute;margin-left:-12.05pt;margin-top:-7.55pt;width:508.5pt;height:843.05pt;z-index:-2516582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" filled="f" stroked="f">
                <o:lock v:ext="edit" grouping="t"/>
                <v:textbox>
                  <w:txbxContent>
                    <w:p w14:paraId="712A5AEF" w14:textId="77777777" w:rsidR="007A1D1D" w:rsidRPr="002B7C1F" w:rsidRDefault="007A1D1D" w:rsidP="007A1D1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eastAsia="Times New Roman"/>
                          <w:sz w:val="40"/>
                          <w:szCs w:val="40"/>
                        </w:rPr>
                      </w:pPr>
                      <w:r w:rsidRPr="002B7C1F">
                        <w:rPr>
                          <w:rFonts w:ascii="TH SarabunPSK" w:eastAsia="Tahoma" w:hAnsi="TH SarabunPSK" w:cs="TH SarabunPSK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  <w:cs/>
                        </w:rPr>
                        <w:t>ค่าธรรมเนียมที่เรียกเก็บจากผู้สั่งซื้อหรือผู้ถือหน่วยลงทุน</w:t>
                      </w:r>
                    </w:p>
                    <w:p w14:paraId="00EF86B4" w14:textId="77777777" w:rsidR="007A1D1D" w:rsidRDefault="007A1D1D" w:rsidP="007A1D1D">
                      <w:pPr>
                        <w:rPr>
                          <w:rFonts w:eastAsia="Times New Roman"/>
                          <w:sz w:val="32"/>
                          <w:szCs w:val="24"/>
                        </w:rPr>
                      </w:pPr>
                    </w:p>
                    <w:p w14:paraId="000F4EE2" w14:textId="77777777" w:rsidR="007A1D1D" w:rsidRDefault="007A1D1D" w:rsidP="007A1D1D">
                      <w:pPr>
                        <w:rPr>
                          <w:rFonts w:eastAsia="Times New Roman"/>
                          <w:sz w:val="32"/>
                          <w:szCs w:val="24"/>
                        </w:rPr>
                      </w:pPr>
                    </w:p>
                    <w:p w14:paraId="6651DD03" w14:textId="77777777" w:rsidR="007A1D1D" w:rsidRDefault="007A1D1D" w:rsidP="007A1D1D">
                      <w:pPr>
                        <w:rPr>
                          <w:rFonts w:eastAsia="Times New Roman"/>
                          <w:sz w:val="32"/>
                          <w:szCs w:val="24"/>
                        </w:rPr>
                      </w:pPr>
                    </w:p>
                    <w:p w14:paraId="6D98A82B" w14:textId="77777777" w:rsidR="007A1D1D" w:rsidRDefault="007A1D1D" w:rsidP="007A1D1D">
                      <w:pPr>
                        <w:rPr>
                          <w:rFonts w:eastAsia="Times New Roman"/>
                          <w:sz w:val="32"/>
                          <w:szCs w:val="24"/>
                        </w:rPr>
                      </w:pPr>
                    </w:p>
                    <w:p w14:paraId="147878C7" w14:textId="77777777" w:rsidR="007A1D1D" w:rsidRDefault="007A1D1D" w:rsidP="007A1D1D">
                      <w:pPr>
                        <w:rPr>
                          <w:rFonts w:eastAsia="Times New Roman"/>
                          <w:sz w:val="32"/>
                          <w:szCs w:val="24"/>
                        </w:rPr>
                      </w:pPr>
                    </w:p>
                    <w:p w14:paraId="6CBE2735" w14:textId="77777777" w:rsidR="007A1D1D" w:rsidRPr="00DD26F0" w:rsidRDefault="007A1D1D" w:rsidP="007A1D1D">
                      <w:pPr>
                        <w:rPr>
                          <w:rFonts w:eastAsia="Times New Roman"/>
                          <w:sz w:val="32"/>
                          <w:szCs w:val="24"/>
                        </w:rPr>
                      </w:pPr>
                    </w:p>
                    <w:p w14:paraId="55F30FF1" w14:textId="77777777" w:rsidR="007A1D1D" w:rsidRDefault="007A1D1D" w:rsidP="007A1D1D">
                      <w:pPr>
                        <w:rPr>
                          <w:rFonts w:eastAsia="Times New Roman"/>
                          <w:sz w:val="32"/>
                          <w:szCs w:val="24"/>
                        </w:rPr>
                      </w:pPr>
                    </w:p>
                    <w:p w14:paraId="68B77BC5" w14:textId="77777777" w:rsidR="007A1D1D" w:rsidRPr="00581BF4" w:rsidRDefault="007A1D1D" w:rsidP="007A1D1D">
                      <w:pPr>
                        <w:rPr>
                          <w:rFonts w:eastAsia="Times New Roman"/>
                          <w:sz w:val="32"/>
                          <w:szCs w:val="24"/>
                        </w:rPr>
                      </w:pPr>
                    </w:p>
                    <w:p w14:paraId="621431FF" w14:textId="77777777" w:rsidR="007A1D1D" w:rsidRPr="001800C5" w:rsidRDefault="007A1D1D" w:rsidP="007A1D1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2840"/>
                        </w:tabs>
                        <w:spacing w:after="0" w:line="240" w:lineRule="auto"/>
                        <w:jc w:val="thaiDistribute"/>
                      </w:pPr>
                      <w:r w:rsidRPr="002B7C1F"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[</w:t>
                      </w:r>
                      <w:r w:rsidRPr="002B7C1F">
                        <w:rPr>
                          <w:rFonts w:ascii="TH SarabunPSK" w:eastAsia="Times New Roman" w:hAnsi="TH SarabunPSK" w:cs="TH SarabunPSK" w:hint="cs"/>
                          <w:color w:val="333333"/>
                          <w:sz w:val="32"/>
                          <w:szCs w:val="32"/>
                          <w:cs/>
                        </w:rPr>
                        <w:t>การเปิดเผย</w:t>
                      </w:r>
                      <w:r>
                        <w:rPr>
                          <w:rFonts w:ascii="TH SarabunPSK" w:eastAsia="Times New Roman" w:hAnsi="TH SarabunPSK" w:cs="TH SarabunPSK"/>
                          <w:color w:val="333333"/>
                          <w:sz w:val="32"/>
                          <w:szCs w:val="32"/>
                          <w:cs/>
                        </w:rPr>
                        <w:t>ค่าธรรมเนียม</w:t>
                      </w:r>
                      <w:r>
                        <w:rPr>
                          <w:rFonts w:ascii="TH SarabunPSK" w:eastAsia="Times New Roman" w:hAnsi="TH SarabunPSK" w:cs="TH SarabunPSK" w:hint="cs"/>
                          <w:color w:val="333333"/>
                          <w:sz w:val="32"/>
                          <w:szCs w:val="32"/>
                          <w:cs/>
                        </w:rPr>
                        <w:t>ดังกล่าว</w:t>
                      </w:r>
                      <w:r w:rsidRPr="002B7C1F">
                        <w:rPr>
                          <w:rFonts w:ascii="TH SarabunPSK" w:eastAsia="Times New Roman" w:hAnsi="TH SarabunPSK" w:cs="TH SarabunPSK" w:hint="cs"/>
                          <w:color w:val="333333"/>
                          <w:sz w:val="32"/>
                          <w:szCs w:val="32"/>
                          <w:cs/>
                        </w:rPr>
                        <w:t>ให้</w:t>
                      </w:r>
                      <w:r w:rsidRPr="002B7C1F"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รวมภาษีมูลค่าเพิ่ม ภาษีธุรกิจเฉพาะหรือภาษีอื่นใด และภาษีดังกล่าว</w:t>
                      </w:r>
                      <w:r w:rsidRPr="002B7C1F">
                        <w:rPr>
                          <w:rFonts w:ascii="TH SarabunPSK" w:eastAsia="Tahoma" w:hAnsi="TH SarabunPSK" w:cs="TH SarabunPSK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แล้ว</w:t>
                      </w:r>
                      <w:r w:rsidRPr="002B7C1F"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]</w:t>
                      </w:r>
                    </w:p>
                    <w:p w14:paraId="3BCEE006" w14:textId="77777777" w:rsidR="007A1D1D" w:rsidRPr="002B7C1F" w:rsidRDefault="007A1D1D" w:rsidP="007A1D1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2840"/>
                        </w:tabs>
                        <w:spacing w:after="0" w:line="240" w:lineRule="auto"/>
                        <w:jc w:val="thaiDistribute"/>
                      </w:pPr>
                      <w:r w:rsidRPr="001800C5"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[</w:t>
                      </w:r>
                      <w:r w:rsidRPr="001800C5">
                        <w:rPr>
                          <w:rFonts w:ascii="TH SarabunPSK" w:eastAsia="Tahoma" w:hAnsi="TH SarabunPSK" w:cs="TH SarabunPSK" w:hint="cs"/>
                          <w:color w:val="000000" w:themeColor="text1"/>
                          <w:spacing w:val="-6"/>
                          <w:kern w:val="24"/>
                          <w:sz w:val="32"/>
                          <w:szCs w:val="32"/>
                          <w:cs/>
                        </w:rPr>
                        <w:t>กรณีที่มีการเรียกเก็บค่าธรรมเนียม</w:t>
                      </w:r>
                      <w:r w:rsidRPr="001800C5">
                        <w:rPr>
                          <w:rFonts w:ascii="TH SarabunPSK" w:hAnsi="TH SarabunPSK" w:cs="TH SarabunPSK"/>
                          <w:spacing w:val="-6"/>
                          <w:sz w:val="32"/>
                          <w:szCs w:val="32"/>
                          <w:cs/>
                        </w:rPr>
                        <w:t>การจัดตั้งกองทุน ค่าที่ปรึกษาการลงทุน ค่าธรรมเนียมสับเปลี่ยนหน่วยลงทุน</w:t>
                      </w:r>
                      <w:r>
                        <w:rPr>
                          <w:rFonts w:ascii="TH SarabunPSK" w:hAnsi="TH SarabunPSK" w:cs="TH SarabunPSK"/>
                          <w:spacing w:val="-6"/>
                          <w:sz w:val="32"/>
                          <w:szCs w:val="32"/>
                          <w:cs/>
                        </w:rPr>
                        <w:br/>
                      </w:r>
                      <w:r w:rsidRPr="001800C5">
                        <w:rPr>
                          <w:rFonts w:ascii="TH SarabunPSK" w:hAnsi="TH SarabunPSK" w:cs="TH SarabunPSK"/>
                          <w:spacing w:val="-6"/>
                          <w:sz w:val="32"/>
                          <w:szCs w:val="32"/>
                          <w:cs/>
                        </w:rPr>
                        <w:t>ต่าง บลจ.</w:t>
                      </w:r>
                      <w:r w:rsidRPr="001800C5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หรือ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1800C5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ค่าธรรมเนียมการมอบหมายให้บุคคลอื่นเป็นผู้รับดำเนินการ</w:t>
                      </w:r>
                      <w:r w:rsidRPr="001800C5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ให้</w:t>
                      </w:r>
                      <w:r w:rsidRPr="001800C5">
                        <w:rPr>
                          <w:rFonts w:ascii="TH SarabunPSK" w:eastAsia="Tahoma" w:hAnsi="TH SarabunPSK" w:cs="TH SarabunPSK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อธิบายเหตุผลของการเรียกเก็บค่าธรรมเนียม</w:t>
                      </w:r>
                      <w:r>
                        <w:rPr>
                          <w:rFonts w:ascii="TH SarabunPSK" w:eastAsia="Tahoma" w:hAnsi="TH SarabunPSK" w:cs="TH SarabunPSK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ดังกล่าวด้วย</w:t>
                      </w:r>
                      <w:r w:rsidRPr="001800C5"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]</w:t>
                      </w:r>
                    </w:p>
                    <w:p w14:paraId="0A751E99" w14:textId="72BCBDDD" w:rsidR="007A1D1D" w:rsidRDefault="007A1D1D" w:rsidP="007A1D1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jc w:val="thaiDistribute"/>
                        <w:rPr>
                          <w:rFonts w:eastAsia="Times New Roman"/>
                          <w:sz w:val="32"/>
                          <w:cs/>
                        </w:rPr>
                      </w:pP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[กรณีมีการแบ่งชนิดของหน่วยลงทุนตามการจัดสรรค่าธรรมเนียมและค่าใช้จ่ายที่ต่างกัน ให้แสดงรายการค่าธรรมเนียม เงินตอบแทน และค่าใช้จ่ายทั้งหมดที่เรียกเก็บจากกองทุนรวม และผู้ถือหน่วยลงทุนแยก</w:t>
                      </w: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ตามชนิดของหน่วยลงทุนแต่ละชนิดด้วย]</w:t>
                      </w:r>
                    </w:p>
                    <w:p w14:paraId="4A2393F2" w14:textId="77777777" w:rsidR="007A1D1D" w:rsidRDefault="007A1D1D" w:rsidP="007A1D1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16" w:lineRule="auto"/>
                        <w:jc w:val="thaiDistribute"/>
                        <w:rPr>
                          <w:rFonts w:eastAsia="Times New Roman"/>
                          <w:sz w:val="32"/>
                          <w:cs/>
                        </w:rPr>
                      </w:pP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[กรณีกองทุน </w:t>
                      </w: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</w:rPr>
                        <w:t xml:space="preserve">trigger fund </w:t>
                      </w: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ให้เปิดเผยข้อมูลการเรียกเก็บค่าธรรมเนียมต่าง ๆ โดยเฉพาะที่แตกต่างจากกองทุนที่มีนโยบายการลงทุนเดียวกันกับ </w:t>
                      </w: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</w:rPr>
                        <w:t xml:space="preserve">trigger fund </w:t>
                      </w: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ภายใต้การจัดการให้ชัดเจนมากยิ่งขึ้น เช่น</w:t>
                      </w:r>
                    </w:p>
                    <w:p w14:paraId="51EF85E0" w14:textId="77777777" w:rsidR="007A1D1D" w:rsidRDefault="007A1D1D" w:rsidP="007A1D1D">
                      <w:pPr>
                        <w:pStyle w:val="ListParagraph"/>
                        <w:numPr>
                          <w:ilvl w:val="1"/>
                          <w:numId w:val="3"/>
                        </w:numPr>
                        <w:spacing w:after="0" w:line="216" w:lineRule="auto"/>
                        <w:jc w:val="thaiDistribute"/>
                        <w:rPr>
                          <w:rFonts w:eastAsia="Times New Roman"/>
                          <w:sz w:val="32"/>
                          <w:cs/>
                        </w:rPr>
                      </w:pP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บริษัทจัดการจะเก็บค่าธรรมเนียมการจัดการเต็มระยะเวลา </w:t>
                      </w: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</w:rPr>
                        <w:t xml:space="preserve">Y </w:t>
                      </w: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เดือน ในอัตราไม่เกิน </w:t>
                      </w: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</w:rPr>
                        <w:t>X</w:t>
                      </w: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% ต่อปีของ </w:t>
                      </w: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</w:rPr>
                        <w:t xml:space="preserve">NAV  </w:t>
                      </w: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แม้ว่ากองทุนถึงเป้าหมายก่อน </w:t>
                      </w: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</w:rPr>
                        <w:t xml:space="preserve">Y </w:t>
                      </w: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เดือน </w:t>
                      </w: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PSK" w:eastAsia="Tahoma" w:hAnsi="TH SarabunPSK" w:cs="TH SarabunPSK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PSK" w:eastAsia="Tahoma" w:hAnsi="TH SarabunPSK" w:cs="TH SarabunPSK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ab/>
                      </w:r>
                    </w:p>
                    <w:p w14:paraId="6CEFCFD8" w14:textId="77777777" w:rsidR="007A1D1D" w:rsidRDefault="007A1D1D" w:rsidP="007A1D1D">
                      <w:pPr>
                        <w:pStyle w:val="ListParagraph"/>
                        <w:numPr>
                          <w:ilvl w:val="1"/>
                          <w:numId w:val="3"/>
                        </w:numPr>
                        <w:spacing w:after="0" w:line="216" w:lineRule="auto"/>
                        <w:jc w:val="thaiDistribute"/>
                        <w:rPr>
                          <w:rFonts w:eastAsia="Times New Roman"/>
                          <w:sz w:val="32"/>
                          <w:cs/>
                        </w:rPr>
                      </w:pPr>
                      <w:r w:rsidRPr="001800C5"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บริษัทจัดการจะเก็บค่าธรรมเนียมการจัดตั้งกองทุนรวม </w:t>
                      </w:r>
                      <w:r w:rsidRPr="001800C5"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</w:rPr>
                        <w:t>X</w:t>
                      </w:r>
                      <w:r w:rsidRPr="001800C5"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% ของ </w:t>
                      </w:r>
                      <w:r w:rsidRPr="001800C5"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</w:rPr>
                        <w:t xml:space="preserve">NAV </w:t>
                      </w:r>
                      <w:r w:rsidRPr="001800C5"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ณ วันจดทะเบียนกองทุน โดยจะทยอยตัดเป็นค่าใช้จ่ายเท่ากันทุกเดือนตลอด </w:t>
                      </w:r>
                      <w:r w:rsidRPr="001800C5"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</w:rPr>
                        <w:t xml:space="preserve">Y </w:t>
                      </w:r>
                      <w:r w:rsidRPr="001800C5"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เดือน และหากกองทุนถึงเป้าหมายก่อน </w:t>
                      </w:r>
                      <w:r w:rsidRPr="001800C5"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</w:rPr>
                        <w:t xml:space="preserve">Y </w:t>
                      </w:r>
                      <w:r w:rsidRPr="001800C5"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เดือน</w:t>
                      </w: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บริษัทจัดการจะตัดจ่ายค่าธรรมเนียมส่วนที่เหลือทั้งจำนวน</w:t>
                      </w:r>
                      <w:r>
                        <w:rPr>
                          <w:rFonts w:ascii="TH SarabunPSK" w:eastAsia="Tahoma" w:hAnsi="TH SarabunPSK" w:cs="TH SarabunPSK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PSK" w:eastAsia="Tahoma" w:hAnsi="TH SarabunPSK" w:cs="TH SarabunPSK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PSK" w:eastAsia="Tahoma" w:hAnsi="TH SarabunPSK" w:cs="TH SarabunPSK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ab/>
                      </w:r>
                    </w:p>
                    <w:p w14:paraId="470579C5" w14:textId="77777777" w:rsidR="007A1D1D" w:rsidRDefault="007A1D1D" w:rsidP="007A1D1D">
                      <w:pPr>
                        <w:pStyle w:val="ListParagraph"/>
                        <w:numPr>
                          <w:ilvl w:val="1"/>
                          <w:numId w:val="3"/>
                        </w:numPr>
                        <w:spacing w:after="0" w:line="216" w:lineRule="auto"/>
                        <w:jc w:val="thaiDistribute"/>
                        <w:rPr>
                          <w:rFonts w:eastAsia="Times New Roman"/>
                          <w:sz w:val="32"/>
                          <w:cs/>
                        </w:rPr>
                      </w:pP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บริษัทจัดการจะเรียกเก็บค่าธรรมเนียมการรับซื้อคืน </w:t>
                      </w: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</w:rPr>
                        <w:t>x</w:t>
                      </w: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% ของมูลค่าขาย ก็ต่อเมื่อกองทุนถึงเป้าหมายภายในระยะเวลาที่กำหนด </w:t>
                      </w:r>
                      <w:r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</w:rPr>
                        <w:t xml:space="preserve">Y </w:t>
                      </w:r>
                      <w:r w:rsidRPr="00AF3192"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เดือน</w:t>
                      </w:r>
                      <w:r>
                        <w:rPr>
                          <w:rFonts w:ascii="TH SarabunPSK" w:eastAsia="Tahoma" w:hAnsi="TH SarabunPSK" w:cs="TH SarabunPSK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PSK" w:eastAsia="Tahoma" w:hAnsi="TH SarabunPSK" w:cs="TH SarabunPSK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PSK" w:eastAsia="Tahoma" w:hAnsi="TH SarabunPSK" w:cs="TH SarabunPSK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PSK" w:eastAsia="Tahoma" w:hAnsi="TH SarabunPSK" w:cs="TH SarabunPSK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ab/>
                      </w:r>
                    </w:p>
                    <w:p w14:paraId="381D4E69" w14:textId="1A5459DD" w:rsidR="007A1D1D" w:rsidRPr="00AF3192" w:rsidRDefault="007A1D1D" w:rsidP="007A1D1D">
                      <w:pPr>
                        <w:pStyle w:val="NormalWeb"/>
                        <w:spacing w:before="77" w:beforeAutospacing="0" w:after="0" w:afterAutospacing="0" w:line="216" w:lineRule="auto"/>
                        <w:ind w:left="1440"/>
                        <w:jc w:val="thaiDistribute"/>
                      </w:pPr>
                      <w:r w:rsidRPr="00AF3192"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cs/>
                        </w:rPr>
                        <w:t xml:space="preserve">กำหนดให้ </w:t>
                      </w:r>
                      <w:r w:rsidRPr="00AF3192"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</w:rPr>
                        <w:t xml:space="preserve">X </w:t>
                      </w:r>
                      <w:r w:rsidRPr="00AF3192"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cs/>
                        </w:rPr>
                        <w:t xml:space="preserve">หมายถึง มูลค่าหน่วยลงทุนเป้าหมายเป็นอัตราร้อยละ </w:t>
                      </w:r>
                      <w:r w:rsidR="00AD583E"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</w:rPr>
                        <w:t>X</w:t>
                      </w:r>
                      <w:r w:rsidRPr="00AF3192"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</w:rPr>
                        <w:t xml:space="preserve"> </w:t>
                      </w:r>
                      <w:r w:rsidRPr="00AF3192">
                        <w:rPr>
                          <w:rFonts w:ascii="TH SarabunPSK" w:eastAsia="Tahoma" w:hAnsi="TH SarabunPSK" w:cs="TH SarabunPSK"/>
                          <w:color w:val="000000" w:themeColor="text1"/>
                          <w:kern w:val="24"/>
                          <w:cs/>
                        </w:rPr>
                        <w:t>ที่เป็นเหตุให้เลิกกองทุนหรือ</w:t>
                      </w:r>
                      <w:r w:rsidRPr="00AF3192">
                        <w:rPr>
                          <w:rFonts w:ascii="TH SarabunPSK" w:eastAsia="Tahoma" w:hAnsi="TH SarabunPSK" w:cs="TH SarabunPSK"/>
                          <w:color w:val="000000" w:themeColor="text1"/>
                          <w:spacing w:val="-4"/>
                          <w:kern w:val="24"/>
                          <w:cs/>
                        </w:rPr>
                        <w:t>รับซื้อคืนหน่วยลงทุนอัตโนมัติ และ</w:t>
                      </w:r>
                      <w:r>
                        <w:rPr>
                          <w:rFonts w:ascii="TH SarabunPSK" w:eastAsia="Tahoma" w:hAnsi="TH SarabunPSK" w:cs="TH SarabunPSK" w:hint="cs"/>
                          <w:color w:val="000000" w:themeColor="text1"/>
                          <w:spacing w:val="-4"/>
                          <w:kern w:val="24"/>
                          <w:cs/>
                        </w:rPr>
                        <w:t xml:space="preserve">    </w:t>
                      </w:r>
                      <w:r w:rsidRPr="00AF3192">
                        <w:rPr>
                          <w:rFonts w:ascii="TH SarabunPSK" w:eastAsia="Tahoma" w:hAnsi="TH SarabunPSK" w:cs="TH SarabunPSK"/>
                          <w:color w:val="000000" w:themeColor="text1"/>
                          <w:spacing w:val="-4"/>
                          <w:kern w:val="24"/>
                          <w:cs/>
                        </w:rPr>
                        <w:t xml:space="preserve"> </w:t>
                      </w:r>
                      <w:r w:rsidRPr="00AF3192">
                        <w:rPr>
                          <w:rFonts w:ascii="TH SarabunPSK" w:eastAsia="Tahoma" w:hAnsi="TH SarabunPSK" w:cs="TH SarabunPSK"/>
                          <w:color w:val="000000" w:themeColor="text1"/>
                          <w:spacing w:val="-4"/>
                          <w:kern w:val="24"/>
                        </w:rPr>
                        <w:t xml:space="preserve">Y </w:t>
                      </w:r>
                      <w:r w:rsidRPr="00AF3192">
                        <w:rPr>
                          <w:rFonts w:ascii="TH SarabunPSK" w:eastAsia="Tahoma" w:hAnsi="TH SarabunPSK" w:cs="TH SarabunPSK"/>
                          <w:color w:val="000000" w:themeColor="text1"/>
                          <w:spacing w:val="-4"/>
                          <w:kern w:val="24"/>
                          <w:cs/>
                        </w:rPr>
                        <w:t>หมายถึง ระยะเวลาเป้าหมายที่บริษัทจัดการกำหนดไว้ในโครงการ]</w:t>
                      </w:r>
                    </w:p>
                    <w:p w14:paraId="367DB3F5" w14:textId="78B2D422" w:rsidR="007A1D1D" w:rsidRPr="00832BC1" w:rsidRDefault="007A1D1D" w:rsidP="007A1D1D">
                      <w:pPr>
                        <w:pStyle w:val="ListParagraph"/>
                        <w:spacing w:before="77" w:after="0" w:line="216" w:lineRule="auto"/>
                        <w:ind w:left="360"/>
                        <w:jc w:val="thaiDistribute"/>
                        <w:rPr>
                          <w:sz w:val="24"/>
                          <w:szCs w:val="30"/>
                          <w:cs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A81607A" w14:textId="3BFE2998" w:rsidR="007A1D1D" w:rsidRDefault="007A1D1D">
      <w:r w:rsidRPr="00581BF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0F387F85" wp14:editId="0EC01A05">
                <wp:simplePos x="0" y="0"/>
                <wp:positionH relativeFrom="column">
                  <wp:posOffset>3107055</wp:posOffset>
                </wp:positionH>
                <wp:positionV relativeFrom="paragraph">
                  <wp:posOffset>11430</wp:posOffset>
                </wp:positionV>
                <wp:extent cx="2966720" cy="307340"/>
                <wp:effectExtent l="0" t="0" r="0" b="0"/>
                <wp:wrapNone/>
                <wp:docPr id="6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6720" cy="3073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A58DB7E" w14:textId="77777777" w:rsidR="007A1D1D" w:rsidRDefault="007A1D1D" w:rsidP="007A1D1D">
                            <w:pPr>
                              <w:pStyle w:val="NormalWeb"/>
                              <w:spacing w:before="0" w:beforeAutospacing="0" w:after="0" w:afterAutospacing="0"/>
                              <w:jc w:val="right"/>
                            </w:pPr>
                            <w:r>
                              <w:rPr>
                                <w:rFonts w:ascii="TH SarabunPSK" w:eastAsia="Cordia New" w:hAnsi="TH SarabunPSK" w:cs="TH SarabunPSK"/>
                                <w:color w:val="000000" w:themeColor="text1"/>
                                <w:kern w:val="24"/>
                                <w:sz w:val="28"/>
                                <w:szCs w:val="28"/>
                                <w:cs/>
                              </w:rPr>
                              <w:t xml:space="preserve">* ส่วนของข้อมูลในหนังสือชี้ชวนฉบับ </w:t>
                            </w:r>
                            <w:r>
                              <w:rPr>
                                <w:rFonts w:ascii="TH SarabunPSK" w:eastAsia="Cordia New" w:hAnsi="TH SarabunPSK" w:cs="TH SarabunPSK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update </w:t>
                            </w:r>
                            <w:r>
                              <w:rPr>
                                <w:rFonts w:ascii="TH SarabunPSK" w:eastAsia="Cordia New" w:hAnsi="TH SarabunPSK" w:cs="TH SarabunPSK"/>
                                <w:color w:val="000000" w:themeColor="text1"/>
                                <w:kern w:val="24"/>
                                <w:sz w:val="28"/>
                                <w:szCs w:val="28"/>
                                <w:cs/>
                              </w:rPr>
                              <w:t>รายปี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387F85" id="TextBox 5" o:spid="_x0000_s1031" type="#_x0000_t202" style="position:absolute;margin-left:244.65pt;margin-top:.9pt;width:233.6pt;height:24.2pt;z-index:25165824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" filled="f" stroked="f">
                <v:textbox style="mso-fit-shape-to-text:t">
                  <w:txbxContent>
                    <w:p w14:paraId="5A58DB7E" w14:textId="77777777" w:rsidR="007A1D1D" w:rsidRDefault="007A1D1D" w:rsidP="007A1D1D">
                      <w:pPr>
                        <w:pStyle w:val="NormalWeb"/>
                        <w:spacing w:before="0" w:beforeAutospacing="0" w:after="0" w:afterAutospacing="0"/>
                        <w:jc w:val="right"/>
                      </w:pPr>
                      <w:r>
                        <w:rPr>
                          <w:rFonts w:ascii="TH SarabunPSK" w:eastAsia="Cordia New" w:hAnsi="TH SarabunPSK" w:cs="TH SarabunPSK"/>
                          <w:color w:val="000000" w:themeColor="text1"/>
                          <w:kern w:val="24"/>
                          <w:sz w:val="28"/>
                          <w:szCs w:val="28"/>
                          <w:cs/>
                        </w:rPr>
                        <w:t xml:space="preserve">* ส่วนของข้อมูลในหนังสือชี้ชวนฉบับ </w:t>
                      </w:r>
                      <w:r>
                        <w:rPr>
                          <w:rFonts w:ascii="TH SarabunPSK" w:eastAsia="Cordia New" w:hAnsi="TH SarabunPSK" w:cs="TH SarabunPSK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update </w:t>
                      </w:r>
                      <w:r>
                        <w:rPr>
                          <w:rFonts w:ascii="TH SarabunPSK" w:eastAsia="Cordia New" w:hAnsi="TH SarabunPSK" w:cs="TH SarabunPSK"/>
                          <w:color w:val="000000" w:themeColor="text1"/>
                          <w:kern w:val="24"/>
                          <w:sz w:val="28"/>
                          <w:szCs w:val="28"/>
                          <w:cs/>
                        </w:rPr>
                        <w:t>รายปี</w:t>
                      </w:r>
                    </w:p>
                  </w:txbxContent>
                </v:textbox>
              </v:shape>
            </w:pict>
          </mc:Fallback>
        </mc:AlternateContent>
      </w:r>
    </w:p>
    <w:p w14:paraId="493E80EB" w14:textId="2BF13092" w:rsidR="007A1D1D" w:rsidRDefault="007A1D1D">
      <w:r w:rsidRPr="00581BF4">
        <w:rPr>
          <w:b/>
          <w:bCs/>
          <w:noProof/>
        </w:rPr>
        <w:drawing>
          <wp:anchor distT="0" distB="0" distL="114300" distR="114300" simplePos="0" relativeHeight="251658245" behindDoc="1" locked="0" layoutInCell="1" allowOverlap="1" wp14:anchorId="51270653" wp14:editId="6C1ED0AB">
            <wp:simplePos x="0" y="0"/>
            <wp:positionH relativeFrom="column">
              <wp:posOffset>358304</wp:posOffset>
            </wp:positionH>
            <wp:positionV relativeFrom="paragraph">
              <wp:posOffset>6224</wp:posOffset>
            </wp:positionV>
            <wp:extent cx="5731510" cy="2566670"/>
            <wp:effectExtent l="0" t="0" r="2540" b="5080"/>
            <wp:wrapNone/>
            <wp:docPr id="14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6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9536F0" w14:textId="51B9E849" w:rsidR="007A1D1D" w:rsidRDefault="007A1D1D"/>
    <w:p w14:paraId="041D9084" w14:textId="0584B2F3" w:rsidR="007A1D1D" w:rsidRDefault="007A1D1D"/>
    <w:p w14:paraId="469B0DAB" w14:textId="692B6CDC" w:rsidR="007A1D1D" w:rsidRDefault="007A1D1D"/>
    <w:p w14:paraId="489D62DE" w14:textId="77777777" w:rsidR="007A1D1D" w:rsidRDefault="007A1D1D"/>
    <w:p w14:paraId="27209AFF" w14:textId="77777777" w:rsidR="007A1D1D" w:rsidRDefault="007A1D1D"/>
    <w:p w14:paraId="3F17EDDC" w14:textId="07C6781B" w:rsidR="007A1D1D" w:rsidRDefault="007A1D1D"/>
    <w:p w14:paraId="4B8EEF6E" w14:textId="56D160CF" w:rsidR="007A1D1D" w:rsidRDefault="007A1D1D"/>
    <w:p w14:paraId="7A1292A9" w14:textId="77777777" w:rsidR="007A1D1D" w:rsidRDefault="007A1D1D"/>
    <w:p w14:paraId="2167EEDF" w14:textId="77777777" w:rsidR="007A1D1D" w:rsidRDefault="007A1D1D"/>
    <w:p w14:paraId="5BAFA50E" w14:textId="77777777" w:rsidR="007A1D1D" w:rsidRDefault="007A1D1D"/>
    <w:p w14:paraId="6C40ECE5" w14:textId="77777777" w:rsidR="007A1D1D" w:rsidRDefault="007A1D1D"/>
    <w:p w14:paraId="031766FA" w14:textId="77777777" w:rsidR="007A1D1D" w:rsidRDefault="007A1D1D"/>
    <w:p w14:paraId="3B127A9B" w14:textId="77777777" w:rsidR="007A1D1D" w:rsidRDefault="007A1D1D"/>
    <w:p w14:paraId="5BB9E87F" w14:textId="77777777" w:rsidR="007A1D1D" w:rsidRDefault="007A1D1D"/>
    <w:p w14:paraId="0F0D2641" w14:textId="77777777" w:rsidR="007A1D1D" w:rsidRDefault="007A1D1D"/>
    <w:p w14:paraId="2735E8D7" w14:textId="77777777" w:rsidR="007A1D1D" w:rsidRDefault="007A1D1D"/>
    <w:p w14:paraId="55C60C36" w14:textId="77777777" w:rsidR="007A1D1D" w:rsidRDefault="007A1D1D"/>
    <w:p w14:paraId="1062989C" w14:textId="77777777" w:rsidR="007A1D1D" w:rsidRDefault="007A1D1D"/>
    <w:p w14:paraId="64A6FE5E" w14:textId="77777777" w:rsidR="007A1D1D" w:rsidRDefault="007A1D1D"/>
    <w:p w14:paraId="48E79C40" w14:textId="77777777" w:rsidR="007A1D1D" w:rsidRDefault="007A1D1D"/>
    <w:p w14:paraId="67C6443B" w14:textId="77777777" w:rsidR="007A1D1D" w:rsidRDefault="007A1D1D"/>
    <w:p w14:paraId="4511D294" w14:textId="77777777" w:rsidR="007A1D1D" w:rsidRDefault="007A1D1D"/>
    <w:p w14:paraId="3BF22D57" w14:textId="2CE9BD04" w:rsidR="007A1D1D" w:rsidRDefault="007A1D1D"/>
    <w:p w14:paraId="2E0E864F" w14:textId="197D9451" w:rsidR="007A1D1D" w:rsidRDefault="007A1D1D"/>
    <w:p w14:paraId="7777FDDB" w14:textId="6C9E511C" w:rsidR="007A1D1D" w:rsidRDefault="007A1D1D"/>
    <w:p w14:paraId="2B82868F" w14:textId="77777777" w:rsidR="007A1D1D" w:rsidRPr="007A1D1D" w:rsidRDefault="007A1D1D" w:rsidP="007A1D1D">
      <w:pPr>
        <w:pStyle w:val="ListParagraph"/>
      </w:pPr>
    </w:p>
    <w:p w14:paraId="09E62259" w14:textId="04B67669" w:rsidR="007A1D1D" w:rsidRPr="007A1D1D" w:rsidRDefault="007A1D1D" w:rsidP="00B864B3">
      <w:pPr>
        <w:pStyle w:val="ListParagraph"/>
        <w:numPr>
          <w:ilvl w:val="0"/>
          <w:numId w:val="5"/>
        </w:numPr>
        <w:spacing w:before="77" w:after="0" w:line="216" w:lineRule="auto"/>
        <w:jc w:val="thaiDistribute"/>
        <w:rPr>
          <w:sz w:val="24"/>
          <w:szCs w:val="30"/>
        </w:rPr>
      </w:pPr>
      <w:r w:rsidRPr="007A1D1D">
        <w:rPr>
          <w:rFonts w:ascii="TH SarabunPSK" w:eastAsia="Tahoma" w:hAnsi="TH SarabunPSK" w:cs="TH SarabunPSK"/>
          <w:color w:val="000000" w:themeColor="text1"/>
          <w:kern w:val="24"/>
          <w:sz w:val="32"/>
          <w:szCs w:val="32"/>
          <w:cs/>
        </w:rPr>
        <w:lastRenderedPageBreak/>
        <w:t>[</w:t>
      </w:r>
      <w:r w:rsidRPr="007A1D1D">
        <w:rPr>
          <w:rFonts w:ascii="TH SarabunPSK" w:eastAsia="Times New Roman" w:hAnsi="TH SarabunPSK" w:cs="TH SarabunPSK"/>
          <w:color w:val="333333"/>
          <w:spacing w:val="-4"/>
          <w:sz w:val="32"/>
          <w:szCs w:val="32"/>
          <w:cs/>
        </w:rPr>
        <w:t xml:space="preserve">กรณีกองทุนรวมฟีดเดอร์  ให้เปิดเผยค่าธรรมเนียมและค่าใช้จ่ายของกองทุนหลักรวมถึงค่าใช้จ่ายที่สำคัญของกองทุนหลักที่ผู้ลงทุนควรรู้ และมีประโยชน์ต่อการตัดสินใจลงทุนเพิ่มเติมด้วย </w:t>
      </w:r>
      <w:r w:rsidRPr="007A1D1D">
        <w:rPr>
          <w:rFonts w:ascii="TH SarabunPSK" w:eastAsia="Times New Roman" w:hAnsi="TH SarabunPSK" w:cs="TH SarabunPSK" w:hint="cs"/>
          <w:color w:val="333333"/>
          <w:spacing w:val="-4"/>
          <w:sz w:val="32"/>
          <w:szCs w:val="32"/>
          <w:cs/>
        </w:rPr>
        <w:t>เช่น ค่านายหน้าซื้อขายสัญญาซื้อขาย</w:t>
      </w:r>
      <w:r w:rsidRPr="007A1D1D">
        <w:rPr>
          <w:rFonts w:ascii="TH SarabunPSK" w:eastAsia="Times New Roman" w:hAnsi="TH SarabunPSK" w:cs="TH SarabunPSK" w:hint="cs"/>
          <w:color w:val="333333"/>
          <w:sz w:val="32"/>
          <w:szCs w:val="32"/>
          <w:cs/>
        </w:rPr>
        <w:t>ล่วงหน้าของกองทุนรวมน้ำมัน, ค่าตอบแทนที่กองทุนไทยได้รับจากการลงทุนในกองทุนหลัก (</w:t>
      </w:r>
      <w:r w:rsidRPr="007A1D1D">
        <w:rPr>
          <w:rFonts w:ascii="TH SarabunPSK" w:eastAsia="Times New Roman" w:hAnsi="TH SarabunPSK" w:cs="TH SarabunPSK"/>
          <w:color w:val="333333"/>
          <w:sz w:val="32"/>
          <w:szCs w:val="32"/>
        </w:rPr>
        <w:t>rebate</w:t>
      </w:r>
      <w:r w:rsidRPr="007A1D1D">
        <w:rPr>
          <w:rFonts w:ascii="TH SarabunPSK" w:eastAsia="Times New Roman" w:hAnsi="TH SarabunPSK" w:cs="TH SarabunPSK" w:hint="cs"/>
          <w:color w:val="333333"/>
          <w:sz w:val="32"/>
          <w:szCs w:val="32"/>
          <w:cs/>
        </w:rPr>
        <w:t>) ว่าคืนกลับเข้า</w:t>
      </w:r>
      <w:r w:rsidRPr="007A1D1D">
        <w:rPr>
          <w:rFonts w:ascii="TH SarabunPSK" w:eastAsia="Times New Roman" w:hAnsi="TH SarabunPSK" w:cs="TH SarabunPSK" w:hint="cs"/>
          <w:color w:val="333333"/>
          <w:spacing w:val="-4"/>
          <w:sz w:val="32"/>
          <w:szCs w:val="32"/>
          <w:cs/>
        </w:rPr>
        <w:t xml:space="preserve">กองทุนรวมหรือไม่ </w:t>
      </w:r>
      <w:r w:rsidRPr="007A1D1D">
        <w:rPr>
          <w:rFonts w:ascii="TH SarabunPSK" w:eastAsia="Tahoma" w:hAnsi="TH SarabunPSK" w:cs="TH SarabunPSK"/>
          <w:color w:val="000000" w:themeColor="text1"/>
          <w:kern w:val="24"/>
          <w:sz w:val="32"/>
          <w:szCs w:val="32"/>
          <w:cs/>
        </w:rPr>
        <w:t>]</w:t>
      </w:r>
      <w:r w:rsidRPr="007A1D1D">
        <w:rPr>
          <w:rFonts w:ascii="TH SarabunPSK" w:eastAsia="Tahoma" w:hAnsi="TH SarabunPSK" w:cs="TH SarabunPSK"/>
          <w:color w:val="000000" w:themeColor="text1"/>
          <w:kern w:val="24"/>
          <w:sz w:val="32"/>
          <w:szCs w:val="32"/>
          <w:highlight w:val="yellow"/>
        </w:rPr>
        <w:t xml:space="preserve"> </w:t>
      </w:r>
    </w:p>
    <w:p w14:paraId="6DA59EA7" w14:textId="588F2B36" w:rsidR="007A1D1D" w:rsidRDefault="007A1D1D" w:rsidP="00BB3D1A">
      <w:pPr>
        <w:jc w:val="thaiDistribute"/>
      </w:pPr>
      <w:r w:rsidRPr="00581BF4">
        <w:rPr>
          <w:noProof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1B246800" wp14:editId="5EB6958D">
                <wp:simplePos x="0" y="0"/>
                <wp:positionH relativeFrom="column">
                  <wp:posOffset>4984115</wp:posOffset>
                </wp:positionH>
                <wp:positionV relativeFrom="paragraph">
                  <wp:posOffset>9112885</wp:posOffset>
                </wp:positionV>
                <wp:extent cx="1600200" cy="285511"/>
                <wp:effectExtent l="0" t="0" r="0" b="0"/>
                <wp:wrapNone/>
                <wp:docPr id="919793798" name="Slide Number Placeholder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600200" cy="28551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68018F8" w14:textId="77777777" w:rsidR="007A1D1D" w:rsidRPr="002B7C1F" w:rsidRDefault="007A1D1D" w:rsidP="007A1D1D">
                            <w:pPr>
                              <w:pStyle w:val="NormalWeb"/>
                              <w:spacing w:before="0" w:beforeAutospacing="0" w:after="0" w:afterAutospacing="0"/>
                              <w:jc w:val="righ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2B7C1F">
                              <w:rPr>
                                <w:rFonts w:ascii="TH SarabunPSK" w:hAnsi="TH SarabunPSK" w:cs="TH SarabunPSK"/>
                                <w:color w:val="000000"/>
                                <w:kern w:val="24"/>
                                <w:sz w:val="32"/>
                                <w:szCs w:val="32"/>
                                <w:cs/>
                              </w:rPr>
                              <w:t>1</w:t>
                            </w:r>
                          </w:p>
                        </w:txbxContent>
                      </wps:txbx>
                      <wps:bodyPr vert="horz" lIns="91440" tIns="45720" rIns="91440" bIns="45720" rtlCol="0" anchor="b"/>
                    </wps:wsp>
                  </a:graphicData>
                </a:graphic>
              </wp:anchor>
            </w:drawing>
          </mc:Choice>
          <mc:Fallback>
            <w:pict>
              <v:rect w14:anchorId="1B246800" id="_x0000_s1033" style="position:absolute;left:0;text-align:left;margin-left:392.45pt;margin-top:717.55pt;width:126pt;height:22.5pt;z-index:251658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" filled="f" stroked="f">
                <o:lock v:ext="edit" grouping="t"/>
                <v:textbox>
                  <w:txbxContent>
                    <w:p w14:paraId="268018F8" w14:textId="77777777" w:rsidR="007A1D1D" w:rsidRPr="002B7C1F" w:rsidRDefault="007A1D1D" w:rsidP="007A1D1D">
                      <w:pPr>
                        <w:pStyle w:val="NormalWeb"/>
                        <w:spacing w:before="0" w:beforeAutospacing="0" w:after="0" w:afterAutospacing="0"/>
                        <w:jc w:val="righ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2B7C1F">
                        <w:rPr>
                          <w:rFonts w:ascii="TH SarabunPSK" w:hAnsi="TH SarabunPSK" w:cs="TH SarabunPSK"/>
                          <w:color w:val="000000"/>
                          <w:kern w:val="24"/>
                          <w:sz w:val="32"/>
                          <w:szCs w:val="32"/>
                          <w:cs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sectPr w:rsidR="007A1D1D"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306925" w14:textId="77777777" w:rsidR="0010133D" w:rsidRDefault="0010133D" w:rsidP="007A1D1D">
      <w:pPr>
        <w:spacing w:after="0" w:line="240" w:lineRule="auto"/>
      </w:pPr>
      <w:r>
        <w:separator/>
      </w:r>
    </w:p>
  </w:endnote>
  <w:endnote w:type="continuationSeparator" w:id="0">
    <w:p w14:paraId="4954DFF8" w14:textId="77777777" w:rsidR="0010133D" w:rsidRDefault="0010133D" w:rsidP="007A1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307D9A" w14:textId="38FE4EC8" w:rsidR="007A1D1D" w:rsidRPr="00AD583E" w:rsidRDefault="00000000">
    <w:pPr>
      <w:pStyle w:val="Footer"/>
      <w:jc w:val="right"/>
      <w:rPr>
        <w:rFonts w:ascii="TH SarabunPSK" w:hAnsi="TH SarabunPSK" w:cs="TH SarabunPSK"/>
        <w:sz w:val="28"/>
      </w:rPr>
    </w:pPr>
    <w:sdt>
      <w:sdtPr>
        <w:rPr>
          <w:rFonts w:ascii="TH SarabunPSK" w:hAnsi="TH SarabunPSK" w:cs="TH SarabunPSK" w:hint="cs"/>
          <w:sz w:val="28"/>
        </w:rPr>
        <w:id w:val="20938628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7A1D1D" w:rsidRPr="00AD583E">
          <w:rPr>
            <w:rFonts w:ascii="TH SarabunPSK" w:hAnsi="TH SarabunPSK" w:cs="TH SarabunPSK" w:hint="cs"/>
            <w:sz w:val="28"/>
          </w:rPr>
          <w:fldChar w:fldCharType="begin"/>
        </w:r>
        <w:r w:rsidR="007A1D1D" w:rsidRPr="00AD583E">
          <w:rPr>
            <w:rFonts w:ascii="TH SarabunPSK" w:hAnsi="TH SarabunPSK" w:cs="TH SarabunPSK" w:hint="cs"/>
            <w:sz w:val="28"/>
          </w:rPr>
          <w:instrText xml:space="preserve"> PAGE   \* MERGEFORMAT </w:instrText>
        </w:r>
        <w:r w:rsidR="007A1D1D" w:rsidRPr="00AD583E">
          <w:rPr>
            <w:rFonts w:ascii="TH SarabunPSK" w:hAnsi="TH SarabunPSK" w:cs="TH SarabunPSK" w:hint="cs"/>
            <w:sz w:val="28"/>
          </w:rPr>
          <w:fldChar w:fldCharType="separate"/>
        </w:r>
        <w:r w:rsidR="007A1D1D" w:rsidRPr="00AD583E">
          <w:rPr>
            <w:rFonts w:ascii="TH SarabunPSK" w:hAnsi="TH SarabunPSK" w:cs="TH SarabunPSK" w:hint="cs"/>
            <w:noProof/>
            <w:sz w:val="28"/>
          </w:rPr>
          <w:t>2</w:t>
        </w:r>
        <w:r w:rsidR="007A1D1D" w:rsidRPr="00AD583E">
          <w:rPr>
            <w:rFonts w:ascii="TH SarabunPSK" w:hAnsi="TH SarabunPSK" w:cs="TH SarabunPSK" w:hint="cs"/>
            <w:noProof/>
            <w:sz w:val="28"/>
          </w:rPr>
          <w:fldChar w:fldCharType="end"/>
        </w:r>
      </w:sdtContent>
    </w:sdt>
  </w:p>
  <w:p w14:paraId="7AC41BB0" w14:textId="77777777" w:rsidR="007A1D1D" w:rsidRDefault="007A1D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D05B5E" w14:textId="77777777" w:rsidR="0010133D" w:rsidRDefault="0010133D" w:rsidP="007A1D1D">
      <w:pPr>
        <w:spacing w:after="0" w:line="240" w:lineRule="auto"/>
      </w:pPr>
      <w:r>
        <w:separator/>
      </w:r>
    </w:p>
  </w:footnote>
  <w:footnote w:type="continuationSeparator" w:id="0">
    <w:p w14:paraId="7B620DF0" w14:textId="77777777" w:rsidR="0010133D" w:rsidRDefault="0010133D" w:rsidP="007A1D1D">
      <w:pPr>
        <w:spacing w:after="0" w:line="240" w:lineRule="auto"/>
      </w:pPr>
      <w:r>
        <w:continuationSeparator/>
      </w:r>
    </w:p>
  </w:footnote>
  <w:footnote w:id="1">
    <w:p w14:paraId="3C41D6D1" w14:textId="77777777" w:rsidR="007A1D1D" w:rsidRPr="00944F34" w:rsidRDefault="007A1D1D" w:rsidP="007A1D1D">
      <w:pPr>
        <w:pStyle w:val="FootnoteText"/>
        <w:rPr>
          <w:rFonts w:ascii="TH SarabunPSK" w:hAnsi="TH SarabunPSK" w:cs="TH SarabunPSK"/>
          <w:sz w:val="24"/>
          <w:szCs w:val="24"/>
        </w:rPr>
      </w:pPr>
      <w:r w:rsidRPr="00944F34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944F34">
        <w:rPr>
          <w:rFonts w:ascii="TH SarabunPSK" w:hAnsi="TH SarabunPSK" w:cs="TH SarabunPSK"/>
          <w:sz w:val="24"/>
          <w:szCs w:val="24"/>
        </w:rPr>
        <w:t xml:space="preserve"> </w:t>
      </w:r>
      <w:r w:rsidRPr="00944F34">
        <w:rPr>
          <w:rFonts w:ascii="TH SarabunPSK" w:eastAsia="Tahoma" w:hAnsi="TH SarabunPSK" w:cs="TH SarabunPSK"/>
          <w:color w:val="000000" w:themeColor="text1"/>
          <w:kern w:val="24"/>
          <w:sz w:val="24"/>
          <w:szCs w:val="24"/>
          <w:cs/>
        </w:rPr>
        <w:t>บลจ. อาจเพิ่มเติมการระบุอัตราค่าธรรมเนียมและค่าใช้จ่ายที่จะเรียกเก็บจริงที่ต่ำกว่าอัตราตามโครงการได้</w:t>
      </w:r>
    </w:p>
  </w:footnote>
  <w:footnote w:id="2">
    <w:p w14:paraId="44DAE498" w14:textId="5BF68B25" w:rsidR="007A1D1D" w:rsidRPr="00944F34" w:rsidRDefault="007A1D1D" w:rsidP="007A1D1D">
      <w:pPr>
        <w:pStyle w:val="FootnoteText"/>
        <w:rPr>
          <w:rFonts w:ascii="TH SarabunPSK" w:hAnsi="TH SarabunPSK" w:cs="TH SarabunPSK"/>
          <w:sz w:val="24"/>
          <w:szCs w:val="24"/>
          <w:cs/>
        </w:rPr>
      </w:pPr>
      <w:r w:rsidRPr="00944F34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944F34">
        <w:rPr>
          <w:rFonts w:ascii="TH SarabunPSK" w:hAnsi="TH SarabunPSK" w:cs="TH SarabunPSK"/>
          <w:sz w:val="24"/>
          <w:szCs w:val="24"/>
        </w:rPr>
        <w:t xml:space="preserve"> </w:t>
      </w:r>
      <w:r w:rsidRPr="00944F34">
        <w:rPr>
          <w:rFonts w:ascii="TH SarabunPSK" w:hAnsi="TH SarabunPSK" w:cs="TH SarabunPSK"/>
          <w:sz w:val="24"/>
          <w:szCs w:val="24"/>
          <w:cs/>
        </w:rPr>
        <w:t>กรณีค่าธรรมเนียมและค่าใช้จ่ายที่ประมาณการได้มีอัตราหลายฐาน เช่น มีทั้ง %</w:t>
      </w:r>
      <w:r w:rsidR="00AD583E">
        <w:rPr>
          <w:rFonts w:ascii="TH SarabunPSK" w:hAnsi="TH SarabunPSK" w:cs="TH SarabunPSK"/>
          <w:sz w:val="24"/>
          <w:szCs w:val="24"/>
        </w:rPr>
        <w:t xml:space="preserve"> </w:t>
      </w:r>
      <w:r w:rsidRPr="00944F34">
        <w:rPr>
          <w:rFonts w:ascii="TH SarabunPSK" w:hAnsi="TH SarabunPSK" w:cs="TH SarabunPSK"/>
          <w:sz w:val="24"/>
          <w:szCs w:val="24"/>
        </w:rPr>
        <w:t xml:space="preserve">NAV </w:t>
      </w:r>
      <w:r w:rsidRPr="00944F34">
        <w:rPr>
          <w:rFonts w:ascii="TH SarabunPSK" w:hAnsi="TH SarabunPSK" w:cs="TH SarabunPSK"/>
          <w:sz w:val="24"/>
          <w:szCs w:val="24"/>
          <w:cs/>
        </w:rPr>
        <w:t xml:space="preserve">และ % ทุนจดทะเบียน บริษัทจัดการอาจรวมประมาณเพดานเป็น % </w:t>
      </w:r>
      <w:r w:rsidRPr="00944F34">
        <w:rPr>
          <w:rFonts w:ascii="TH SarabunPSK" w:hAnsi="TH SarabunPSK" w:cs="TH SarabunPSK"/>
          <w:sz w:val="24"/>
          <w:szCs w:val="24"/>
        </w:rPr>
        <w:t xml:space="preserve">NAV </w:t>
      </w:r>
      <w:r w:rsidRPr="00944F34">
        <w:rPr>
          <w:rFonts w:ascii="TH SarabunPSK" w:hAnsi="TH SarabunPSK" w:cs="TH SarabunPSK"/>
          <w:sz w:val="24"/>
          <w:szCs w:val="24"/>
          <w:cs/>
        </w:rPr>
        <w:t>แต่ต้องเปิดเผยข้อจำกัดว่าค่าใช้จ่ายที่เรียกเก็บจริงอาจเกินเพดานอันเนื่องมาจากเหตุผลดังกล่าว</w:t>
      </w:r>
    </w:p>
  </w:footnote>
  <w:footnote w:id="3">
    <w:p w14:paraId="1C807ECD" w14:textId="77777777" w:rsidR="007A1D1D" w:rsidRPr="00A54BCF" w:rsidRDefault="007A1D1D" w:rsidP="007A1D1D">
      <w:pPr>
        <w:pStyle w:val="FootnoteText"/>
        <w:rPr>
          <w:rFonts w:ascii="TH SarabunPSK" w:hAnsi="TH SarabunPSK" w:cs="TH SarabunPSK"/>
          <w:sz w:val="24"/>
          <w:szCs w:val="24"/>
        </w:rPr>
      </w:pPr>
      <w:r w:rsidRPr="00A54BCF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A54BCF">
        <w:rPr>
          <w:rFonts w:ascii="TH SarabunPSK" w:hAnsi="TH SarabunPSK" w:cs="TH SarabunPSK"/>
          <w:sz w:val="24"/>
          <w:szCs w:val="24"/>
        </w:rPr>
        <w:t xml:space="preserve"> </w:t>
      </w:r>
      <w:r w:rsidRPr="00A54BCF">
        <w:rPr>
          <w:rFonts w:ascii="TH SarabunPSK" w:hAnsi="TH SarabunPSK" w:cs="TH SarabunPSK"/>
          <w:sz w:val="24"/>
          <w:szCs w:val="24"/>
          <w:cs/>
        </w:rPr>
        <w:t>ในกรณีที่ บลจ</w:t>
      </w:r>
      <w:r w:rsidRPr="00A54BCF">
        <w:rPr>
          <w:rFonts w:ascii="TH SarabunPSK" w:hAnsi="TH SarabunPSK" w:cs="TH SarabunPSK"/>
          <w:sz w:val="24"/>
          <w:szCs w:val="24"/>
        </w:rPr>
        <w:t xml:space="preserve">. </w:t>
      </w:r>
      <w:r w:rsidRPr="00A54BCF">
        <w:rPr>
          <w:rFonts w:ascii="TH SarabunPSK" w:hAnsi="TH SarabunPSK" w:cs="TH SarabunPSK"/>
          <w:sz w:val="24"/>
          <w:szCs w:val="24"/>
          <w:cs/>
        </w:rPr>
        <w:t xml:space="preserve">มีการเรียกเก็บ </w:t>
      </w:r>
      <w:r w:rsidRPr="00A54BCF">
        <w:rPr>
          <w:rFonts w:ascii="TH SarabunPSK" w:hAnsi="TH SarabunPSK" w:cs="TH SarabunPSK"/>
          <w:sz w:val="24"/>
          <w:szCs w:val="24"/>
        </w:rPr>
        <w:t xml:space="preserve">performance fee </w:t>
      </w:r>
      <w:r w:rsidRPr="00A54BCF">
        <w:rPr>
          <w:rFonts w:ascii="TH SarabunPSK" w:hAnsi="TH SarabunPSK" w:cs="TH SarabunPSK"/>
          <w:sz w:val="24"/>
          <w:szCs w:val="24"/>
          <w:cs/>
        </w:rPr>
        <w:t>ให้ระบ</w:t>
      </w:r>
      <w:r w:rsidRPr="00A54BCF">
        <w:rPr>
          <w:rFonts w:ascii="TH SarabunPSK" w:hAnsi="TH SarabunPSK" w:cs="TH SarabunPSK" w:hint="cs"/>
          <w:sz w:val="24"/>
          <w:szCs w:val="24"/>
          <w:cs/>
        </w:rPr>
        <w:t>ุ</w:t>
      </w:r>
      <w:r w:rsidRPr="00A54BCF">
        <w:rPr>
          <w:rFonts w:ascii="TH SarabunPSK" w:hAnsi="TH SarabunPSK" w:cs="TH SarabunPSK"/>
          <w:sz w:val="24"/>
          <w:szCs w:val="24"/>
          <w:cs/>
        </w:rPr>
        <w:t>ชื่อรูปแบบการคิดค่าธรรมเนียมตามผลการดำเนินงานประกอบด้วย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808DD"/>
    <w:multiLevelType w:val="hybridMultilevel"/>
    <w:tmpl w:val="A2D0A9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DD071C"/>
    <w:multiLevelType w:val="hybridMultilevel"/>
    <w:tmpl w:val="1DD2597A"/>
    <w:lvl w:ilvl="0" w:tplc="2520900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017F48"/>
    <w:multiLevelType w:val="hybridMultilevel"/>
    <w:tmpl w:val="3F786152"/>
    <w:lvl w:ilvl="0" w:tplc="030E773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32"/>
        <w:szCs w:val="4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0E439A"/>
    <w:multiLevelType w:val="hybridMultilevel"/>
    <w:tmpl w:val="8AE29602"/>
    <w:lvl w:ilvl="0" w:tplc="41E0791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32"/>
        <w:szCs w:val="32"/>
      </w:rPr>
    </w:lvl>
    <w:lvl w:ilvl="1" w:tplc="CF5CBD10">
      <w:start w:val="13824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33A659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FCB62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BA0724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48E385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18478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1AAA14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41C6F4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0E6BF5"/>
    <w:multiLevelType w:val="hybridMultilevel"/>
    <w:tmpl w:val="CF0EE15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04927858">
    <w:abstractNumId w:val="0"/>
  </w:num>
  <w:num w:numId="2" w16cid:durableId="1478959144">
    <w:abstractNumId w:val="4"/>
  </w:num>
  <w:num w:numId="3" w16cid:durableId="1294553332">
    <w:abstractNumId w:val="3"/>
  </w:num>
  <w:num w:numId="4" w16cid:durableId="220478753">
    <w:abstractNumId w:val="1"/>
  </w:num>
  <w:num w:numId="5" w16cid:durableId="17797191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D1D"/>
    <w:rsid w:val="00041C98"/>
    <w:rsid w:val="0009024B"/>
    <w:rsid w:val="000B50CD"/>
    <w:rsid w:val="000F6350"/>
    <w:rsid w:val="0010133D"/>
    <w:rsid w:val="00191893"/>
    <w:rsid w:val="001B5C1D"/>
    <w:rsid w:val="001C7F44"/>
    <w:rsid w:val="001D72AA"/>
    <w:rsid w:val="001F06BC"/>
    <w:rsid w:val="002A361A"/>
    <w:rsid w:val="002D1504"/>
    <w:rsid w:val="003236A1"/>
    <w:rsid w:val="00326958"/>
    <w:rsid w:val="0033300B"/>
    <w:rsid w:val="00357B56"/>
    <w:rsid w:val="003B057D"/>
    <w:rsid w:val="00501320"/>
    <w:rsid w:val="00581B83"/>
    <w:rsid w:val="00697349"/>
    <w:rsid w:val="006E38AA"/>
    <w:rsid w:val="007772C0"/>
    <w:rsid w:val="007A1D1D"/>
    <w:rsid w:val="007A3CBE"/>
    <w:rsid w:val="008432C4"/>
    <w:rsid w:val="0084572B"/>
    <w:rsid w:val="00885216"/>
    <w:rsid w:val="00970093"/>
    <w:rsid w:val="009D6680"/>
    <w:rsid w:val="00A050F7"/>
    <w:rsid w:val="00A05F0F"/>
    <w:rsid w:val="00A54BCF"/>
    <w:rsid w:val="00AD583E"/>
    <w:rsid w:val="00AF0CA0"/>
    <w:rsid w:val="00B864B3"/>
    <w:rsid w:val="00BB3D1A"/>
    <w:rsid w:val="00C36881"/>
    <w:rsid w:val="00C4763E"/>
    <w:rsid w:val="00C65BF3"/>
    <w:rsid w:val="00C92EC2"/>
    <w:rsid w:val="00CB34DB"/>
    <w:rsid w:val="00D62181"/>
    <w:rsid w:val="00E10095"/>
    <w:rsid w:val="00F27A2B"/>
    <w:rsid w:val="00F83800"/>
    <w:rsid w:val="00FF4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FBBD98"/>
  <w15:chartTrackingRefBased/>
  <w15:docId w15:val="{1CB9164B-6E2C-4234-A95C-D1FF706BA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D1D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1D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1D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1D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1D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1D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1D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1D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1D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1D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1D1D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1D1D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1D1D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1D1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1D1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1D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1D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1D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1D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1D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7A1D1D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1D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7A1D1D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7A1D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1D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1D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1D1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1D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1D1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1D1D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1D1D"/>
    <w:pPr>
      <w:spacing w:before="100" w:beforeAutospacing="1" w:after="100" w:afterAutospacing="1" w:line="240" w:lineRule="auto"/>
    </w:pPr>
    <w:rPr>
      <w:rFonts w:ascii="Tahoma" w:eastAsiaTheme="minorEastAsia" w:hAnsi="Tahoma" w:cs="Tahoma"/>
      <w:sz w:val="24"/>
      <w:szCs w:val="24"/>
    </w:rPr>
  </w:style>
  <w:style w:type="table" w:styleId="TableGrid">
    <w:name w:val="Table Grid"/>
    <w:basedOn w:val="TableNormal"/>
    <w:uiPriority w:val="39"/>
    <w:rsid w:val="007A1D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7A1D1D"/>
    <w:pPr>
      <w:spacing w:after="0" w:line="240" w:lineRule="auto"/>
    </w:pPr>
    <w:rPr>
      <w:kern w:val="2"/>
      <w:sz w:val="20"/>
      <w:szCs w:val="25"/>
      <w14:ligatures w14:val="standardContextual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A1D1D"/>
    <w:rPr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7A1D1D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7A1D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1D1D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A1D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1D1D"/>
    <w:rPr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A05F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05F0F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05F0F"/>
    <w:rPr>
      <w:kern w:val="0"/>
      <w:sz w:val="20"/>
      <w:szCs w:val="25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5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5F0F"/>
    <w:rPr>
      <w:b/>
      <w:bCs/>
      <w:kern w:val="0"/>
      <w:sz w:val="20"/>
      <w:szCs w:val="25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311</Words>
  <Characters>1367</Characters>
  <Application>Microsoft Office Word</Application>
  <DocSecurity>0</DocSecurity>
  <Lines>47</Lines>
  <Paragraphs>19</Paragraphs>
  <ScaleCrop>false</ScaleCrop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Vathunyu Rakkathamwong</dc:creator>
  <cp:keywords/>
  <dc:description/>
  <cp:lastModifiedBy>Nitiya Sukcharoen</cp:lastModifiedBy>
  <cp:revision>5</cp:revision>
  <cp:lastPrinted>2025-12-24T04:50:00Z</cp:lastPrinted>
  <dcterms:created xsi:type="dcterms:W3CDTF">2025-12-22T09:31:00Z</dcterms:created>
  <dcterms:modified xsi:type="dcterms:W3CDTF">2025-12-26T04:10:00Z</dcterms:modified>
</cp:coreProperties>
</file>