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6061C8" w14:textId="40D34A1E" w:rsidR="004D3499" w:rsidRPr="00F62D83" w:rsidRDefault="003706D9" w:rsidP="002000B5">
      <w:pPr>
        <w:tabs>
          <w:tab w:val="center" w:pos="5580"/>
        </w:tabs>
        <w:ind w:right="12"/>
        <w:rPr>
          <w:rFonts w:ascii="TH SarabunPSK" w:hAnsi="TH SarabunPSK" w:cs="TH SarabunPSK"/>
          <w:sz w:val="34"/>
          <w:szCs w:val="34"/>
        </w:rPr>
      </w:pPr>
      <w:r w:rsidRPr="00F62D83">
        <w:rPr>
          <w:noProof/>
        </w:rPr>
        <w:drawing>
          <wp:anchor distT="0" distB="0" distL="114300" distR="114300" simplePos="0" relativeHeight="251659264" behindDoc="0" locked="0" layoutInCell="1" allowOverlap="1" wp14:anchorId="04CF49CD" wp14:editId="6C238313">
            <wp:simplePos x="0" y="0"/>
            <wp:positionH relativeFrom="page">
              <wp:posOffset>-12700</wp:posOffset>
            </wp:positionH>
            <wp:positionV relativeFrom="paragraph">
              <wp:posOffset>-1543050</wp:posOffset>
            </wp:positionV>
            <wp:extent cx="7562215" cy="1319530"/>
            <wp:effectExtent l="0" t="0" r="635" b="0"/>
            <wp:wrapNone/>
            <wp:docPr id="1309244561" name="Picture 13092445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est 3.wmf"/>
                    <pic:cNvPicPr/>
                  </pic:nvPicPr>
                  <pic:blipFill>
                    <a:blip r:embed="rId7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2215" cy="13195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A402327" w14:textId="77777777" w:rsidR="00D73FEC" w:rsidRPr="00F62D83" w:rsidRDefault="00D73FEC" w:rsidP="00D73FEC">
      <w:pPr>
        <w:tabs>
          <w:tab w:val="left" w:pos="432"/>
          <w:tab w:val="left" w:pos="5472"/>
        </w:tabs>
        <w:suppressAutoHyphens/>
        <w:overflowPunct w:val="0"/>
        <w:autoSpaceDE w:val="0"/>
        <w:spacing w:line="230" w:lineRule="auto"/>
        <w:jc w:val="center"/>
        <w:textAlignment w:val="baseline"/>
        <w:rPr>
          <w:rFonts w:ascii="TH SarabunPSK" w:eastAsiaTheme="minorHAnsi" w:hAnsi="TH SarabunPSK" w:cs="TH SarabunPSK"/>
          <w:kern w:val="2"/>
          <w:sz w:val="48"/>
          <w:szCs w:val="48"/>
          <w:lang w:eastAsia="th-TH"/>
          <w14:ligatures w14:val="standardContextual"/>
        </w:rPr>
      </w:pPr>
      <w:r w:rsidRPr="00F62D83">
        <w:rPr>
          <w:rFonts w:ascii="TH SarabunPSK" w:eastAsiaTheme="minorHAnsi" w:hAnsi="TH SarabunPSK" w:cs="TH SarabunPSK"/>
          <w:kern w:val="2"/>
          <w:sz w:val="48"/>
          <w:szCs w:val="48"/>
          <w:cs/>
          <w:lang w:eastAsia="th-TH"/>
          <w14:ligatures w14:val="standardContextual"/>
        </w:rPr>
        <w:t>ประกาศสำนักงานคณะกรรมการกำกับหลักทรัพย์และตลาดหลักทรัพย์</w:t>
      </w:r>
    </w:p>
    <w:p w14:paraId="59914497" w14:textId="5A617AA4" w:rsidR="00D73FEC" w:rsidRPr="00F62D83" w:rsidRDefault="00D73FEC" w:rsidP="00D73FEC">
      <w:pPr>
        <w:spacing w:line="230" w:lineRule="auto"/>
        <w:jc w:val="center"/>
        <w:rPr>
          <w:rFonts w:ascii="TH SarabunPSK" w:hAnsi="TH SarabunPSK" w:cs="TH SarabunPSK"/>
          <w:sz w:val="34"/>
          <w:szCs w:val="34"/>
        </w:rPr>
      </w:pPr>
      <w:bookmarkStart w:id="0" w:name="bookmark1"/>
      <w:r w:rsidRPr="00F62D83">
        <w:rPr>
          <w:rFonts w:ascii="TH SarabunPSK" w:hAnsi="TH SarabunPSK" w:cs="TH SarabunPSK"/>
          <w:sz w:val="34"/>
          <w:szCs w:val="34"/>
          <w:cs/>
        </w:rPr>
        <w:t>ที่</w:t>
      </w:r>
      <w:r w:rsidRPr="00F62D83">
        <w:rPr>
          <w:rFonts w:ascii="TH SarabunPSK" w:hAnsi="TH SarabunPSK" w:cs="TH SarabunPSK"/>
          <w:sz w:val="34"/>
          <w:szCs w:val="34"/>
        </w:rPr>
        <w:t xml:space="preserve"> </w:t>
      </w:r>
      <w:r w:rsidRPr="00F62D83">
        <w:rPr>
          <w:rFonts w:ascii="TH SarabunPSK" w:hAnsi="TH SarabunPSK" w:cs="TH SarabunPSK"/>
          <w:sz w:val="34"/>
          <w:szCs w:val="34"/>
          <w:cs/>
        </w:rPr>
        <w:t xml:space="preserve"> สน</w:t>
      </w:r>
      <w:r w:rsidRPr="00F62D83">
        <w:rPr>
          <w:rFonts w:ascii="TH SarabunPSK" w:hAnsi="TH SarabunPSK" w:cs="TH SarabunPSK"/>
          <w:sz w:val="34"/>
          <w:szCs w:val="34"/>
        </w:rPr>
        <w:t>.</w:t>
      </w:r>
      <w:r w:rsidR="00094727">
        <w:rPr>
          <w:rFonts w:ascii="TH SarabunPSK" w:hAnsi="TH SarabunPSK" w:cs="TH SarabunPSK"/>
          <w:sz w:val="34"/>
          <w:szCs w:val="34"/>
        </w:rPr>
        <w:t xml:space="preserve"> </w:t>
      </w:r>
      <w:r w:rsidRPr="00F62D83">
        <w:rPr>
          <w:rFonts w:ascii="TH SarabunPSK" w:hAnsi="TH SarabunPSK" w:cs="TH SarabunPSK"/>
          <w:sz w:val="34"/>
          <w:szCs w:val="34"/>
        </w:rPr>
        <w:t xml:space="preserve"> </w:t>
      </w:r>
      <w:r w:rsidR="001C5BCC" w:rsidRPr="00F62D83">
        <w:rPr>
          <w:rFonts w:ascii="TH SarabunPSK" w:hAnsi="TH SarabunPSK" w:cs="TH SarabunPSK" w:hint="cs"/>
          <w:sz w:val="34"/>
          <w:szCs w:val="34"/>
          <w:cs/>
        </w:rPr>
        <w:t>๕</w:t>
      </w:r>
      <w:r w:rsidRPr="00F62D83">
        <w:rPr>
          <w:rFonts w:ascii="TH SarabunPSK" w:hAnsi="TH SarabunPSK" w:cs="TH SarabunPSK"/>
          <w:sz w:val="34"/>
          <w:szCs w:val="34"/>
          <w:cs/>
        </w:rPr>
        <w:t>/๒๕</w:t>
      </w:r>
      <w:r w:rsidRPr="00F62D83">
        <w:rPr>
          <w:rFonts w:ascii="TH SarabunPSK" w:hAnsi="TH SarabunPSK" w:cs="TH SarabunPSK"/>
          <w:noProof/>
          <w:sz w:val="34"/>
          <w:szCs w:val="34"/>
          <w:cs/>
        </w:rPr>
        <w:t>๖</w:t>
      </w:r>
      <w:r w:rsidRPr="00F62D83">
        <w:rPr>
          <w:rFonts w:ascii="TH SarabunPSK" w:hAnsi="TH SarabunPSK" w:cs="TH SarabunPSK" w:hint="cs"/>
          <w:noProof/>
          <w:sz w:val="34"/>
          <w:szCs w:val="34"/>
          <w:cs/>
        </w:rPr>
        <w:t>๙</w:t>
      </w:r>
    </w:p>
    <w:p w14:paraId="35014240" w14:textId="68AAD5F8" w:rsidR="00D73FEC" w:rsidRPr="00F62D83" w:rsidRDefault="00D73FEC" w:rsidP="00D73FEC">
      <w:pPr>
        <w:spacing w:line="230" w:lineRule="auto"/>
        <w:jc w:val="center"/>
        <w:rPr>
          <w:rFonts w:ascii="TH SarabunPSK" w:hAnsi="TH SarabunPSK" w:cs="TH SarabunPSK"/>
          <w:sz w:val="34"/>
          <w:szCs w:val="34"/>
        </w:rPr>
      </w:pPr>
      <w:r w:rsidRPr="00F62D83">
        <w:rPr>
          <w:rFonts w:ascii="TH SarabunPSK" w:hAnsi="TH SarabunPSK" w:cs="TH SarabunPSK"/>
          <w:sz w:val="34"/>
          <w:szCs w:val="34"/>
          <w:cs/>
        </w:rPr>
        <w:t xml:space="preserve">เรื่อง  </w:t>
      </w:r>
      <w:bookmarkStart w:id="1" w:name="_Hlk72485059"/>
      <w:bookmarkEnd w:id="0"/>
      <w:r w:rsidRPr="00F62D83">
        <w:rPr>
          <w:rFonts w:ascii="TH SarabunPSK" w:hAnsi="TH SarabunPSK" w:cs="TH SarabunPSK"/>
          <w:sz w:val="34"/>
          <w:szCs w:val="34"/>
          <w:cs/>
        </w:rPr>
        <w:t>รายละเอียดของโครงการจัดการกองทุนรวม</w:t>
      </w:r>
      <w:r w:rsidRPr="00F62D83">
        <w:rPr>
          <w:rFonts w:ascii="TH SarabunPSK" w:hAnsi="TH SarabunPSK" w:cs="TH SarabunPSK"/>
          <w:sz w:val="34"/>
          <w:szCs w:val="34"/>
          <w:cs/>
        </w:rPr>
        <w:br/>
      </w:r>
      <w:bookmarkStart w:id="2" w:name="_Hlk78966038"/>
      <w:r w:rsidRPr="00F62D83">
        <w:rPr>
          <w:rFonts w:ascii="TH SarabunPSK" w:hAnsi="TH SarabunPSK" w:cs="TH SarabunPSK"/>
          <w:sz w:val="34"/>
          <w:szCs w:val="34"/>
          <w:cs/>
        </w:rPr>
        <w:t>(ฉบับที่</w:t>
      </w:r>
      <w:r w:rsidR="00094727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Pr="00F62D83">
        <w:rPr>
          <w:rFonts w:ascii="TH SarabunPSK" w:hAnsi="TH SarabunPSK" w:cs="TH SarabunPSK"/>
          <w:sz w:val="34"/>
          <w:szCs w:val="34"/>
          <w:cs/>
        </w:rPr>
        <w:t xml:space="preserve"> </w:t>
      </w:r>
      <w:r w:rsidR="001C5BCC" w:rsidRPr="00F62D83">
        <w:rPr>
          <w:rFonts w:ascii="TH SarabunPSK" w:hAnsi="TH SarabunPSK" w:cs="TH SarabunPSK" w:hint="cs"/>
          <w:sz w:val="34"/>
          <w:szCs w:val="34"/>
          <w:cs/>
        </w:rPr>
        <w:t>๑</w:t>
      </w:r>
      <w:r w:rsidR="000178D4" w:rsidRPr="00F62D83">
        <w:rPr>
          <w:rFonts w:ascii="TH SarabunPSK" w:hAnsi="TH SarabunPSK" w:cs="TH SarabunPSK" w:hint="cs"/>
          <w:sz w:val="34"/>
          <w:szCs w:val="34"/>
          <w:cs/>
        </w:rPr>
        <w:t>๑</w:t>
      </w:r>
      <w:r w:rsidRPr="00F62D83">
        <w:rPr>
          <w:rFonts w:ascii="TH SarabunPSK" w:hAnsi="TH SarabunPSK" w:cs="TH SarabunPSK"/>
          <w:sz w:val="34"/>
          <w:szCs w:val="34"/>
          <w:cs/>
        </w:rPr>
        <w:t>)</w:t>
      </w:r>
      <w:bookmarkEnd w:id="2"/>
    </w:p>
    <w:bookmarkEnd w:id="1"/>
    <w:p w14:paraId="0C577296" w14:textId="77777777" w:rsidR="00D73FEC" w:rsidRPr="00F62D83" w:rsidRDefault="00D73FEC" w:rsidP="00D73FEC">
      <w:pPr>
        <w:tabs>
          <w:tab w:val="left" w:pos="426"/>
          <w:tab w:val="left" w:pos="1276"/>
          <w:tab w:val="left" w:pos="5475"/>
        </w:tabs>
        <w:spacing w:line="230" w:lineRule="auto"/>
        <w:ind w:firstLine="720"/>
        <w:jc w:val="both"/>
        <w:rPr>
          <w:rFonts w:ascii="TH SarabunPSK" w:hAnsi="TH SarabunPSK" w:cs="TH SarabunPSK"/>
          <w:sz w:val="16"/>
          <w:szCs w:val="16"/>
          <w:cs/>
        </w:rPr>
      </w:pPr>
    </w:p>
    <w:p w14:paraId="11D39619" w14:textId="77777777" w:rsidR="00D73FEC" w:rsidRPr="00F62D83" w:rsidRDefault="00D73FEC" w:rsidP="00D73FEC">
      <w:pPr>
        <w:tabs>
          <w:tab w:val="left" w:pos="426"/>
          <w:tab w:val="left" w:pos="5475"/>
        </w:tabs>
        <w:spacing w:line="230" w:lineRule="auto"/>
        <w:ind w:firstLine="720"/>
        <w:jc w:val="both"/>
        <w:rPr>
          <w:rFonts w:ascii="TH SarabunPSK" w:hAnsi="TH SarabunPSK" w:cs="TH SarabunPSK"/>
          <w:sz w:val="16"/>
          <w:szCs w:val="16"/>
        </w:rPr>
      </w:pPr>
      <w:r w:rsidRPr="00F62D83">
        <w:rPr>
          <w:rFonts w:ascii="TH SarabunPSK" w:hAnsi="TH SarabunPSK" w:cs="TH SarabunPSK"/>
          <w:noProof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 wp14:anchorId="0915ED8C" wp14:editId="2946C0BE">
                <wp:simplePos x="0" y="0"/>
                <wp:positionH relativeFrom="margin">
                  <wp:align>center</wp:align>
                </wp:positionH>
                <wp:positionV relativeFrom="paragraph">
                  <wp:posOffset>3175</wp:posOffset>
                </wp:positionV>
                <wp:extent cx="1180465" cy="0"/>
                <wp:effectExtent l="0" t="0" r="0" b="0"/>
                <wp:wrapNone/>
                <wp:docPr id="692737766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8046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170D321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0;margin-top:.25pt;width:92.95pt;height:0;z-index:251658240;visibility:visible;mso-wrap-style:square;mso-width-percent:0;mso-height-percent:0;mso-wrap-distance-left:9pt;mso-wrap-distance-top:-3e-5mm;mso-wrap-distance-right:9pt;mso-wrap-distance-bottom:-3e-5mm;mso-position-horizontal:center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">
                <w10:wrap anchorx="margin"/>
              </v:shape>
            </w:pict>
          </mc:Fallback>
        </mc:AlternateContent>
      </w:r>
    </w:p>
    <w:p w14:paraId="7D31F9FF" w14:textId="77777777" w:rsidR="00D73FEC" w:rsidRPr="00F62D83" w:rsidRDefault="00D73FEC" w:rsidP="00D73FEC">
      <w:pPr>
        <w:tabs>
          <w:tab w:val="left" w:pos="1282"/>
          <w:tab w:val="left" w:pos="1771"/>
          <w:tab w:val="left" w:pos="2362"/>
          <w:tab w:val="left" w:pos="3283"/>
          <w:tab w:val="left" w:pos="3845"/>
          <w:tab w:val="left" w:pos="9216"/>
        </w:tabs>
        <w:suppressAutoHyphens/>
        <w:overflowPunct w:val="0"/>
        <w:autoSpaceDE w:val="0"/>
        <w:spacing w:line="230" w:lineRule="auto"/>
        <w:ind w:right="-29" w:firstLine="806"/>
        <w:jc w:val="thaiDistribute"/>
        <w:textAlignment w:val="baseline"/>
        <w:rPr>
          <w:rFonts w:ascii="TH SarabunPSK" w:eastAsiaTheme="minorHAnsi" w:hAnsi="TH SarabunPSK" w:cs="TH SarabunPSK"/>
          <w:kern w:val="2"/>
          <w:sz w:val="34"/>
          <w:szCs w:val="34"/>
          <w:lang w:eastAsia="th-TH"/>
          <w14:ligatures w14:val="standardContextual"/>
        </w:rPr>
      </w:pPr>
      <w:bookmarkStart w:id="3" w:name="Detail3"/>
      <w:r w:rsidRPr="00F62D83">
        <w:rPr>
          <w:rFonts w:ascii="TH SarabunPSK" w:eastAsiaTheme="minorHAnsi" w:hAnsi="TH SarabunPSK" w:cs="TH SarabunPSK"/>
          <w:spacing w:val="-2"/>
          <w:kern w:val="2"/>
          <w:sz w:val="34"/>
          <w:szCs w:val="34"/>
          <w:cs/>
          <w:lang w:eastAsia="th-TH"/>
          <w14:ligatures w14:val="standardContextual"/>
        </w:rPr>
        <w:t>อาศัยอำนาจตามความในมาตรา</w:t>
      </w:r>
      <w:r w:rsidRPr="00F62D83">
        <w:rPr>
          <w:rFonts w:ascii="TH SarabunPSK" w:eastAsiaTheme="minorHAnsi" w:hAnsi="TH SarabunPSK" w:cs="TH SarabunPSK" w:hint="cs"/>
          <w:spacing w:val="-2"/>
          <w:kern w:val="2"/>
          <w:sz w:val="34"/>
          <w:szCs w:val="34"/>
          <w:cs/>
          <w:lang w:eastAsia="th-TH"/>
          <w14:ligatures w14:val="standardContextual"/>
        </w:rPr>
        <w:t xml:space="preserve"> </w:t>
      </w:r>
      <w:r w:rsidRPr="00F62D83">
        <w:rPr>
          <w:rFonts w:ascii="TH SarabunPSK" w:eastAsiaTheme="minorHAnsi" w:hAnsi="TH SarabunPSK" w:cs="TH SarabunPSK"/>
          <w:spacing w:val="-2"/>
          <w:kern w:val="2"/>
          <w:sz w:val="34"/>
          <w:szCs w:val="34"/>
          <w:cs/>
          <w:lang w:eastAsia="th-TH"/>
          <w14:ligatures w14:val="standardContextual"/>
        </w:rPr>
        <w:t xml:space="preserve"> ๑๑๘  (๑)  แห่งพระราชบัญญัติหลักทรัพย์และตลาดหลักทรัพย์</w:t>
      </w:r>
      <w:r w:rsidRPr="00F62D83">
        <w:rPr>
          <w:rFonts w:ascii="TH SarabunPSK" w:eastAsiaTheme="minorHAnsi" w:hAnsi="TH SarabunPSK" w:cs="TH SarabunPSK"/>
          <w:kern w:val="2"/>
          <w:sz w:val="34"/>
          <w:szCs w:val="34"/>
          <w:cs/>
          <w:lang w:eastAsia="th-TH"/>
          <w14:ligatures w14:val="standardContextual"/>
        </w:rPr>
        <w:t xml:space="preserve">  พ.ศ.  ๒๕๓๕  สำนักงานออกประกาศไว้</w:t>
      </w:r>
      <w:r w:rsidRPr="00F62D83">
        <w:rPr>
          <w:rFonts w:ascii="TH SarabunPSK" w:eastAsiaTheme="minorHAnsi" w:hAnsi="TH SarabunPSK" w:cs="TH SarabunPSK"/>
          <w:kern w:val="2"/>
          <w:sz w:val="34"/>
          <w:szCs w:val="34"/>
          <w:lang w:eastAsia="th-TH"/>
          <w14:ligatures w14:val="standardContextual"/>
        </w:rPr>
        <w:t xml:space="preserve">  </w:t>
      </w:r>
      <w:r w:rsidRPr="00F62D83">
        <w:rPr>
          <w:rFonts w:ascii="TH SarabunPSK" w:eastAsiaTheme="minorHAnsi" w:hAnsi="TH SarabunPSK" w:cs="TH SarabunPSK"/>
          <w:kern w:val="2"/>
          <w:sz w:val="34"/>
          <w:szCs w:val="34"/>
          <w:cs/>
          <w:lang w:eastAsia="th-TH"/>
          <w14:ligatures w14:val="standardContextual"/>
        </w:rPr>
        <w:t>ดังต่อไปนี้</w:t>
      </w:r>
      <w:bookmarkEnd w:id="3"/>
    </w:p>
    <w:p w14:paraId="01509F55" w14:textId="77777777" w:rsidR="00D73FEC" w:rsidRPr="00F62D83" w:rsidRDefault="00D73FEC" w:rsidP="00D73FEC">
      <w:pPr>
        <w:tabs>
          <w:tab w:val="left" w:pos="1282"/>
          <w:tab w:val="left" w:pos="1771"/>
          <w:tab w:val="left" w:pos="2362"/>
          <w:tab w:val="left" w:pos="3283"/>
          <w:tab w:val="left" w:pos="3845"/>
          <w:tab w:val="left" w:pos="9216"/>
        </w:tabs>
        <w:suppressAutoHyphens/>
        <w:overflowPunct w:val="0"/>
        <w:autoSpaceDE w:val="0"/>
        <w:spacing w:line="230" w:lineRule="auto"/>
        <w:ind w:right="-29" w:firstLine="806"/>
        <w:jc w:val="thaiDistribute"/>
        <w:textAlignment w:val="baseline"/>
        <w:rPr>
          <w:rFonts w:ascii="TH SarabunPSK" w:eastAsiaTheme="minorHAnsi" w:hAnsi="TH SarabunPSK" w:cs="TH SarabunPSK"/>
          <w:kern w:val="2"/>
          <w:sz w:val="34"/>
          <w:szCs w:val="34"/>
          <w:lang w:eastAsia="th-TH"/>
          <w14:ligatures w14:val="standardContextual"/>
        </w:rPr>
      </w:pPr>
      <w:r w:rsidRPr="00F62D83">
        <w:rPr>
          <w:rFonts w:ascii="TH SarabunPSK" w:eastAsiaTheme="minorHAnsi" w:hAnsi="TH SarabunPSK" w:cs="TH SarabunPSK"/>
          <w:kern w:val="2"/>
          <w:sz w:val="34"/>
          <w:szCs w:val="34"/>
          <w:cs/>
          <w:lang w:eastAsia="th-TH"/>
          <w14:ligatures w14:val="standardContextual"/>
        </w:rPr>
        <w:t>ข้อ</w:t>
      </w:r>
      <w:r w:rsidRPr="00F62D83">
        <w:rPr>
          <w:rFonts w:ascii="TH SarabunPSK" w:eastAsiaTheme="minorHAnsi" w:hAnsi="TH SarabunPSK" w:cs="TH SarabunPSK"/>
          <w:kern w:val="2"/>
          <w:sz w:val="34"/>
          <w:szCs w:val="34"/>
          <w:lang w:eastAsia="th-TH"/>
          <w14:ligatures w14:val="standardContextual"/>
        </w:rPr>
        <w:tab/>
      </w:r>
      <w:r w:rsidRPr="00F62D83">
        <w:rPr>
          <w:rFonts w:ascii="TH SarabunPSK" w:eastAsiaTheme="minorHAnsi" w:hAnsi="TH SarabunPSK" w:cs="TH SarabunPSK"/>
          <w:kern w:val="2"/>
          <w:sz w:val="34"/>
          <w:szCs w:val="34"/>
          <w:cs/>
          <w:lang w:eastAsia="th-TH"/>
          <w14:ligatures w14:val="standardContextual"/>
        </w:rPr>
        <w:t>๑</w:t>
      </w:r>
      <w:r w:rsidRPr="00F62D83">
        <w:rPr>
          <w:rFonts w:ascii="TH SarabunPSK" w:eastAsiaTheme="minorHAnsi" w:hAnsi="TH SarabunPSK" w:cs="TH SarabunPSK"/>
          <w:kern w:val="2"/>
          <w:sz w:val="34"/>
          <w:szCs w:val="34"/>
          <w:lang w:eastAsia="th-TH"/>
          <w14:ligatures w14:val="standardContextual"/>
        </w:rPr>
        <w:tab/>
      </w:r>
      <w:r w:rsidRPr="00F62D83">
        <w:rPr>
          <w:rFonts w:ascii="TH SarabunPSK" w:eastAsiaTheme="minorHAnsi" w:hAnsi="TH SarabunPSK" w:cs="TH SarabunPSK" w:hint="cs"/>
          <w:kern w:val="2"/>
          <w:sz w:val="34"/>
          <w:szCs w:val="34"/>
          <w:cs/>
          <w:lang w:eastAsia="th-TH"/>
          <w14:ligatures w14:val="standardContextual"/>
        </w:rPr>
        <w:t xml:space="preserve">ให้เพิ่มความต่อไปนี้เป็นบทนิยามคำว่า  </w:t>
      </w:r>
      <w:r w:rsidRPr="00F62D83">
        <w:rPr>
          <w:rFonts w:ascii="TH SarabunPSK" w:eastAsiaTheme="minorHAnsi" w:hAnsi="TH SarabunPSK" w:cs="TH SarabunPSK"/>
          <w:kern w:val="2"/>
          <w:sz w:val="34"/>
          <w:szCs w:val="34"/>
          <w:lang w:eastAsia="th-TH"/>
          <w14:ligatures w14:val="standardContextual"/>
        </w:rPr>
        <w:t>“</w:t>
      </w:r>
      <w:r w:rsidRPr="00F62D83">
        <w:rPr>
          <w:rFonts w:ascii="TH SarabunPSK" w:eastAsiaTheme="minorHAnsi" w:hAnsi="TH SarabunPSK" w:cs="TH SarabunPSK" w:hint="cs"/>
          <w:kern w:val="2"/>
          <w:sz w:val="34"/>
          <w:szCs w:val="34"/>
          <w:cs/>
          <w:lang w:eastAsia="th-TH"/>
          <w14:ligatures w14:val="standardContextual"/>
        </w:rPr>
        <w:t>กองทุนรวมที่มีการออกหน่วยลงทุน</w:t>
      </w:r>
      <w:r w:rsidRPr="00F62D83">
        <w:rPr>
          <w:rFonts w:ascii="TH SarabunPSK" w:eastAsiaTheme="minorHAnsi" w:hAnsi="TH SarabunPSK" w:cs="TH SarabunPSK"/>
          <w:kern w:val="2"/>
          <w:sz w:val="34"/>
          <w:szCs w:val="34"/>
          <w:lang w:eastAsia="th-TH"/>
          <w14:ligatures w14:val="standardContextual"/>
        </w:rPr>
        <w:br/>
      </w:r>
      <w:r w:rsidRPr="00F62D83">
        <w:rPr>
          <w:rFonts w:ascii="TH SarabunPSK" w:eastAsiaTheme="minorHAnsi" w:hAnsi="TH SarabunPSK" w:cs="TH SarabunPSK" w:hint="cs"/>
          <w:kern w:val="2"/>
          <w:sz w:val="34"/>
          <w:szCs w:val="34"/>
          <w:cs/>
          <w:lang w:eastAsia="th-TH"/>
          <w14:ligatures w14:val="standardContextual"/>
        </w:rPr>
        <w:t>ในรูปแบบโทเคน</w:t>
      </w:r>
      <w:r w:rsidRPr="00F62D83">
        <w:rPr>
          <w:rFonts w:ascii="TH SarabunPSK" w:eastAsiaTheme="minorHAnsi" w:hAnsi="TH SarabunPSK" w:cs="TH SarabunPSK"/>
          <w:kern w:val="2"/>
          <w:sz w:val="34"/>
          <w:szCs w:val="34"/>
          <w:lang w:eastAsia="th-TH"/>
          <w14:ligatures w14:val="standardContextual"/>
        </w:rPr>
        <w:t>”</w:t>
      </w:r>
      <w:r w:rsidRPr="00F62D83">
        <w:rPr>
          <w:rFonts w:ascii="TH SarabunPSK" w:eastAsiaTheme="minorHAnsi" w:hAnsi="TH SarabunPSK" w:cs="TH SarabunPSK" w:hint="cs"/>
          <w:kern w:val="2"/>
          <w:sz w:val="34"/>
          <w:szCs w:val="34"/>
          <w:cs/>
          <w:lang w:eastAsia="th-TH"/>
          <w14:ligatures w14:val="standardContextual"/>
        </w:rPr>
        <w:t xml:space="preserve">  ต่อจากบทนิยามคำว่า  </w:t>
      </w:r>
      <w:r w:rsidRPr="00F62D83">
        <w:rPr>
          <w:rFonts w:ascii="TH SarabunPSK" w:eastAsiaTheme="minorHAnsi" w:hAnsi="TH SarabunPSK" w:cs="TH SarabunPSK"/>
          <w:kern w:val="2"/>
          <w:sz w:val="34"/>
          <w:szCs w:val="34"/>
          <w:lang w:eastAsia="th-TH"/>
          <w14:ligatures w14:val="standardContextual"/>
        </w:rPr>
        <w:t>“</w:t>
      </w:r>
      <w:r w:rsidRPr="00F62D83">
        <w:rPr>
          <w:rFonts w:ascii="TH SarabunPSK" w:eastAsiaTheme="minorHAnsi" w:hAnsi="TH SarabunPSK" w:cs="TH SarabunPSK" w:hint="cs"/>
          <w:kern w:val="2"/>
          <w:sz w:val="34"/>
          <w:szCs w:val="34"/>
          <w:cs/>
          <w:lang w:eastAsia="th-TH"/>
          <w14:ligatures w14:val="standardContextual"/>
        </w:rPr>
        <w:t>โครงการ</w:t>
      </w:r>
      <w:r w:rsidRPr="00F62D83">
        <w:rPr>
          <w:rFonts w:ascii="TH SarabunPSK" w:eastAsiaTheme="minorHAnsi" w:hAnsi="TH SarabunPSK" w:cs="TH SarabunPSK"/>
          <w:kern w:val="2"/>
          <w:sz w:val="34"/>
          <w:szCs w:val="34"/>
          <w:lang w:eastAsia="th-TH"/>
          <w14:ligatures w14:val="standardContextual"/>
        </w:rPr>
        <w:t>”</w:t>
      </w:r>
      <w:r w:rsidRPr="00F62D83">
        <w:rPr>
          <w:rFonts w:ascii="TH SarabunPSK" w:eastAsiaTheme="minorHAnsi" w:hAnsi="TH SarabunPSK" w:cs="TH SarabunPSK" w:hint="cs"/>
          <w:kern w:val="2"/>
          <w:sz w:val="34"/>
          <w:szCs w:val="34"/>
          <w:cs/>
          <w:lang w:eastAsia="th-TH"/>
          <w14:ligatures w14:val="standardContextual"/>
        </w:rPr>
        <w:t xml:space="preserve">  ในข้อ  ๓  แห่ง</w:t>
      </w:r>
      <w:r w:rsidRPr="00F62D83">
        <w:rPr>
          <w:rFonts w:ascii="TH SarabunPSK" w:eastAsiaTheme="minorHAnsi" w:hAnsi="TH SarabunPSK" w:cs="TH SarabunPSK"/>
          <w:kern w:val="2"/>
          <w:sz w:val="34"/>
          <w:szCs w:val="34"/>
          <w:cs/>
          <w:lang w:eastAsia="th-TH"/>
          <w14:ligatures w14:val="standardContextual"/>
        </w:rPr>
        <w:t>ประกาศสำนักงานคณะกรรมการกำกับหลักทรัพย์และตลาดหลักทรัพย์</w:t>
      </w:r>
      <w:r w:rsidRPr="00F62D83">
        <w:rPr>
          <w:rFonts w:ascii="TH SarabunPSK" w:eastAsiaTheme="minorHAnsi" w:hAnsi="TH SarabunPSK" w:cs="TH SarabunPSK"/>
          <w:kern w:val="2"/>
          <w:sz w:val="34"/>
          <w:szCs w:val="34"/>
          <w:lang w:eastAsia="th-TH"/>
          <w14:ligatures w14:val="standardContextual"/>
        </w:rPr>
        <w:t xml:space="preserve"> </w:t>
      </w:r>
      <w:r w:rsidRPr="00F62D83">
        <w:rPr>
          <w:rFonts w:ascii="TH SarabunPSK" w:eastAsiaTheme="minorHAnsi" w:hAnsi="TH SarabunPSK" w:cs="TH SarabunPSK"/>
          <w:kern w:val="2"/>
          <w:sz w:val="34"/>
          <w:szCs w:val="34"/>
          <w:cs/>
          <w:lang w:eastAsia="th-TH"/>
          <w14:ligatures w14:val="standardContextual"/>
        </w:rPr>
        <w:t xml:space="preserve"> ที่</w:t>
      </w:r>
      <w:r w:rsidRPr="00F62D83">
        <w:rPr>
          <w:rFonts w:ascii="TH SarabunPSK" w:eastAsiaTheme="minorHAnsi" w:hAnsi="TH SarabunPSK" w:cs="TH SarabunPSK"/>
          <w:kern w:val="2"/>
          <w:sz w:val="34"/>
          <w:szCs w:val="34"/>
          <w:lang w:eastAsia="th-TH"/>
          <w14:ligatures w14:val="standardContextual"/>
        </w:rPr>
        <w:t xml:space="preserve"> </w:t>
      </w:r>
      <w:r w:rsidRPr="00F62D83">
        <w:rPr>
          <w:rFonts w:ascii="TH SarabunPSK" w:eastAsiaTheme="minorHAnsi" w:hAnsi="TH SarabunPSK" w:cs="TH SarabunPSK"/>
          <w:kern w:val="2"/>
          <w:sz w:val="34"/>
          <w:szCs w:val="34"/>
          <w:cs/>
          <w:lang w:eastAsia="th-TH"/>
          <w14:ligatures w14:val="standardContextual"/>
        </w:rPr>
        <w:t xml:space="preserve"> สน. </w:t>
      </w:r>
      <w:r w:rsidRPr="00F62D83">
        <w:rPr>
          <w:rFonts w:ascii="TH SarabunPSK" w:eastAsiaTheme="minorHAnsi" w:hAnsi="TH SarabunPSK" w:cs="TH SarabunPSK"/>
          <w:kern w:val="2"/>
          <w:sz w:val="34"/>
          <w:szCs w:val="34"/>
          <w:lang w:eastAsia="th-TH"/>
          <w14:ligatures w14:val="standardContextual"/>
        </w:rPr>
        <w:t xml:space="preserve"> </w:t>
      </w:r>
      <w:r w:rsidRPr="00F62D83">
        <w:rPr>
          <w:rFonts w:ascii="TH SarabunPSK" w:eastAsiaTheme="minorHAnsi" w:hAnsi="TH SarabunPSK" w:cs="TH SarabunPSK" w:hint="cs"/>
          <w:kern w:val="2"/>
          <w:sz w:val="34"/>
          <w:szCs w:val="34"/>
          <w:cs/>
          <w:lang w:eastAsia="th-TH"/>
          <w14:ligatures w14:val="standardContextual"/>
        </w:rPr>
        <w:t>๒</w:t>
      </w:r>
      <w:r w:rsidRPr="00F62D83">
        <w:rPr>
          <w:rFonts w:ascii="TH SarabunPSK" w:eastAsiaTheme="minorHAnsi" w:hAnsi="TH SarabunPSK" w:cs="TH SarabunPSK"/>
          <w:kern w:val="2"/>
          <w:sz w:val="34"/>
          <w:szCs w:val="34"/>
          <w:cs/>
          <w:lang w:eastAsia="th-TH"/>
          <w14:ligatures w14:val="standardContextual"/>
        </w:rPr>
        <w:t>๙/๒๕๖๔  เรื่อง</w:t>
      </w:r>
      <w:r w:rsidRPr="00F62D83">
        <w:rPr>
          <w:rFonts w:ascii="TH SarabunPSK" w:eastAsiaTheme="minorHAnsi" w:hAnsi="TH SarabunPSK" w:cs="TH SarabunPSK"/>
          <w:kern w:val="2"/>
          <w:sz w:val="34"/>
          <w:szCs w:val="34"/>
          <w:lang w:eastAsia="th-TH"/>
          <w14:ligatures w14:val="standardContextual"/>
        </w:rPr>
        <w:t xml:space="preserve"> </w:t>
      </w:r>
      <w:r w:rsidRPr="00F62D83">
        <w:rPr>
          <w:rFonts w:ascii="TH SarabunPSK" w:eastAsiaTheme="minorHAnsi" w:hAnsi="TH SarabunPSK" w:cs="TH SarabunPSK"/>
          <w:kern w:val="2"/>
          <w:sz w:val="34"/>
          <w:szCs w:val="34"/>
          <w:cs/>
          <w:lang w:eastAsia="th-TH"/>
          <w14:ligatures w14:val="standardContextual"/>
        </w:rPr>
        <w:t xml:space="preserve"> </w:t>
      </w:r>
      <w:r w:rsidRPr="00F62D83">
        <w:rPr>
          <w:rFonts w:ascii="TH SarabunPSK" w:eastAsiaTheme="minorHAnsi" w:hAnsi="TH SarabunPSK" w:cs="TH SarabunPSK" w:hint="cs"/>
          <w:kern w:val="2"/>
          <w:sz w:val="34"/>
          <w:szCs w:val="34"/>
          <w:cs/>
          <w:lang w:eastAsia="th-TH"/>
          <w14:ligatures w14:val="standardContextual"/>
        </w:rPr>
        <w:t>รายละเอียดของโครงการจัดการกองทุนรวม</w:t>
      </w:r>
      <w:r w:rsidRPr="00F62D83">
        <w:rPr>
          <w:rFonts w:ascii="TH SarabunPSK" w:eastAsiaTheme="minorHAnsi" w:hAnsi="TH SarabunPSK" w:cs="TH SarabunPSK"/>
          <w:kern w:val="2"/>
          <w:sz w:val="34"/>
          <w:szCs w:val="34"/>
          <w:lang w:eastAsia="th-TH"/>
          <w14:ligatures w14:val="standardContextual"/>
        </w:rPr>
        <w:t xml:space="preserve"> </w:t>
      </w:r>
      <w:r w:rsidRPr="00F62D83">
        <w:rPr>
          <w:rFonts w:ascii="TH SarabunPSK" w:eastAsiaTheme="minorHAnsi" w:hAnsi="TH SarabunPSK" w:cs="TH SarabunPSK"/>
          <w:kern w:val="2"/>
          <w:sz w:val="34"/>
          <w:szCs w:val="34"/>
          <w:cs/>
          <w:lang w:eastAsia="th-TH"/>
          <w14:ligatures w14:val="standardContextual"/>
        </w:rPr>
        <w:t xml:space="preserve"> ลงวันที่</w:t>
      </w:r>
      <w:r w:rsidRPr="00F62D83">
        <w:rPr>
          <w:rFonts w:ascii="TH SarabunPSK" w:eastAsiaTheme="minorHAnsi" w:hAnsi="TH SarabunPSK" w:cs="TH SarabunPSK"/>
          <w:kern w:val="2"/>
          <w:sz w:val="34"/>
          <w:szCs w:val="34"/>
          <w:lang w:eastAsia="th-TH"/>
          <w14:ligatures w14:val="standardContextual"/>
        </w:rPr>
        <w:t xml:space="preserve"> </w:t>
      </w:r>
      <w:r w:rsidRPr="00F62D83">
        <w:rPr>
          <w:rFonts w:ascii="TH SarabunPSK" w:eastAsiaTheme="minorHAnsi" w:hAnsi="TH SarabunPSK" w:cs="TH SarabunPSK"/>
          <w:kern w:val="2"/>
          <w:sz w:val="34"/>
          <w:szCs w:val="34"/>
          <w:cs/>
          <w:lang w:eastAsia="th-TH"/>
          <w14:ligatures w14:val="standardContextual"/>
        </w:rPr>
        <w:t xml:space="preserve"> </w:t>
      </w:r>
      <w:r w:rsidRPr="00F62D83">
        <w:rPr>
          <w:rFonts w:ascii="TH SarabunPSK" w:eastAsiaTheme="minorHAnsi" w:hAnsi="TH SarabunPSK" w:cs="TH SarabunPSK" w:hint="cs"/>
          <w:kern w:val="2"/>
          <w:sz w:val="34"/>
          <w:szCs w:val="34"/>
          <w:cs/>
          <w:lang w:eastAsia="th-TH"/>
          <w14:ligatures w14:val="standardContextual"/>
        </w:rPr>
        <w:t>๑๐</w:t>
      </w:r>
      <w:r w:rsidRPr="00F62D83">
        <w:rPr>
          <w:rFonts w:ascii="TH SarabunPSK" w:eastAsiaTheme="minorHAnsi" w:hAnsi="TH SarabunPSK" w:cs="TH SarabunPSK"/>
          <w:kern w:val="2"/>
          <w:sz w:val="34"/>
          <w:szCs w:val="34"/>
          <w:lang w:eastAsia="th-TH"/>
          <w14:ligatures w14:val="standardContextual"/>
        </w:rPr>
        <w:t xml:space="preserve"> </w:t>
      </w:r>
      <w:r w:rsidRPr="00F62D83">
        <w:rPr>
          <w:rFonts w:ascii="TH SarabunPSK" w:eastAsiaTheme="minorHAnsi" w:hAnsi="TH SarabunPSK" w:cs="TH SarabunPSK"/>
          <w:kern w:val="2"/>
          <w:sz w:val="34"/>
          <w:szCs w:val="34"/>
          <w:cs/>
          <w:lang w:eastAsia="th-TH"/>
          <w14:ligatures w14:val="standardContextual"/>
        </w:rPr>
        <w:t xml:space="preserve"> </w:t>
      </w:r>
      <w:r w:rsidRPr="00F62D83">
        <w:rPr>
          <w:rFonts w:ascii="TH SarabunPSK" w:eastAsiaTheme="minorHAnsi" w:hAnsi="TH SarabunPSK" w:cs="TH SarabunPSK" w:hint="cs"/>
          <w:kern w:val="2"/>
          <w:sz w:val="34"/>
          <w:szCs w:val="34"/>
          <w:cs/>
          <w:lang w:eastAsia="th-TH"/>
          <w14:ligatures w14:val="standardContextual"/>
        </w:rPr>
        <w:t>พฤษภา</w:t>
      </w:r>
      <w:r w:rsidRPr="00F62D83">
        <w:rPr>
          <w:rFonts w:ascii="TH SarabunPSK" w:eastAsiaTheme="minorHAnsi" w:hAnsi="TH SarabunPSK" w:cs="TH SarabunPSK"/>
          <w:kern w:val="2"/>
          <w:sz w:val="34"/>
          <w:szCs w:val="34"/>
          <w:cs/>
          <w:lang w:eastAsia="th-TH"/>
          <w14:ligatures w14:val="standardContextual"/>
        </w:rPr>
        <w:t>คม</w:t>
      </w:r>
      <w:r w:rsidRPr="00F62D83">
        <w:rPr>
          <w:rFonts w:ascii="TH SarabunPSK" w:eastAsiaTheme="minorHAnsi" w:hAnsi="TH SarabunPSK" w:cs="TH SarabunPSK"/>
          <w:kern w:val="2"/>
          <w:sz w:val="34"/>
          <w:szCs w:val="34"/>
          <w:lang w:eastAsia="th-TH"/>
          <w14:ligatures w14:val="standardContextual"/>
        </w:rPr>
        <w:t xml:space="preserve"> </w:t>
      </w:r>
      <w:r w:rsidRPr="00F62D83">
        <w:rPr>
          <w:rFonts w:ascii="TH SarabunPSK" w:eastAsiaTheme="minorHAnsi" w:hAnsi="TH SarabunPSK" w:cs="TH SarabunPSK"/>
          <w:kern w:val="2"/>
          <w:sz w:val="34"/>
          <w:szCs w:val="34"/>
          <w:cs/>
          <w:lang w:eastAsia="th-TH"/>
          <w14:ligatures w14:val="standardContextual"/>
        </w:rPr>
        <w:t xml:space="preserve"> พ.ศ.</w:t>
      </w:r>
      <w:r w:rsidRPr="00F62D83">
        <w:rPr>
          <w:rFonts w:ascii="TH SarabunPSK" w:eastAsiaTheme="minorHAnsi" w:hAnsi="TH SarabunPSK" w:cs="TH SarabunPSK"/>
          <w:kern w:val="2"/>
          <w:sz w:val="34"/>
          <w:szCs w:val="34"/>
          <w:lang w:eastAsia="th-TH"/>
          <w14:ligatures w14:val="standardContextual"/>
        </w:rPr>
        <w:t xml:space="preserve"> </w:t>
      </w:r>
      <w:r w:rsidRPr="00F62D83">
        <w:rPr>
          <w:rFonts w:ascii="TH SarabunPSK" w:eastAsiaTheme="minorHAnsi" w:hAnsi="TH SarabunPSK" w:cs="TH SarabunPSK"/>
          <w:kern w:val="2"/>
          <w:sz w:val="34"/>
          <w:szCs w:val="34"/>
          <w:cs/>
          <w:lang w:eastAsia="th-TH"/>
          <w14:ligatures w14:val="standardContextual"/>
        </w:rPr>
        <w:t xml:space="preserve"> ๒๕๖๔  </w:t>
      </w:r>
    </w:p>
    <w:p w14:paraId="0CFD1E61" w14:textId="77777777" w:rsidR="00D73FEC" w:rsidRPr="00F62D83" w:rsidRDefault="00D73FEC" w:rsidP="00D73FEC">
      <w:pPr>
        <w:tabs>
          <w:tab w:val="left" w:pos="1282"/>
          <w:tab w:val="left" w:pos="1771"/>
          <w:tab w:val="left" w:pos="2362"/>
          <w:tab w:val="left" w:pos="3283"/>
          <w:tab w:val="left" w:pos="3845"/>
          <w:tab w:val="left" w:pos="9216"/>
        </w:tabs>
        <w:suppressAutoHyphens/>
        <w:overflowPunct w:val="0"/>
        <w:autoSpaceDE w:val="0"/>
        <w:spacing w:line="230" w:lineRule="auto"/>
        <w:ind w:right="-29" w:firstLine="806"/>
        <w:jc w:val="thaiDistribute"/>
        <w:textAlignment w:val="baseline"/>
        <w:rPr>
          <w:rFonts w:ascii="TH SarabunPSK" w:eastAsiaTheme="minorHAnsi" w:hAnsi="TH SarabunPSK" w:cs="TH SarabunPSK"/>
          <w:kern w:val="2"/>
          <w:sz w:val="34"/>
          <w:szCs w:val="34"/>
          <w:cs/>
          <w:lang w:eastAsia="th-TH"/>
          <w14:ligatures w14:val="standardContextual"/>
        </w:rPr>
      </w:pPr>
      <w:r w:rsidRPr="00F62D83">
        <w:rPr>
          <w:rFonts w:ascii="TH SarabunPSK" w:eastAsiaTheme="minorHAnsi" w:hAnsi="TH SarabunPSK" w:cs="TH SarabunPSK"/>
          <w:kern w:val="2"/>
          <w:sz w:val="34"/>
          <w:szCs w:val="34"/>
          <w:vertAlign w:val="superscript"/>
          <w:lang w:eastAsia="th-TH"/>
          <w14:ligatures w14:val="standardContextual"/>
        </w:rPr>
        <w:t>“</w:t>
      </w:r>
      <w:r w:rsidRPr="00F62D83">
        <w:rPr>
          <w:rFonts w:ascii="TH SarabunPSK" w:eastAsiaTheme="minorHAnsi" w:hAnsi="TH SarabunPSK" w:cs="TH SarabunPSK"/>
          <w:kern w:val="2"/>
          <w:sz w:val="34"/>
          <w:szCs w:val="34"/>
          <w:lang w:eastAsia="th-TH"/>
          <w14:ligatures w14:val="standardContextual"/>
        </w:rPr>
        <w:t>“</w:t>
      </w:r>
      <w:proofErr w:type="gramStart"/>
      <w:r w:rsidRPr="00F62D83">
        <w:rPr>
          <w:rFonts w:ascii="TH SarabunPSK" w:eastAsiaTheme="minorHAnsi" w:hAnsi="TH SarabunPSK" w:cs="TH SarabunPSK" w:hint="cs"/>
          <w:kern w:val="2"/>
          <w:sz w:val="34"/>
          <w:szCs w:val="34"/>
          <w:cs/>
          <w:lang w:eastAsia="th-TH"/>
          <w14:ligatures w14:val="standardContextual"/>
        </w:rPr>
        <w:t>กองทุนรวมที่มีการออกหน่วยลงทุนในรูปแบบโทเคน</w:t>
      </w:r>
      <w:r w:rsidRPr="00F62D83">
        <w:rPr>
          <w:rFonts w:ascii="TH SarabunPSK" w:eastAsiaTheme="minorHAnsi" w:hAnsi="TH SarabunPSK" w:cs="TH SarabunPSK"/>
          <w:kern w:val="2"/>
          <w:sz w:val="34"/>
          <w:szCs w:val="34"/>
          <w:lang w:eastAsia="th-TH"/>
          <w14:ligatures w14:val="standardContextual"/>
        </w:rPr>
        <w:t>”</w:t>
      </w:r>
      <w:r w:rsidRPr="00F62D83">
        <w:rPr>
          <w:rFonts w:ascii="TH SarabunPSK" w:eastAsiaTheme="minorHAnsi" w:hAnsi="TH SarabunPSK" w:cs="TH SarabunPSK" w:hint="cs"/>
          <w:kern w:val="2"/>
          <w:sz w:val="34"/>
          <w:szCs w:val="34"/>
          <w:cs/>
          <w:lang w:eastAsia="th-TH"/>
          <w14:ligatures w14:val="standardContextual"/>
        </w:rPr>
        <w:t xml:space="preserve">  (</w:t>
      </w:r>
      <w:r w:rsidRPr="00F62D83">
        <w:rPr>
          <w:rFonts w:ascii="TH SarabunPSK" w:eastAsiaTheme="minorHAnsi" w:hAnsi="TH SarabunPSK" w:cs="TH SarabunPSK"/>
          <w:kern w:val="2"/>
          <w:sz w:val="34"/>
          <w:szCs w:val="34"/>
          <w:lang w:eastAsia="th-TH"/>
          <w14:ligatures w14:val="standardContextual"/>
        </w:rPr>
        <w:t>tokenized  fund</w:t>
      </w:r>
      <w:r w:rsidRPr="00F62D83">
        <w:rPr>
          <w:rFonts w:ascii="TH SarabunPSK" w:eastAsiaTheme="minorHAnsi" w:hAnsi="TH SarabunPSK" w:cs="TH SarabunPSK" w:hint="cs"/>
          <w:kern w:val="2"/>
          <w:sz w:val="34"/>
          <w:szCs w:val="34"/>
          <w:cs/>
          <w:lang w:eastAsia="th-TH"/>
          <w14:ligatures w14:val="standardContextual"/>
        </w:rPr>
        <w:t>)</w:t>
      </w:r>
      <w:r w:rsidRPr="00F62D83">
        <w:rPr>
          <w:rFonts w:ascii="TH SarabunPSK" w:eastAsiaTheme="minorHAnsi" w:hAnsi="TH SarabunPSK" w:cs="TH SarabunPSK"/>
          <w:kern w:val="2"/>
          <w:sz w:val="34"/>
          <w:szCs w:val="34"/>
          <w:lang w:eastAsia="th-TH"/>
          <w14:ligatures w14:val="standardContextual"/>
        </w:rPr>
        <w:t xml:space="preserve">  </w:t>
      </w:r>
      <w:r w:rsidRPr="00F62D83">
        <w:rPr>
          <w:rFonts w:ascii="TH SarabunPSK" w:eastAsiaTheme="minorHAnsi" w:hAnsi="TH SarabunPSK" w:cs="TH SarabunPSK" w:hint="cs"/>
          <w:kern w:val="2"/>
          <w:sz w:val="34"/>
          <w:szCs w:val="34"/>
          <w:cs/>
          <w:lang w:eastAsia="th-TH"/>
          <w14:ligatures w14:val="standardContextual"/>
        </w:rPr>
        <w:t>หมายความว่า</w:t>
      </w:r>
      <w:proofErr w:type="gramEnd"/>
      <w:r w:rsidRPr="00F62D83">
        <w:rPr>
          <w:rFonts w:ascii="TH SarabunPSK" w:eastAsiaTheme="minorHAnsi" w:hAnsi="TH SarabunPSK" w:cs="TH SarabunPSK" w:hint="cs"/>
          <w:kern w:val="2"/>
          <w:sz w:val="34"/>
          <w:szCs w:val="34"/>
          <w:cs/>
          <w:lang w:eastAsia="th-TH"/>
          <w14:ligatures w14:val="standardContextual"/>
        </w:rPr>
        <w:t xml:space="preserve">  กองทุนรวมที่มีการออกหน่วยลงทุนในรูปแบบโทเคนตามประกาศสำนักงานคณะกรรมการ</w:t>
      </w:r>
      <w:r w:rsidRPr="00F62D83">
        <w:rPr>
          <w:rFonts w:ascii="TH SarabunPSK" w:eastAsiaTheme="minorHAnsi" w:hAnsi="TH SarabunPSK" w:cs="TH SarabunPSK"/>
          <w:kern w:val="2"/>
          <w:sz w:val="34"/>
          <w:szCs w:val="34"/>
          <w:lang w:eastAsia="th-TH"/>
          <w14:ligatures w14:val="standardContextual"/>
        </w:rPr>
        <w:br/>
      </w:r>
      <w:proofErr w:type="gramStart"/>
      <w:r w:rsidRPr="00F62D83">
        <w:rPr>
          <w:rFonts w:ascii="TH SarabunPSK" w:eastAsiaTheme="minorHAnsi" w:hAnsi="TH SarabunPSK" w:cs="TH SarabunPSK" w:hint="cs"/>
          <w:kern w:val="2"/>
          <w:sz w:val="34"/>
          <w:szCs w:val="34"/>
          <w:cs/>
          <w:lang w:eastAsia="th-TH"/>
          <w14:ligatures w14:val="standardContextual"/>
        </w:rPr>
        <w:t>กำกับหลักทรัพย์และตลาดหลักทรัพย์ว่าด้วยหลักเกณฑ์  เงื่อนไข</w:t>
      </w:r>
      <w:proofErr w:type="gramEnd"/>
      <w:r w:rsidRPr="00F62D83">
        <w:rPr>
          <w:rFonts w:ascii="TH SarabunPSK" w:eastAsiaTheme="minorHAnsi" w:hAnsi="TH SarabunPSK" w:cs="TH SarabunPSK" w:hint="cs"/>
          <w:kern w:val="2"/>
          <w:sz w:val="34"/>
          <w:szCs w:val="34"/>
          <w:cs/>
          <w:lang w:eastAsia="th-TH"/>
          <w14:ligatures w14:val="standardContextual"/>
        </w:rPr>
        <w:t xml:space="preserve">  และวิธีการจัดการกองทุนรวม</w:t>
      </w:r>
      <w:r w:rsidRPr="00F62D83">
        <w:rPr>
          <w:rFonts w:ascii="TH SarabunPSK" w:eastAsiaTheme="minorHAnsi" w:hAnsi="TH SarabunPSK" w:cs="TH SarabunPSK"/>
          <w:kern w:val="2"/>
          <w:sz w:val="34"/>
          <w:szCs w:val="34"/>
          <w:cs/>
          <w:lang w:eastAsia="th-TH"/>
          <w14:ligatures w14:val="standardContextual"/>
        </w:rPr>
        <w:br/>
      </w:r>
      <w:proofErr w:type="gramStart"/>
      <w:r w:rsidRPr="00F62D83">
        <w:rPr>
          <w:rFonts w:ascii="TH SarabunPSK" w:eastAsiaTheme="minorHAnsi" w:hAnsi="TH SarabunPSK" w:cs="TH SarabunPSK" w:hint="cs"/>
          <w:kern w:val="2"/>
          <w:sz w:val="34"/>
          <w:szCs w:val="34"/>
          <w:cs/>
          <w:lang w:eastAsia="th-TH"/>
          <w14:ligatures w14:val="standardContextual"/>
        </w:rPr>
        <w:t>เพื่อผู้ลงทุนทั่วไป  กองทุนรวมเพื่อผู้ลงทุนที่มิใช่รายย่อย</w:t>
      </w:r>
      <w:proofErr w:type="gramEnd"/>
      <w:r w:rsidRPr="00F62D83">
        <w:rPr>
          <w:rFonts w:ascii="TH SarabunPSK" w:eastAsiaTheme="minorHAnsi" w:hAnsi="TH SarabunPSK" w:cs="TH SarabunPSK" w:hint="cs"/>
          <w:kern w:val="2"/>
          <w:sz w:val="34"/>
          <w:szCs w:val="34"/>
          <w:cs/>
          <w:lang w:eastAsia="th-TH"/>
          <w14:ligatures w14:val="standardContextual"/>
        </w:rPr>
        <w:t xml:space="preserve">  และกองทุนรวมเพื่อผู้ลงทุนประเภทสถาบัน</w:t>
      </w:r>
      <w:r w:rsidRPr="00F62D83">
        <w:rPr>
          <w:rFonts w:ascii="TH SarabunPSK" w:eastAsiaTheme="minorHAnsi" w:hAnsi="TH SarabunPSK" w:cs="TH SarabunPSK"/>
          <w:kern w:val="2"/>
          <w:sz w:val="34"/>
          <w:szCs w:val="34"/>
          <w:vertAlign w:val="superscript"/>
          <w:lang w:eastAsia="th-TH"/>
          <w14:ligatures w14:val="standardContextual"/>
        </w:rPr>
        <w:t>”</w:t>
      </w:r>
    </w:p>
    <w:p w14:paraId="65831FF1" w14:textId="77777777" w:rsidR="00D73FEC" w:rsidRPr="00F62D83" w:rsidRDefault="00D73FEC" w:rsidP="00D73FEC">
      <w:pPr>
        <w:tabs>
          <w:tab w:val="left" w:pos="1282"/>
          <w:tab w:val="left" w:pos="1771"/>
          <w:tab w:val="left" w:pos="2362"/>
          <w:tab w:val="left" w:pos="3283"/>
          <w:tab w:val="left" w:pos="3845"/>
          <w:tab w:val="left" w:pos="9216"/>
        </w:tabs>
        <w:suppressAutoHyphens/>
        <w:overflowPunct w:val="0"/>
        <w:autoSpaceDE w:val="0"/>
        <w:spacing w:line="230" w:lineRule="auto"/>
        <w:ind w:right="-29" w:firstLine="806"/>
        <w:jc w:val="thaiDistribute"/>
        <w:textAlignment w:val="baseline"/>
        <w:rPr>
          <w:rFonts w:ascii="TH SarabunPSK" w:eastAsiaTheme="minorHAnsi" w:hAnsi="TH SarabunPSK" w:cs="TH SarabunPSK"/>
          <w:kern w:val="2"/>
          <w:sz w:val="34"/>
          <w:szCs w:val="34"/>
          <w:cs/>
          <w:lang w:eastAsia="th-TH"/>
          <w14:ligatures w14:val="standardContextual"/>
        </w:rPr>
      </w:pPr>
      <w:r w:rsidRPr="00F62D83">
        <w:rPr>
          <w:rFonts w:ascii="TH SarabunPSK" w:eastAsiaTheme="minorHAnsi" w:hAnsi="TH SarabunPSK" w:cs="TH SarabunPSK" w:hint="cs"/>
          <w:kern w:val="2"/>
          <w:sz w:val="34"/>
          <w:szCs w:val="34"/>
          <w:cs/>
          <w:lang w:eastAsia="th-TH"/>
          <w14:ligatures w14:val="standardContextual"/>
        </w:rPr>
        <w:t>ข้อ</w:t>
      </w:r>
      <w:r w:rsidRPr="00F62D83">
        <w:rPr>
          <w:rFonts w:ascii="TH SarabunPSK" w:eastAsiaTheme="minorHAnsi" w:hAnsi="TH SarabunPSK" w:cs="TH SarabunPSK"/>
          <w:kern w:val="2"/>
          <w:sz w:val="34"/>
          <w:szCs w:val="34"/>
          <w:cs/>
          <w:lang w:eastAsia="th-TH"/>
          <w14:ligatures w14:val="standardContextual"/>
        </w:rPr>
        <w:tab/>
      </w:r>
      <w:r w:rsidRPr="00F62D83">
        <w:rPr>
          <w:rFonts w:ascii="TH SarabunPSK" w:eastAsiaTheme="minorHAnsi" w:hAnsi="TH SarabunPSK" w:cs="TH SarabunPSK" w:hint="cs"/>
          <w:kern w:val="2"/>
          <w:sz w:val="34"/>
          <w:szCs w:val="34"/>
          <w:cs/>
          <w:lang w:eastAsia="th-TH"/>
          <w14:ligatures w14:val="standardContextual"/>
        </w:rPr>
        <w:t>๒</w:t>
      </w:r>
      <w:r w:rsidRPr="00F62D83">
        <w:rPr>
          <w:rFonts w:ascii="TH SarabunPSK" w:eastAsiaTheme="minorHAnsi" w:hAnsi="TH SarabunPSK" w:cs="TH SarabunPSK"/>
          <w:kern w:val="2"/>
          <w:sz w:val="34"/>
          <w:szCs w:val="34"/>
          <w:cs/>
          <w:lang w:eastAsia="th-TH"/>
          <w14:ligatures w14:val="standardContextual"/>
        </w:rPr>
        <w:tab/>
      </w:r>
      <w:r w:rsidRPr="00F62D83">
        <w:rPr>
          <w:rFonts w:ascii="TH SarabunPSK" w:eastAsiaTheme="minorHAnsi" w:hAnsi="TH SarabunPSK" w:cs="TH SarabunPSK" w:hint="cs"/>
          <w:kern w:val="2"/>
          <w:sz w:val="34"/>
          <w:szCs w:val="34"/>
          <w:cs/>
          <w:lang w:eastAsia="th-TH"/>
          <w14:ligatures w14:val="standardContextual"/>
        </w:rPr>
        <w:t>ให้เพิ่มความต่อไปนี้เป็น  (๑๓)  ในข้อ  ๔  แห่ง</w:t>
      </w:r>
      <w:r w:rsidRPr="00F62D83">
        <w:rPr>
          <w:rFonts w:ascii="TH SarabunPSK" w:eastAsiaTheme="minorHAnsi" w:hAnsi="TH SarabunPSK" w:cs="TH SarabunPSK"/>
          <w:kern w:val="2"/>
          <w:sz w:val="34"/>
          <w:szCs w:val="34"/>
          <w:cs/>
          <w:lang w:eastAsia="th-TH"/>
          <w14:ligatures w14:val="standardContextual"/>
        </w:rPr>
        <w:t>ประกาศสำนักงานคณะกรรมการ</w:t>
      </w:r>
      <w:r w:rsidRPr="00F62D83">
        <w:rPr>
          <w:rFonts w:ascii="TH SarabunPSK" w:eastAsiaTheme="minorHAnsi" w:hAnsi="TH SarabunPSK" w:cs="TH SarabunPSK"/>
          <w:kern w:val="2"/>
          <w:sz w:val="34"/>
          <w:szCs w:val="34"/>
          <w:lang w:eastAsia="th-TH"/>
          <w14:ligatures w14:val="standardContextual"/>
        </w:rPr>
        <w:br/>
      </w:r>
      <w:r w:rsidRPr="00F62D83">
        <w:rPr>
          <w:rFonts w:ascii="TH SarabunPSK" w:eastAsiaTheme="minorHAnsi" w:hAnsi="TH SarabunPSK" w:cs="TH SarabunPSK"/>
          <w:kern w:val="2"/>
          <w:sz w:val="34"/>
          <w:szCs w:val="34"/>
          <w:cs/>
          <w:lang w:eastAsia="th-TH"/>
          <w14:ligatures w14:val="standardContextual"/>
        </w:rPr>
        <w:t>กำกับหลักทรัพย์และตลาดหลักทรัพย์</w:t>
      </w:r>
      <w:r w:rsidRPr="00F62D83">
        <w:rPr>
          <w:rFonts w:ascii="TH SarabunPSK" w:eastAsiaTheme="minorHAnsi" w:hAnsi="TH SarabunPSK" w:cs="TH SarabunPSK"/>
          <w:kern w:val="2"/>
          <w:sz w:val="34"/>
          <w:szCs w:val="34"/>
          <w:lang w:eastAsia="th-TH"/>
          <w14:ligatures w14:val="standardContextual"/>
        </w:rPr>
        <w:t xml:space="preserve"> </w:t>
      </w:r>
      <w:r w:rsidRPr="00F62D83">
        <w:rPr>
          <w:rFonts w:ascii="TH SarabunPSK" w:eastAsiaTheme="minorHAnsi" w:hAnsi="TH SarabunPSK" w:cs="TH SarabunPSK"/>
          <w:kern w:val="2"/>
          <w:sz w:val="34"/>
          <w:szCs w:val="34"/>
          <w:cs/>
          <w:lang w:eastAsia="th-TH"/>
          <w14:ligatures w14:val="standardContextual"/>
        </w:rPr>
        <w:t xml:space="preserve"> ที่</w:t>
      </w:r>
      <w:r w:rsidRPr="00F62D83">
        <w:rPr>
          <w:rFonts w:ascii="TH SarabunPSK" w:eastAsiaTheme="minorHAnsi" w:hAnsi="TH SarabunPSK" w:cs="TH SarabunPSK"/>
          <w:kern w:val="2"/>
          <w:sz w:val="34"/>
          <w:szCs w:val="34"/>
          <w:lang w:eastAsia="th-TH"/>
          <w14:ligatures w14:val="standardContextual"/>
        </w:rPr>
        <w:t xml:space="preserve"> </w:t>
      </w:r>
      <w:r w:rsidRPr="00F62D83">
        <w:rPr>
          <w:rFonts w:ascii="TH SarabunPSK" w:eastAsiaTheme="minorHAnsi" w:hAnsi="TH SarabunPSK" w:cs="TH SarabunPSK"/>
          <w:kern w:val="2"/>
          <w:sz w:val="34"/>
          <w:szCs w:val="34"/>
          <w:cs/>
          <w:lang w:eastAsia="th-TH"/>
          <w14:ligatures w14:val="standardContextual"/>
        </w:rPr>
        <w:t xml:space="preserve"> สน. </w:t>
      </w:r>
      <w:r w:rsidRPr="00F62D83">
        <w:rPr>
          <w:rFonts w:ascii="TH SarabunPSK" w:eastAsiaTheme="minorHAnsi" w:hAnsi="TH SarabunPSK" w:cs="TH SarabunPSK"/>
          <w:kern w:val="2"/>
          <w:sz w:val="34"/>
          <w:szCs w:val="34"/>
          <w:lang w:eastAsia="th-TH"/>
          <w14:ligatures w14:val="standardContextual"/>
        </w:rPr>
        <w:t xml:space="preserve"> </w:t>
      </w:r>
      <w:r w:rsidRPr="00F62D83">
        <w:rPr>
          <w:rFonts w:ascii="TH SarabunPSK" w:eastAsiaTheme="minorHAnsi" w:hAnsi="TH SarabunPSK" w:cs="TH SarabunPSK" w:hint="cs"/>
          <w:kern w:val="2"/>
          <w:sz w:val="34"/>
          <w:szCs w:val="34"/>
          <w:cs/>
          <w:lang w:eastAsia="th-TH"/>
          <w14:ligatures w14:val="standardContextual"/>
        </w:rPr>
        <w:t>๒</w:t>
      </w:r>
      <w:r w:rsidRPr="00F62D83">
        <w:rPr>
          <w:rFonts w:ascii="TH SarabunPSK" w:eastAsiaTheme="minorHAnsi" w:hAnsi="TH SarabunPSK" w:cs="TH SarabunPSK"/>
          <w:kern w:val="2"/>
          <w:sz w:val="34"/>
          <w:szCs w:val="34"/>
          <w:cs/>
          <w:lang w:eastAsia="th-TH"/>
          <w14:ligatures w14:val="standardContextual"/>
        </w:rPr>
        <w:t>๙/๒๕๖๔  เรื่อง</w:t>
      </w:r>
      <w:r w:rsidRPr="00F62D83">
        <w:rPr>
          <w:rFonts w:ascii="TH SarabunPSK" w:eastAsiaTheme="minorHAnsi" w:hAnsi="TH SarabunPSK" w:cs="TH SarabunPSK"/>
          <w:kern w:val="2"/>
          <w:sz w:val="34"/>
          <w:szCs w:val="34"/>
          <w:lang w:eastAsia="th-TH"/>
          <w14:ligatures w14:val="standardContextual"/>
        </w:rPr>
        <w:t xml:space="preserve"> </w:t>
      </w:r>
      <w:r w:rsidRPr="00F62D83">
        <w:rPr>
          <w:rFonts w:ascii="TH SarabunPSK" w:eastAsiaTheme="minorHAnsi" w:hAnsi="TH SarabunPSK" w:cs="TH SarabunPSK"/>
          <w:kern w:val="2"/>
          <w:sz w:val="34"/>
          <w:szCs w:val="34"/>
          <w:cs/>
          <w:lang w:eastAsia="th-TH"/>
          <w14:ligatures w14:val="standardContextual"/>
        </w:rPr>
        <w:t xml:space="preserve"> </w:t>
      </w:r>
      <w:r w:rsidRPr="00F62D83">
        <w:rPr>
          <w:rFonts w:ascii="TH SarabunPSK" w:eastAsiaTheme="minorHAnsi" w:hAnsi="TH SarabunPSK" w:cs="TH SarabunPSK" w:hint="cs"/>
          <w:kern w:val="2"/>
          <w:sz w:val="34"/>
          <w:szCs w:val="34"/>
          <w:cs/>
          <w:lang w:eastAsia="th-TH"/>
          <w14:ligatures w14:val="standardContextual"/>
        </w:rPr>
        <w:t>รายละเอียดของโครงการจัดการ</w:t>
      </w:r>
      <w:r w:rsidRPr="00F62D83">
        <w:rPr>
          <w:rFonts w:ascii="TH SarabunPSK" w:eastAsiaTheme="minorHAnsi" w:hAnsi="TH SarabunPSK" w:cs="TH SarabunPSK"/>
          <w:kern w:val="2"/>
          <w:sz w:val="34"/>
          <w:szCs w:val="34"/>
          <w:lang w:eastAsia="th-TH"/>
          <w14:ligatures w14:val="standardContextual"/>
        </w:rPr>
        <w:br/>
      </w:r>
      <w:r w:rsidRPr="00F62D83">
        <w:rPr>
          <w:rFonts w:ascii="TH SarabunPSK" w:eastAsiaTheme="minorHAnsi" w:hAnsi="TH SarabunPSK" w:cs="TH SarabunPSK" w:hint="cs"/>
          <w:kern w:val="2"/>
          <w:sz w:val="34"/>
          <w:szCs w:val="34"/>
          <w:cs/>
          <w:lang w:eastAsia="th-TH"/>
          <w14:ligatures w14:val="standardContextual"/>
        </w:rPr>
        <w:t>กองทุนรวม</w:t>
      </w:r>
      <w:r w:rsidRPr="00F62D83">
        <w:rPr>
          <w:rFonts w:ascii="TH SarabunPSK" w:eastAsiaTheme="minorHAnsi" w:hAnsi="TH SarabunPSK" w:cs="TH SarabunPSK"/>
          <w:kern w:val="2"/>
          <w:sz w:val="34"/>
          <w:szCs w:val="34"/>
          <w:lang w:eastAsia="th-TH"/>
          <w14:ligatures w14:val="standardContextual"/>
        </w:rPr>
        <w:t xml:space="preserve"> </w:t>
      </w:r>
      <w:r w:rsidRPr="00F62D83">
        <w:rPr>
          <w:rFonts w:ascii="TH SarabunPSK" w:eastAsiaTheme="minorHAnsi" w:hAnsi="TH SarabunPSK" w:cs="TH SarabunPSK"/>
          <w:kern w:val="2"/>
          <w:sz w:val="34"/>
          <w:szCs w:val="34"/>
          <w:cs/>
          <w:lang w:eastAsia="th-TH"/>
          <w14:ligatures w14:val="standardContextual"/>
        </w:rPr>
        <w:t xml:space="preserve"> ลงวันที่</w:t>
      </w:r>
      <w:r w:rsidRPr="00F62D83">
        <w:rPr>
          <w:rFonts w:ascii="TH SarabunPSK" w:eastAsiaTheme="minorHAnsi" w:hAnsi="TH SarabunPSK" w:cs="TH SarabunPSK"/>
          <w:kern w:val="2"/>
          <w:sz w:val="34"/>
          <w:szCs w:val="34"/>
          <w:lang w:eastAsia="th-TH"/>
          <w14:ligatures w14:val="standardContextual"/>
        </w:rPr>
        <w:t xml:space="preserve"> </w:t>
      </w:r>
      <w:r w:rsidRPr="00F62D83">
        <w:rPr>
          <w:rFonts w:ascii="TH SarabunPSK" w:eastAsiaTheme="minorHAnsi" w:hAnsi="TH SarabunPSK" w:cs="TH SarabunPSK"/>
          <w:kern w:val="2"/>
          <w:sz w:val="34"/>
          <w:szCs w:val="34"/>
          <w:cs/>
          <w:lang w:eastAsia="th-TH"/>
          <w14:ligatures w14:val="standardContextual"/>
        </w:rPr>
        <w:t xml:space="preserve"> </w:t>
      </w:r>
      <w:r w:rsidRPr="00F62D83">
        <w:rPr>
          <w:rFonts w:ascii="TH SarabunPSK" w:eastAsiaTheme="minorHAnsi" w:hAnsi="TH SarabunPSK" w:cs="TH SarabunPSK" w:hint="cs"/>
          <w:kern w:val="2"/>
          <w:sz w:val="34"/>
          <w:szCs w:val="34"/>
          <w:cs/>
          <w:lang w:eastAsia="th-TH"/>
          <w14:ligatures w14:val="standardContextual"/>
        </w:rPr>
        <w:t>๑๐</w:t>
      </w:r>
      <w:r w:rsidRPr="00F62D83">
        <w:rPr>
          <w:rFonts w:ascii="TH SarabunPSK" w:eastAsiaTheme="minorHAnsi" w:hAnsi="TH SarabunPSK" w:cs="TH SarabunPSK"/>
          <w:kern w:val="2"/>
          <w:sz w:val="34"/>
          <w:szCs w:val="34"/>
          <w:lang w:eastAsia="th-TH"/>
          <w14:ligatures w14:val="standardContextual"/>
        </w:rPr>
        <w:t xml:space="preserve"> </w:t>
      </w:r>
      <w:r w:rsidRPr="00F62D83">
        <w:rPr>
          <w:rFonts w:ascii="TH SarabunPSK" w:eastAsiaTheme="minorHAnsi" w:hAnsi="TH SarabunPSK" w:cs="TH SarabunPSK"/>
          <w:kern w:val="2"/>
          <w:sz w:val="34"/>
          <w:szCs w:val="34"/>
          <w:cs/>
          <w:lang w:eastAsia="th-TH"/>
          <w14:ligatures w14:val="standardContextual"/>
        </w:rPr>
        <w:t xml:space="preserve"> </w:t>
      </w:r>
      <w:r w:rsidRPr="00F62D83">
        <w:rPr>
          <w:rFonts w:ascii="TH SarabunPSK" w:eastAsiaTheme="minorHAnsi" w:hAnsi="TH SarabunPSK" w:cs="TH SarabunPSK" w:hint="cs"/>
          <w:kern w:val="2"/>
          <w:sz w:val="34"/>
          <w:szCs w:val="34"/>
          <w:cs/>
          <w:lang w:eastAsia="th-TH"/>
          <w14:ligatures w14:val="standardContextual"/>
        </w:rPr>
        <w:t>พฤษภา</w:t>
      </w:r>
      <w:r w:rsidRPr="00F62D83">
        <w:rPr>
          <w:rFonts w:ascii="TH SarabunPSK" w:eastAsiaTheme="minorHAnsi" w:hAnsi="TH SarabunPSK" w:cs="TH SarabunPSK"/>
          <w:kern w:val="2"/>
          <w:sz w:val="34"/>
          <w:szCs w:val="34"/>
          <w:cs/>
          <w:lang w:eastAsia="th-TH"/>
          <w14:ligatures w14:val="standardContextual"/>
        </w:rPr>
        <w:t>คม</w:t>
      </w:r>
      <w:r w:rsidRPr="00F62D83">
        <w:rPr>
          <w:rFonts w:ascii="TH SarabunPSK" w:eastAsiaTheme="minorHAnsi" w:hAnsi="TH SarabunPSK" w:cs="TH SarabunPSK"/>
          <w:kern w:val="2"/>
          <w:sz w:val="34"/>
          <w:szCs w:val="34"/>
          <w:lang w:eastAsia="th-TH"/>
          <w14:ligatures w14:val="standardContextual"/>
        </w:rPr>
        <w:t xml:space="preserve"> </w:t>
      </w:r>
      <w:r w:rsidRPr="00F62D83">
        <w:rPr>
          <w:rFonts w:ascii="TH SarabunPSK" w:eastAsiaTheme="minorHAnsi" w:hAnsi="TH SarabunPSK" w:cs="TH SarabunPSK"/>
          <w:kern w:val="2"/>
          <w:sz w:val="34"/>
          <w:szCs w:val="34"/>
          <w:cs/>
          <w:lang w:eastAsia="th-TH"/>
          <w14:ligatures w14:val="standardContextual"/>
        </w:rPr>
        <w:t xml:space="preserve"> พ.ศ.</w:t>
      </w:r>
      <w:r w:rsidRPr="00F62D83">
        <w:rPr>
          <w:rFonts w:ascii="TH SarabunPSK" w:eastAsiaTheme="minorHAnsi" w:hAnsi="TH SarabunPSK" w:cs="TH SarabunPSK"/>
          <w:kern w:val="2"/>
          <w:sz w:val="34"/>
          <w:szCs w:val="34"/>
          <w:lang w:eastAsia="th-TH"/>
          <w14:ligatures w14:val="standardContextual"/>
        </w:rPr>
        <w:t xml:space="preserve"> </w:t>
      </w:r>
      <w:r w:rsidRPr="00F62D83">
        <w:rPr>
          <w:rFonts w:ascii="TH SarabunPSK" w:eastAsiaTheme="minorHAnsi" w:hAnsi="TH SarabunPSK" w:cs="TH SarabunPSK"/>
          <w:kern w:val="2"/>
          <w:sz w:val="34"/>
          <w:szCs w:val="34"/>
          <w:cs/>
          <w:lang w:eastAsia="th-TH"/>
          <w14:ligatures w14:val="standardContextual"/>
        </w:rPr>
        <w:t xml:space="preserve"> ๒๕๖๔  </w:t>
      </w:r>
    </w:p>
    <w:p w14:paraId="726D4870" w14:textId="77777777" w:rsidR="00D73FEC" w:rsidRPr="00F62D83" w:rsidRDefault="00D73FEC" w:rsidP="00D73FEC">
      <w:pPr>
        <w:tabs>
          <w:tab w:val="left" w:pos="1282"/>
          <w:tab w:val="left" w:pos="1771"/>
          <w:tab w:val="left" w:pos="2362"/>
          <w:tab w:val="left" w:pos="3283"/>
          <w:tab w:val="left" w:pos="3845"/>
          <w:tab w:val="left" w:pos="9216"/>
        </w:tabs>
        <w:suppressAutoHyphens/>
        <w:overflowPunct w:val="0"/>
        <w:autoSpaceDE w:val="0"/>
        <w:spacing w:line="230" w:lineRule="auto"/>
        <w:ind w:right="-29" w:firstLine="806"/>
        <w:jc w:val="thaiDistribute"/>
        <w:textAlignment w:val="baseline"/>
        <w:rPr>
          <w:rFonts w:ascii="TH SarabunPSK" w:eastAsiaTheme="minorHAnsi" w:hAnsi="TH SarabunPSK" w:cs="TH SarabunPSK"/>
          <w:kern w:val="2"/>
          <w:sz w:val="34"/>
          <w:szCs w:val="34"/>
          <w:cs/>
          <w:lang w:eastAsia="th-TH"/>
          <w14:ligatures w14:val="standardContextual"/>
        </w:rPr>
      </w:pPr>
      <w:r w:rsidRPr="00F62D83">
        <w:rPr>
          <w:rFonts w:ascii="TH SarabunPSK" w:eastAsiaTheme="minorHAnsi" w:hAnsi="TH SarabunPSK" w:cs="TH SarabunPSK"/>
          <w:kern w:val="2"/>
          <w:sz w:val="34"/>
          <w:szCs w:val="34"/>
          <w:lang w:eastAsia="th-TH"/>
          <w14:ligatures w14:val="standardContextual"/>
        </w:rPr>
        <w:t>“</w:t>
      </w:r>
      <w:r w:rsidRPr="00F62D83">
        <w:rPr>
          <w:rFonts w:ascii="TH SarabunPSK" w:eastAsiaTheme="minorHAnsi" w:hAnsi="TH SarabunPSK" w:cs="TH SarabunPSK" w:hint="cs"/>
          <w:kern w:val="2"/>
          <w:sz w:val="34"/>
          <w:szCs w:val="34"/>
          <w:cs/>
          <w:lang w:eastAsia="th-TH"/>
          <w14:ligatures w14:val="standardContextual"/>
        </w:rPr>
        <w:t>(๑๓)</w:t>
      </w:r>
      <w:r w:rsidRPr="00F62D83">
        <w:rPr>
          <w:rFonts w:ascii="TH SarabunPSK" w:eastAsiaTheme="minorHAnsi" w:hAnsi="TH SarabunPSK" w:cs="TH SarabunPSK"/>
          <w:kern w:val="2"/>
          <w:sz w:val="34"/>
          <w:szCs w:val="34"/>
          <w:cs/>
          <w:lang w:eastAsia="th-TH"/>
          <w14:ligatures w14:val="standardContextual"/>
        </w:rPr>
        <w:tab/>
      </w:r>
      <w:r w:rsidRPr="00F62D83">
        <w:rPr>
          <w:rFonts w:ascii="TH SarabunPSK" w:eastAsiaTheme="minorHAnsi" w:hAnsi="TH SarabunPSK" w:cs="TH SarabunPSK" w:hint="cs"/>
          <w:kern w:val="2"/>
          <w:sz w:val="34"/>
          <w:szCs w:val="34"/>
          <w:cs/>
          <w:lang w:eastAsia="th-TH"/>
          <w14:ligatures w14:val="standardContextual"/>
        </w:rPr>
        <w:t>กรณีที่เป็นกองทุนรวมที่มีการออกหน่วยลงทุนในรูปแบบโทเคน  ต้องมีรายละเอียดเกี่ยวกับเงื่อนไขและวิธีการในการรับชำระค่าขายหน่วยลงทุน</w:t>
      </w:r>
      <w:r w:rsidRPr="00F62D83">
        <w:rPr>
          <w:rFonts w:ascii="TH SarabunPSK" w:eastAsiaTheme="minorHAnsi" w:hAnsi="TH SarabunPSK" w:cs="TH SarabunPSK"/>
          <w:kern w:val="2"/>
          <w:sz w:val="34"/>
          <w:szCs w:val="34"/>
          <w:lang w:eastAsia="th-TH"/>
          <w14:ligatures w14:val="standardContextual"/>
        </w:rPr>
        <w:t>”</w:t>
      </w:r>
    </w:p>
    <w:p w14:paraId="6580D7C9" w14:textId="4E8FA470" w:rsidR="00D73FEC" w:rsidRPr="00F62D83" w:rsidRDefault="00D73FEC" w:rsidP="00D73FEC">
      <w:pPr>
        <w:tabs>
          <w:tab w:val="left" w:pos="1282"/>
          <w:tab w:val="left" w:pos="1771"/>
        </w:tabs>
        <w:suppressAutoHyphens/>
        <w:overflowPunct w:val="0"/>
        <w:autoSpaceDE w:val="0"/>
        <w:spacing w:line="230" w:lineRule="auto"/>
        <w:ind w:firstLine="806"/>
        <w:jc w:val="thaiDistribute"/>
        <w:textAlignment w:val="baseline"/>
        <w:rPr>
          <w:rFonts w:ascii="TH SarabunPSK" w:hAnsi="TH SarabunPSK" w:cs="TH SarabunPSK"/>
          <w:sz w:val="34"/>
          <w:szCs w:val="34"/>
        </w:rPr>
      </w:pPr>
      <w:bookmarkStart w:id="4" w:name="_Hlk35343620"/>
      <w:r w:rsidRPr="00F62D83">
        <w:rPr>
          <w:rFonts w:ascii="TH SarabunPSK" w:eastAsiaTheme="minorHAnsi" w:hAnsi="TH SarabunPSK" w:cs="TH SarabunPSK"/>
          <w:color w:val="000000"/>
          <w:kern w:val="2"/>
          <w:sz w:val="34"/>
          <w:szCs w:val="34"/>
          <w:cs/>
          <w:lang w:eastAsia="th-TH"/>
          <w14:ligatures w14:val="standardContextual"/>
        </w:rPr>
        <w:t>ข้อ</w:t>
      </w:r>
      <w:r w:rsidRPr="00F62D83">
        <w:rPr>
          <w:rFonts w:ascii="TH SarabunPSK" w:eastAsiaTheme="minorHAnsi" w:hAnsi="TH SarabunPSK" w:cs="TH SarabunPSK"/>
          <w:color w:val="000000"/>
          <w:kern w:val="2"/>
          <w:sz w:val="34"/>
          <w:szCs w:val="34"/>
          <w:lang w:eastAsia="th-TH"/>
          <w14:ligatures w14:val="standardContextual"/>
        </w:rPr>
        <w:tab/>
      </w:r>
      <w:bookmarkEnd w:id="4"/>
      <w:r w:rsidRPr="00F62D83">
        <w:rPr>
          <w:rFonts w:ascii="TH SarabunPSK" w:eastAsiaTheme="minorHAnsi" w:hAnsi="TH SarabunPSK" w:cs="TH SarabunPSK" w:hint="cs"/>
          <w:color w:val="000000"/>
          <w:kern w:val="2"/>
          <w:sz w:val="34"/>
          <w:szCs w:val="34"/>
          <w:cs/>
          <w:lang w:eastAsia="th-TH"/>
          <w14:ligatures w14:val="standardContextual"/>
        </w:rPr>
        <w:t>๓</w:t>
      </w:r>
      <w:r w:rsidRPr="00F62D83">
        <w:rPr>
          <w:rFonts w:ascii="TH SarabunPSK" w:eastAsiaTheme="minorHAnsi" w:hAnsi="TH SarabunPSK" w:cs="TH SarabunPSK"/>
          <w:color w:val="000000"/>
          <w:kern w:val="2"/>
          <w:sz w:val="34"/>
          <w:szCs w:val="34"/>
          <w:lang w:eastAsia="th-TH"/>
          <w14:ligatures w14:val="standardContextual"/>
        </w:rPr>
        <w:tab/>
      </w:r>
      <w:r w:rsidRPr="00F62D83">
        <w:rPr>
          <w:rFonts w:ascii="TH SarabunPSK" w:eastAsiaTheme="minorHAnsi" w:hAnsi="TH SarabunPSK" w:cs="TH SarabunPSK"/>
          <w:color w:val="000000"/>
          <w:kern w:val="2"/>
          <w:sz w:val="34"/>
          <w:szCs w:val="34"/>
          <w:cs/>
          <w:lang w:eastAsia="th-TH"/>
          <w14:ligatures w14:val="standardContextual"/>
        </w:rPr>
        <w:t>ประกาศนี้ให้ใช้บังคับตั้งแต่วันที่</w:t>
      </w:r>
      <w:r w:rsidR="001C5BCC" w:rsidRPr="00F62D83">
        <w:rPr>
          <w:rFonts w:ascii="TH SarabunPSK" w:eastAsiaTheme="minorHAnsi" w:hAnsi="TH SarabunPSK" w:cs="TH SarabunPSK" w:hint="cs"/>
          <w:color w:val="000000"/>
          <w:kern w:val="2"/>
          <w:sz w:val="34"/>
          <w:szCs w:val="34"/>
          <w:cs/>
          <w:lang w:eastAsia="th-TH"/>
          <w14:ligatures w14:val="standardContextual"/>
        </w:rPr>
        <w:t xml:space="preserve">  ๑</w:t>
      </w:r>
      <w:r w:rsidR="0041579D" w:rsidRPr="00F62D83">
        <w:rPr>
          <w:rFonts w:ascii="TH SarabunPSK" w:eastAsiaTheme="minorHAnsi" w:hAnsi="TH SarabunPSK" w:cs="TH SarabunPSK" w:hint="cs"/>
          <w:color w:val="000000"/>
          <w:kern w:val="2"/>
          <w:sz w:val="34"/>
          <w:szCs w:val="34"/>
          <w:cs/>
          <w:lang w:eastAsia="th-TH"/>
          <w14:ligatures w14:val="standardContextual"/>
        </w:rPr>
        <w:t xml:space="preserve"> </w:t>
      </w:r>
      <w:r w:rsidR="001C5BCC" w:rsidRPr="00F62D83">
        <w:rPr>
          <w:rFonts w:ascii="TH SarabunPSK" w:eastAsiaTheme="minorHAnsi" w:hAnsi="TH SarabunPSK" w:cs="TH SarabunPSK" w:hint="cs"/>
          <w:color w:val="000000"/>
          <w:kern w:val="2"/>
          <w:sz w:val="34"/>
          <w:szCs w:val="34"/>
          <w:cs/>
          <w:lang w:eastAsia="th-TH"/>
          <w14:ligatures w14:val="standardContextual"/>
        </w:rPr>
        <w:t xml:space="preserve"> เมษายน </w:t>
      </w:r>
      <w:r w:rsidR="0041579D" w:rsidRPr="00F62D83">
        <w:rPr>
          <w:rFonts w:ascii="TH SarabunPSK" w:eastAsiaTheme="minorHAnsi" w:hAnsi="TH SarabunPSK" w:cs="TH SarabunPSK" w:hint="cs"/>
          <w:color w:val="000000"/>
          <w:kern w:val="2"/>
          <w:sz w:val="34"/>
          <w:szCs w:val="34"/>
          <w:cs/>
          <w:lang w:eastAsia="th-TH"/>
          <w14:ligatures w14:val="standardContextual"/>
        </w:rPr>
        <w:t xml:space="preserve"> </w:t>
      </w:r>
      <w:r w:rsidR="001C5BCC" w:rsidRPr="00F62D83">
        <w:rPr>
          <w:rFonts w:ascii="TH SarabunPSK" w:eastAsiaTheme="minorHAnsi" w:hAnsi="TH SarabunPSK" w:cs="TH SarabunPSK" w:hint="cs"/>
          <w:color w:val="000000"/>
          <w:kern w:val="2"/>
          <w:sz w:val="34"/>
          <w:szCs w:val="34"/>
          <w:cs/>
          <w:lang w:eastAsia="th-TH"/>
          <w14:ligatures w14:val="standardContextual"/>
        </w:rPr>
        <w:t xml:space="preserve">พ.ศ. </w:t>
      </w:r>
      <w:r w:rsidR="0041579D" w:rsidRPr="00F62D83">
        <w:rPr>
          <w:rFonts w:ascii="TH SarabunPSK" w:eastAsiaTheme="minorHAnsi" w:hAnsi="TH SarabunPSK" w:cs="TH SarabunPSK" w:hint="cs"/>
          <w:color w:val="000000"/>
          <w:kern w:val="2"/>
          <w:sz w:val="34"/>
          <w:szCs w:val="34"/>
          <w:cs/>
          <w:lang w:eastAsia="th-TH"/>
          <w14:ligatures w14:val="standardContextual"/>
        </w:rPr>
        <w:t xml:space="preserve"> </w:t>
      </w:r>
      <w:r w:rsidR="001C5BCC" w:rsidRPr="00F62D83">
        <w:rPr>
          <w:rFonts w:ascii="TH SarabunPSK" w:eastAsiaTheme="minorHAnsi" w:hAnsi="TH SarabunPSK" w:cs="TH SarabunPSK" w:hint="cs"/>
          <w:color w:val="000000"/>
          <w:kern w:val="2"/>
          <w:sz w:val="34"/>
          <w:szCs w:val="34"/>
          <w:cs/>
          <w:lang w:eastAsia="th-TH"/>
          <w14:ligatures w14:val="standardContextual"/>
        </w:rPr>
        <w:t xml:space="preserve">๒๕๖๙  </w:t>
      </w:r>
      <w:r w:rsidRPr="00F62D83">
        <w:rPr>
          <w:rFonts w:ascii="TH SarabunPSK" w:eastAsiaTheme="minorHAnsi" w:hAnsi="TH SarabunPSK" w:cs="TH SarabunPSK"/>
          <w:color w:val="000000"/>
          <w:kern w:val="2"/>
          <w:sz w:val="34"/>
          <w:szCs w:val="34"/>
          <w:cs/>
          <w:lang w:eastAsia="th-TH"/>
          <w14:ligatures w14:val="standardContextual"/>
        </w:rPr>
        <w:t>เป็นต้นไป</w:t>
      </w:r>
    </w:p>
    <w:p w14:paraId="1AE337D4" w14:textId="57036F8A" w:rsidR="00D73FEC" w:rsidRPr="00F62D83" w:rsidRDefault="00D73FEC" w:rsidP="00D73FEC">
      <w:pPr>
        <w:tabs>
          <w:tab w:val="left" w:pos="1282"/>
          <w:tab w:val="left" w:pos="1771"/>
          <w:tab w:val="left" w:pos="2362"/>
          <w:tab w:val="left" w:pos="3283"/>
          <w:tab w:val="left" w:pos="3845"/>
          <w:tab w:val="left" w:pos="9216"/>
        </w:tabs>
        <w:suppressAutoHyphens/>
        <w:overflowPunct w:val="0"/>
        <w:autoSpaceDE w:val="0"/>
        <w:spacing w:line="230" w:lineRule="auto"/>
        <w:ind w:right="-29" w:firstLine="1890"/>
        <w:jc w:val="thaiDistribute"/>
        <w:textAlignment w:val="baseline"/>
        <w:rPr>
          <w:rFonts w:ascii="TH SarabunPSK" w:hAnsi="TH SarabunPSK" w:cs="TH SarabunPSK"/>
          <w:noProof/>
          <w:sz w:val="34"/>
          <w:szCs w:val="34"/>
        </w:rPr>
      </w:pPr>
      <w:r w:rsidRPr="00F62D83">
        <w:rPr>
          <w:rFonts w:ascii="TH SarabunPSK" w:hAnsi="TH SarabunPSK" w:cs="TH SarabunPSK"/>
          <w:sz w:val="34"/>
          <w:szCs w:val="34"/>
          <w:cs/>
          <w:lang w:eastAsia="th-TH"/>
        </w:rPr>
        <w:t>ประกาศ  ณ  วันที่</w:t>
      </w:r>
      <w:r w:rsidR="00FE2F18">
        <w:rPr>
          <w:rFonts w:ascii="TH SarabunPSK" w:hAnsi="TH SarabunPSK" w:cs="TH SarabunPSK" w:hint="cs"/>
          <w:sz w:val="34"/>
          <w:szCs w:val="34"/>
          <w:cs/>
          <w:lang w:eastAsia="th-TH"/>
        </w:rPr>
        <w:t xml:space="preserve">  </w:t>
      </w:r>
      <w:r w:rsidR="00FE2F18" w:rsidRPr="00FE2F18">
        <w:rPr>
          <w:rFonts w:ascii="TH SarabunPSK" w:hAnsi="TH SarabunPSK" w:cs="TH SarabunPSK"/>
          <w:sz w:val="34"/>
          <w:szCs w:val="34"/>
          <w:cs/>
          <w:lang w:eastAsia="th-TH"/>
        </w:rPr>
        <w:t>๒๔  มีนาคม  พ.ศ.  ๒๕๖๙</w:t>
      </w:r>
    </w:p>
    <w:p w14:paraId="19E17285" w14:textId="77777777" w:rsidR="00D73FEC" w:rsidRPr="00F62D83" w:rsidRDefault="00D73FEC" w:rsidP="00D73FEC">
      <w:pPr>
        <w:spacing w:line="230" w:lineRule="auto"/>
        <w:rPr>
          <w:rFonts w:ascii="TH SarabunPSK" w:hAnsi="TH SarabunPSK" w:cs="TH SarabunPSK"/>
          <w:noProof/>
          <w:sz w:val="34"/>
          <w:szCs w:val="34"/>
        </w:rPr>
      </w:pPr>
    </w:p>
    <w:p w14:paraId="78F31C20" w14:textId="77777777" w:rsidR="00D73FEC" w:rsidRPr="00F62D83" w:rsidRDefault="00D73FEC" w:rsidP="00D73FEC">
      <w:pPr>
        <w:spacing w:line="230" w:lineRule="auto"/>
        <w:ind w:right="-518"/>
        <w:rPr>
          <w:rFonts w:ascii="TH SarabunPSK" w:hAnsi="TH SarabunPSK" w:cs="TH SarabunPSK"/>
          <w:sz w:val="34"/>
          <w:szCs w:val="34"/>
        </w:rPr>
      </w:pPr>
    </w:p>
    <w:p w14:paraId="218AE03A" w14:textId="77777777" w:rsidR="00D73FEC" w:rsidRPr="00F62D83" w:rsidRDefault="00D73FEC" w:rsidP="00D73FEC">
      <w:pPr>
        <w:spacing w:line="230" w:lineRule="auto"/>
        <w:ind w:right="-518"/>
        <w:rPr>
          <w:rFonts w:ascii="TH SarabunPSK" w:hAnsi="TH SarabunPSK" w:cs="TH SarabunPSK"/>
          <w:sz w:val="34"/>
          <w:szCs w:val="34"/>
        </w:rPr>
      </w:pPr>
    </w:p>
    <w:p w14:paraId="67C8DA6C" w14:textId="77777777" w:rsidR="00D73FEC" w:rsidRPr="00F62D83" w:rsidRDefault="00D73FEC" w:rsidP="00D73FEC">
      <w:pPr>
        <w:tabs>
          <w:tab w:val="left" w:pos="0"/>
          <w:tab w:val="center" w:pos="5580"/>
        </w:tabs>
        <w:spacing w:line="230" w:lineRule="auto"/>
        <w:rPr>
          <w:rFonts w:ascii="TH SarabunPSK" w:hAnsi="TH SarabunPSK" w:cs="TH SarabunPSK"/>
          <w:sz w:val="34"/>
          <w:szCs w:val="34"/>
        </w:rPr>
      </w:pPr>
      <w:r w:rsidRPr="00F62D83">
        <w:rPr>
          <w:rFonts w:ascii="TH SarabunPSK" w:hAnsi="TH SarabunPSK" w:cs="TH SarabunPSK"/>
          <w:sz w:val="34"/>
          <w:szCs w:val="34"/>
          <w:cs/>
        </w:rPr>
        <w:tab/>
      </w:r>
      <w:r w:rsidRPr="00F62D83">
        <w:rPr>
          <w:rFonts w:ascii="TH SarabunPSK" w:hAnsi="TH SarabunPSK" w:cs="TH SarabunPSK"/>
          <w:sz w:val="34"/>
          <w:szCs w:val="34"/>
        </w:rPr>
        <w:t>(</w:t>
      </w:r>
      <w:proofErr w:type="gramStart"/>
      <w:r w:rsidRPr="00F62D83">
        <w:rPr>
          <w:rFonts w:ascii="TH SarabunPSK" w:hAnsi="TH SarabunPSK" w:cs="TH SarabunPSK" w:hint="cs"/>
          <w:sz w:val="34"/>
          <w:szCs w:val="34"/>
          <w:cs/>
        </w:rPr>
        <w:t>นาง</w:t>
      </w:r>
      <w:r w:rsidRPr="00F62D83">
        <w:rPr>
          <w:rFonts w:ascii="TH SarabunPSK" w:hAnsi="TH SarabunPSK" w:cs="TH SarabunPSK"/>
          <w:sz w:val="34"/>
          <w:szCs w:val="34"/>
          <w:cs/>
        </w:rPr>
        <w:t xml:space="preserve">พรอนงค์ </w:t>
      </w:r>
      <w:r w:rsidRPr="00F62D83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Pr="00F62D83">
        <w:rPr>
          <w:rFonts w:ascii="TH SarabunPSK" w:hAnsi="TH SarabunPSK" w:cs="TH SarabunPSK"/>
          <w:sz w:val="34"/>
          <w:szCs w:val="34"/>
          <w:cs/>
        </w:rPr>
        <w:t>บุษราตระกูล</w:t>
      </w:r>
      <w:proofErr w:type="gramEnd"/>
      <w:r w:rsidRPr="00F62D83">
        <w:rPr>
          <w:rFonts w:ascii="TH SarabunPSK" w:hAnsi="TH SarabunPSK" w:cs="TH SarabunPSK"/>
          <w:sz w:val="34"/>
          <w:szCs w:val="34"/>
        </w:rPr>
        <w:t>)</w:t>
      </w:r>
    </w:p>
    <w:p w14:paraId="1F705AC5" w14:textId="77777777" w:rsidR="00D73FEC" w:rsidRPr="00F62D83" w:rsidRDefault="00D73FEC" w:rsidP="00D73FEC">
      <w:pPr>
        <w:tabs>
          <w:tab w:val="center" w:pos="5580"/>
        </w:tabs>
        <w:spacing w:line="230" w:lineRule="auto"/>
        <w:rPr>
          <w:rFonts w:ascii="TH SarabunPSK" w:hAnsi="TH SarabunPSK" w:cs="TH SarabunPSK"/>
          <w:sz w:val="34"/>
          <w:szCs w:val="34"/>
        </w:rPr>
      </w:pPr>
      <w:r w:rsidRPr="00F62D83">
        <w:rPr>
          <w:rFonts w:ascii="TH SarabunPSK" w:hAnsi="TH SarabunPSK" w:cs="TH SarabunPSK"/>
          <w:sz w:val="34"/>
          <w:szCs w:val="34"/>
        </w:rPr>
        <w:tab/>
      </w:r>
      <w:r w:rsidRPr="00F62D83">
        <w:rPr>
          <w:rFonts w:ascii="TH SarabunPSK" w:hAnsi="TH SarabunPSK" w:cs="TH SarabunPSK"/>
          <w:sz w:val="34"/>
          <w:szCs w:val="34"/>
          <w:cs/>
        </w:rPr>
        <w:t>เลขาธิการ</w:t>
      </w:r>
    </w:p>
    <w:p w14:paraId="4E4C606A" w14:textId="36735FCB" w:rsidR="00861067" w:rsidRPr="00861067" w:rsidRDefault="00D73FEC" w:rsidP="004B1CBD">
      <w:pPr>
        <w:tabs>
          <w:tab w:val="center" w:pos="5580"/>
        </w:tabs>
        <w:spacing w:line="230" w:lineRule="auto"/>
        <w:rPr>
          <w:rFonts w:ascii="TH SarabunPSK" w:hAnsi="TH SarabunPSK" w:cs="TH SarabunPSK"/>
          <w:sz w:val="34"/>
          <w:szCs w:val="34"/>
        </w:rPr>
      </w:pPr>
      <w:r w:rsidRPr="00F62D83">
        <w:rPr>
          <w:rFonts w:ascii="TH SarabunPSK" w:hAnsi="TH SarabunPSK" w:cs="TH SarabunPSK"/>
          <w:sz w:val="34"/>
          <w:szCs w:val="34"/>
          <w:cs/>
        </w:rPr>
        <w:tab/>
        <w:t>สำนักงานคณะกรรมการกำกับหลักทรัพย์และตลาดหลักทรัพย์</w:t>
      </w:r>
      <w:r w:rsidR="00861067">
        <w:rPr>
          <w:rFonts w:ascii="TH SarabunPSK" w:hAnsi="TH SarabunPSK" w:cs="TH SarabunPSK"/>
          <w:sz w:val="34"/>
          <w:szCs w:val="34"/>
          <w:cs/>
        </w:rPr>
        <w:tab/>
      </w:r>
    </w:p>
    <w:sectPr w:rsidR="00861067" w:rsidRPr="00861067" w:rsidSect="00DC741A">
      <w:pgSz w:w="11906" w:h="16838"/>
      <w:pgMar w:top="2160" w:right="1382" w:bottom="2102" w:left="1382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8A49E1" w14:textId="77777777" w:rsidR="00067B4F" w:rsidRDefault="00067B4F" w:rsidP="00661D2F">
      <w:r>
        <w:separator/>
      </w:r>
    </w:p>
  </w:endnote>
  <w:endnote w:type="continuationSeparator" w:id="0">
    <w:p w14:paraId="0E545CBD" w14:textId="77777777" w:rsidR="00067B4F" w:rsidRDefault="00067B4F" w:rsidP="00661D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BBC344" w14:textId="77777777" w:rsidR="00067B4F" w:rsidRDefault="00067B4F" w:rsidP="00661D2F">
      <w:r>
        <w:separator/>
      </w:r>
    </w:p>
  </w:footnote>
  <w:footnote w:type="continuationSeparator" w:id="0">
    <w:p w14:paraId="4A682E4A" w14:textId="77777777" w:rsidR="00067B4F" w:rsidRDefault="00067B4F" w:rsidP="00661D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DC0F50"/>
    <w:multiLevelType w:val="hybridMultilevel"/>
    <w:tmpl w:val="DDEE7E00"/>
    <w:lvl w:ilvl="0" w:tplc="86BC738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6770758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8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1D2F"/>
    <w:rsid w:val="000178D4"/>
    <w:rsid w:val="00024788"/>
    <w:rsid w:val="00067B4F"/>
    <w:rsid w:val="00094727"/>
    <w:rsid w:val="00163F28"/>
    <w:rsid w:val="00173C65"/>
    <w:rsid w:val="001B6A96"/>
    <w:rsid w:val="001C2F8A"/>
    <w:rsid w:val="001C5BCC"/>
    <w:rsid w:val="001C7A43"/>
    <w:rsid w:val="001F1915"/>
    <w:rsid w:val="002000B5"/>
    <w:rsid w:val="0026378F"/>
    <w:rsid w:val="00294955"/>
    <w:rsid w:val="002B5447"/>
    <w:rsid w:val="002E2720"/>
    <w:rsid w:val="00324D25"/>
    <w:rsid w:val="003250E8"/>
    <w:rsid w:val="003408E8"/>
    <w:rsid w:val="00347864"/>
    <w:rsid w:val="003706D9"/>
    <w:rsid w:val="00383BA8"/>
    <w:rsid w:val="003D5903"/>
    <w:rsid w:val="003F35C7"/>
    <w:rsid w:val="00407046"/>
    <w:rsid w:val="0041579D"/>
    <w:rsid w:val="004329A9"/>
    <w:rsid w:val="0044763B"/>
    <w:rsid w:val="00453655"/>
    <w:rsid w:val="00461DE5"/>
    <w:rsid w:val="004B1A20"/>
    <w:rsid w:val="004B1CBD"/>
    <w:rsid w:val="004D3499"/>
    <w:rsid w:val="00563AD7"/>
    <w:rsid w:val="0057155E"/>
    <w:rsid w:val="005C6996"/>
    <w:rsid w:val="005D17BB"/>
    <w:rsid w:val="005E2952"/>
    <w:rsid w:val="00661D2F"/>
    <w:rsid w:val="0067481A"/>
    <w:rsid w:val="00727F5F"/>
    <w:rsid w:val="00754800"/>
    <w:rsid w:val="007B65A1"/>
    <w:rsid w:val="007E163D"/>
    <w:rsid w:val="0082585C"/>
    <w:rsid w:val="008259FA"/>
    <w:rsid w:val="00830467"/>
    <w:rsid w:val="008400C0"/>
    <w:rsid w:val="00856472"/>
    <w:rsid w:val="00861067"/>
    <w:rsid w:val="00877FED"/>
    <w:rsid w:val="008A3AD0"/>
    <w:rsid w:val="008A6FD0"/>
    <w:rsid w:val="008B1B81"/>
    <w:rsid w:val="008F1E30"/>
    <w:rsid w:val="00932032"/>
    <w:rsid w:val="00973CF6"/>
    <w:rsid w:val="00980B0F"/>
    <w:rsid w:val="00993385"/>
    <w:rsid w:val="0099714B"/>
    <w:rsid w:val="009C4EAC"/>
    <w:rsid w:val="009F25D2"/>
    <w:rsid w:val="009F7028"/>
    <w:rsid w:val="00A06D02"/>
    <w:rsid w:val="00A06F5E"/>
    <w:rsid w:val="00B24131"/>
    <w:rsid w:val="00B62C6F"/>
    <w:rsid w:val="00B728E2"/>
    <w:rsid w:val="00B928E4"/>
    <w:rsid w:val="00BA3EC3"/>
    <w:rsid w:val="00BC336C"/>
    <w:rsid w:val="00C10761"/>
    <w:rsid w:val="00CD1B61"/>
    <w:rsid w:val="00CD378E"/>
    <w:rsid w:val="00CD7212"/>
    <w:rsid w:val="00CE5F32"/>
    <w:rsid w:val="00D54198"/>
    <w:rsid w:val="00D73FEC"/>
    <w:rsid w:val="00D87E89"/>
    <w:rsid w:val="00DA094D"/>
    <w:rsid w:val="00DC741A"/>
    <w:rsid w:val="00DC7F64"/>
    <w:rsid w:val="00DD74B5"/>
    <w:rsid w:val="00DE618C"/>
    <w:rsid w:val="00DE6BDD"/>
    <w:rsid w:val="00E643B4"/>
    <w:rsid w:val="00E718C8"/>
    <w:rsid w:val="00E74762"/>
    <w:rsid w:val="00E85249"/>
    <w:rsid w:val="00EA3089"/>
    <w:rsid w:val="00EC512F"/>
    <w:rsid w:val="00F402BB"/>
    <w:rsid w:val="00F62D83"/>
    <w:rsid w:val="00F67FA0"/>
    <w:rsid w:val="00F8702C"/>
    <w:rsid w:val="00FA6621"/>
    <w:rsid w:val="00FE2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F15CE2"/>
  <w15:chartTrackingRefBased/>
  <w15:docId w15:val="{BCEDDED9-7AC8-40D4-A473-D09D4CFCA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4EAC"/>
    <w:pPr>
      <w:spacing w:after="0" w:line="240" w:lineRule="auto"/>
    </w:pPr>
    <w:rPr>
      <w:rFonts w:ascii="Tahoma" w:eastAsia="Times New Roman" w:hAnsi="Tahoma" w:cs="Tahoma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61D2F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8"/>
    </w:rPr>
  </w:style>
  <w:style w:type="character" w:customStyle="1" w:styleId="HeaderChar">
    <w:name w:val="Header Char"/>
    <w:basedOn w:val="DefaultParagraphFont"/>
    <w:link w:val="Header"/>
    <w:uiPriority w:val="99"/>
    <w:rsid w:val="00661D2F"/>
  </w:style>
  <w:style w:type="paragraph" w:styleId="Footer">
    <w:name w:val="footer"/>
    <w:basedOn w:val="Normal"/>
    <w:link w:val="FooterChar"/>
    <w:uiPriority w:val="99"/>
    <w:unhideWhenUsed/>
    <w:rsid w:val="00661D2F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8"/>
    </w:rPr>
  </w:style>
  <w:style w:type="character" w:customStyle="1" w:styleId="FooterChar">
    <w:name w:val="Footer Char"/>
    <w:basedOn w:val="DefaultParagraphFont"/>
    <w:link w:val="Footer"/>
    <w:uiPriority w:val="99"/>
    <w:rsid w:val="00661D2F"/>
  </w:style>
  <w:style w:type="paragraph" w:styleId="NormalWeb">
    <w:name w:val="Normal (Web)"/>
    <w:basedOn w:val="Normal"/>
    <w:rsid w:val="009C4EAC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44763B"/>
    <w:pPr>
      <w:ind w:left="720"/>
      <w:contextualSpacing/>
    </w:pPr>
    <w:rPr>
      <w:rFonts w:cs="Angsana New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740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93a13704-be5e-4c4e-997b-ac174f3dc22e}" enabled="1" method="Privileged" siteId="{0ad5298e-296d-45ab-a446-c0d364c5b18b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217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Booranima Arunnimitkul</cp:lastModifiedBy>
  <cp:revision>9</cp:revision>
  <cp:lastPrinted>2026-03-20T09:36:00Z</cp:lastPrinted>
  <dcterms:created xsi:type="dcterms:W3CDTF">2026-03-20T09:24:00Z</dcterms:created>
  <dcterms:modified xsi:type="dcterms:W3CDTF">2026-03-24T02:50:00Z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3a13704-be5e-4c4e-997b-ac174f3dc22e_Enabled">
    <vt:lpwstr>true</vt:lpwstr>
  </property>
  <property fmtid="{D5CDD505-2E9C-101B-9397-08002B2CF9AE}" pid="3" name="MSIP_Label_93a13704-be5e-4c4e-997b-ac174f3dc22e_SetDate">
    <vt:lpwstr>2022-01-24T09:22:18Z</vt:lpwstr>
  </property>
  <property fmtid="{D5CDD505-2E9C-101B-9397-08002B2CF9AE}" pid="4" name="MSIP_Label_93a13704-be5e-4c4e-997b-ac174f3dc22e_Method">
    <vt:lpwstr>Privileged</vt:lpwstr>
  </property>
  <property fmtid="{D5CDD505-2E9C-101B-9397-08002B2CF9AE}" pid="5" name="MSIP_Label_93a13704-be5e-4c4e-997b-ac174f3dc22e_Name">
    <vt:lpwstr>Public</vt:lpwstr>
  </property>
  <property fmtid="{D5CDD505-2E9C-101B-9397-08002B2CF9AE}" pid="6" name="MSIP_Label_93a13704-be5e-4c4e-997b-ac174f3dc22e_SiteId">
    <vt:lpwstr>0ad5298e-296d-45ab-a446-c0d364c5b18b</vt:lpwstr>
  </property>
  <property fmtid="{D5CDD505-2E9C-101B-9397-08002B2CF9AE}" pid="7" name="MSIP_Label_93a13704-be5e-4c4e-997b-ac174f3dc22e_ActionId">
    <vt:lpwstr>346cd097-9fff-490e-8152-31115799aae5</vt:lpwstr>
  </property>
  <property fmtid="{D5CDD505-2E9C-101B-9397-08002B2CF9AE}" pid="8" name="MSIP_Label_93a13704-be5e-4c4e-997b-ac174f3dc22e_ContentBits">
    <vt:lpwstr>0</vt:lpwstr>
  </property>
</Properties>
</file>