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64739" w14:textId="33851092" w:rsidR="004A5A9D" w:rsidRDefault="008142A1" w:rsidP="004A5A9D">
      <w:pPr>
        <w:spacing w:after="0" w:line="240" w:lineRule="auto"/>
        <w:ind w:firstLine="720"/>
        <w:rPr>
          <w:rFonts w:eastAsia="Calibri"/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B8F47E" wp14:editId="30EDB0D2">
                <wp:simplePos x="0" y="0"/>
                <wp:positionH relativeFrom="margin">
                  <wp:posOffset>1101725</wp:posOffset>
                </wp:positionH>
                <wp:positionV relativeFrom="paragraph">
                  <wp:posOffset>-666115</wp:posOffset>
                </wp:positionV>
                <wp:extent cx="5172075" cy="802005"/>
                <wp:effectExtent l="0" t="0" r="9525" b="0"/>
                <wp:wrapNone/>
                <wp:docPr id="73514373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72075" cy="802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F10F7D" w14:textId="00AB3736" w:rsidR="008142A1" w:rsidRPr="00F62663" w:rsidRDefault="008142A1" w:rsidP="008142A1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E75095"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</w:rPr>
                              <w:t>ภาคผนวก 2</w:t>
                            </w:r>
                            <w:r w:rsidRPr="00E75095"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E75095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[แนบท้ายประกาศที่ สน. </w:t>
                            </w:r>
                            <w:r w:rsidRPr="00E75095">
                              <w:rPr>
                                <w:sz w:val="24"/>
                                <w:szCs w:val="24"/>
                              </w:rPr>
                              <w:t>48</w:t>
                            </w:r>
                            <w:r w:rsidRPr="00E75095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/</w:t>
                            </w:r>
                            <w:r w:rsidRPr="00E75095">
                              <w:rPr>
                                <w:rFonts w:hint="cs"/>
                                <w:sz w:val="24"/>
                                <w:szCs w:val="24"/>
                              </w:rPr>
                              <w:t>25</w:t>
                            </w:r>
                            <w:r w:rsidRPr="00E75095">
                              <w:rPr>
                                <w:sz w:val="24"/>
                                <w:szCs w:val="24"/>
                              </w:rPr>
                              <w:t xml:space="preserve">67 </w:t>
                            </w:r>
                            <w:r w:rsidRPr="00E75095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ซึ่งแก้ไขเพิ่มเติมโดย</w:t>
                            </w:r>
                            <w:r w:rsidRPr="00E75095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br/>
                              <w:t>ประกาศที่ สน.</w:t>
                            </w:r>
                            <w:r w:rsidR="00E97667">
                              <w:rPr>
                                <w:sz w:val="24"/>
                                <w:szCs w:val="24"/>
                              </w:rPr>
                              <w:t xml:space="preserve"> 7</w:t>
                            </w:r>
                            <w:r w:rsidRPr="00E75095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/</w:t>
                            </w:r>
                            <w:r w:rsidRPr="00E75095">
                              <w:rPr>
                                <w:sz w:val="24"/>
                                <w:szCs w:val="24"/>
                              </w:rPr>
                              <w:t xml:space="preserve">2569 </w:t>
                            </w:r>
                            <w:r w:rsidRPr="00E75095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(ฉบับที่</w:t>
                            </w:r>
                            <w:r w:rsidR="00E97667">
                              <w:rPr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Pr="00E75095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)]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B8F47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86.75pt;margin-top:-52.45pt;width:407.25pt;height:63.1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" fillcolor="window" stroked="f" strokeweight=".5pt">
                <v:textbox>
                  <w:txbxContent>
                    <w:p w14:paraId="3EF10F7D" w14:textId="00AB3736" w:rsidR="008142A1" w:rsidRPr="00F62663" w:rsidRDefault="008142A1" w:rsidP="008142A1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E75095">
                        <w:rPr>
                          <w:rFonts w:hint="cs"/>
                          <w:b/>
                          <w:bCs/>
                          <w:sz w:val="28"/>
                          <w:cs/>
                        </w:rPr>
                        <w:t>ภาคผนวก 2</w:t>
                      </w:r>
                      <w:r w:rsidRPr="00E75095">
                        <w:rPr>
                          <w:rFonts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E75095"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[แนบท้ายประกาศที่ สน. </w:t>
                      </w:r>
                      <w:r w:rsidRPr="00E75095">
                        <w:rPr>
                          <w:sz w:val="24"/>
                          <w:szCs w:val="24"/>
                        </w:rPr>
                        <w:t>48</w:t>
                      </w:r>
                      <w:r w:rsidRPr="00E75095">
                        <w:rPr>
                          <w:rFonts w:hint="cs"/>
                          <w:sz w:val="24"/>
                          <w:szCs w:val="24"/>
                          <w:cs/>
                        </w:rPr>
                        <w:t>/</w:t>
                      </w:r>
                      <w:r w:rsidRPr="00E75095">
                        <w:rPr>
                          <w:rFonts w:hint="cs"/>
                          <w:sz w:val="24"/>
                          <w:szCs w:val="24"/>
                        </w:rPr>
                        <w:t>25</w:t>
                      </w:r>
                      <w:r w:rsidRPr="00E75095">
                        <w:rPr>
                          <w:sz w:val="24"/>
                          <w:szCs w:val="24"/>
                        </w:rPr>
                        <w:t xml:space="preserve">67 </w:t>
                      </w:r>
                      <w:r w:rsidRPr="00E75095">
                        <w:rPr>
                          <w:rFonts w:hint="cs"/>
                          <w:sz w:val="24"/>
                          <w:szCs w:val="24"/>
                          <w:cs/>
                        </w:rPr>
                        <w:t>ซึ่งแก้ไขเพิ่มเติมโดย</w:t>
                      </w:r>
                      <w:r w:rsidRPr="00E75095">
                        <w:rPr>
                          <w:rFonts w:hint="cs"/>
                          <w:sz w:val="24"/>
                          <w:szCs w:val="24"/>
                          <w:cs/>
                        </w:rPr>
                        <w:br/>
                        <w:t>ประกาศที่ สน.</w:t>
                      </w:r>
                      <w:r w:rsidR="00E97667">
                        <w:rPr>
                          <w:sz w:val="24"/>
                          <w:szCs w:val="24"/>
                        </w:rPr>
                        <w:t xml:space="preserve"> 7</w:t>
                      </w:r>
                      <w:r w:rsidRPr="00E75095">
                        <w:rPr>
                          <w:rFonts w:hint="cs"/>
                          <w:sz w:val="24"/>
                          <w:szCs w:val="24"/>
                          <w:cs/>
                        </w:rPr>
                        <w:t>/</w:t>
                      </w:r>
                      <w:r w:rsidRPr="00E75095">
                        <w:rPr>
                          <w:sz w:val="24"/>
                          <w:szCs w:val="24"/>
                        </w:rPr>
                        <w:t xml:space="preserve">2569 </w:t>
                      </w:r>
                      <w:r w:rsidRPr="00E75095">
                        <w:rPr>
                          <w:rFonts w:hint="cs"/>
                          <w:sz w:val="24"/>
                          <w:szCs w:val="24"/>
                          <w:cs/>
                        </w:rPr>
                        <w:t>(ฉบับที่</w:t>
                      </w:r>
                      <w:r w:rsidR="00E97667">
                        <w:rPr>
                          <w:sz w:val="24"/>
                          <w:szCs w:val="24"/>
                        </w:rPr>
                        <w:t xml:space="preserve"> 2</w:t>
                      </w:r>
                      <w:r w:rsidRPr="00E75095">
                        <w:rPr>
                          <w:rFonts w:hint="cs"/>
                          <w:sz w:val="24"/>
                          <w:szCs w:val="24"/>
                          <w:cs/>
                        </w:rPr>
                        <w:t>)]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2248E6" w14:textId="77777777" w:rsidR="004A5A9D" w:rsidRPr="004A5A9D" w:rsidRDefault="004A5A9D" w:rsidP="004A5A9D">
      <w:pPr>
        <w:spacing w:after="0" w:line="240" w:lineRule="auto"/>
        <w:ind w:firstLine="720"/>
        <w:rPr>
          <w:rFonts w:eastAsia="Calibri"/>
          <w:b/>
          <w:bCs/>
          <w:sz w:val="28"/>
          <w:szCs w:val="28"/>
          <w:u w:val="single"/>
        </w:rPr>
      </w:pPr>
    </w:p>
    <w:p w14:paraId="54A4A0AA" w14:textId="007BDE9B" w:rsidR="000E68D3" w:rsidRDefault="00BD4C46" w:rsidP="004D08FC">
      <w:pPr>
        <w:spacing w:after="0" w:line="240" w:lineRule="auto"/>
        <w:ind w:firstLine="720"/>
        <w:jc w:val="center"/>
        <w:rPr>
          <w:rFonts w:eastAsia="Calibri"/>
          <w:b/>
          <w:bCs/>
          <w:u w:val="single"/>
        </w:rPr>
      </w:pPr>
      <w:r w:rsidRPr="007778B1">
        <w:rPr>
          <w:rFonts w:eastAsia="Calibri"/>
          <w:b/>
          <w:bCs/>
          <w:u w:val="single"/>
          <w:cs/>
        </w:rPr>
        <w:t>ข้อมูลเกี่ยวกับนโยบายการลงทุนและเงื่อนไขการให้บริการกองทุนส่วนบุคคลรูปแบบพอร์ตมาตรฐาน</w:t>
      </w:r>
    </w:p>
    <w:p w14:paraId="115E5C0D" w14:textId="77777777" w:rsidR="00E01AF9" w:rsidRPr="004A5A9D" w:rsidRDefault="00E01AF9" w:rsidP="004A5A9D">
      <w:pPr>
        <w:spacing w:after="0" w:line="240" w:lineRule="auto"/>
        <w:ind w:firstLine="720"/>
        <w:rPr>
          <w:rFonts w:eastAsia="Calibri"/>
          <w:b/>
          <w:bCs/>
          <w:sz w:val="28"/>
          <w:szCs w:val="28"/>
          <w:u w:val="single"/>
        </w:rPr>
      </w:pPr>
    </w:p>
    <w:p w14:paraId="33612AE8" w14:textId="14276932" w:rsidR="00372F75" w:rsidRPr="00DC5950" w:rsidRDefault="000E68D3" w:rsidP="00D5065D">
      <w:pPr>
        <w:spacing w:after="0" w:line="240" w:lineRule="auto"/>
        <w:ind w:firstLine="720"/>
        <w:jc w:val="thaiDistribute"/>
        <w:rPr>
          <w:rFonts w:eastAsia="Calibri"/>
          <w:color w:val="000000" w:themeColor="text1"/>
          <w:sz w:val="28"/>
          <w:szCs w:val="28"/>
        </w:rPr>
      </w:pPr>
      <w:r w:rsidRPr="00FC52A6">
        <w:rPr>
          <w:rFonts w:eastAsia="Calibri"/>
          <w:sz w:val="28"/>
          <w:szCs w:val="28"/>
          <w:cs/>
        </w:rPr>
        <w:t>สาระตามภาคผนวกนี้</w:t>
      </w:r>
      <w:r w:rsidR="006C4CB3" w:rsidRPr="00FC52A6">
        <w:rPr>
          <w:rFonts w:eastAsia="Calibri"/>
          <w:sz w:val="28"/>
          <w:szCs w:val="28"/>
        </w:rPr>
        <w:t xml:space="preserve"> </w:t>
      </w:r>
      <w:r w:rsidRPr="00FC52A6">
        <w:rPr>
          <w:rFonts w:eastAsia="Calibri"/>
          <w:sz w:val="28"/>
          <w:szCs w:val="28"/>
          <w:cs/>
        </w:rPr>
        <w:t>เป็นการ</w:t>
      </w:r>
      <w:r w:rsidR="00A57C0B" w:rsidRPr="00FC52A6">
        <w:rPr>
          <w:rFonts w:eastAsia="Calibri"/>
          <w:sz w:val="28"/>
          <w:szCs w:val="28"/>
          <w:cs/>
        </w:rPr>
        <w:t>กำหนด</w:t>
      </w:r>
      <w:r w:rsidR="00967017" w:rsidRPr="00FC52A6">
        <w:rPr>
          <w:rFonts w:eastAsia="Calibri"/>
          <w:sz w:val="28"/>
          <w:szCs w:val="28"/>
          <w:cs/>
        </w:rPr>
        <w:t>ให้</w:t>
      </w:r>
      <w:r w:rsidR="00150555" w:rsidRPr="00FC52A6">
        <w:rPr>
          <w:rFonts w:eastAsia="Calibri"/>
          <w:sz w:val="28"/>
          <w:szCs w:val="28"/>
          <w:cs/>
        </w:rPr>
        <w:t>บริษัทจัดการ</w:t>
      </w:r>
      <w:r w:rsidR="00BB722A" w:rsidRPr="00FC52A6">
        <w:rPr>
          <w:rFonts w:eastAsia="Calibri"/>
          <w:sz w:val="28"/>
          <w:szCs w:val="28"/>
          <w:cs/>
        </w:rPr>
        <w:t>จัดทำข้อมูลเกี่ยวกับนโยบายการลงทุนและเงื่อนไขการให้บริการกองทุนส่วนบุคคลรูปแบบพอร์ตมาตรฐาน สำหรับนำไปเปิดเผยผ่านช่องทางที่ผู้ลงทุนทั่วไปเข้าถึงได้ ตลอดจนให้เป็นข้อมูลแก่ลูกค้าประกอบการเสนอนโยบายการลงทุน และระบุไว้ในสัญญารับจัดการกองทุนส่วนบุคคล</w:t>
      </w:r>
      <w:r w:rsidR="00EE6549" w:rsidRPr="00FC52A6">
        <w:rPr>
          <w:rFonts w:eastAsia="Calibri"/>
          <w:sz w:val="28"/>
          <w:szCs w:val="28"/>
        </w:rPr>
        <w:t xml:space="preserve">  </w:t>
      </w:r>
      <w:r w:rsidR="00EE6549" w:rsidRPr="00FC52A6">
        <w:rPr>
          <w:rFonts w:eastAsia="Calibri" w:hint="cs"/>
          <w:sz w:val="28"/>
          <w:szCs w:val="28"/>
          <w:cs/>
        </w:rPr>
        <w:t xml:space="preserve">ทั้งนี้ </w:t>
      </w:r>
      <w:r w:rsidR="008F0F44" w:rsidRPr="00FC52A6">
        <w:rPr>
          <w:rFonts w:eastAsia="Calibri"/>
          <w:sz w:val="28"/>
          <w:szCs w:val="28"/>
          <w:cs/>
        </w:rPr>
        <w:t>ตาม</w:t>
      </w:r>
      <w:r w:rsidR="00ED5C27" w:rsidRPr="00FC52A6">
        <w:rPr>
          <w:rFonts w:eastAsia="Calibri"/>
          <w:sz w:val="28"/>
          <w:szCs w:val="28"/>
          <w:cs/>
        </w:rPr>
        <w:t>ที่กำหนดใน</w:t>
      </w:r>
      <w:r w:rsidR="008F0F44" w:rsidRPr="00FC52A6">
        <w:rPr>
          <w:rFonts w:eastAsia="Calibri"/>
          <w:sz w:val="28"/>
          <w:szCs w:val="28"/>
          <w:cs/>
        </w:rPr>
        <w:t xml:space="preserve">ข้อ </w:t>
      </w:r>
      <w:r w:rsidR="00D24915" w:rsidRPr="00FC52A6">
        <w:rPr>
          <w:rFonts w:eastAsia="Calibri" w:hint="cs"/>
          <w:sz w:val="28"/>
          <w:szCs w:val="28"/>
          <w:cs/>
        </w:rPr>
        <w:t>14 ข้อ 15</w:t>
      </w:r>
      <w:r w:rsidR="00477856" w:rsidRPr="00FC52A6">
        <w:rPr>
          <w:rFonts w:eastAsia="Calibri" w:hint="cs"/>
          <w:sz w:val="28"/>
          <w:szCs w:val="28"/>
          <w:cs/>
        </w:rPr>
        <w:t xml:space="preserve"> </w:t>
      </w:r>
      <w:r w:rsidR="00FC52A6">
        <w:rPr>
          <w:rFonts w:eastAsia="Calibri"/>
          <w:sz w:val="28"/>
          <w:szCs w:val="28"/>
          <w:cs/>
        </w:rPr>
        <w:br/>
      </w:r>
      <w:r w:rsidR="00477856" w:rsidRPr="00FC52A6">
        <w:rPr>
          <w:rFonts w:eastAsia="Calibri" w:hint="cs"/>
          <w:sz w:val="28"/>
          <w:szCs w:val="28"/>
          <w:cs/>
        </w:rPr>
        <w:t>ข้อ 16</w:t>
      </w:r>
      <w:r w:rsidR="00026EC5" w:rsidRPr="00FC52A6">
        <w:rPr>
          <w:rFonts w:eastAsia="Calibri" w:hint="cs"/>
          <w:sz w:val="28"/>
          <w:szCs w:val="28"/>
          <w:cs/>
        </w:rPr>
        <w:t xml:space="preserve"> </w:t>
      </w:r>
      <w:r w:rsidR="00CB4EA1" w:rsidRPr="00FC52A6">
        <w:rPr>
          <w:rFonts w:eastAsia="Calibri" w:hint="cs"/>
          <w:sz w:val="28"/>
          <w:szCs w:val="28"/>
          <w:cs/>
        </w:rPr>
        <w:t xml:space="preserve">ข้อ 18 </w:t>
      </w:r>
      <w:r w:rsidR="00026EC5" w:rsidRPr="00FC52A6">
        <w:rPr>
          <w:rFonts w:eastAsia="Calibri" w:hint="cs"/>
          <w:sz w:val="28"/>
          <w:szCs w:val="28"/>
          <w:cs/>
        </w:rPr>
        <w:t xml:space="preserve">และข้อ </w:t>
      </w:r>
      <w:r w:rsidR="00EA78DC" w:rsidRPr="00FC52A6">
        <w:rPr>
          <w:rFonts w:eastAsia="Calibri"/>
          <w:sz w:val="28"/>
          <w:szCs w:val="28"/>
        </w:rPr>
        <w:t>1</w:t>
      </w:r>
      <w:r w:rsidR="00CB4EA1" w:rsidRPr="00FC52A6">
        <w:rPr>
          <w:rFonts w:eastAsia="Calibri" w:hint="cs"/>
          <w:sz w:val="28"/>
          <w:szCs w:val="28"/>
          <w:cs/>
        </w:rPr>
        <w:t>9</w:t>
      </w:r>
      <w:r w:rsidR="008F0F44" w:rsidRPr="00FC52A6">
        <w:rPr>
          <w:rFonts w:eastAsia="Calibri"/>
          <w:sz w:val="28"/>
          <w:szCs w:val="28"/>
        </w:rPr>
        <w:t xml:space="preserve"> </w:t>
      </w:r>
      <w:r w:rsidR="00380E0B" w:rsidRPr="00FC52A6">
        <w:rPr>
          <w:rFonts w:eastAsia="Calibri"/>
          <w:sz w:val="28"/>
          <w:szCs w:val="28"/>
          <w:cs/>
        </w:rPr>
        <w:t>แห่งประกา</w:t>
      </w:r>
      <w:r w:rsidR="00B67137" w:rsidRPr="00FC52A6">
        <w:rPr>
          <w:rFonts w:eastAsia="Calibri"/>
          <w:sz w:val="28"/>
          <w:szCs w:val="28"/>
          <w:cs/>
        </w:rPr>
        <w:t>ศที่</w:t>
      </w:r>
      <w:r w:rsidR="008F0F44" w:rsidRPr="00FC52A6">
        <w:rPr>
          <w:rFonts w:eastAsia="Calibri"/>
          <w:sz w:val="28"/>
          <w:szCs w:val="28"/>
          <w:cs/>
        </w:rPr>
        <w:t xml:space="preserve"> สน. </w:t>
      </w:r>
      <w:r w:rsidR="00BA3827" w:rsidRPr="00FC52A6">
        <w:rPr>
          <w:rFonts w:eastAsia="Calibri"/>
          <w:sz w:val="28"/>
          <w:szCs w:val="28"/>
          <w:cs/>
        </w:rPr>
        <w:t>48</w:t>
      </w:r>
      <w:r w:rsidR="00EA78DC" w:rsidRPr="00FC52A6">
        <w:rPr>
          <w:rFonts w:eastAsia="Calibri"/>
          <w:sz w:val="28"/>
          <w:szCs w:val="28"/>
        </w:rPr>
        <w:t>/2</w:t>
      </w:r>
      <w:r w:rsidR="00911B4F" w:rsidRPr="00FC52A6">
        <w:rPr>
          <w:rFonts w:eastAsia="Calibri"/>
          <w:sz w:val="28"/>
          <w:szCs w:val="28"/>
        </w:rPr>
        <w:t xml:space="preserve">567  </w:t>
      </w:r>
    </w:p>
    <w:p w14:paraId="601BBC94" w14:textId="25B3FC99" w:rsidR="00071272" w:rsidRPr="00223C47" w:rsidRDefault="00D24CDE" w:rsidP="00D5065D">
      <w:pPr>
        <w:spacing w:after="0" w:line="240" w:lineRule="auto"/>
        <w:ind w:firstLine="720"/>
        <w:jc w:val="thaiDistribute"/>
        <w:rPr>
          <w:color w:val="000000" w:themeColor="text1"/>
          <w:sz w:val="28"/>
          <w:szCs w:val="28"/>
        </w:rPr>
      </w:pPr>
      <w:r w:rsidRPr="00DC5950">
        <w:rPr>
          <w:rFonts w:eastAsia="Calibri"/>
          <w:color w:val="000000" w:themeColor="text1"/>
          <w:sz w:val="28"/>
          <w:szCs w:val="28"/>
          <w:cs/>
        </w:rPr>
        <w:t>ในการจัดทำข้อม</w:t>
      </w:r>
      <w:r w:rsidR="00CE3EE3" w:rsidRPr="00DC5950">
        <w:rPr>
          <w:rFonts w:eastAsia="Calibri"/>
          <w:color w:val="000000" w:themeColor="text1"/>
          <w:sz w:val="28"/>
          <w:szCs w:val="28"/>
          <w:cs/>
        </w:rPr>
        <w:t>ู</w:t>
      </w:r>
      <w:r w:rsidR="00C30486" w:rsidRPr="00DC5950">
        <w:rPr>
          <w:rFonts w:eastAsia="Calibri" w:hint="cs"/>
          <w:color w:val="000000" w:themeColor="text1"/>
          <w:sz w:val="28"/>
          <w:szCs w:val="28"/>
          <w:cs/>
        </w:rPr>
        <w:t>ล</w:t>
      </w:r>
      <w:r w:rsidR="004321F1" w:rsidRPr="00DC5950">
        <w:rPr>
          <w:rFonts w:eastAsia="Calibri" w:hint="cs"/>
          <w:color w:val="000000" w:themeColor="text1"/>
          <w:sz w:val="28"/>
          <w:szCs w:val="28"/>
          <w:cs/>
        </w:rPr>
        <w:t>ตามภาคผนวกนี้</w:t>
      </w:r>
      <w:r w:rsidR="004418F5" w:rsidRPr="00DC5950">
        <w:rPr>
          <w:rFonts w:eastAsia="Calibri" w:hint="cs"/>
          <w:color w:val="000000" w:themeColor="text1"/>
          <w:sz w:val="28"/>
          <w:szCs w:val="28"/>
          <w:cs/>
        </w:rPr>
        <w:t xml:space="preserve"> </w:t>
      </w:r>
      <w:r w:rsidRPr="00DC5950">
        <w:rPr>
          <w:rFonts w:eastAsia="Calibri"/>
          <w:color w:val="000000" w:themeColor="text1"/>
          <w:sz w:val="28"/>
          <w:szCs w:val="28"/>
          <w:cs/>
        </w:rPr>
        <w:t>ให้บริษัทจัดการ</w:t>
      </w:r>
      <w:r w:rsidR="00CE3EE3" w:rsidRPr="00DC5950">
        <w:rPr>
          <w:rFonts w:eastAsia="Calibri"/>
          <w:color w:val="000000" w:themeColor="text1"/>
          <w:sz w:val="28"/>
          <w:szCs w:val="28"/>
          <w:cs/>
        </w:rPr>
        <w:t>ใช้</w:t>
      </w:r>
      <w:r w:rsidR="004B16E1" w:rsidRPr="00DC5950">
        <w:rPr>
          <w:color w:val="000000" w:themeColor="text1"/>
          <w:sz w:val="28"/>
          <w:szCs w:val="28"/>
          <w:cs/>
        </w:rPr>
        <w:t>ภาษาที่</w:t>
      </w:r>
      <w:r w:rsidR="003F7757" w:rsidRPr="00DC5950">
        <w:rPr>
          <w:color w:val="000000" w:themeColor="text1"/>
          <w:sz w:val="28"/>
          <w:szCs w:val="28"/>
          <w:cs/>
        </w:rPr>
        <w:t xml:space="preserve">กระชับ </w:t>
      </w:r>
      <w:r w:rsidR="004B16E1" w:rsidRPr="00DC5950">
        <w:rPr>
          <w:color w:val="000000" w:themeColor="text1"/>
          <w:sz w:val="28"/>
          <w:szCs w:val="28"/>
          <w:cs/>
        </w:rPr>
        <w:t>เ</w:t>
      </w:r>
      <w:r w:rsidR="003F7757" w:rsidRPr="00DC5950">
        <w:rPr>
          <w:color w:val="000000" w:themeColor="text1"/>
          <w:sz w:val="28"/>
          <w:szCs w:val="28"/>
          <w:cs/>
        </w:rPr>
        <w:t xml:space="preserve">ข้าใจง่าย </w:t>
      </w:r>
      <w:r w:rsidR="00D24734" w:rsidRPr="00DC5950">
        <w:rPr>
          <w:color w:val="000000" w:themeColor="text1"/>
          <w:sz w:val="28"/>
          <w:szCs w:val="28"/>
          <w:cs/>
        </w:rPr>
        <w:t xml:space="preserve">ชัดเจน </w:t>
      </w:r>
      <w:r w:rsidR="00D24734" w:rsidRPr="006C71AA">
        <w:rPr>
          <w:color w:val="000000" w:themeColor="text1"/>
          <w:sz w:val="28"/>
          <w:szCs w:val="28"/>
          <w:cs/>
        </w:rPr>
        <w:t>โปร่งใส</w:t>
      </w:r>
      <w:r w:rsidR="007B0470" w:rsidRPr="006C71AA">
        <w:rPr>
          <w:color w:val="000000" w:themeColor="text1"/>
          <w:sz w:val="28"/>
          <w:szCs w:val="28"/>
          <w:cs/>
        </w:rPr>
        <w:t xml:space="preserve"> ไม่มีลักษณะที่อาจทำให้</w:t>
      </w:r>
      <w:r w:rsidR="00977393" w:rsidRPr="006C71AA">
        <w:rPr>
          <w:color w:val="000000" w:themeColor="text1"/>
          <w:spacing w:val="-4"/>
          <w:sz w:val="28"/>
          <w:szCs w:val="28"/>
          <w:cs/>
        </w:rPr>
        <w:t>ลูกค้า</w:t>
      </w:r>
      <w:r w:rsidR="007B0470" w:rsidRPr="006C71AA">
        <w:rPr>
          <w:color w:val="000000" w:themeColor="text1"/>
          <w:spacing w:val="-4"/>
          <w:sz w:val="28"/>
          <w:szCs w:val="28"/>
          <w:cs/>
        </w:rPr>
        <w:t xml:space="preserve">เข้าใจผิดในลักษณะ ประเภท ความเสี่ยง หรือผลตอบแทน </w:t>
      </w:r>
      <w:r w:rsidR="002D178B" w:rsidRPr="006C71AA">
        <w:rPr>
          <w:color w:val="000000" w:themeColor="text1"/>
          <w:spacing w:val="-4"/>
          <w:sz w:val="28"/>
          <w:szCs w:val="28"/>
          <w:cs/>
        </w:rPr>
        <w:t>โด</w:t>
      </w:r>
      <w:r w:rsidR="00D62E4D" w:rsidRPr="006C71AA">
        <w:rPr>
          <w:color w:val="000000" w:themeColor="text1"/>
          <w:spacing w:val="-4"/>
          <w:sz w:val="28"/>
          <w:szCs w:val="28"/>
          <w:cs/>
        </w:rPr>
        <w:t>ย</w:t>
      </w:r>
      <w:r w:rsidR="002D178B" w:rsidRPr="00223C47">
        <w:rPr>
          <w:color w:val="000000" w:themeColor="text1"/>
          <w:spacing w:val="-4"/>
          <w:sz w:val="28"/>
          <w:szCs w:val="28"/>
          <w:cs/>
        </w:rPr>
        <w:t>ใน</w:t>
      </w:r>
      <w:r w:rsidR="004B16E1" w:rsidRPr="00223C47">
        <w:rPr>
          <w:color w:val="000000" w:themeColor="text1"/>
          <w:spacing w:val="-4"/>
          <w:sz w:val="28"/>
          <w:szCs w:val="28"/>
          <w:cs/>
        </w:rPr>
        <w:t>กรณี</w:t>
      </w:r>
      <w:r w:rsidR="004321F1" w:rsidRPr="00223C47">
        <w:rPr>
          <w:rFonts w:hint="cs"/>
          <w:color w:val="000000" w:themeColor="text1"/>
          <w:spacing w:val="-4"/>
          <w:sz w:val="28"/>
          <w:szCs w:val="28"/>
          <w:cs/>
        </w:rPr>
        <w:t>ที่</w:t>
      </w:r>
      <w:r w:rsidR="004B16E1" w:rsidRPr="00223C47">
        <w:rPr>
          <w:color w:val="000000" w:themeColor="text1"/>
          <w:spacing w:val="-4"/>
          <w:sz w:val="28"/>
          <w:szCs w:val="28"/>
          <w:cs/>
        </w:rPr>
        <w:t>ใช้คำศัพท์เทคนิค ให้มีคำอธิบายเพิ่มเติม</w:t>
      </w:r>
      <w:r w:rsidR="00CE3EE3" w:rsidRPr="00223C47">
        <w:rPr>
          <w:color w:val="000000" w:themeColor="text1"/>
          <w:spacing w:val="-4"/>
          <w:sz w:val="28"/>
          <w:szCs w:val="28"/>
          <w:cs/>
        </w:rPr>
        <w:t>คำศัพท์นั้น</w:t>
      </w:r>
      <w:r w:rsidR="00A73EEF" w:rsidRPr="00223C47">
        <w:rPr>
          <w:rFonts w:hint="cs"/>
          <w:color w:val="000000" w:themeColor="text1"/>
          <w:spacing w:val="-4"/>
          <w:sz w:val="28"/>
          <w:szCs w:val="28"/>
          <w:cs/>
        </w:rPr>
        <w:t>ด้วย</w:t>
      </w:r>
    </w:p>
    <w:p w14:paraId="6B200C90" w14:textId="787DA38E" w:rsidR="00A1323F" w:rsidRPr="00DC5950" w:rsidRDefault="00071272" w:rsidP="00D5065D">
      <w:pPr>
        <w:spacing w:after="0" w:line="240" w:lineRule="auto"/>
        <w:ind w:firstLine="720"/>
        <w:jc w:val="thaiDistribute"/>
        <w:rPr>
          <w:color w:val="000000" w:themeColor="text1"/>
          <w:sz w:val="28"/>
          <w:szCs w:val="28"/>
          <w:cs/>
        </w:rPr>
      </w:pPr>
      <w:r w:rsidRPr="00223C47">
        <w:rPr>
          <w:rFonts w:hint="cs"/>
          <w:color w:val="000000" w:themeColor="text1"/>
          <w:sz w:val="28"/>
          <w:szCs w:val="28"/>
          <w:cs/>
        </w:rPr>
        <w:t>ในการเปิดเผยข้อมูลตามภาคผนวกนี้ ให้บริษัทจัดการ</w:t>
      </w:r>
      <w:r w:rsidR="00E00303" w:rsidRPr="00223C47">
        <w:rPr>
          <w:rFonts w:hint="cs"/>
          <w:color w:val="000000" w:themeColor="text1"/>
          <w:sz w:val="28"/>
          <w:szCs w:val="28"/>
          <w:cs/>
        </w:rPr>
        <w:t>เลือกใช้วิธีการ</w:t>
      </w:r>
      <w:r w:rsidR="003F6641" w:rsidRPr="00223C47">
        <w:rPr>
          <w:color w:val="000000" w:themeColor="text1"/>
          <w:sz w:val="28"/>
          <w:szCs w:val="28"/>
          <w:cs/>
        </w:rPr>
        <w:t>เปิดเผย</w:t>
      </w:r>
      <w:r w:rsidR="00013B9A" w:rsidRPr="00223C47">
        <w:rPr>
          <w:color w:val="000000" w:themeColor="text1"/>
          <w:sz w:val="28"/>
          <w:szCs w:val="28"/>
          <w:cs/>
        </w:rPr>
        <w:t>ข้อมูล</w:t>
      </w:r>
      <w:r w:rsidR="00214595" w:rsidRPr="00223C47">
        <w:rPr>
          <w:color w:val="000000" w:themeColor="text1"/>
          <w:sz w:val="28"/>
          <w:szCs w:val="28"/>
          <w:cs/>
        </w:rPr>
        <w:t>ด้วยรูปแบบที่สามารถอ่าน</w:t>
      </w:r>
      <w:r w:rsidR="00214595" w:rsidRPr="00DC5950">
        <w:rPr>
          <w:color w:val="000000" w:themeColor="text1"/>
          <w:sz w:val="28"/>
          <w:szCs w:val="28"/>
          <w:cs/>
        </w:rPr>
        <w:t xml:space="preserve">หรือสื่อสารได้อย่างชัดเจน </w:t>
      </w:r>
      <w:r w:rsidR="00C235A8" w:rsidRPr="00DC5950">
        <w:rPr>
          <w:color w:val="000000" w:themeColor="text1"/>
          <w:sz w:val="28"/>
          <w:szCs w:val="28"/>
          <w:cs/>
        </w:rPr>
        <w:t>เช่น</w:t>
      </w:r>
      <w:r w:rsidR="00EF04E7" w:rsidRPr="00DC5950">
        <w:rPr>
          <w:color w:val="000000" w:themeColor="text1"/>
          <w:sz w:val="28"/>
          <w:szCs w:val="28"/>
          <w:cs/>
        </w:rPr>
        <w:t xml:space="preserve"> </w:t>
      </w:r>
      <w:r w:rsidR="00E00303" w:rsidRPr="00DC5950">
        <w:rPr>
          <w:rFonts w:hint="cs"/>
          <w:color w:val="000000" w:themeColor="text1"/>
          <w:sz w:val="28"/>
          <w:szCs w:val="28"/>
          <w:cs/>
        </w:rPr>
        <w:t>การ</w:t>
      </w:r>
      <w:r w:rsidR="00772629" w:rsidRPr="00DC5950">
        <w:rPr>
          <w:color w:val="000000" w:themeColor="text1"/>
          <w:sz w:val="28"/>
          <w:szCs w:val="28"/>
          <w:cs/>
        </w:rPr>
        <w:t>เปิดเผย</w:t>
      </w:r>
      <w:r w:rsidR="00214595" w:rsidRPr="00DC5950">
        <w:rPr>
          <w:color w:val="000000" w:themeColor="text1"/>
          <w:sz w:val="28"/>
          <w:szCs w:val="28"/>
          <w:cs/>
        </w:rPr>
        <w:t>ในรูปแบบข้อมูลอิเล็กทรอนิกส์ที่มีการแสดงผลผ่านสื่ออิเล็กทรอนิกส์</w:t>
      </w:r>
      <w:r w:rsidR="007E729D" w:rsidRPr="00DC5950">
        <w:rPr>
          <w:rFonts w:hint="cs"/>
          <w:color w:val="000000" w:themeColor="text1"/>
          <w:sz w:val="28"/>
          <w:szCs w:val="28"/>
          <w:cs/>
        </w:rPr>
        <w:t xml:space="preserve"> </w:t>
      </w:r>
      <w:r w:rsidR="00214595" w:rsidRPr="00DC5950">
        <w:rPr>
          <w:color w:val="000000" w:themeColor="text1"/>
          <w:sz w:val="28"/>
          <w:szCs w:val="28"/>
          <w:cs/>
        </w:rPr>
        <w:t xml:space="preserve">และมีการตอบสนองต่อคำสั่ง </w:t>
      </w:r>
      <w:r w:rsidR="00214595" w:rsidRPr="00DC5950">
        <w:rPr>
          <w:color w:val="000000" w:themeColor="text1"/>
          <w:sz w:val="28"/>
          <w:szCs w:val="28"/>
        </w:rPr>
        <w:t xml:space="preserve">(interactive) </w:t>
      </w:r>
      <w:r w:rsidR="00214595" w:rsidRPr="00DC5950">
        <w:rPr>
          <w:color w:val="000000" w:themeColor="text1"/>
          <w:sz w:val="28"/>
          <w:szCs w:val="28"/>
          <w:cs/>
        </w:rPr>
        <w:t>ซึ่งสามารถเชื่อมโยงไปยังข้อมูลอื่นตามที่กำหนดไว้</w:t>
      </w:r>
      <w:r w:rsidR="00772629" w:rsidRPr="00DC5950">
        <w:rPr>
          <w:color w:val="000000" w:themeColor="text1"/>
          <w:sz w:val="28"/>
          <w:szCs w:val="28"/>
          <w:cs/>
        </w:rPr>
        <w:t xml:space="preserve"> เป็นต้น</w:t>
      </w:r>
      <w:r w:rsidR="00602C34" w:rsidRPr="00DC5950">
        <w:rPr>
          <w:color w:val="000000" w:themeColor="text1"/>
          <w:sz w:val="28"/>
          <w:szCs w:val="28"/>
        </w:rPr>
        <w:t xml:space="preserve"> </w:t>
      </w:r>
    </w:p>
    <w:p w14:paraId="598F035F" w14:textId="3C7E138B" w:rsidR="0085697F" w:rsidRDefault="00E42A91" w:rsidP="00D5065D">
      <w:pPr>
        <w:tabs>
          <w:tab w:val="left" w:pos="990"/>
        </w:tabs>
        <w:spacing w:after="0" w:line="240" w:lineRule="auto"/>
        <w:ind w:firstLine="720"/>
        <w:jc w:val="thaiDistribute"/>
        <w:rPr>
          <w:rFonts w:eastAsia="Calibri"/>
          <w:sz w:val="28"/>
          <w:szCs w:val="28"/>
        </w:rPr>
      </w:pPr>
      <w:r w:rsidRPr="00E42A91">
        <w:rPr>
          <w:rFonts w:eastAsia="Calibri"/>
          <w:sz w:val="28"/>
          <w:szCs w:val="28"/>
          <w:cs/>
        </w:rPr>
        <w:t>ข้อมูลเกี่ยวกับนโยบายการลงทุนและเงื่อนไขการให้บริการกองทุนส่วนบุคคลรูปแบบพอร์ตมาตรฐาน</w:t>
      </w:r>
      <w:r>
        <w:rPr>
          <w:rFonts w:eastAsia="Calibri" w:hint="cs"/>
          <w:sz w:val="28"/>
          <w:szCs w:val="28"/>
          <w:cs/>
        </w:rPr>
        <w:t xml:space="preserve"> </w:t>
      </w:r>
      <w:r w:rsidR="00071272" w:rsidRPr="007778B1">
        <w:rPr>
          <w:rFonts w:eastAsia="Calibri"/>
          <w:sz w:val="28"/>
          <w:szCs w:val="28"/>
          <w:cs/>
        </w:rPr>
        <w:t>อย่างน้อยต้องมีรายละเอียดของข้อมูลตามที่กำหนด</w:t>
      </w:r>
      <w:r w:rsidR="00225D5E">
        <w:rPr>
          <w:rFonts w:eastAsia="Calibri" w:hint="cs"/>
          <w:sz w:val="28"/>
          <w:szCs w:val="28"/>
          <w:cs/>
        </w:rPr>
        <w:t xml:space="preserve"> </w:t>
      </w:r>
      <w:r w:rsidR="00071272" w:rsidRPr="007778B1">
        <w:rPr>
          <w:rFonts w:eastAsia="Calibri"/>
          <w:sz w:val="28"/>
          <w:szCs w:val="28"/>
          <w:cs/>
        </w:rPr>
        <w:t>ดังต่อไปนี้</w:t>
      </w:r>
    </w:p>
    <w:p w14:paraId="09D423A9" w14:textId="77777777" w:rsidR="004418F5" w:rsidRPr="007778B1" w:rsidRDefault="004418F5" w:rsidP="004418F5">
      <w:pPr>
        <w:tabs>
          <w:tab w:val="left" w:pos="990"/>
        </w:tabs>
        <w:spacing w:after="0" w:line="240" w:lineRule="auto"/>
        <w:ind w:firstLine="720"/>
        <w:rPr>
          <w:rFonts w:eastAsia="Calibri"/>
          <w:sz w:val="28"/>
          <w:szCs w:val="28"/>
        </w:rPr>
      </w:pPr>
    </w:p>
    <w:tbl>
      <w:tblPr>
        <w:tblStyle w:val="TableGrid"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5816"/>
      </w:tblGrid>
      <w:tr w:rsidR="001534F2" w:rsidRPr="007778B1" w14:paraId="3053EA9D" w14:textId="77777777" w:rsidTr="00451053">
        <w:trPr>
          <w:tblHeader/>
        </w:trPr>
        <w:tc>
          <w:tcPr>
            <w:tcW w:w="3544" w:type="dxa"/>
            <w:shd w:val="clear" w:color="auto" w:fill="D9E2F3" w:themeFill="accent1" w:themeFillTint="33"/>
          </w:tcPr>
          <w:p w14:paraId="20251F8A" w14:textId="52CCDE1A" w:rsidR="001534F2" w:rsidRPr="007778B1" w:rsidRDefault="001534F2" w:rsidP="004418F5">
            <w:pPr>
              <w:jc w:val="center"/>
              <w:rPr>
                <w:b/>
                <w:bCs/>
                <w:sz w:val="28"/>
                <w:szCs w:val="28"/>
              </w:rPr>
            </w:pPr>
            <w:r w:rsidRPr="007778B1">
              <w:rPr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5816" w:type="dxa"/>
            <w:shd w:val="clear" w:color="auto" w:fill="D9E2F3" w:themeFill="accent1" w:themeFillTint="33"/>
          </w:tcPr>
          <w:p w14:paraId="4B37A223" w14:textId="0EC2EE2C" w:rsidR="001534F2" w:rsidRPr="007778B1" w:rsidRDefault="001534F2" w:rsidP="004418F5">
            <w:pPr>
              <w:jc w:val="center"/>
              <w:rPr>
                <w:b/>
                <w:bCs/>
                <w:sz w:val="28"/>
                <w:szCs w:val="28"/>
              </w:rPr>
            </w:pPr>
            <w:r w:rsidRPr="007778B1">
              <w:rPr>
                <w:b/>
                <w:bCs/>
                <w:sz w:val="28"/>
                <w:szCs w:val="28"/>
                <w:cs/>
              </w:rPr>
              <w:t>รายละเอียดของข้อมูล</w:t>
            </w:r>
          </w:p>
        </w:tc>
      </w:tr>
      <w:tr w:rsidR="001534F2" w:rsidRPr="007778B1" w14:paraId="12C0B2E2" w14:textId="77777777" w:rsidTr="00451053">
        <w:tc>
          <w:tcPr>
            <w:tcW w:w="3544" w:type="dxa"/>
          </w:tcPr>
          <w:p w14:paraId="1E5C50F8" w14:textId="2447C222" w:rsidR="001534F2" w:rsidRPr="00061235" w:rsidRDefault="001534F2" w:rsidP="00061235">
            <w:pPr>
              <w:jc w:val="thaiDistribute"/>
              <w:rPr>
                <w:b/>
                <w:bCs/>
                <w:sz w:val="28"/>
                <w:szCs w:val="28"/>
              </w:rPr>
            </w:pPr>
            <w:r w:rsidRPr="00061235">
              <w:rPr>
                <w:rFonts w:eastAsia="Calibri"/>
                <w:b/>
                <w:bCs/>
                <w:sz w:val="28"/>
                <w:szCs w:val="28"/>
                <w:cs/>
              </w:rPr>
              <w:t xml:space="preserve">1.  </w:t>
            </w:r>
            <w:r w:rsidR="00BB42AA" w:rsidRPr="00061235">
              <w:rPr>
                <w:rFonts w:eastAsia="Calibri"/>
                <w:b/>
                <w:bCs/>
                <w:sz w:val="28"/>
                <w:szCs w:val="28"/>
                <w:cs/>
              </w:rPr>
              <w:t>นโยบายการลงทุน กลยุทธ์การลงทุน และกลุ่มลูกค้าเป้าหมาย</w:t>
            </w:r>
          </w:p>
        </w:tc>
        <w:tc>
          <w:tcPr>
            <w:tcW w:w="5816" w:type="dxa"/>
          </w:tcPr>
          <w:p w14:paraId="4320C021" w14:textId="090C4C08" w:rsidR="00D524DD" w:rsidRDefault="00C710DD" w:rsidP="00535E3D">
            <w:pPr>
              <w:jc w:val="thaiDistribute"/>
              <w:rPr>
                <w:sz w:val="28"/>
                <w:szCs w:val="28"/>
              </w:rPr>
            </w:pPr>
            <w:r w:rsidRPr="00061235">
              <w:rPr>
                <w:b/>
                <w:bCs/>
                <w:sz w:val="28"/>
                <w:szCs w:val="28"/>
              </w:rPr>
              <w:t xml:space="preserve">1.1  </w:t>
            </w:r>
            <w:r w:rsidR="00877FD7" w:rsidRPr="00061235">
              <w:rPr>
                <w:b/>
                <w:bCs/>
                <w:sz w:val="28"/>
                <w:szCs w:val="28"/>
                <w:cs/>
              </w:rPr>
              <w:t>นโยบายการลงทุน (</w:t>
            </w:r>
            <w:r w:rsidR="002B35FD" w:rsidRPr="00061235">
              <w:rPr>
                <w:b/>
                <w:bCs/>
                <w:sz w:val="28"/>
                <w:szCs w:val="28"/>
              </w:rPr>
              <w:t>investment policy)</w:t>
            </w:r>
            <w:r w:rsidR="002B35FD" w:rsidRPr="007778B1">
              <w:rPr>
                <w:sz w:val="28"/>
                <w:szCs w:val="28"/>
              </w:rPr>
              <w:t xml:space="preserve"> </w:t>
            </w:r>
            <w:r w:rsidR="0008313B">
              <w:rPr>
                <w:rFonts w:hint="cs"/>
                <w:sz w:val="28"/>
                <w:szCs w:val="28"/>
                <w:cs/>
              </w:rPr>
              <w:t>ได้แก่</w:t>
            </w:r>
          </w:p>
          <w:p w14:paraId="09A03354" w14:textId="30E3B924" w:rsidR="001B0733" w:rsidRPr="007778B1" w:rsidRDefault="00310833" w:rsidP="00535E3D">
            <w:pPr>
              <w:jc w:val="thaiDistribute"/>
              <w:rPr>
                <w:sz w:val="28"/>
                <w:szCs w:val="28"/>
              </w:rPr>
            </w:pPr>
            <w:r w:rsidRPr="007778B1">
              <w:rPr>
                <w:sz w:val="28"/>
                <w:szCs w:val="28"/>
              </w:rPr>
              <w:t xml:space="preserve">       1.1.1  </w:t>
            </w:r>
            <w:r w:rsidR="00930B4B" w:rsidRPr="007778B1">
              <w:rPr>
                <w:sz w:val="28"/>
                <w:szCs w:val="28"/>
                <w:cs/>
              </w:rPr>
              <w:t>ประเภทของหลักทรั</w:t>
            </w:r>
            <w:r w:rsidR="00A807C9" w:rsidRPr="007778B1">
              <w:rPr>
                <w:sz w:val="28"/>
                <w:szCs w:val="28"/>
                <w:cs/>
              </w:rPr>
              <w:t>พย์และ</w:t>
            </w:r>
            <w:r w:rsidR="00E33420" w:rsidRPr="007778B1">
              <w:rPr>
                <w:sz w:val="28"/>
                <w:szCs w:val="28"/>
                <w:cs/>
              </w:rPr>
              <w:t>ทรัพย์สินที่</w:t>
            </w:r>
            <w:r w:rsidR="003A0860" w:rsidRPr="007778B1">
              <w:rPr>
                <w:sz w:val="28"/>
                <w:szCs w:val="28"/>
                <w:cs/>
              </w:rPr>
              <w:t>จะ</w:t>
            </w:r>
            <w:r w:rsidR="001B0733" w:rsidRPr="007778B1">
              <w:rPr>
                <w:sz w:val="28"/>
                <w:szCs w:val="28"/>
                <w:cs/>
              </w:rPr>
              <w:t>ลงทุน</w:t>
            </w:r>
            <w:r w:rsidR="00A807C9" w:rsidRPr="007778B1">
              <w:rPr>
                <w:sz w:val="28"/>
                <w:szCs w:val="28"/>
                <w:cs/>
              </w:rPr>
              <w:t xml:space="preserve"> เช่น เงินฝาก ตราสารหนี้ภาครัฐ หุ้นกู้เอกชน หุ้น </w:t>
            </w:r>
            <w:r w:rsidR="00A807C9" w:rsidRPr="007778B1">
              <w:rPr>
                <w:sz w:val="28"/>
                <w:szCs w:val="28"/>
              </w:rPr>
              <w:t>ETF</w:t>
            </w:r>
            <w:r w:rsidR="00A807C9" w:rsidRPr="007778B1">
              <w:rPr>
                <w:sz w:val="28"/>
                <w:szCs w:val="28"/>
                <w:cs/>
              </w:rPr>
              <w:t xml:space="preserve"> เป็นต้น</w:t>
            </w:r>
          </w:p>
          <w:p w14:paraId="55104823" w14:textId="1EED1FF7" w:rsidR="001B0733" w:rsidRPr="00061235" w:rsidRDefault="005C44D2" w:rsidP="00535E3D">
            <w:pPr>
              <w:jc w:val="thaiDistribute"/>
              <w:rPr>
                <w:spacing w:val="-4"/>
                <w:sz w:val="28"/>
                <w:szCs w:val="28"/>
              </w:rPr>
            </w:pPr>
            <w:r w:rsidRPr="007778B1">
              <w:rPr>
                <w:sz w:val="28"/>
                <w:szCs w:val="28"/>
              </w:rPr>
              <w:t xml:space="preserve">       </w:t>
            </w:r>
            <w:r w:rsidRPr="00061235">
              <w:rPr>
                <w:spacing w:val="-4"/>
                <w:sz w:val="28"/>
                <w:szCs w:val="28"/>
              </w:rPr>
              <w:t>1.1.</w:t>
            </w:r>
            <w:r w:rsidR="004013C1" w:rsidRPr="00061235">
              <w:rPr>
                <w:spacing w:val="-4"/>
                <w:sz w:val="28"/>
                <w:szCs w:val="28"/>
              </w:rPr>
              <w:t>2</w:t>
            </w:r>
            <w:r w:rsidR="00535E3D" w:rsidRPr="00061235">
              <w:rPr>
                <w:rFonts w:hint="cs"/>
                <w:spacing w:val="-4"/>
                <w:sz w:val="28"/>
                <w:szCs w:val="28"/>
                <w:cs/>
              </w:rPr>
              <w:t xml:space="preserve"> </w:t>
            </w:r>
            <w:r w:rsidRPr="00061235">
              <w:rPr>
                <w:spacing w:val="-4"/>
                <w:sz w:val="28"/>
                <w:szCs w:val="28"/>
              </w:rPr>
              <w:t xml:space="preserve"> </w:t>
            </w:r>
            <w:r w:rsidR="001C6FD3" w:rsidRPr="00061235">
              <w:rPr>
                <w:spacing w:val="-4"/>
                <w:sz w:val="28"/>
                <w:szCs w:val="28"/>
                <w:cs/>
              </w:rPr>
              <w:t>เป้าหมาย</w:t>
            </w:r>
            <w:r w:rsidR="002B35FD" w:rsidRPr="00061235">
              <w:rPr>
                <w:spacing w:val="-4"/>
                <w:sz w:val="28"/>
                <w:szCs w:val="28"/>
              </w:rPr>
              <w:t>/</w:t>
            </w:r>
            <w:r w:rsidR="000A73DA" w:rsidRPr="00061235">
              <w:rPr>
                <w:spacing w:val="-4"/>
                <w:sz w:val="28"/>
                <w:szCs w:val="28"/>
                <w:cs/>
              </w:rPr>
              <w:t>วัตถุประสงค์ของ</w:t>
            </w:r>
            <w:r w:rsidR="001C6FD3" w:rsidRPr="00061235">
              <w:rPr>
                <w:spacing w:val="-4"/>
                <w:sz w:val="28"/>
                <w:szCs w:val="28"/>
                <w:cs/>
              </w:rPr>
              <w:t>การลงทุน</w:t>
            </w:r>
            <w:r w:rsidR="002B35FD" w:rsidRPr="00061235">
              <w:rPr>
                <w:spacing w:val="-4"/>
                <w:sz w:val="28"/>
                <w:szCs w:val="28"/>
              </w:rPr>
              <w:t xml:space="preserve"> (investment objective)</w:t>
            </w:r>
          </w:p>
          <w:p w14:paraId="3C8D9FF7" w14:textId="033DF9AF" w:rsidR="00D966DC" w:rsidRPr="007778B1" w:rsidRDefault="00D966DC" w:rsidP="00535E3D">
            <w:pPr>
              <w:jc w:val="thaiDistribute"/>
              <w:rPr>
                <w:sz w:val="28"/>
                <w:szCs w:val="28"/>
              </w:rPr>
            </w:pPr>
            <w:r w:rsidRPr="007778B1">
              <w:rPr>
                <w:sz w:val="28"/>
                <w:szCs w:val="28"/>
              </w:rPr>
              <w:t xml:space="preserve">       1.1.3</w:t>
            </w:r>
            <w:r w:rsidR="00535E3D"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7778B1">
              <w:rPr>
                <w:sz w:val="28"/>
                <w:szCs w:val="28"/>
              </w:rPr>
              <w:t xml:space="preserve"> </w:t>
            </w:r>
            <w:r w:rsidRPr="00401B7F">
              <w:rPr>
                <w:sz w:val="28"/>
                <w:szCs w:val="28"/>
                <w:cs/>
              </w:rPr>
              <w:t>ตัวชี้วัด (</w:t>
            </w:r>
            <w:r w:rsidRPr="00401B7F">
              <w:rPr>
                <w:sz w:val="28"/>
                <w:szCs w:val="28"/>
              </w:rPr>
              <w:t>benchmark</w:t>
            </w:r>
            <w:r w:rsidRPr="00401B7F">
              <w:rPr>
                <w:sz w:val="28"/>
                <w:szCs w:val="28"/>
                <w:cs/>
              </w:rPr>
              <w:t>)</w:t>
            </w:r>
            <w:r w:rsidR="00E9207E" w:rsidRPr="00401B7F">
              <w:rPr>
                <w:rFonts w:hint="cs"/>
                <w:sz w:val="28"/>
                <w:szCs w:val="28"/>
                <w:cs/>
              </w:rPr>
              <w:t xml:space="preserve"> ที่มี</w:t>
            </w:r>
            <w:r w:rsidR="00E9207E" w:rsidRPr="00401B7F">
              <w:rPr>
                <w:sz w:val="28"/>
                <w:szCs w:val="28"/>
                <w:cs/>
              </w:rPr>
              <w:t>ลักษณะ</w:t>
            </w:r>
            <w:r w:rsidR="00E9207E" w:rsidRPr="00401B7F">
              <w:rPr>
                <w:rFonts w:hint="cs"/>
                <w:sz w:val="28"/>
                <w:szCs w:val="28"/>
                <w:cs/>
              </w:rPr>
              <w:t>ตามข้อ 3 ของ</w:t>
            </w:r>
            <w:r w:rsidR="00E9207E" w:rsidRPr="00401B7F">
              <w:rPr>
                <w:sz w:val="28"/>
                <w:szCs w:val="28"/>
                <w:cs/>
              </w:rPr>
              <w:t xml:space="preserve">ภาคผนวก </w:t>
            </w:r>
            <w:r w:rsidR="00E9207E" w:rsidRPr="00401B7F">
              <w:rPr>
                <w:sz w:val="28"/>
                <w:szCs w:val="28"/>
              </w:rPr>
              <w:t>1</w:t>
            </w:r>
            <w:r w:rsidR="00E9207E" w:rsidRPr="00401B7F">
              <w:rPr>
                <w:sz w:val="28"/>
                <w:szCs w:val="28"/>
                <w:cs/>
              </w:rPr>
              <w:t xml:space="preserve"> </w:t>
            </w:r>
            <w:r w:rsidR="00E9207E" w:rsidRPr="00401B7F">
              <w:rPr>
                <w:rFonts w:hint="cs"/>
                <w:sz w:val="28"/>
                <w:szCs w:val="28"/>
                <w:cs/>
              </w:rPr>
              <w:t>ซึ่ง</w:t>
            </w:r>
            <w:r w:rsidR="00E9207E" w:rsidRPr="00401B7F">
              <w:rPr>
                <w:sz w:val="28"/>
                <w:szCs w:val="28"/>
                <w:cs/>
              </w:rPr>
              <w:t xml:space="preserve">แนบท้ายประกาศที่ สน. </w:t>
            </w:r>
            <w:r w:rsidR="00E9207E" w:rsidRPr="00401B7F">
              <w:rPr>
                <w:sz w:val="28"/>
                <w:szCs w:val="28"/>
              </w:rPr>
              <w:t>48/</w:t>
            </w:r>
            <w:r w:rsidR="00E9207E" w:rsidRPr="00401B7F">
              <w:rPr>
                <w:sz w:val="28"/>
                <w:szCs w:val="28"/>
                <w:cs/>
              </w:rPr>
              <w:t xml:space="preserve">2567 </w:t>
            </w:r>
            <w:r w:rsidR="00E9207E" w:rsidRPr="00401B7F">
              <w:rPr>
                <w:rFonts w:hint="cs"/>
                <w:sz w:val="28"/>
                <w:szCs w:val="28"/>
                <w:cs/>
              </w:rPr>
              <w:t>โดย</w:t>
            </w:r>
            <w:r w:rsidR="00E9207E">
              <w:rPr>
                <w:rFonts w:hint="cs"/>
                <w:sz w:val="28"/>
                <w:szCs w:val="28"/>
                <w:cs/>
              </w:rPr>
              <w:t>มีรายละเอียดของตัวชี้วัด ดังนี้</w:t>
            </w:r>
            <w:r w:rsidR="00E9207E" w:rsidRPr="004509F4">
              <w:rPr>
                <w:rFonts w:hint="cs"/>
                <w:sz w:val="28"/>
                <w:szCs w:val="28"/>
                <w:cs/>
              </w:rPr>
              <w:t xml:space="preserve"> </w:t>
            </w:r>
          </w:p>
          <w:p w14:paraId="203EA418" w14:textId="10A3BA1B" w:rsidR="00D966DC" w:rsidRPr="007778B1" w:rsidRDefault="00D966DC" w:rsidP="003906CE">
            <w:pPr>
              <w:pStyle w:val="ListParagraph"/>
              <w:ind w:left="-17" w:firstLine="629"/>
              <w:contextualSpacing w:val="0"/>
              <w:jc w:val="thaiDistribute"/>
              <w:rPr>
                <w:rFonts w:cs="TH SarabunPSK"/>
                <w:sz w:val="28"/>
                <w:szCs w:val="28"/>
              </w:rPr>
            </w:pPr>
            <w:r w:rsidRPr="007778B1">
              <w:rPr>
                <w:rFonts w:cs="TH SarabunPSK"/>
                <w:sz w:val="28"/>
                <w:szCs w:val="28"/>
              </w:rPr>
              <w:t xml:space="preserve">      1.1.3.1  </w:t>
            </w:r>
            <w:r w:rsidRPr="007778B1">
              <w:rPr>
                <w:rFonts w:cs="TH SarabunPSK"/>
                <w:sz w:val="28"/>
                <w:szCs w:val="28"/>
                <w:cs/>
              </w:rPr>
              <w:t>ตัวชี้วัดที่ใช้ในการวัดและเปิดเผยผลการดำเนินงาน  ทั้งนี้</w:t>
            </w:r>
            <w:r w:rsidR="00061235">
              <w:rPr>
                <w:rFonts w:cs="TH SarabunPSK" w:hint="cs"/>
                <w:sz w:val="28"/>
                <w:szCs w:val="28"/>
                <w:cs/>
              </w:rPr>
              <w:t xml:space="preserve"> </w:t>
            </w:r>
            <w:r w:rsidRPr="007778B1">
              <w:rPr>
                <w:rFonts w:cs="TH SarabunPSK"/>
                <w:sz w:val="28"/>
                <w:szCs w:val="28"/>
                <w:cs/>
              </w:rPr>
              <w:t>ในกรณีที่มีนโยบายการลงทุนในทรัพย์สินหลายประเภท ให้ระบุตัวชี้วัด</w:t>
            </w:r>
            <w:r w:rsidR="00194A24">
              <w:rPr>
                <w:rFonts w:cs="TH SarabunPSK"/>
                <w:sz w:val="28"/>
                <w:szCs w:val="28"/>
                <w:cs/>
              </w:rPr>
              <w:br/>
            </w:r>
            <w:r w:rsidRPr="007778B1">
              <w:rPr>
                <w:rFonts w:cs="TH SarabunPSK"/>
                <w:sz w:val="28"/>
                <w:szCs w:val="28"/>
                <w:cs/>
              </w:rPr>
              <w:t>ที่สร้างขึ้นจากตัวชี้วัดของทรัพย์สินแต่ละประเภทซึ่งคำนวณวิธีถัวเฉลี่ย</w:t>
            </w:r>
            <w:r w:rsidR="00194A24">
              <w:rPr>
                <w:rFonts w:cs="TH SarabunPSK"/>
                <w:sz w:val="28"/>
                <w:szCs w:val="28"/>
                <w:cs/>
              </w:rPr>
              <w:br/>
            </w:r>
            <w:r w:rsidRPr="007778B1">
              <w:rPr>
                <w:rFonts w:cs="TH SarabunPSK"/>
                <w:sz w:val="28"/>
                <w:szCs w:val="28"/>
                <w:cs/>
              </w:rPr>
              <w:t>ถ่วงน้ำหนักตัวชี้วัดของทรัพย์สินแต่ละประเภทตามสัดส่วนการลงทุนและต้องระบุความถี่ในการปรับน้ำหนักขององค์ประกอบอย่างชัดเจนด้วย</w:t>
            </w:r>
          </w:p>
          <w:p w14:paraId="1E29ECA3" w14:textId="40085AB2" w:rsidR="00D966DC" w:rsidRPr="007778B1" w:rsidRDefault="00D966DC" w:rsidP="003906CE">
            <w:pPr>
              <w:pStyle w:val="ListParagraph"/>
              <w:ind w:left="-17" w:firstLine="629"/>
              <w:contextualSpacing w:val="0"/>
              <w:jc w:val="thaiDistribute"/>
              <w:rPr>
                <w:rFonts w:cs="TH SarabunPSK"/>
                <w:sz w:val="28"/>
                <w:szCs w:val="28"/>
              </w:rPr>
            </w:pPr>
            <w:r w:rsidRPr="007778B1">
              <w:rPr>
                <w:rFonts w:cs="TH SarabunPSK"/>
                <w:sz w:val="28"/>
                <w:szCs w:val="28"/>
              </w:rPr>
              <w:t xml:space="preserve">      1.1.3.2  </w:t>
            </w:r>
            <w:r w:rsidRPr="007778B1">
              <w:rPr>
                <w:rFonts w:cs="TH SarabunPSK"/>
                <w:sz w:val="28"/>
                <w:szCs w:val="28"/>
                <w:cs/>
              </w:rPr>
              <w:t>เงื่อนไขกรณีเปลี่ยนตัวชี้วัด และช่องทางในการแจ้ง</w:t>
            </w:r>
            <w:r w:rsidR="00194A24">
              <w:rPr>
                <w:rFonts w:cs="TH SarabunPSK"/>
                <w:sz w:val="28"/>
                <w:szCs w:val="28"/>
                <w:cs/>
              </w:rPr>
              <w:br/>
            </w:r>
            <w:r w:rsidRPr="007778B1">
              <w:rPr>
                <w:rFonts w:cs="TH SarabunPSK"/>
                <w:sz w:val="28"/>
                <w:szCs w:val="28"/>
                <w:cs/>
              </w:rPr>
              <w:t>ให้</w:t>
            </w:r>
            <w:r w:rsidR="003E6A6F">
              <w:rPr>
                <w:rFonts w:cs="TH SarabunPSK" w:hint="cs"/>
                <w:sz w:val="28"/>
                <w:szCs w:val="28"/>
                <w:cs/>
              </w:rPr>
              <w:t>ลูกค้า</w:t>
            </w:r>
            <w:r w:rsidRPr="007778B1">
              <w:rPr>
                <w:rFonts w:cs="TH SarabunPSK"/>
                <w:sz w:val="28"/>
                <w:szCs w:val="28"/>
                <w:cs/>
              </w:rPr>
              <w:t>ทราบล่วงหน้าถึงการเปลี่ยนตัวชี้วัดดังกล่าว</w:t>
            </w:r>
            <w:r w:rsidR="00AC3D4C" w:rsidRPr="007778B1">
              <w:rPr>
                <w:rFonts w:cs="TH SarabunPSK"/>
                <w:sz w:val="28"/>
                <w:szCs w:val="28"/>
                <w:cs/>
              </w:rPr>
              <w:t xml:space="preserve"> (ถ้ามี)</w:t>
            </w:r>
          </w:p>
          <w:p w14:paraId="52607E99" w14:textId="69D1EE33" w:rsidR="00C91DBC" w:rsidRPr="007778B1" w:rsidRDefault="005C44D2" w:rsidP="00535E3D">
            <w:pPr>
              <w:jc w:val="thaiDistribute"/>
              <w:rPr>
                <w:sz w:val="28"/>
                <w:szCs w:val="28"/>
              </w:rPr>
            </w:pPr>
            <w:r w:rsidRPr="007778B1">
              <w:rPr>
                <w:sz w:val="28"/>
                <w:szCs w:val="28"/>
              </w:rPr>
              <w:t xml:space="preserve">       1.1.</w:t>
            </w:r>
            <w:r w:rsidR="008B2F6D" w:rsidRPr="007778B1">
              <w:rPr>
                <w:sz w:val="28"/>
                <w:szCs w:val="28"/>
              </w:rPr>
              <w:t>4</w:t>
            </w:r>
            <w:r w:rsidRPr="007778B1">
              <w:rPr>
                <w:sz w:val="28"/>
                <w:szCs w:val="28"/>
              </w:rPr>
              <w:t xml:space="preserve">  </w:t>
            </w:r>
            <w:r w:rsidR="00877FD7" w:rsidRPr="007778B1">
              <w:rPr>
                <w:sz w:val="28"/>
                <w:szCs w:val="28"/>
                <w:cs/>
              </w:rPr>
              <w:t xml:space="preserve">การลงทุนใน </w:t>
            </w:r>
            <w:r w:rsidR="002B35FD" w:rsidRPr="007778B1">
              <w:rPr>
                <w:sz w:val="28"/>
                <w:szCs w:val="28"/>
              </w:rPr>
              <w:t>derivative</w:t>
            </w:r>
            <w:r w:rsidR="006D7EA8">
              <w:rPr>
                <w:sz w:val="28"/>
                <w:szCs w:val="28"/>
              </w:rPr>
              <w:t>s</w:t>
            </w:r>
            <w:r w:rsidR="002B35FD" w:rsidRPr="007778B1">
              <w:rPr>
                <w:sz w:val="28"/>
                <w:szCs w:val="28"/>
              </w:rPr>
              <w:t xml:space="preserve"> </w:t>
            </w:r>
            <w:r w:rsidR="006D3B5E" w:rsidRPr="007778B1">
              <w:rPr>
                <w:sz w:val="28"/>
                <w:szCs w:val="28"/>
                <w:cs/>
              </w:rPr>
              <w:t>ในกรณีที่</w:t>
            </w:r>
            <w:r w:rsidR="007F7DFF" w:rsidRPr="007778B1">
              <w:rPr>
                <w:sz w:val="28"/>
                <w:szCs w:val="28"/>
                <w:cs/>
              </w:rPr>
              <w:t>มี</w:t>
            </w:r>
            <w:r w:rsidR="006D3B5E" w:rsidRPr="007778B1">
              <w:rPr>
                <w:sz w:val="28"/>
                <w:szCs w:val="28"/>
                <w:cs/>
              </w:rPr>
              <w:t>นโยบายการลงทุน</w:t>
            </w:r>
            <w:r w:rsidR="0021083E">
              <w:rPr>
                <w:sz w:val="28"/>
                <w:szCs w:val="28"/>
                <w:cs/>
              </w:rPr>
              <w:br/>
            </w:r>
            <w:r w:rsidR="007F7DFF" w:rsidRPr="007778B1">
              <w:rPr>
                <w:sz w:val="28"/>
                <w:szCs w:val="28"/>
                <w:cs/>
              </w:rPr>
              <w:t>ใน</w:t>
            </w:r>
            <w:r w:rsidR="007F7DFF" w:rsidRPr="007778B1">
              <w:rPr>
                <w:sz w:val="28"/>
                <w:szCs w:val="28"/>
              </w:rPr>
              <w:t xml:space="preserve"> </w:t>
            </w:r>
            <w:r w:rsidR="007F7DFF" w:rsidRPr="00061235">
              <w:rPr>
                <w:spacing w:val="-4"/>
                <w:sz w:val="28"/>
                <w:szCs w:val="28"/>
              </w:rPr>
              <w:t>derivative</w:t>
            </w:r>
            <w:r w:rsidR="006D7EA8">
              <w:rPr>
                <w:spacing w:val="-4"/>
                <w:sz w:val="28"/>
                <w:szCs w:val="28"/>
              </w:rPr>
              <w:t>s</w:t>
            </w:r>
            <w:r w:rsidR="007F7DFF" w:rsidRPr="00061235">
              <w:rPr>
                <w:spacing w:val="-4"/>
                <w:sz w:val="28"/>
                <w:szCs w:val="28"/>
                <w:cs/>
              </w:rPr>
              <w:t xml:space="preserve"> </w:t>
            </w:r>
            <w:r w:rsidR="00877FD7" w:rsidRPr="00061235">
              <w:rPr>
                <w:spacing w:val="-4"/>
                <w:sz w:val="28"/>
                <w:szCs w:val="28"/>
                <w:cs/>
              </w:rPr>
              <w:t>เพื่อป้องกันความเสี่ยง (</w:t>
            </w:r>
            <w:r w:rsidR="002B35FD" w:rsidRPr="00061235">
              <w:rPr>
                <w:spacing w:val="-4"/>
                <w:sz w:val="28"/>
                <w:szCs w:val="28"/>
              </w:rPr>
              <w:t xml:space="preserve">hedging) </w:t>
            </w:r>
            <w:r w:rsidR="00877FD7" w:rsidRPr="00061235">
              <w:rPr>
                <w:spacing w:val="-4"/>
                <w:sz w:val="28"/>
                <w:szCs w:val="28"/>
                <w:cs/>
              </w:rPr>
              <w:t xml:space="preserve">หรือเพื่อ </w:t>
            </w:r>
            <w:r w:rsidR="002B35FD" w:rsidRPr="00061235">
              <w:rPr>
                <w:spacing w:val="-4"/>
                <w:sz w:val="28"/>
                <w:szCs w:val="28"/>
              </w:rPr>
              <w:t>efficient portfolio</w:t>
            </w:r>
            <w:r w:rsidR="002B35FD" w:rsidRPr="007778B1">
              <w:rPr>
                <w:sz w:val="28"/>
                <w:szCs w:val="28"/>
              </w:rPr>
              <w:t xml:space="preserve"> management (</w:t>
            </w:r>
            <w:r w:rsidR="001A5586" w:rsidRPr="007778B1">
              <w:rPr>
                <w:sz w:val="28"/>
                <w:szCs w:val="28"/>
              </w:rPr>
              <w:t>EPM</w:t>
            </w:r>
            <w:r w:rsidR="002B35FD" w:rsidRPr="007778B1">
              <w:rPr>
                <w:sz w:val="28"/>
                <w:szCs w:val="28"/>
              </w:rPr>
              <w:t xml:space="preserve">) </w:t>
            </w:r>
            <w:r w:rsidR="00152CD5" w:rsidRPr="007778B1">
              <w:rPr>
                <w:sz w:val="28"/>
                <w:szCs w:val="28"/>
                <w:cs/>
              </w:rPr>
              <w:t>(ถ้ามี)</w:t>
            </w:r>
          </w:p>
          <w:p w14:paraId="23749DF9" w14:textId="278D91B5" w:rsidR="008F763D" w:rsidRPr="007778B1" w:rsidRDefault="005C44D2" w:rsidP="00535E3D">
            <w:pPr>
              <w:jc w:val="thaiDistribute"/>
              <w:rPr>
                <w:sz w:val="28"/>
                <w:szCs w:val="28"/>
              </w:rPr>
            </w:pPr>
            <w:r w:rsidRPr="007778B1">
              <w:rPr>
                <w:sz w:val="28"/>
                <w:szCs w:val="28"/>
              </w:rPr>
              <w:t xml:space="preserve">       1.1.</w:t>
            </w:r>
            <w:r w:rsidR="008B2F6D" w:rsidRPr="007778B1">
              <w:rPr>
                <w:sz w:val="28"/>
                <w:szCs w:val="28"/>
              </w:rPr>
              <w:t>5</w:t>
            </w:r>
            <w:r w:rsidRPr="007778B1">
              <w:rPr>
                <w:sz w:val="28"/>
                <w:szCs w:val="28"/>
              </w:rPr>
              <w:t xml:space="preserve">  </w:t>
            </w:r>
            <w:r w:rsidR="00152CD5" w:rsidRPr="007778B1">
              <w:rPr>
                <w:sz w:val="28"/>
                <w:szCs w:val="28"/>
                <w:cs/>
              </w:rPr>
              <w:t>ชื่อกองทุนหลัก (</w:t>
            </w:r>
            <w:r w:rsidR="002B35FD" w:rsidRPr="007778B1">
              <w:rPr>
                <w:sz w:val="28"/>
                <w:szCs w:val="28"/>
              </w:rPr>
              <w:t>master fund</w:t>
            </w:r>
            <w:r w:rsidR="00152CD5" w:rsidRPr="007778B1">
              <w:rPr>
                <w:sz w:val="28"/>
                <w:szCs w:val="28"/>
                <w:cs/>
              </w:rPr>
              <w:t>)</w:t>
            </w:r>
            <w:r w:rsidR="00877FD7" w:rsidRPr="007778B1" w:rsidDel="00DB7FDC">
              <w:rPr>
                <w:sz w:val="28"/>
                <w:szCs w:val="28"/>
                <w:cs/>
              </w:rPr>
              <w:t xml:space="preserve"> </w:t>
            </w:r>
            <w:r w:rsidR="00422C3C" w:rsidRPr="007778B1">
              <w:rPr>
                <w:sz w:val="28"/>
                <w:szCs w:val="28"/>
                <w:cs/>
              </w:rPr>
              <w:t>ในกรณีที่</w:t>
            </w:r>
            <w:r w:rsidR="00C230F0" w:rsidRPr="007778B1">
              <w:rPr>
                <w:sz w:val="28"/>
                <w:szCs w:val="28"/>
                <w:cs/>
              </w:rPr>
              <w:t>มีนโยบายการลงทุน</w:t>
            </w:r>
            <w:r w:rsidR="0021083E">
              <w:rPr>
                <w:sz w:val="28"/>
                <w:szCs w:val="28"/>
                <w:cs/>
              </w:rPr>
              <w:br/>
            </w:r>
            <w:r w:rsidR="0060291F" w:rsidRPr="007778B1">
              <w:rPr>
                <w:sz w:val="28"/>
                <w:szCs w:val="28"/>
                <w:cs/>
              </w:rPr>
              <w:t>ในลักษณะเดียวกันกับกองทุนรวมฟีดเดอร์ (ถ้ามี)</w:t>
            </w:r>
          </w:p>
          <w:p w14:paraId="72307D15" w14:textId="05DFB332" w:rsidR="00E306A1" w:rsidRDefault="008256E6" w:rsidP="00535E3D">
            <w:pPr>
              <w:jc w:val="thaiDistribute"/>
              <w:rPr>
                <w:sz w:val="28"/>
                <w:szCs w:val="28"/>
              </w:rPr>
            </w:pPr>
            <w:r w:rsidRPr="007778B1">
              <w:rPr>
                <w:sz w:val="28"/>
                <w:szCs w:val="28"/>
              </w:rPr>
              <w:lastRenderedPageBreak/>
              <w:t xml:space="preserve">       </w:t>
            </w:r>
            <w:r w:rsidR="004013C1" w:rsidRPr="007778B1">
              <w:rPr>
                <w:sz w:val="28"/>
                <w:szCs w:val="28"/>
              </w:rPr>
              <w:t>1.1.</w:t>
            </w:r>
            <w:r w:rsidR="008B2F6D" w:rsidRPr="007778B1">
              <w:rPr>
                <w:sz w:val="28"/>
                <w:szCs w:val="28"/>
              </w:rPr>
              <w:t>6</w:t>
            </w:r>
            <w:r w:rsidR="004013C1" w:rsidRPr="007778B1">
              <w:rPr>
                <w:sz w:val="28"/>
                <w:szCs w:val="28"/>
              </w:rPr>
              <w:t xml:space="preserve">  </w:t>
            </w:r>
            <w:r w:rsidR="00D46C57" w:rsidRPr="007778B1">
              <w:rPr>
                <w:sz w:val="28"/>
                <w:szCs w:val="28"/>
                <w:cs/>
              </w:rPr>
              <w:t>กลยุทธ์ในการปรับสัดส่วนการลงทุน (</w:t>
            </w:r>
            <w:r w:rsidR="002B35FD" w:rsidRPr="007778B1">
              <w:rPr>
                <w:sz w:val="28"/>
                <w:szCs w:val="28"/>
              </w:rPr>
              <w:t>rebalance)</w:t>
            </w:r>
            <w:r w:rsidR="00D46C57" w:rsidRPr="007778B1">
              <w:rPr>
                <w:sz w:val="28"/>
                <w:szCs w:val="28"/>
                <w:cs/>
              </w:rPr>
              <w:t xml:space="preserve"> (ถ้ามี)</w:t>
            </w:r>
          </w:p>
          <w:p w14:paraId="35581869" w14:textId="2BBD5461" w:rsidR="001C177E" w:rsidRPr="00CF1D1D" w:rsidRDefault="001C177E" w:rsidP="00990867">
            <w:pPr>
              <w:jc w:val="thaiDistribute"/>
              <w:rPr>
                <w:color w:val="000000" w:themeColor="text1"/>
                <w:sz w:val="28"/>
                <w:szCs w:val="28"/>
              </w:rPr>
            </w:pPr>
            <w:r w:rsidRPr="00017878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      </w:t>
            </w:r>
            <w:r w:rsidR="0008313B"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1.1.7 </w:t>
            </w:r>
            <w:r w:rsidR="00990867" w:rsidRPr="00CF1D1D">
              <w:rPr>
                <w:color w:val="000000" w:themeColor="text1"/>
                <w:sz w:val="28"/>
                <w:szCs w:val="28"/>
              </w:rPr>
              <w:t xml:space="preserve"> </w:t>
            </w:r>
            <w:r w:rsidR="00A3171B"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วันที่มี</w:t>
            </w:r>
            <w:r w:rsidRPr="00CF1D1D">
              <w:rPr>
                <w:color w:val="000000" w:themeColor="text1"/>
                <w:sz w:val="28"/>
                <w:szCs w:val="28"/>
                <w:cs/>
              </w:rPr>
              <w:t>การ</w:t>
            </w:r>
            <w:r w:rsidR="00A3171B"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ปรับปรุง</w:t>
            </w:r>
            <w:r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นโยบาย</w:t>
            </w:r>
            <w:r w:rsidRPr="00CF1D1D">
              <w:rPr>
                <w:color w:val="000000" w:themeColor="text1"/>
                <w:sz w:val="28"/>
                <w:szCs w:val="28"/>
                <w:cs/>
              </w:rPr>
              <w:t>การลงทุนอย่างมีนัยสำคัญ</w:t>
            </w:r>
            <w:r w:rsidR="00A3171B"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7D0954" w:rsidRPr="00CF1D1D">
              <w:rPr>
                <w:color w:val="000000" w:themeColor="text1"/>
                <w:sz w:val="28"/>
                <w:szCs w:val="28"/>
                <w:cs/>
              </w:rPr>
              <w:br/>
            </w:r>
            <w:r w:rsidR="00A3171B"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พร้อมคำอธิบายตามความเหมาะสม</w:t>
            </w:r>
            <w:r w:rsidR="00A3171B" w:rsidRPr="00CF1D1D">
              <w:rPr>
                <w:color w:val="000000" w:themeColor="text1"/>
                <w:sz w:val="28"/>
                <w:szCs w:val="28"/>
                <w:cs/>
              </w:rPr>
              <w:t>ให้ชัดเจน เพื่อให้</w:t>
            </w:r>
            <w:r w:rsidR="00A3171B"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ลูกค้า</w:t>
            </w:r>
            <w:r w:rsidR="00A3171B" w:rsidRPr="00CF1D1D">
              <w:rPr>
                <w:color w:val="000000" w:themeColor="text1"/>
                <w:sz w:val="28"/>
                <w:szCs w:val="28"/>
                <w:cs/>
              </w:rPr>
              <w:t>ทราบ</w:t>
            </w:r>
            <w:r w:rsidR="00A3171B"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ถึงวันที่มี</w:t>
            </w:r>
            <w:r w:rsidR="00D30A61" w:rsidRPr="00CF1D1D">
              <w:rPr>
                <w:color w:val="000000" w:themeColor="text1"/>
                <w:sz w:val="28"/>
                <w:szCs w:val="28"/>
                <w:cs/>
              </w:rPr>
              <w:br/>
            </w:r>
            <w:r w:rsidR="00A3171B" w:rsidRPr="00CF1D1D">
              <w:rPr>
                <w:color w:val="000000" w:themeColor="text1"/>
                <w:sz w:val="28"/>
                <w:szCs w:val="28"/>
                <w:cs/>
              </w:rPr>
              <w:t>การ</w:t>
            </w:r>
            <w:r w:rsidR="00A3171B"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ปรับปรุง (ถ้ามี)</w:t>
            </w:r>
            <w:r w:rsidRPr="00CF1D1D">
              <w:rPr>
                <w:color w:val="000000" w:themeColor="text1"/>
                <w:sz w:val="28"/>
                <w:szCs w:val="28"/>
                <w:cs/>
              </w:rPr>
              <w:t xml:space="preserve"> </w:t>
            </w:r>
            <w:r w:rsidR="00A3171B"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เช่น </w:t>
            </w:r>
            <w:r w:rsidRPr="00CF1D1D">
              <w:rPr>
                <w:color w:val="000000" w:themeColor="text1"/>
                <w:sz w:val="28"/>
                <w:szCs w:val="28"/>
                <w:cs/>
              </w:rPr>
              <w:t>การปรับปรุงจาก</w:t>
            </w:r>
            <w:r w:rsidRPr="00CF1D1D">
              <w:rPr>
                <w:rFonts w:hint="cs"/>
                <w:sz w:val="28"/>
                <w:szCs w:val="28"/>
                <w:cs/>
              </w:rPr>
              <w:t>นโยบาย</w:t>
            </w:r>
            <w:r w:rsidRPr="00CF1D1D">
              <w:rPr>
                <w:color w:val="000000" w:themeColor="text1"/>
                <w:sz w:val="28"/>
                <w:szCs w:val="28"/>
                <w:cs/>
              </w:rPr>
              <w:t>การลงทุนที่</w:t>
            </w:r>
            <w:r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คัดกรอง (</w:t>
            </w:r>
            <w:r w:rsidRPr="00CF1D1D">
              <w:rPr>
                <w:color w:val="000000" w:themeColor="text1"/>
                <w:sz w:val="28"/>
                <w:szCs w:val="28"/>
              </w:rPr>
              <w:t>filter</w:t>
            </w:r>
            <w:r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)</w:t>
            </w:r>
            <w:r w:rsidRPr="00CF1D1D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F1D1D">
              <w:rPr>
                <w:color w:val="000000" w:themeColor="text1"/>
                <w:sz w:val="28"/>
                <w:szCs w:val="28"/>
                <w:cs/>
              </w:rPr>
              <w:t>ตราสารทุน</w:t>
            </w:r>
            <w:r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ที่มีค่า</w:t>
            </w:r>
            <w:r w:rsidRPr="00CF1D1D">
              <w:rPr>
                <w:color w:val="000000" w:themeColor="text1"/>
                <w:sz w:val="28"/>
                <w:szCs w:val="28"/>
                <w:cs/>
              </w:rPr>
              <w:t>อัตราส่วนราคาตลาดต่อกำไรสุทธิ</w:t>
            </w:r>
            <w:r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(</w:t>
            </w:r>
            <w:r w:rsidRPr="00CF1D1D">
              <w:rPr>
                <w:color w:val="000000" w:themeColor="text1"/>
                <w:sz w:val="28"/>
                <w:szCs w:val="28"/>
              </w:rPr>
              <w:t>P</w:t>
            </w:r>
            <w:r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/</w:t>
            </w:r>
            <w:r w:rsidRPr="00CF1D1D">
              <w:rPr>
                <w:color w:val="000000" w:themeColor="text1"/>
                <w:sz w:val="28"/>
                <w:szCs w:val="28"/>
              </w:rPr>
              <w:t>E Ratio</w:t>
            </w:r>
            <w:r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)</w:t>
            </w:r>
            <w:r w:rsidRPr="00CF1D1D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F1D1D">
              <w:rPr>
                <w:color w:val="000000" w:themeColor="text1"/>
                <w:sz w:val="28"/>
                <w:szCs w:val="28"/>
                <w:cs/>
              </w:rPr>
              <w:t xml:space="preserve">10 เท่า </w:t>
            </w:r>
            <w:r w:rsidR="00A3171B" w:rsidRPr="00CF1D1D">
              <w:rPr>
                <w:color w:val="000000" w:themeColor="text1"/>
                <w:sz w:val="28"/>
                <w:szCs w:val="28"/>
                <w:cs/>
              </w:rPr>
              <w:br/>
            </w:r>
            <w:r w:rsidRPr="00CF1D1D">
              <w:rPr>
                <w:color w:val="000000" w:themeColor="text1"/>
                <w:sz w:val="28"/>
                <w:szCs w:val="28"/>
                <w:cs/>
              </w:rPr>
              <w:t xml:space="preserve">เป็น </w:t>
            </w:r>
            <w:r w:rsidRPr="00CF1D1D">
              <w:rPr>
                <w:color w:val="000000" w:themeColor="text1"/>
                <w:sz w:val="28"/>
                <w:szCs w:val="28"/>
              </w:rPr>
              <w:t>P</w:t>
            </w:r>
            <w:r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/</w:t>
            </w:r>
            <w:r w:rsidRPr="00CF1D1D">
              <w:rPr>
                <w:color w:val="000000" w:themeColor="text1"/>
                <w:sz w:val="28"/>
                <w:szCs w:val="28"/>
              </w:rPr>
              <w:t>E Ratio</w:t>
            </w:r>
            <w:r w:rsidRPr="00CF1D1D">
              <w:rPr>
                <w:color w:val="000000" w:themeColor="text1"/>
                <w:sz w:val="28"/>
                <w:szCs w:val="28"/>
                <w:cs/>
              </w:rPr>
              <w:t xml:space="preserve"> 5 เท่า </w:t>
            </w:r>
            <w:r w:rsidR="00A3171B" w:rsidRPr="00CF1D1D">
              <w:rPr>
                <w:rFonts w:hint="cs"/>
                <w:color w:val="000000" w:themeColor="text1"/>
                <w:sz w:val="28"/>
                <w:szCs w:val="28"/>
                <w:cs/>
              </w:rPr>
              <w:t>เป็นต้น</w:t>
            </w:r>
          </w:p>
          <w:p w14:paraId="294F408D" w14:textId="2561D237" w:rsidR="004C5D8F" w:rsidRPr="007778B1" w:rsidRDefault="002B35FD" w:rsidP="00535E3D">
            <w:pPr>
              <w:jc w:val="thaiDistribute"/>
              <w:rPr>
                <w:sz w:val="28"/>
                <w:szCs w:val="28"/>
                <w:cs/>
              </w:rPr>
            </w:pPr>
            <w:r w:rsidRPr="00CF1D1D">
              <w:rPr>
                <w:b/>
                <w:bCs/>
                <w:color w:val="000000" w:themeColor="text1"/>
                <w:sz w:val="28"/>
                <w:szCs w:val="28"/>
              </w:rPr>
              <w:t xml:space="preserve">1.2 </w:t>
            </w:r>
            <w:r w:rsidR="00B50900" w:rsidRPr="00CF1D1D">
              <w:rPr>
                <w:b/>
                <w:bCs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877FD7" w:rsidRPr="00CF1D1D">
              <w:rPr>
                <w:b/>
                <w:bCs/>
                <w:color w:val="000000" w:themeColor="text1"/>
                <w:sz w:val="28"/>
                <w:szCs w:val="28"/>
                <w:cs/>
              </w:rPr>
              <w:t>กลยุทธ์การลงทุน (</w:t>
            </w:r>
            <w:r w:rsidRPr="00CF1D1D">
              <w:rPr>
                <w:b/>
                <w:bCs/>
                <w:color w:val="000000" w:themeColor="text1"/>
                <w:sz w:val="28"/>
                <w:szCs w:val="28"/>
              </w:rPr>
              <w:t xml:space="preserve">investment </w:t>
            </w:r>
            <w:r w:rsidRPr="00CF1D1D">
              <w:rPr>
                <w:b/>
                <w:bCs/>
                <w:sz w:val="28"/>
                <w:szCs w:val="28"/>
              </w:rPr>
              <w:t>management</w:t>
            </w:r>
            <w:r w:rsidRPr="00E53281">
              <w:rPr>
                <w:b/>
                <w:bCs/>
                <w:sz w:val="28"/>
                <w:szCs w:val="28"/>
              </w:rPr>
              <w:t xml:space="preserve"> strategy)</w:t>
            </w:r>
            <w:r w:rsidR="00663761"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 w:rsidR="006D1073" w:rsidRPr="007778B1">
              <w:rPr>
                <w:sz w:val="28"/>
                <w:szCs w:val="28"/>
                <w:cs/>
              </w:rPr>
              <w:t>ซึ่งแสดง</w:t>
            </w:r>
            <w:r w:rsidR="001375B7" w:rsidRPr="007778B1">
              <w:rPr>
                <w:sz w:val="28"/>
                <w:szCs w:val="28"/>
                <w:cs/>
              </w:rPr>
              <w:t>วิธีการบริหารจัดการ</w:t>
            </w:r>
            <w:r w:rsidR="00A83BF1" w:rsidRPr="007778B1">
              <w:rPr>
                <w:sz w:val="28"/>
                <w:szCs w:val="28"/>
                <w:cs/>
              </w:rPr>
              <w:t>นโยบาย</w:t>
            </w:r>
            <w:r w:rsidR="00C2028C" w:rsidRPr="007778B1">
              <w:rPr>
                <w:sz w:val="28"/>
                <w:szCs w:val="28"/>
                <w:cs/>
              </w:rPr>
              <w:t>การลงทุน</w:t>
            </w:r>
            <w:r w:rsidR="00284356" w:rsidRPr="007778B1">
              <w:rPr>
                <w:sz w:val="28"/>
                <w:szCs w:val="28"/>
                <w:cs/>
              </w:rPr>
              <w:t>เพื่อ</w:t>
            </w:r>
            <w:r w:rsidR="007F3544" w:rsidRPr="007778B1">
              <w:rPr>
                <w:sz w:val="28"/>
                <w:szCs w:val="28"/>
                <w:cs/>
              </w:rPr>
              <w:t>ให้</w:t>
            </w:r>
            <w:r w:rsidR="00053E54" w:rsidRPr="007778B1">
              <w:rPr>
                <w:sz w:val="28"/>
                <w:szCs w:val="28"/>
                <w:cs/>
              </w:rPr>
              <w:t>บรรลุเป้าหมายการลงทุน</w:t>
            </w:r>
            <w:r w:rsidRPr="007778B1">
              <w:rPr>
                <w:sz w:val="28"/>
                <w:szCs w:val="28"/>
              </w:rPr>
              <w:t xml:space="preserve"> </w:t>
            </w:r>
            <w:r w:rsidR="00663761">
              <w:rPr>
                <w:sz w:val="28"/>
                <w:szCs w:val="28"/>
                <w:cs/>
              </w:rPr>
              <w:br/>
            </w:r>
            <w:r w:rsidR="00877FD7" w:rsidRPr="007778B1">
              <w:rPr>
                <w:sz w:val="28"/>
                <w:szCs w:val="28"/>
                <w:cs/>
              </w:rPr>
              <w:t>เช่น</w:t>
            </w:r>
            <w:r w:rsidRPr="007778B1">
              <w:rPr>
                <w:sz w:val="28"/>
                <w:szCs w:val="28"/>
              </w:rPr>
              <w:t xml:space="preserve"> </w:t>
            </w:r>
            <w:r w:rsidR="00877FD7" w:rsidRPr="007778B1">
              <w:rPr>
                <w:sz w:val="28"/>
                <w:szCs w:val="28"/>
                <w:cs/>
              </w:rPr>
              <w:t>มุ่งหวังให้ได้รับผลตอบแทนสูงกว่าดัชนี</w:t>
            </w:r>
            <w:r w:rsidR="00D6540B" w:rsidRPr="007778B1">
              <w:rPr>
                <w:sz w:val="28"/>
                <w:szCs w:val="28"/>
                <w:cs/>
              </w:rPr>
              <w:t xml:space="preserve">หรือกองทุนหลัก </w:t>
            </w:r>
            <w:r w:rsidR="00877FD7" w:rsidRPr="007778B1">
              <w:rPr>
                <w:sz w:val="28"/>
                <w:szCs w:val="28"/>
                <w:cs/>
              </w:rPr>
              <w:t>(</w:t>
            </w:r>
            <w:r w:rsidRPr="007778B1">
              <w:rPr>
                <w:sz w:val="28"/>
                <w:szCs w:val="28"/>
              </w:rPr>
              <w:t xml:space="preserve">active </w:t>
            </w:r>
            <w:r w:rsidRPr="00663761">
              <w:rPr>
                <w:spacing w:val="-4"/>
                <w:sz w:val="28"/>
                <w:szCs w:val="28"/>
              </w:rPr>
              <w:t xml:space="preserve">management) </w:t>
            </w:r>
            <w:r w:rsidR="00595E5D" w:rsidRPr="00663761">
              <w:rPr>
                <w:spacing w:val="-4"/>
                <w:sz w:val="28"/>
                <w:szCs w:val="28"/>
                <w:cs/>
              </w:rPr>
              <w:t>หรือ</w:t>
            </w:r>
            <w:r w:rsidR="00877FD7" w:rsidRPr="00663761">
              <w:rPr>
                <w:spacing w:val="-4"/>
                <w:sz w:val="28"/>
                <w:szCs w:val="28"/>
                <w:cs/>
              </w:rPr>
              <w:t>มุ่งหวังให้ได้รับผลตอบแทนตามดัชนีชี้วัด</w:t>
            </w:r>
            <w:r w:rsidR="00D6540B" w:rsidRPr="00663761">
              <w:rPr>
                <w:spacing w:val="-4"/>
                <w:sz w:val="28"/>
                <w:szCs w:val="28"/>
                <w:cs/>
              </w:rPr>
              <w:t>หรือกองทุนหลัก</w:t>
            </w:r>
            <w:r w:rsidR="00877FD7" w:rsidRPr="007778B1">
              <w:rPr>
                <w:sz w:val="28"/>
                <w:szCs w:val="28"/>
                <w:cs/>
              </w:rPr>
              <w:t xml:space="preserve"> (</w:t>
            </w:r>
            <w:r w:rsidRPr="007778B1">
              <w:rPr>
                <w:sz w:val="28"/>
                <w:szCs w:val="28"/>
              </w:rPr>
              <w:t xml:space="preserve">passive management/ index tracking) </w:t>
            </w:r>
            <w:r w:rsidR="00877FD7" w:rsidRPr="007778B1">
              <w:rPr>
                <w:sz w:val="28"/>
                <w:szCs w:val="28"/>
                <w:cs/>
              </w:rPr>
              <w:t>เป็นต้น</w:t>
            </w:r>
          </w:p>
          <w:p w14:paraId="569AFBF4" w14:textId="2DE7301C" w:rsidR="000D4EF4" w:rsidRPr="007778B1" w:rsidRDefault="002B35FD" w:rsidP="00663761">
            <w:pPr>
              <w:jc w:val="thaiDistribute"/>
              <w:rPr>
                <w:sz w:val="28"/>
                <w:szCs w:val="28"/>
              </w:rPr>
            </w:pPr>
            <w:r w:rsidRPr="00EF6616">
              <w:rPr>
                <w:b/>
                <w:bCs/>
                <w:sz w:val="28"/>
                <w:szCs w:val="28"/>
              </w:rPr>
              <w:t>1.3</w:t>
            </w:r>
            <w:r w:rsidR="00B50900" w:rsidRPr="00EF6616">
              <w:rPr>
                <w:b/>
                <w:bCs/>
                <w:sz w:val="28"/>
                <w:szCs w:val="28"/>
                <w:cs/>
              </w:rPr>
              <w:t xml:space="preserve"> </w:t>
            </w:r>
            <w:r w:rsidRPr="00EF6616">
              <w:rPr>
                <w:b/>
                <w:bCs/>
                <w:sz w:val="28"/>
                <w:szCs w:val="28"/>
              </w:rPr>
              <w:t xml:space="preserve"> </w:t>
            </w:r>
            <w:r w:rsidR="00877FD7" w:rsidRPr="00EF6616">
              <w:rPr>
                <w:b/>
                <w:bCs/>
                <w:sz w:val="28"/>
                <w:szCs w:val="28"/>
                <w:cs/>
              </w:rPr>
              <w:t>กลุ่ม</w:t>
            </w:r>
            <w:r w:rsidR="00FB016F" w:rsidRPr="00EF6616">
              <w:rPr>
                <w:b/>
                <w:bCs/>
                <w:sz w:val="28"/>
                <w:szCs w:val="28"/>
                <w:cs/>
              </w:rPr>
              <w:t>ลูกค้า</w:t>
            </w:r>
            <w:r w:rsidR="00877FD7" w:rsidRPr="00EF6616">
              <w:rPr>
                <w:b/>
                <w:bCs/>
                <w:sz w:val="28"/>
                <w:szCs w:val="28"/>
                <w:cs/>
              </w:rPr>
              <w:t>เป้าหมาย</w:t>
            </w:r>
            <w:r w:rsidRPr="00EF6616">
              <w:rPr>
                <w:b/>
                <w:bCs/>
                <w:sz w:val="28"/>
                <w:szCs w:val="28"/>
              </w:rPr>
              <w:t xml:space="preserve"> (target client segment)</w:t>
            </w:r>
            <w:r w:rsidR="00877FD7" w:rsidRPr="00EF6616">
              <w:rPr>
                <w:b/>
                <w:bCs/>
                <w:sz w:val="28"/>
                <w:szCs w:val="28"/>
                <w:cs/>
              </w:rPr>
              <w:t xml:space="preserve"> </w:t>
            </w:r>
            <w:r w:rsidR="001375B7" w:rsidRPr="00EF6616">
              <w:rPr>
                <w:sz w:val="28"/>
                <w:szCs w:val="28"/>
                <w:cs/>
              </w:rPr>
              <w:t>ซึ่งแสดงข้อมูล</w:t>
            </w:r>
            <w:r w:rsidR="00EF6616">
              <w:rPr>
                <w:sz w:val="28"/>
                <w:szCs w:val="28"/>
                <w:cs/>
              </w:rPr>
              <w:br/>
            </w:r>
            <w:r w:rsidR="002D62E1" w:rsidRPr="00EF6616">
              <w:rPr>
                <w:sz w:val="28"/>
                <w:szCs w:val="28"/>
                <w:cs/>
              </w:rPr>
              <w:t>ความเหมาะสมของ</w:t>
            </w:r>
            <w:r w:rsidR="00877FD7" w:rsidRPr="00EF6616">
              <w:rPr>
                <w:sz w:val="28"/>
                <w:szCs w:val="28"/>
                <w:cs/>
              </w:rPr>
              <w:t>นโยบาย</w:t>
            </w:r>
            <w:r w:rsidR="001A3AB5" w:rsidRPr="00EF6616">
              <w:rPr>
                <w:sz w:val="28"/>
                <w:szCs w:val="28"/>
                <w:cs/>
              </w:rPr>
              <w:t>การลง</w:t>
            </w:r>
            <w:r w:rsidR="001375B7" w:rsidRPr="00EF6616">
              <w:rPr>
                <w:sz w:val="28"/>
                <w:szCs w:val="28"/>
                <w:cs/>
              </w:rPr>
              <w:t>ทุน</w:t>
            </w:r>
            <w:r w:rsidR="00472D0F" w:rsidRPr="00EF6616">
              <w:rPr>
                <w:sz w:val="28"/>
                <w:szCs w:val="28"/>
                <w:cs/>
              </w:rPr>
              <w:t>กับ</w:t>
            </w:r>
            <w:r w:rsidR="00877FD7" w:rsidRPr="00EF6616">
              <w:rPr>
                <w:sz w:val="28"/>
                <w:szCs w:val="28"/>
                <w:cs/>
              </w:rPr>
              <w:t>ประเภท</w:t>
            </w:r>
            <w:r w:rsidR="00BF2961" w:rsidRPr="00EF6616">
              <w:rPr>
                <w:sz w:val="28"/>
                <w:szCs w:val="28"/>
                <w:cs/>
              </w:rPr>
              <w:t>ของลูกค้า</w:t>
            </w:r>
            <w:r w:rsidR="00877FD7" w:rsidRPr="00EF6616">
              <w:rPr>
                <w:sz w:val="28"/>
                <w:szCs w:val="28"/>
                <w:cs/>
              </w:rPr>
              <w:t xml:space="preserve"> </w:t>
            </w:r>
            <w:r w:rsidR="00BF2961" w:rsidRPr="00EF6616">
              <w:rPr>
                <w:sz w:val="28"/>
                <w:szCs w:val="28"/>
                <w:cs/>
              </w:rPr>
              <w:t xml:space="preserve">ระดับความเสี่ยงของลูกค้า </w:t>
            </w:r>
            <w:r w:rsidR="00A44C40" w:rsidRPr="00EF6616">
              <w:rPr>
                <w:sz w:val="28"/>
                <w:szCs w:val="28"/>
                <w:cs/>
              </w:rPr>
              <w:t>และ</w:t>
            </w:r>
            <w:r w:rsidR="0006038B" w:rsidRPr="00EF6616">
              <w:rPr>
                <w:sz w:val="28"/>
                <w:szCs w:val="28"/>
                <w:cs/>
              </w:rPr>
              <w:t>กลุ่ม</w:t>
            </w:r>
            <w:r w:rsidR="004E7DBF" w:rsidRPr="00EF6616">
              <w:rPr>
                <w:sz w:val="28"/>
                <w:szCs w:val="28"/>
                <w:cs/>
              </w:rPr>
              <w:t>ลูกค้า</w:t>
            </w:r>
            <w:r w:rsidR="0006038B" w:rsidRPr="007778B1">
              <w:rPr>
                <w:sz w:val="28"/>
                <w:szCs w:val="28"/>
                <w:cs/>
              </w:rPr>
              <w:t>ที่ไม่เหมาะสมกับ</w:t>
            </w:r>
            <w:r w:rsidR="004B0DAF" w:rsidRPr="007778B1">
              <w:rPr>
                <w:sz w:val="28"/>
                <w:szCs w:val="28"/>
                <w:cs/>
              </w:rPr>
              <w:t>นโยบาย</w:t>
            </w:r>
            <w:r w:rsidR="00B52D04" w:rsidRPr="007778B1">
              <w:rPr>
                <w:sz w:val="28"/>
                <w:szCs w:val="28"/>
                <w:cs/>
              </w:rPr>
              <w:t>การลงทุน</w:t>
            </w:r>
            <w:r w:rsidR="000B56BB" w:rsidRPr="007778B1">
              <w:rPr>
                <w:sz w:val="28"/>
                <w:szCs w:val="28"/>
                <w:cs/>
              </w:rPr>
              <w:t>ดังกล่าว</w:t>
            </w:r>
          </w:p>
        </w:tc>
      </w:tr>
      <w:tr w:rsidR="001534F2" w:rsidRPr="007778B1" w14:paraId="4E4787BD" w14:textId="77777777" w:rsidTr="00451053">
        <w:tc>
          <w:tcPr>
            <w:tcW w:w="3544" w:type="dxa"/>
          </w:tcPr>
          <w:p w14:paraId="059B4985" w14:textId="2B441099" w:rsidR="001534F2" w:rsidRPr="00E53281" w:rsidRDefault="001534F2" w:rsidP="00E53281">
            <w:pPr>
              <w:jc w:val="thaiDistribute"/>
              <w:rPr>
                <w:rFonts w:eastAsia="Calibri"/>
                <w:b/>
                <w:bCs/>
                <w:sz w:val="28"/>
                <w:szCs w:val="28"/>
                <w:cs/>
              </w:rPr>
            </w:pPr>
            <w:r w:rsidRPr="00E53281">
              <w:rPr>
                <w:rFonts w:eastAsia="Calibri"/>
                <w:b/>
                <w:bCs/>
                <w:sz w:val="28"/>
                <w:szCs w:val="28"/>
                <w:cs/>
              </w:rPr>
              <w:lastRenderedPageBreak/>
              <w:t>2</w:t>
            </w:r>
            <w:r w:rsidR="002B35FD" w:rsidRPr="00E53281">
              <w:rPr>
                <w:rFonts w:eastAsia="Calibri"/>
                <w:b/>
                <w:bCs/>
                <w:sz w:val="28"/>
                <w:szCs w:val="28"/>
              </w:rPr>
              <w:t xml:space="preserve">.  </w:t>
            </w:r>
            <w:r w:rsidR="003D14B1" w:rsidRPr="00E53281">
              <w:rPr>
                <w:rFonts w:eastAsia="Calibri"/>
                <w:b/>
                <w:bCs/>
                <w:sz w:val="28"/>
                <w:szCs w:val="28"/>
                <w:cs/>
              </w:rPr>
              <w:t>สัดส่วนการลงทุนในหลักทรัพย์และทรัพย์สินอื่นที่จะลงทุนตามนโยบายการลงทุน</w:t>
            </w:r>
          </w:p>
        </w:tc>
        <w:tc>
          <w:tcPr>
            <w:tcW w:w="5816" w:type="dxa"/>
          </w:tcPr>
          <w:p w14:paraId="70FD4591" w14:textId="76219E1A" w:rsidR="00A360A5" w:rsidRPr="00711513" w:rsidRDefault="001534F2" w:rsidP="00E73891">
            <w:pPr>
              <w:jc w:val="thaiDistribute"/>
              <w:rPr>
                <w:sz w:val="28"/>
                <w:szCs w:val="28"/>
                <w:cs/>
              </w:rPr>
            </w:pPr>
            <w:r w:rsidRPr="00711513">
              <w:rPr>
                <w:b/>
                <w:bCs/>
                <w:sz w:val="28"/>
                <w:szCs w:val="28"/>
                <w:cs/>
              </w:rPr>
              <w:t>2.1</w:t>
            </w:r>
            <w:r w:rsidR="00B50900" w:rsidRPr="00711513">
              <w:rPr>
                <w:b/>
                <w:bCs/>
                <w:sz w:val="28"/>
                <w:szCs w:val="28"/>
                <w:cs/>
              </w:rPr>
              <w:t xml:space="preserve"> </w:t>
            </w:r>
            <w:r w:rsidRPr="00711513">
              <w:rPr>
                <w:b/>
                <w:bCs/>
                <w:sz w:val="28"/>
                <w:szCs w:val="28"/>
                <w:cs/>
              </w:rPr>
              <w:t xml:space="preserve"> </w:t>
            </w:r>
            <w:r w:rsidR="00D15E08" w:rsidRPr="00711513">
              <w:rPr>
                <w:b/>
                <w:bCs/>
                <w:sz w:val="28"/>
                <w:szCs w:val="28"/>
                <w:cs/>
              </w:rPr>
              <w:t>สัดส่วน</w:t>
            </w:r>
            <w:r w:rsidR="008F4C5C" w:rsidRPr="00711513">
              <w:rPr>
                <w:b/>
                <w:bCs/>
                <w:sz w:val="28"/>
                <w:szCs w:val="28"/>
                <w:cs/>
              </w:rPr>
              <w:t>การลงทุน</w:t>
            </w:r>
            <w:r w:rsidR="002E389B" w:rsidRPr="00711513">
              <w:rPr>
                <w:b/>
                <w:bCs/>
                <w:sz w:val="28"/>
                <w:szCs w:val="28"/>
                <w:cs/>
              </w:rPr>
              <w:t>ของหลักทรัพย์และ</w:t>
            </w:r>
            <w:r w:rsidR="00D15E08" w:rsidRPr="00711513">
              <w:rPr>
                <w:b/>
                <w:bCs/>
                <w:sz w:val="28"/>
                <w:szCs w:val="28"/>
                <w:cs/>
              </w:rPr>
              <w:t>ทรัพย์</w:t>
            </w:r>
            <w:r w:rsidR="004B572A" w:rsidRPr="00711513">
              <w:rPr>
                <w:b/>
                <w:bCs/>
                <w:sz w:val="28"/>
                <w:szCs w:val="28"/>
                <w:cs/>
              </w:rPr>
              <w:t>สิน</w:t>
            </w:r>
            <w:r w:rsidR="00D15E08" w:rsidRPr="00711513">
              <w:rPr>
                <w:b/>
                <w:bCs/>
                <w:sz w:val="28"/>
                <w:szCs w:val="28"/>
                <w:cs/>
              </w:rPr>
              <w:t>ที่ลงทุน</w:t>
            </w:r>
            <w:r w:rsidR="00F64AE4" w:rsidRPr="00711513">
              <w:rPr>
                <w:b/>
                <w:bCs/>
                <w:sz w:val="28"/>
                <w:szCs w:val="28"/>
                <w:cs/>
              </w:rPr>
              <w:t>แต่ละประเภท</w:t>
            </w:r>
            <w:r w:rsidR="002E6880" w:rsidRPr="00711513">
              <w:rPr>
                <w:b/>
                <w:bCs/>
                <w:sz w:val="28"/>
                <w:szCs w:val="28"/>
                <w:cs/>
              </w:rPr>
              <w:t xml:space="preserve"> (</w:t>
            </w:r>
            <w:r w:rsidR="002B35FD" w:rsidRPr="00711513">
              <w:rPr>
                <w:b/>
                <w:bCs/>
                <w:sz w:val="28"/>
                <w:szCs w:val="28"/>
              </w:rPr>
              <w:t>proportion of asset types)</w:t>
            </w:r>
            <w:r w:rsidR="002B35FD" w:rsidRPr="00711513">
              <w:rPr>
                <w:sz w:val="28"/>
                <w:szCs w:val="28"/>
              </w:rPr>
              <w:t xml:space="preserve"> </w:t>
            </w:r>
            <w:r w:rsidR="00F64AE4" w:rsidRPr="00711513">
              <w:rPr>
                <w:sz w:val="28"/>
                <w:szCs w:val="28"/>
                <w:cs/>
              </w:rPr>
              <w:t>โดยให้แสดงให้</w:t>
            </w:r>
            <w:r w:rsidR="00764B2D" w:rsidRPr="00711513">
              <w:rPr>
                <w:sz w:val="28"/>
                <w:szCs w:val="28"/>
                <w:cs/>
              </w:rPr>
              <w:t>เป็นอัตราส่วนร้อยละ</w:t>
            </w:r>
            <w:r w:rsidR="00711513">
              <w:rPr>
                <w:sz w:val="28"/>
                <w:szCs w:val="28"/>
                <w:cs/>
              </w:rPr>
              <w:br/>
            </w:r>
            <w:r w:rsidR="003E70AD" w:rsidRPr="00711513">
              <w:rPr>
                <w:sz w:val="28"/>
                <w:szCs w:val="28"/>
                <w:cs/>
              </w:rPr>
              <w:t>ของแต่ละประเภทที่จะลงทุน</w:t>
            </w:r>
            <w:r w:rsidR="00764B2D" w:rsidRPr="00711513">
              <w:rPr>
                <w:sz w:val="28"/>
                <w:szCs w:val="28"/>
                <w:cs/>
              </w:rPr>
              <w:t xml:space="preserve"> </w:t>
            </w:r>
            <w:r w:rsidR="000653A7" w:rsidRPr="00711513">
              <w:rPr>
                <w:rFonts w:hint="cs"/>
                <w:sz w:val="28"/>
                <w:szCs w:val="28"/>
                <w:cs/>
              </w:rPr>
              <w:t>เช่น ลงทุนใน</w:t>
            </w:r>
            <w:r w:rsidR="003E5D70" w:rsidRPr="00711513">
              <w:rPr>
                <w:rFonts w:hint="cs"/>
                <w:sz w:val="28"/>
                <w:szCs w:val="28"/>
                <w:cs/>
              </w:rPr>
              <w:t>ตราสารทุน</w:t>
            </w:r>
            <w:r w:rsidR="00DE1C56" w:rsidRPr="00711513">
              <w:rPr>
                <w:rFonts w:hint="cs"/>
                <w:sz w:val="28"/>
                <w:szCs w:val="28"/>
                <w:cs/>
              </w:rPr>
              <w:t>โดย</w:t>
            </w:r>
            <w:r w:rsidR="003E5D70" w:rsidRPr="00711513">
              <w:rPr>
                <w:rFonts w:hint="cs"/>
                <w:sz w:val="28"/>
                <w:szCs w:val="28"/>
                <w:cs/>
              </w:rPr>
              <w:t>เฉลี่ย</w:t>
            </w:r>
            <w:r w:rsidR="0068663D" w:rsidRPr="00711513">
              <w:rPr>
                <w:rFonts w:hint="cs"/>
                <w:sz w:val="28"/>
                <w:szCs w:val="28"/>
                <w:cs/>
              </w:rPr>
              <w:t>ในรอบปี</w:t>
            </w:r>
            <w:r w:rsidR="00711513">
              <w:rPr>
                <w:sz w:val="28"/>
                <w:szCs w:val="28"/>
                <w:cs/>
              </w:rPr>
              <w:br/>
            </w:r>
            <w:r w:rsidR="00F92F7F" w:rsidRPr="00711513">
              <w:rPr>
                <w:rFonts w:hint="cs"/>
                <w:sz w:val="28"/>
                <w:szCs w:val="28"/>
                <w:cs/>
              </w:rPr>
              <w:t>ไม่ต่ำกว่า</w:t>
            </w:r>
            <w:r w:rsidR="003E5D70" w:rsidRPr="00711513">
              <w:rPr>
                <w:rFonts w:hint="cs"/>
                <w:sz w:val="28"/>
                <w:szCs w:val="28"/>
                <w:cs/>
              </w:rPr>
              <w:t xml:space="preserve"> </w:t>
            </w:r>
            <w:r w:rsidR="003E5D70" w:rsidRPr="00711513">
              <w:rPr>
                <w:sz w:val="28"/>
                <w:szCs w:val="28"/>
              </w:rPr>
              <w:t>80%</w:t>
            </w:r>
            <w:r w:rsidR="00276087" w:rsidRPr="00711513">
              <w:rPr>
                <w:sz w:val="28"/>
                <w:szCs w:val="28"/>
              </w:rPr>
              <w:t xml:space="preserve"> </w:t>
            </w:r>
            <w:r w:rsidR="00276087" w:rsidRPr="00711513">
              <w:rPr>
                <w:rFonts w:hint="cs"/>
                <w:sz w:val="28"/>
                <w:szCs w:val="28"/>
                <w:cs/>
              </w:rPr>
              <w:t>เป็นต้น</w:t>
            </w:r>
          </w:p>
          <w:p w14:paraId="5500A852" w14:textId="1349B572" w:rsidR="00A360A5" w:rsidRPr="00711513" w:rsidRDefault="002B35FD" w:rsidP="00E73891">
            <w:pPr>
              <w:jc w:val="thaiDistribute"/>
              <w:rPr>
                <w:sz w:val="28"/>
                <w:szCs w:val="28"/>
                <w:cs/>
              </w:rPr>
            </w:pPr>
            <w:r w:rsidRPr="00711513">
              <w:rPr>
                <w:b/>
                <w:bCs/>
                <w:sz w:val="28"/>
                <w:szCs w:val="28"/>
              </w:rPr>
              <w:t>2.</w:t>
            </w:r>
            <w:r w:rsidR="002018DB" w:rsidRPr="00711513">
              <w:rPr>
                <w:b/>
                <w:bCs/>
                <w:sz w:val="28"/>
                <w:szCs w:val="28"/>
              </w:rPr>
              <w:t>2</w:t>
            </w:r>
            <w:r w:rsidRPr="00711513">
              <w:rPr>
                <w:b/>
                <w:bCs/>
                <w:sz w:val="28"/>
                <w:szCs w:val="28"/>
              </w:rPr>
              <w:t xml:space="preserve"> </w:t>
            </w:r>
            <w:r w:rsidR="00B50900" w:rsidRPr="00711513">
              <w:rPr>
                <w:b/>
                <w:bCs/>
                <w:sz w:val="28"/>
                <w:szCs w:val="28"/>
                <w:cs/>
              </w:rPr>
              <w:t xml:space="preserve"> </w:t>
            </w:r>
            <w:r w:rsidR="00A360A5" w:rsidRPr="00711513">
              <w:rPr>
                <w:b/>
                <w:bCs/>
                <w:sz w:val="28"/>
                <w:szCs w:val="28"/>
                <w:cs/>
              </w:rPr>
              <w:t>การจัดสรรการลง</w:t>
            </w:r>
            <w:r w:rsidR="00151D1C" w:rsidRPr="00711513">
              <w:rPr>
                <w:b/>
                <w:bCs/>
                <w:sz w:val="28"/>
                <w:szCs w:val="28"/>
                <w:cs/>
              </w:rPr>
              <w:t>ทุนในต่างประเทศ (</w:t>
            </w:r>
            <w:r w:rsidRPr="00711513">
              <w:rPr>
                <w:b/>
                <w:bCs/>
                <w:sz w:val="28"/>
                <w:szCs w:val="28"/>
              </w:rPr>
              <w:t>country allocation)</w:t>
            </w:r>
            <w:r w:rsidRPr="00711513">
              <w:rPr>
                <w:sz w:val="28"/>
                <w:szCs w:val="28"/>
              </w:rPr>
              <w:t xml:space="preserve"> </w:t>
            </w:r>
            <w:r w:rsidR="00E5228A" w:rsidRPr="00497A26">
              <w:rPr>
                <w:sz w:val="28"/>
                <w:szCs w:val="28"/>
                <w:cs/>
              </w:rPr>
              <w:t>สำหรับการลงทุนโดยตรง (</w:t>
            </w:r>
            <w:r w:rsidR="00E5228A" w:rsidRPr="00497A26">
              <w:rPr>
                <w:sz w:val="28"/>
                <w:szCs w:val="28"/>
              </w:rPr>
              <w:t>direct investment</w:t>
            </w:r>
            <w:r w:rsidR="00E5228A" w:rsidRPr="00497A26">
              <w:rPr>
                <w:sz w:val="28"/>
                <w:szCs w:val="28"/>
                <w:cs/>
              </w:rPr>
              <w:t>)</w:t>
            </w:r>
            <w:r w:rsidR="00E5228A" w:rsidRPr="00497A26">
              <w:rPr>
                <w:sz w:val="28"/>
                <w:szCs w:val="28"/>
              </w:rPr>
              <w:t xml:space="preserve"> </w:t>
            </w:r>
            <w:r w:rsidR="00C162D8" w:rsidRPr="00497A26">
              <w:rPr>
                <w:sz w:val="28"/>
                <w:szCs w:val="28"/>
                <w:cs/>
              </w:rPr>
              <w:t>ให้แสดง</w:t>
            </w:r>
            <w:r w:rsidR="000D5706" w:rsidRPr="00711513">
              <w:rPr>
                <w:sz w:val="28"/>
                <w:szCs w:val="28"/>
                <w:cs/>
              </w:rPr>
              <w:t>เป็นอัตราส่วนร้อยละของ</w:t>
            </w:r>
            <w:r w:rsidR="00C162D8" w:rsidRPr="00497A26">
              <w:rPr>
                <w:sz w:val="28"/>
                <w:szCs w:val="28"/>
                <w:cs/>
              </w:rPr>
              <w:t>การจัดสรร</w:t>
            </w:r>
            <w:r w:rsidR="00EB3DDC" w:rsidRPr="00711513">
              <w:rPr>
                <w:sz w:val="28"/>
                <w:szCs w:val="28"/>
                <w:cs/>
              </w:rPr>
              <w:t>การลงทุนในแต่ละประเทศ</w:t>
            </w:r>
          </w:p>
          <w:p w14:paraId="31601662" w14:textId="3A4B0E40" w:rsidR="00B10AB6" w:rsidRPr="007778B1" w:rsidRDefault="00396C56" w:rsidP="00396C56">
            <w:pPr>
              <w:jc w:val="thaiDistribute"/>
              <w:rPr>
                <w:sz w:val="28"/>
                <w:szCs w:val="28"/>
              </w:rPr>
            </w:pPr>
            <w:r w:rsidRPr="00497A26">
              <w:rPr>
                <w:sz w:val="28"/>
                <w:szCs w:val="28"/>
                <w:cs/>
              </w:rPr>
              <w:t xml:space="preserve">       </w:t>
            </w:r>
            <w:r w:rsidR="00C247DE" w:rsidRPr="00497A26">
              <w:rPr>
                <w:sz w:val="28"/>
                <w:szCs w:val="28"/>
                <w:cs/>
              </w:rPr>
              <w:t>ในกรณีที่มีนโยบายการลงทุนในลักษณะเดียวกันกับกองทุนรวมฟีดเดอร์</w:t>
            </w:r>
            <w:r w:rsidR="005E3B31" w:rsidRPr="00711513">
              <w:rPr>
                <w:sz w:val="28"/>
                <w:szCs w:val="28"/>
                <w:cs/>
              </w:rPr>
              <w:t xml:space="preserve"> </w:t>
            </w:r>
            <w:r w:rsidR="003D0340" w:rsidRPr="00711513">
              <w:rPr>
                <w:rFonts w:hint="cs"/>
                <w:sz w:val="28"/>
                <w:szCs w:val="28"/>
                <w:cs/>
              </w:rPr>
              <w:t xml:space="preserve"> </w:t>
            </w:r>
            <w:r w:rsidR="00626A26" w:rsidRPr="00711513">
              <w:rPr>
                <w:sz w:val="28"/>
                <w:szCs w:val="28"/>
                <w:cs/>
              </w:rPr>
              <w:t xml:space="preserve">อาจเปิดเผยข้อมูลตาม </w:t>
            </w:r>
            <w:r w:rsidR="002B35FD" w:rsidRPr="00711513">
              <w:rPr>
                <w:sz w:val="28"/>
                <w:szCs w:val="28"/>
              </w:rPr>
              <w:t>2.1</w:t>
            </w:r>
            <w:r w:rsidR="00A42990">
              <w:rPr>
                <w:sz w:val="28"/>
                <w:szCs w:val="28"/>
              </w:rPr>
              <w:t xml:space="preserve"> </w:t>
            </w:r>
            <w:r w:rsidR="002B35FD" w:rsidRPr="00711513">
              <w:rPr>
                <w:sz w:val="28"/>
                <w:szCs w:val="28"/>
              </w:rPr>
              <w:t>-</w:t>
            </w:r>
            <w:r w:rsidR="00A42990">
              <w:rPr>
                <w:sz w:val="28"/>
                <w:szCs w:val="28"/>
              </w:rPr>
              <w:t xml:space="preserve"> </w:t>
            </w:r>
            <w:r w:rsidR="002B35FD" w:rsidRPr="00711513">
              <w:rPr>
                <w:sz w:val="28"/>
                <w:szCs w:val="28"/>
              </w:rPr>
              <w:t>2.</w:t>
            </w:r>
            <w:r w:rsidR="00276087" w:rsidRPr="00711513">
              <w:rPr>
                <w:rFonts w:hint="cs"/>
                <w:sz w:val="28"/>
                <w:szCs w:val="28"/>
                <w:cs/>
              </w:rPr>
              <w:t>2</w:t>
            </w:r>
            <w:r w:rsidR="002B35FD" w:rsidRPr="00711513">
              <w:rPr>
                <w:sz w:val="28"/>
                <w:szCs w:val="28"/>
              </w:rPr>
              <w:t xml:space="preserve"> </w:t>
            </w:r>
            <w:r w:rsidR="00626A26" w:rsidRPr="00711513">
              <w:rPr>
                <w:sz w:val="28"/>
                <w:szCs w:val="28"/>
                <w:cs/>
              </w:rPr>
              <w:t>โดยระบุข้อมูลของกองทุนหลัก</w:t>
            </w:r>
            <w:r w:rsidR="00EF0FD3" w:rsidRPr="00711513">
              <w:rPr>
                <w:sz w:val="28"/>
                <w:szCs w:val="28"/>
                <w:cs/>
              </w:rPr>
              <w:t>ได้</w:t>
            </w:r>
          </w:p>
        </w:tc>
      </w:tr>
      <w:tr w:rsidR="001534F2" w:rsidRPr="007778B1" w14:paraId="3AB7699E" w14:textId="77777777" w:rsidTr="005842C6">
        <w:tc>
          <w:tcPr>
            <w:tcW w:w="3544" w:type="dxa"/>
          </w:tcPr>
          <w:p w14:paraId="292F4B35" w14:textId="1E9B4C30" w:rsidR="001534F2" w:rsidRPr="004509F4" w:rsidRDefault="00D02CB8" w:rsidP="007D1EDD">
            <w:pPr>
              <w:jc w:val="thaiDistribute"/>
              <w:rPr>
                <w:sz w:val="28"/>
                <w:szCs w:val="28"/>
                <w:cs/>
              </w:rPr>
            </w:pPr>
            <w:r w:rsidRPr="00CF1D1D">
              <w:rPr>
                <w:rFonts w:eastAsia="Calibri"/>
                <w:b/>
                <w:bCs/>
                <w:sz w:val="28"/>
                <w:szCs w:val="28"/>
              </w:rPr>
              <w:t xml:space="preserve">3.  </w:t>
            </w:r>
            <w:r w:rsidRPr="00CF1D1D">
              <w:rPr>
                <w:rFonts w:eastAsia="Calibri" w:hint="cs"/>
                <w:b/>
                <w:bCs/>
                <w:sz w:val="28"/>
                <w:szCs w:val="28"/>
                <w:cs/>
              </w:rPr>
              <w:t>ผลการ</w:t>
            </w:r>
            <w:r w:rsidR="00AD3199" w:rsidRPr="00CF1D1D">
              <w:rPr>
                <w:rFonts w:eastAsia="Calibri"/>
                <w:b/>
                <w:bCs/>
                <w:sz w:val="28"/>
                <w:szCs w:val="28"/>
                <w:cs/>
              </w:rPr>
              <w:t>ดำเนินงานในอดีต</w:t>
            </w:r>
            <w:r w:rsidR="00AD3199" w:rsidRPr="004509F4">
              <w:rPr>
                <w:rFonts w:eastAsia="Calibri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5816" w:type="dxa"/>
          </w:tcPr>
          <w:p w14:paraId="6D015DD1" w14:textId="1BC78228" w:rsidR="00D31C82" w:rsidRPr="00F174E2" w:rsidRDefault="00D31C82" w:rsidP="00681581">
            <w:pPr>
              <w:jc w:val="thaiDistribute"/>
              <w:rPr>
                <w:color w:val="000000" w:themeColor="text1"/>
                <w:sz w:val="28"/>
                <w:szCs w:val="28"/>
              </w:rPr>
            </w:pPr>
            <w:r w:rsidRPr="00F174E2">
              <w:rPr>
                <w:color w:val="000000" w:themeColor="text1"/>
                <w:sz w:val="28"/>
                <w:szCs w:val="28"/>
                <w:cs/>
              </w:rPr>
              <w:t>3.1</w:t>
            </w:r>
            <w:r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F174E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F174E2">
              <w:rPr>
                <w:color w:val="000000" w:themeColor="text1"/>
                <w:sz w:val="28"/>
                <w:szCs w:val="28"/>
                <w:cs/>
              </w:rPr>
              <w:t>ผลการดำเนินงานในอดีต ดังนี้</w:t>
            </w:r>
          </w:p>
          <w:p w14:paraId="68790B2B" w14:textId="7EA57E7E" w:rsidR="00D31C82" w:rsidRPr="00F174E2" w:rsidRDefault="00D31C82" w:rsidP="00681581">
            <w:pPr>
              <w:jc w:val="thaiDistribute"/>
              <w:rPr>
                <w:color w:val="000000" w:themeColor="text1"/>
                <w:sz w:val="28"/>
                <w:szCs w:val="28"/>
              </w:rPr>
            </w:pPr>
            <w:r w:rsidRPr="00F174E2">
              <w:rPr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F174E2">
              <w:rPr>
                <w:color w:val="000000" w:themeColor="text1"/>
                <w:spacing w:val="-8"/>
                <w:sz w:val="28"/>
                <w:szCs w:val="28"/>
                <w:cs/>
              </w:rPr>
              <w:t xml:space="preserve">(1)  </w:t>
            </w:r>
            <w:r w:rsidR="00CD197D" w:rsidRPr="00F174E2">
              <w:rPr>
                <w:color w:val="000000" w:themeColor="text1"/>
                <w:spacing w:val="-8"/>
                <w:sz w:val="28"/>
                <w:szCs w:val="28"/>
                <w:cs/>
              </w:rPr>
              <w:t>ผลการดำเนินงานทางทฤษฎี (</w:t>
            </w:r>
            <w:r w:rsidR="00CD197D" w:rsidRPr="00F174E2">
              <w:rPr>
                <w:color w:val="000000" w:themeColor="text1"/>
                <w:spacing w:val="-8"/>
                <w:sz w:val="28"/>
                <w:szCs w:val="28"/>
              </w:rPr>
              <w:t xml:space="preserve">theoretical performance) </w:t>
            </w:r>
            <w:r w:rsidR="00CD197D" w:rsidRPr="00F174E2">
              <w:rPr>
                <w:color w:val="000000" w:themeColor="text1"/>
                <w:spacing w:val="-8"/>
                <w:sz w:val="28"/>
                <w:szCs w:val="28"/>
                <w:cs/>
              </w:rPr>
              <w:t>อย่างต่อเนื่อง</w:t>
            </w:r>
            <w:r w:rsidR="00CD197D" w:rsidRPr="00F174E2">
              <w:rPr>
                <w:color w:val="000000" w:themeColor="text1"/>
                <w:sz w:val="28"/>
                <w:szCs w:val="28"/>
                <w:cs/>
              </w:rPr>
              <w:t xml:space="preserve"> </w:t>
            </w:r>
            <w:r w:rsidR="00CD197D" w:rsidRPr="00F174E2">
              <w:rPr>
                <w:color w:val="000000" w:themeColor="text1"/>
                <w:spacing w:val="-6"/>
                <w:sz w:val="28"/>
                <w:szCs w:val="28"/>
                <w:cs/>
              </w:rPr>
              <w:t>อย่างน้อย 5 ปี แต่ไม่เกิน 10 ปี</w:t>
            </w:r>
            <w:r w:rsidR="00CD197D" w:rsidRPr="00F174E2">
              <w:rPr>
                <w:rFonts w:hint="cs"/>
                <w:color w:val="000000" w:themeColor="text1"/>
                <w:spacing w:val="-6"/>
                <w:sz w:val="28"/>
                <w:szCs w:val="28"/>
                <w:cs/>
              </w:rPr>
              <w:t xml:space="preserve"> สำหรับ</w:t>
            </w:r>
            <w:r w:rsidRPr="00F174E2">
              <w:rPr>
                <w:color w:val="000000" w:themeColor="text1"/>
                <w:spacing w:val="-6"/>
                <w:sz w:val="28"/>
                <w:szCs w:val="28"/>
                <w:cs/>
              </w:rPr>
              <w:t>กองทุนส่วนบุคคลรูปแบบพอร์ตมาตรฐาน</w:t>
            </w:r>
            <w:r w:rsidRPr="00F174E2">
              <w:rPr>
                <w:color w:val="000000" w:themeColor="text1"/>
                <w:sz w:val="28"/>
                <w:szCs w:val="28"/>
                <w:cs/>
              </w:rPr>
              <w:t>ที่มี</w:t>
            </w:r>
            <w:r w:rsidR="00CD197D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>การ</w:t>
            </w:r>
            <w:r w:rsidRPr="00F174E2">
              <w:rPr>
                <w:color w:val="000000" w:themeColor="text1"/>
                <w:sz w:val="28"/>
                <w:szCs w:val="28"/>
                <w:cs/>
              </w:rPr>
              <w:t>ให้บริการ</w:t>
            </w:r>
            <w:r w:rsidR="00920526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>น้อยกว่า</w:t>
            </w:r>
            <w:r w:rsidRPr="00F174E2">
              <w:rPr>
                <w:color w:val="000000" w:themeColor="text1"/>
                <w:sz w:val="28"/>
                <w:szCs w:val="28"/>
                <w:cs/>
              </w:rPr>
              <w:t xml:space="preserve"> 1 ปี </w:t>
            </w:r>
          </w:p>
          <w:p w14:paraId="58F291F0" w14:textId="77777777" w:rsidR="00CD197D" w:rsidRPr="00F174E2" w:rsidRDefault="00D31C82" w:rsidP="00681581">
            <w:pPr>
              <w:jc w:val="thaiDistribute"/>
              <w:rPr>
                <w:color w:val="000000" w:themeColor="text1"/>
                <w:sz w:val="28"/>
                <w:szCs w:val="28"/>
              </w:rPr>
            </w:pPr>
            <w:r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F174E2">
              <w:rPr>
                <w:color w:val="000000" w:themeColor="text1"/>
                <w:spacing w:val="-4"/>
                <w:sz w:val="28"/>
                <w:szCs w:val="28"/>
              </w:rPr>
              <w:t>(</w:t>
            </w:r>
            <w:r w:rsidRPr="00F174E2">
              <w:rPr>
                <w:rFonts w:hint="cs"/>
                <w:color w:val="000000" w:themeColor="text1"/>
                <w:spacing w:val="-4"/>
                <w:sz w:val="28"/>
                <w:szCs w:val="28"/>
                <w:cs/>
              </w:rPr>
              <w:t>2</w:t>
            </w:r>
            <w:r w:rsidRPr="00F174E2">
              <w:rPr>
                <w:color w:val="000000" w:themeColor="text1"/>
                <w:spacing w:val="-4"/>
                <w:sz w:val="28"/>
                <w:szCs w:val="28"/>
              </w:rPr>
              <w:t xml:space="preserve">)  </w:t>
            </w:r>
            <w:r w:rsidR="00CD197D" w:rsidRPr="00F174E2">
              <w:rPr>
                <w:color w:val="000000" w:themeColor="text1"/>
                <w:spacing w:val="-4"/>
                <w:sz w:val="28"/>
                <w:szCs w:val="28"/>
                <w:cs/>
              </w:rPr>
              <w:t>ผลการดำเนินงานที่เกิดขึ้นจริง (</w:t>
            </w:r>
            <w:r w:rsidR="00CD197D" w:rsidRPr="00F174E2">
              <w:rPr>
                <w:color w:val="000000" w:themeColor="text1"/>
                <w:spacing w:val="-4"/>
                <w:sz w:val="28"/>
                <w:szCs w:val="28"/>
              </w:rPr>
              <w:t>actual performance)</w:t>
            </w:r>
            <w:r w:rsidR="00CD197D" w:rsidRPr="00F174E2">
              <w:rPr>
                <w:rFonts w:hint="cs"/>
                <w:color w:val="000000" w:themeColor="text1"/>
                <w:spacing w:val="-4"/>
                <w:sz w:val="28"/>
                <w:szCs w:val="28"/>
                <w:cs/>
              </w:rPr>
              <w:t xml:space="preserve"> สำหรับ</w:t>
            </w:r>
            <w:r w:rsidRPr="00F174E2">
              <w:rPr>
                <w:color w:val="000000" w:themeColor="text1"/>
                <w:spacing w:val="-4"/>
                <w:sz w:val="28"/>
                <w:szCs w:val="28"/>
                <w:cs/>
              </w:rPr>
              <w:t>กองทุน</w:t>
            </w:r>
            <w:r w:rsidRPr="00F174E2">
              <w:rPr>
                <w:color w:val="000000" w:themeColor="text1"/>
                <w:sz w:val="28"/>
                <w:szCs w:val="28"/>
                <w:cs/>
              </w:rPr>
              <w:t>ส่วนบุคคลรูปแบบพอร์ตมาตรฐานที่มี</w:t>
            </w:r>
            <w:r w:rsidR="00CD197D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>การ</w:t>
            </w:r>
            <w:r w:rsidRPr="00F174E2">
              <w:rPr>
                <w:color w:val="000000" w:themeColor="text1"/>
                <w:sz w:val="28"/>
                <w:szCs w:val="28"/>
                <w:cs/>
              </w:rPr>
              <w:t>ให้บริการ</w:t>
            </w:r>
            <w:r w:rsidR="00CD197D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>ตั้งแต่</w:t>
            </w:r>
            <w:r w:rsidRPr="00F174E2">
              <w:rPr>
                <w:color w:val="000000" w:themeColor="text1"/>
                <w:sz w:val="28"/>
                <w:szCs w:val="28"/>
                <w:cs/>
              </w:rPr>
              <w:t xml:space="preserve"> 1 ปี </w:t>
            </w:r>
          </w:p>
          <w:p w14:paraId="57B7C88A" w14:textId="5BBBF955" w:rsidR="00CD197D" w:rsidRPr="00F174E2" w:rsidRDefault="00685324" w:rsidP="00681581">
            <w:pPr>
              <w:jc w:val="thaiDistribute"/>
              <w:rPr>
                <w:color w:val="000000" w:themeColor="text1"/>
                <w:sz w:val="28"/>
                <w:szCs w:val="28"/>
              </w:rPr>
            </w:pPr>
            <w:r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     </w:t>
            </w:r>
            <w:r w:rsidRPr="00F174E2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F174E2">
              <w:rPr>
                <w:rFonts w:hint="cs"/>
                <w:color w:val="000000" w:themeColor="text1"/>
                <w:spacing w:val="-4"/>
                <w:sz w:val="28"/>
                <w:szCs w:val="28"/>
                <w:cs/>
              </w:rPr>
              <w:t xml:space="preserve">ทั้งนี้ ผลการดำเนินงานตาม (1) และ (2) </w:t>
            </w:r>
            <w:r w:rsidR="003C7EC0" w:rsidRPr="00F174E2">
              <w:rPr>
                <w:rFonts w:hint="cs"/>
                <w:color w:val="000000" w:themeColor="text1"/>
                <w:spacing w:val="-4"/>
                <w:sz w:val="28"/>
                <w:szCs w:val="28"/>
                <w:cs/>
              </w:rPr>
              <w:t xml:space="preserve">ที่นำมาเปิดเผยนั้น </w:t>
            </w:r>
            <w:r w:rsidRPr="00F174E2">
              <w:rPr>
                <w:rFonts w:hint="cs"/>
                <w:color w:val="000000" w:themeColor="text1"/>
                <w:spacing w:val="-4"/>
                <w:sz w:val="28"/>
                <w:szCs w:val="28"/>
                <w:cs/>
              </w:rPr>
              <w:t>ให้เป็นไปตาม</w:t>
            </w:r>
            <w:r w:rsidRPr="00F174E2">
              <w:rPr>
                <w:color w:val="000000" w:themeColor="text1"/>
                <w:sz w:val="28"/>
                <w:szCs w:val="28"/>
                <w:cs/>
              </w:rPr>
              <w:t>คำอธิบายเกี่ยวกับผลการ</w:t>
            </w:r>
            <w:r w:rsidR="00C65210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>ดำ</w:t>
            </w:r>
            <w:r w:rsidRPr="00F174E2">
              <w:rPr>
                <w:color w:val="000000" w:themeColor="text1"/>
                <w:sz w:val="28"/>
                <w:szCs w:val="28"/>
                <w:cs/>
              </w:rPr>
              <w:t>เนินงาน</w:t>
            </w:r>
            <w:r w:rsidR="00DF49D4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>ในอดีต</w:t>
            </w:r>
            <w:r w:rsidRPr="00F174E2">
              <w:rPr>
                <w:color w:val="000000" w:themeColor="text1"/>
                <w:sz w:val="28"/>
                <w:szCs w:val="28"/>
                <w:cs/>
              </w:rPr>
              <w:t xml:space="preserve"> ซึ่งแนบท้ายภาคผนวกนี้</w:t>
            </w:r>
          </w:p>
          <w:p w14:paraId="2F5CDCB2" w14:textId="2AB82923" w:rsidR="00C35437" w:rsidRPr="00941DF9" w:rsidRDefault="002D54F7" w:rsidP="001C45A9">
            <w:pPr>
              <w:jc w:val="thaiDistribute"/>
              <w:rPr>
                <w:sz w:val="28"/>
                <w:szCs w:val="28"/>
              </w:rPr>
            </w:pPr>
            <w:r w:rsidRPr="00A3171B">
              <w:rPr>
                <w:rFonts w:hint="cs"/>
                <w:sz w:val="28"/>
                <w:szCs w:val="28"/>
                <w:cs/>
              </w:rPr>
              <w:t>3</w:t>
            </w:r>
            <w:r w:rsidRPr="00A3171B">
              <w:rPr>
                <w:sz w:val="28"/>
                <w:szCs w:val="28"/>
              </w:rPr>
              <w:t>.</w:t>
            </w:r>
            <w:r w:rsidR="00EA0980">
              <w:rPr>
                <w:rFonts w:hint="cs"/>
                <w:sz w:val="28"/>
                <w:szCs w:val="28"/>
                <w:cs/>
              </w:rPr>
              <w:t>2</w:t>
            </w:r>
            <w:r w:rsidRPr="00A3171B">
              <w:rPr>
                <w:sz w:val="28"/>
                <w:szCs w:val="28"/>
              </w:rPr>
              <w:t xml:space="preserve">  </w:t>
            </w:r>
            <w:r w:rsidR="00C35437" w:rsidRPr="00A3171B">
              <w:rPr>
                <w:rFonts w:hint="cs"/>
                <w:sz w:val="28"/>
                <w:szCs w:val="28"/>
                <w:cs/>
              </w:rPr>
              <w:t>ข้อมูล</w:t>
            </w:r>
            <w:r w:rsidR="00EA7BDA" w:rsidRPr="00A3171B">
              <w:rPr>
                <w:spacing w:val="-6"/>
                <w:sz w:val="28"/>
                <w:szCs w:val="28"/>
                <w:cs/>
              </w:rPr>
              <w:t>การ</w:t>
            </w:r>
            <w:r w:rsidR="00C8570D" w:rsidRPr="00A3171B">
              <w:rPr>
                <w:spacing w:val="-6"/>
                <w:sz w:val="28"/>
                <w:szCs w:val="28"/>
                <w:cs/>
              </w:rPr>
              <w:t>เปรียบ</w:t>
            </w:r>
            <w:r w:rsidR="00EA7BDA" w:rsidRPr="00A3171B">
              <w:rPr>
                <w:spacing w:val="-6"/>
                <w:sz w:val="28"/>
                <w:szCs w:val="28"/>
                <w:cs/>
              </w:rPr>
              <w:t>เทียบ</w:t>
            </w:r>
            <w:r w:rsidR="00941DF9">
              <w:rPr>
                <w:rFonts w:hint="cs"/>
                <w:spacing w:val="-6"/>
                <w:sz w:val="28"/>
                <w:szCs w:val="28"/>
                <w:cs/>
              </w:rPr>
              <w:t xml:space="preserve">ระหว่างผลการดำเนินงานในอดีตตามข้อ 3.1 </w:t>
            </w:r>
            <w:r w:rsidR="00E9207E">
              <w:rPr>
                <w:spacing w:val="-6"/>
                <w:sz w:val="28"/>
                <w:szCs w:val="28"/>
                <w:cs/>
              </w:rPr>
              <w:br/>
            </w:r>
            <w:r w:rsidR="00941DF9" w:rsidRPr="00E9207E">
              <w:rPr>
                <w:rFonts w:hint="cs"/>
                <w:sz w:val="28"/>
                <w:szCs w:val="28"/>
                <w:cs/>
              </w:rPr>
              <w:t>ที่เลือกใช้</w:t>
            </w:r>
            <w:r w:rsidR="00EA7BDA" w:rsidRPr="00E9207E">
              <w:rPr>
                <w:sz w:val="28"/>
                <w:szCs w:val="28"/>
                <w:cs/>
              </w:rPr>
              <w:t>กับ</w:t>
            </w:r>
            <w:r w:rsidR="008E0706" w:rsidRPr="00E9207E">
              <w:rPr>
                <w:sz w:val="28"/>
                <w:szCs w:val="28"/>
                <w:cs/>
              </w:rPr>
              <w:t>ตัวชี้วัด</w:t>
            </w:r>
            <w:r w:rsidR="00941DF9" w:rsidRPr="00E9207E">
              <w:rPr>
                <w:rFonts w:hint="cs"/>
                <w:sz w:val="28"/>
                <w:szCs w:val="28"/>
                <w:cs/>
              </w:rPr>
              <w:t>ที่เปิดเผยตามข้อ 1.1.3</w:t>
            </w:r>
            <w:r w:rsidR="002B35FD" w:rsidRPr="00A3171B">
              <w:rPr>
                <w:sz w:val="28"/>
                <w:szCs w:val="28"/>
              </w:rPr>
              <w:t xml:space="preserve"> </w:t>
            </w:r>
          </w:p>
          <w:p w14:paraId="63D18271" w14:textId="0CA4E03D" w:rsidR="005E76E9" w:rsidRPr="00DC5950" w:rsidRDefault="00C35437" w:rsidP="001C45A9">
            <w:pPr>
              <w:jc w:val="thaiDistribute"/>
              <w:rPr>
                <w:color w:val="000000" w:themeColor="text1"/>
                <w:sz w:val="28"/>
                <w:szCs w:val="28"/>
              </w:rPr>
            </w:pPr>
            <w:r w:rsidRPr="004509F4">
              <w:rPr>
                <w:rFonts w:hint="cs"/>
                <w:sz w:val="28"/>
                <w:szCs w:val="28"/>
                <w:cs/>
              </w:rPr>
              <w:lastRenderedPageBreak/>
              <w:t>3</w:t>
            </w:r>
            <w:r w:rsidRPr="004509F4">
              <w:rPr>
                <w:sz w:val="28"/>
                <w:szCs w:val="28"/>
              </w:rPr>
              <w:t>.</w:t>
            </w:r>
            <w:r w:rsidR="0033371B">
              <w:rPr>
                <w:rFonts w:hint="cs"/>
                <w:sz w:val="28"/>
                <w:szCs w:val="28"/>
                <w:cs/>
              </w:rPr>
              <w:t>3</w:t>
            </w:r>
            <w:r w:rsidRPr="004509F4">
              <w:rPr>
                <w:sz w:val="28"/>
                <w:szCs w:val="28"/>
              </w:rPr>
              <w:t xml:space="preserve">  </w:t>
            </w:r>
            <w:r w:rsidR="00EA7BDA" w:rsidRPr="004509F4">
              <w:rPr>
                <w:sz w:val="28"/>
                <w:szCs w:val="28"/>
                <w:cs/>
              </w:rPr>
              <w:t>ข้อมูลความเสี่ยง</w:t>
            </w:r>
            <w:r w:rsidR="005F7929" w:rsidRPr="004509F4">
              <w:rPr>
                <w:sz w:val="28"/>
                <w:szCs w:val="28"/>
                <w:cs/>
              </w:rPr>
              <w:t>ที่ได้จากการ</w:t>
            </w:r>
            <w:r w:rsidR="00961211" w:rsidRPr="004509F4">
              <w:rPr>
                <w:sz w:val="28"/>
                <w:szCs w:val="28"/>
                <w:cs/>
              </w:rPr>
              <w:t>คำนวณ</w:t>
            </w:r>
            <w:r w:rsidR="00AA1365">
              <w:rPr>
                <w:rFonts w:hint="cs"/>
                <w:sz w:val="28"/>
                <w:szCs w:val="28"/>
                <w:cs/>
              </w:rPr>
              <w:t>มูลค่าทรัพย์สินสุทธิ</w:t>
            </w:r>
            <w:r w:rsidR="005F7929" w:rsidRPr="004509F4">
              <w:rPr>
                <w:sz w:val="28"/>
                <w:szCs w:val="28"/>
                <w:cs/>
              </w:rPr>
              <w:t>ย้อนหลัง</w:t>
            </w:r>
            <w:r w:rsidR="001C45A9">
              <w:rPr>
                <w:sz w:val="28"/>
                <w:szCs w:val="28"/>
                <w:cs/>
              </w:rPr>
              <w:br/>
            </w:r>
            <w:r w:rsidR="00EA7BDA" w:rsidRPr="004509F4">
              <w:rPr>
                <w:sz w:val="28"/>
                <w:szCs w:val="28"/>
                <w:cs/>
              </w:rPr>
              <w:t>โดยใช้</w:t>
            </w:r>
            <w:r w:rsidR="00C610B6" w:rsidRPr="004509F4">
              <w:rPr>
                <w:rFonts w:hint="cs"/>
                <w:sz w:val="28"/>
                <w:szCs w:val="28"/>
                <w:cs/>
              </w:rPr>
              <w:t>ความผันผวน</w:t>
            </w:r>
            <w:r w:rsidR="008A253C" w:rsidRPr="004509F4">
              <w:rPr>
                <w:sz w:val="28"/>
                <w:szCs w:val="28"/>
                <w:cs/>
              </w:rPr>
              <w:t xml:space="preserve"> (</w:t>
            </w:r>
            <w:r w:rsidR="002B35FD" w:rsidRPr="004509F4">
              <w:rPr>
                <w:sz w:val="28"/>
                <w:szCs w:val="28"/>
              </w:rPr>
              <w:t>standard deviation</w:t>
            </w:r>
            <w:r w:rsidR="006B0509" w:rsidRPr="00DC5950">
              <w:rPr>
                <w:color w:val="000000" w:themeColor="text1"/>
                <w:sz w:val="28"/>
                <w:szCs w:val="28"/>
                <w:cs/>
              </w:rPr>
              <w:t xml:space="preserve">) </w:t>
            </w:r>
            <w:r w:rsidR="00421A26" w:rsidRPr="00DC5950">
              <w:rPr>
                <w:rFonts w:hint="cs"/>
                <w:color w:val="000000" w:themeColor="text1"/>
                <w:sz w:val="28"/>
                <w:szCs w:val="28"/>
                <w:cs/>
              </w:rPr>
              <w:t>ที่แสดงเป็นข้อมูลอัตราต่อปี (</w:t>
            </w:r>
            <w:r w:rsidR="00421A26" w:rsidRPr="00DC5950">
              <w:rPr>
                <w:color w:val="000000" w:themeColor="text1"/>
                <w:sz w:val="28"/>
                <w:szCs w:val="28"/>
              </w:rPr>
              <w:t>annualized</w:t>
            </w:r>
            <w:r w:rsidR="00421A26" w:rsidRPr="00DC5950">
              <w:rPr>
                <w:rFonts w:hint="cs"/>
                <w:color w:val="000000" w:themeColor="text1"/>
                <w:sz w:val="28"/>
                <w:szCs w:val="28"/>
                <w:cs/>
              </w:rPr>
              <w:t>)</w:t>
            </w:r>
            <w:r w:rsidR="00421A26" w:rsidRPr="00DC5950">
              <w:rPr>
                <w:color w:val="000000" w:themeColor="text1"/>
                <w:sz w:val="28"/>
                <w:szCs w:val="28"/>
              </w:rPr>
              <w:t xml:space="preserve"> </w:t>
            </w:r>
            <w:r w:rsidR="00421A26" w:rsidRPr="00DC5950">
              <w:rPr>
                <w:rFonts w:hint="cs"/>
                <w:color w:val="000000" w:themeColor="text1"/>
                <w:sz w:val="28"/>
                <w:szCs w:val="28"/>
                <w:cs/>
              </w:rPr>
              <w:t>พร้อม</w:t>
            </w:r>
            <w:r w:rsidR="00AB54F5" w:rsidRPr="00DC5950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เปิดเผยระยะเวลาที่ใช้คำนวณประกอบด้วย เช่น </w:t>
            </w:r>
            <w:r w:rsidR="001C45A9" w:rsidRPr="00DC5950">
              <w:rPr>
                <w:color w:val="000000" w:themeColor="text1"/>
                <w:sz w:val="28"/>
                <w:szCs w:val="28"/>
                <w:cs/>
              </w:rPr>
              <w:br/>
            </w:r>
            <w:r w:rsidR="00663761" w:rsidRPr="00DC5950">
              <w:rPr>
                <w:rFonts w:hint="cs"/>
                <w:color w:val="000000" w:themeColor="text1"/>
                <w:sz w:val="28"/>
                <w:szCs w:val="28"/>
                <w:cs/>
              </w:rPr>
              <w:t>หากบริษัทจัดการใช้ข้อมูลย้อนหลัง 3 ปี ต้องระบุ</w:t>
            </w:r>
            <w:r w:rsidR="00421A26" w:rsidRPr="00DC5950">
              <w:rPr>
                <w:rFonts w:hint="cs"/>
                <w:color w:val="000000" w:themeColor="text1"/>
                <w:sz w:val="28"/>
                <w:szCs w:val="28"/>
                <w:cs/>
              </w:rPr>
              <w:t>ว่า</w:t>
            </w:r>
            <w:r w:rsidR="00A3171B" w:rsidRPr="00DC5950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663761" w:rsidRPr="00DC5950">
              <w:rPr>
                <w:color w:val="000000" w:themeColor="text1"/>
                <w:sz w:val="28"/>
                <w:szCs w:val="28"/>
              </w:rPr>
              <w:t>“standard deviation</w:t>
            </w:r>
            <w:r w:rsidR="00663761" w:rsidRPr="00DC5950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(3</w:t>
            </w:r>
            <w:r w:rsidR="00663761" w:rsidRPr="00DC5950">
              <w:rPr>
                <w:color w:val="000000" w:themeColor="text1"/>
                <w:sz w:val="28"/>
                <w:szCs w:val="28"/>
              </w:rPr>
              <w:t>Y</w:t>
            </w:r>
            <w:r w:rsidR="00663761" w:rsidRPr="00DC5950">
              <w:rPr>
                <w:rFonts w:hint="cs"/>
                <w:color w:val="000000" w:themeColor="text1"/>
                <w:sz w:val="28"/>
                <w:szCs w:val="28"/>
                <w:cs/>
              </w:rPr>
              <w:t>)</w:t>
            </w:r>
            <w:r w:rsidR="00663761" w:rsidRPr="00DC5950">
              <w:rPr>
                <w:color w:val="000000" w:themeColor="text1"/>
                <w:sz w:val="28"/>
                <w:szCs w:val="28"/>
              </w:rPr>
              <w:t xml:space="preserve">” </w:t>
            </w:r>
            <w:r w:rsidR="00AB54F5" w:rsidRPr="00DC5950">
              <w:rPr>
                <w:rFonts w:hint="cs"/>
                <w:color w:val="000000" w:themeColor="text1"/>
                <w:sz w:val="28"/>
                <w:szCs w:val="28"/>
                <w:cs/>
              </w:rPr>
              <w:t>เป็นต้น</w:t>
            </w:r>
          </w:p>
          <w:p w14:paraId="1664F929" w14:textId="25E07ED9" w:rsidR="002F35BE" w:rsidRPr="004509F4" w:rsidRDefault="004F5F13" w:rsidP="008D6051">
            <w:pPr>
              <w:jc w:val="thaiDistribute"/>
              <w:rPr>
                <w:sz w:val="28"/>
                <w:szCs w:val="28"/>
              </w:rPr>
            </w:pPr>
            <w:r w:rsidRPr="00DC5950">
              <w:rPr>
                <w:rFonts w:hint="cs"/>
                <w:color w:val="000000" w:themeColor="text1"/>
                <w:sz w:val="28"/>
                <w:szCs w:val="28"/>
                <w:cs/>
              </w:rPr>
              <w:t>3</w:t>
            </w:r>
            <w:r w:rsidRPr="00DC5950">
              <w:rPr>
                <w:color w:val="000000" w:themeColor="text1"/>
                <w:sz w:val="28"/>
                <w:szCs w:val="28"/>
              </w:rPr>
              <w:t>.</w:t>
            </w:r>
            <w:r w:rsidRPr="00DC5950">
              <w:rPr>
                <w:rFonts w:hint="cs"/>
                <w:color w:val="000000" w:themeColor="text1"/>
                <w:sz w:val="28"/>
                <w:szCs w:val="28"/>
                <w:cs/>
              </w:rPr>
              <w:t>4</w:t>
            </w:r>
            <w:r w:rsidRPr="00DC5950">
              <w:rPr>
                <w:color w:val="000000" w:themeColor="text1"/>
                <w:sz w:val="28"/>
                <w:szCs w:val="28"/>
              </w:rPr>
              <w:t xml:space="preserve">  </w:t>
            </w:r>
            <w:r w:rsidRPr="00DC5950">
              <w:rPr>
                <w:rFonts w:hint="cs"/>
                <w:color w:val="000000" w:themeColor="text1"/>
                <w:sz w:val="28"/>
                <w:szCs w:val="28"/>
                <w:cs/>
              </w:rPr>
              <w:t>คำ</w:t>
            </w:r>
            <w:r w:rsidRPr="00DC5950">
              <w:rPr>
                <w:color w:val="000000" w:themeColor="text1"/>
                <w:sz w:val="28"/>
                <w:szCs w:val="28"/>
                <w:cs/>
              </w:rPr>
              <w:t>เตือน</w:t>
            </w:r>
            <w:r w:rsidRPr="00F174E2">
              <w:rPr>
                <w:color w:val="000000" w:themeColor="text1"/>
                <w:sz w:val="28"/>
                <w:szCs w:val="28"/>
                <w:cs/>
              </w:rPr>
              <w:t>ประกอบการเปิดเผยผลการดำเนินงานในอดีต</w:t>
            </w:r>
            <w:r w:rsidR="00CE5BFE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>ซึ่ง</w:t>
            </w:r>
            <w:r w:rsidRPr="00F174E2">
              <w:rPr>
                <w:color w:val="000000" w:themeColor="text1"/>
                <w:sz w:val="28"/>
                <w:szCs w:val="28"/>
                <w:cs/>
              </w:rPr>
              <w:t>ทำให้</w:t>
            </w:r>
            <w:r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>ลูกค้า</w:t>
            </w:r>
            <w:r w:rsidRPr="00F174E2">
              <w:rPr>
                <w:color w:val="000000" w:themeColor="text1"/>
                <w:spacing w:val="-4"/>
                <w:sz w:val="28"/>
                <w:szCs w:val="28"/>
                <w:cs/>
              </w:rPr>
              <w:t>เข้าใจถึง</w:t>
            </w:r>
            <w:r w:rsidRPr="00F174E2">
              <w:rPr>
                <w:rFonts w:hint="cs"/>
                <w:color w:val="000000" w:themeColor="text1"/>
                <w:spacing w:val="-4"/>
                <w:sz w:val="28"/>
                <w:szCs w:val="28"/>
                <w:cs/>
              </w:rPr>
              <w:t>ประเภทของผลการดำเนินงานในอดีต</w:t>
            </w:r>
            <w:r w:rsidR="00AB50C9" w:rsidRPr="00F174E2">
              <w:rPr>
                <w:rFonts w:hint="cs"/>
                <w:color w:val="000000" w:themeColor="text1"/>
                <w:spacing w:val="-4"/>
                <w:sz w:val="28"/>
                <w:szCs w:val="28"/>
                <w:cs/>
              </w:rPr>
              <w:t>ที่เปิดเผยตามข้อ 3.1</w:t>
            </w:r>
            <w:r w:rsidR="00567FA8" w:rsidRPr="00F174E2">
              <w:rPr>
                <w:rFonts w:hint="cs"/>
                <w:color w:val="000000" w:themeColor="text1"/>
                <w:spacing w:val="-4"/>
                <w:sz w:val="28"/>
                <w:szCs w:val="28"/>
                <w:cs/>
              </w:rPr>
              <w:t xml:space="preserve"> </w:t>
            </w:r>
            <w:r w:rsidR="00831675" w:rsidRPr="00F174E2">
              <w:rPr>
                <w:rFonts w:hint="cs"/>
                <w:color w:val="000000" w:themeColor="text1"/>
                <w:spacing w:val="-4"/>
                <w:sz w:val="28"/>
                <w:szCs w:val="28"/>
                <w:cs/>
              </w:rPr>
              <w:t>โดย</w:t>
            </w:r>
            <w:r w:rsidR="00EA2BF0" w:rsidRPr="00F174E2">
              <w:rPr>
                <w:rFonts w:hint="cs"/>
                <w:color w:val="000000" w:themeColor="text1"/>
                <w:spacing w:val="-4"/>
                <w:sz w:val="28"/>
                <w:szCs w:val="28"/>
                <w:cs/>
              </w:rPr>
              <w:t>เปิดเผยคำเตือนดังกล่าว</w:t>
            </w:r>
            <w:r w:rsidR="00F97D52" w:rsidRPr="00F174E2">
              <w:rPr>
                <w:rFonts w:hint="cs"/>
                <w:color w:val="000000" w:themeColor="text1"/>
                <w:spacing w:val="-4"/>
                <w:sz w:val="28"/>
                <w:szCs w:val="28"/>
                <w:cs/>
              </w:rPr>
              <w:t>ในพื้นที่หรือบริเวณเดียวกันกับที่เปิดเผยผลการ</w:t>
            </w:r>
            <w:r w:rsidR="00F97D52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>ดำเนินงาน</w:t>
            </w:r>
            <w:r w:rsidR="00796C8A" w:rsidRPr="00F174E2">
              <w:rPr>
                <w:color w:val="000000" w:themeColor="text1"/>
                <w:sz w:val="28"/>
                <w:szCs w:val="28"/>
                <w:cs/>
              </w:rPr>
              <w:br/>
            </w:r>
            <w:r w:rsidR="00F97D52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ในอดีต </w:t>
            </w:r>
            <w:r w:rsidR="006A3953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="006D6453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ทั้งนี้ </w:t>
            </w:r>
            <w:r w:rsidR="008D6051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>ตาม</w:t>
            </w:r>
            <w:r w:rsidR="006D6453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>ตัวอย่าง</w:t>
            </w:r>
            <w:r w:rsidR="006D6453" w:rsidRPr="00F174E2">
              <w:rPr>
                <w:color w:val="000000" w:themeColor="text1"/>
                <w:sz w:val="28"/>
                <w:szCs w:val="28"/>
                <w:cs/>
              </w:rPr>
              <w:t>คำเตือน</w:t>
            </w:r>
            <w:r w:rsidR="006D6453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 xml:space="preserve"> ซึ่งแนบ</w:t>
            </w:r>
            <w:r w:rsidR="006D6453" w:rsidRPr="00F174E2">
              <w:rPr>
                <w:color w:val="000000" w:themeColor="text1"/>
                <w:sz w:val="28"/>
                <w:szCs w:val="28"/>
                <w:cs/>
              </w:rPr>
              <w:t>ท้ายภาคผนวก</w:t>
            </w:r>
            <w:r w:rsidR="006D6453" w:rsidRPr="00F174E2">
              <w:rPr>
                <w:rFonts w:hint="cs"/>
                <w:color w:val="000000" w:themeColor="text1"/>
                <w:sz w:val="28"/>
                <w:szCs w:val="28"/>
                <w:cs/>
              </w:rPr>
              <w:t>นี้</w:t>
            </w:r>
          </w:p>
        </w:tc>
      </w:tr>
      <w:tr w:rsidR="001534F2" w:rsidRPr="007778B1" w14:paraId="44E312E6" w14:textId="77777777" w:rsidTr="001C640B">
        <w:tc>
          <w:tcPr>
            <w:tcW w:w="3544" w:type="dxa"/>
          </w:tcPr>
          <w:p w14:paraId="295BB66E" w14:textId="59FFD1A8" w:rsidR="001534F2" w:rsidRPr="00F16575" w:rsidRDefault="001534F2" w:rsidP="00F16575">
            <w:pPr>
              <w:jc w:val="thaiDistribute"/>
              <w:rPr>
                <w:b/>
                <w:bCs/>
                <w:sz w:val="28"/>
                <w:szCs w:val="28"/>
                <w:highlight w:val="green"/>
                <w:cs/>
              </w:rPr>
            </w:pPr>
            <w:r w:rsidRPr="00F16575">
              <w:rPr>
                <w:b/>
                <w:bCs/>
                <w:sz w:val="28"/>
                <w:szCs w:val="28"/>
                <w:cs/>
              </w:rPr>
              <w:lastRenderedPageBreak/>
              <w:t>4</w:t>
            </w:r>
            <w:r w:rsidR="002B35FD" w:rsidRPr="00F16575">
              <w:rPr>
                <w:b/>
                <w:bCs/>
                <w:sz w:val="28"/>
                <w:szCs w:val="28"/>
              </w:rPr>
              <w:t xml:space="preserve">.  </w:t>
            </w:r>
            <w:r w:rsidR="009849BD" w:rsidRPr="00F16575">
              <w:rPr>
                <w:b/>
                <w:bCs/>
                <w:sz w:val="28"/>
                <w:szCs w:val="28"/>
                <w:cs/>
              </w:rPr>
              <w:t>ข้อมูลเชิงสถิติเกี่ยวกับนโยบายการลงทุน</w:t>
            </w:r>
          </w:p>
        </w:tc>
        <w:tc>
          <w:tcPr>
            <w:tcW w:w="5816" w:type="dxa"/>
          </w:tcPr>
          <w:p w14:paraId="7FD07E26" w14:textId="4BC08394" w:rsidR="00611E4E" w:rsidRDefault="002F6722" w:rsidP="00C55A73">
            <w:pPr>
              <w:jc w:val="thaiDistribute"/>
              <w:rPr>
                <w:strike/>
                <w:spacing w:val="-4"/>
                <w:sz w:val="28"/>
                <w:szCs w:val="28"/>
              </w:rPr>
            </w:pPr>
            <w:r w:rsidRPr="007778B1">
              <w:rPr>
                <w:spacing w:val="-4"/>
                <w:sz w:val="28"/>
                <w:szCs w:val="28"/>
                <w:cs/>
              </w:rPr>
              <w:t>ข้อ</w:t>
            </w:r>
            <w:r w:rsidR="007E2A5F" w:rsidRPr="007778B1">
              <w:rPr>
                <w:spacing w:val="-4"/>
                <w:sz w:val="28"/>
                <w:szCs w:val="28"/>
                <w:cs/>
              </w:rPr>
              <w:t>มูลเชิงสถิติ</w:t>
            </w:r>
            <w:r w:rsidR="00660E63" w:rsidRPr="00660E63">
              <w:rPr>
                <w:spacing w:val="-4"/>
                <w:sz w:val="28"/>
                <w:szCs w:val="28"/>
                <w:cs/>
              </w:rPr>
              <w:t>เกี่ยวกับนโยบายการลงทุน</w:t>
            </w:r>
            <w:r w:rsidR="00C55A73">
              <w:rPr>
                <w:rFonts w:hint="cs"/>
                <w:spacing w:val="-4"/>
                <w:sz w:val="28"/>
                <w:szCs w:val="28"/>
                <w:cs/>
              </w:rPr>
              <w:t xml:space="preserve"> ต้อง</w:t>
            </w:r>
            <w:r w:rsidR="007E2A5F" w:rsidRPr="007778B1">
              <w:rPr>
                <w:spacing w:val="-4"/>
                <w:sz w:val="28"/>
                <w:szCs w:val="28"/>
                <w:cs/>
              </w:rPr>
              <w:t>คำนวณ</w:t>
            </w:r>
            <w:r w:rsidR="00EF2099">
              <w:rPr>
                <w:rFonts w:hint="cs"/>
                <w:spacing w:val="-4"/>
                <w:sz w:val="28"/>
                <w:szCs w:val="28"/>
                <w:cs/>
              </w:rPr>
              <w:t>และจัดทำ</w:t>
            </w:r>
            <w:r w:rsidR="007E2A5F" w:rsidRPr="007778B1">
              <w:rPr>
                <w:spacing w:val="-4"/>
                <w:sz w:val="28"/>
                <w:szCs w:val="28"/>
                <w:cs/>
              </w:rPr>
              <w:t>ตามวิธีการ</w:t>
            </w:r>
            <w:r w:rsidR="00482D86">
              <w:rPr>
                <w:spacing w:val="-4"/>
                <w:sz w:val="28"/>
                <w:szCs w:val="28"/>
                <w:cs/>
              </w:rPr>
              <w:br/>
            </w:r>
            <w:r w:rsidR="007E2A5F" w:rsidRPr="007778B1">
              <w:rPr>
                <w:spacing w:val="-4"/>
                <w:sz w:val="28"/>
                <w:szCs w:val="28"/>
                <w:cs/>
              </w:rPr>
              <w:t>ที่</w:t>
            </w:r>
            <w:r w:rsidR="007E2A5F" w:rsidRPr="00482D86">
              <w:rPr>
                <w:spacing w:val="-4"/>
                <w:sz w:val="28"/>
                <w:szCs w:val="28"/>
                <w:cs/>
              </w:rPr>
              <w:t>กำหนด</w:t>
            </w:r>
            <w:r w:rsidR="00225D5E">
              <w:rPr>
                <w:rFonts w:hint="cs"/>
                <w:spacing w:val="-4"/>
                <w:sz w:val="28"/>
                <w:szCs w:val="28"/>
                <w:cs/>
              </w:rPr>
              <w:t xml:space="preserve"> </w:t>
            </w:r>
            <w:r w:rsidR="007E2A5F" w:rsidRPr="00482D86">
              <w:rPr>
                <w:spacing w:val="-4"/>
                <w:sz w:val="28"/>
                <w:szCs w:val="28"/>
                <w:cs/>
              </w:rPr>
              <w:t xml:space="preserve">ดังต่อไปนี้ </w:t>
            </w:r>
          </w:p>
          <w:p w14:paraId="719AFA14" w14:textId="7E2B1D40" w:rsidR="001C33DC" w:rsidRDefault="001534F2" w:rsidP="00EB1FFC">
            <w:pPr>
              <w:jc w:val="thaiDistribute"/>
              <w:rPr>
                <w:sz w:val="28"/>
                <w:szCs w:val="28"/>
              </w:rPr>
            </w:pPr>
            <w:r w:rsidRPr="00FB646C">
              <w:rPr>
                <w:b/>
                <w:bCs/>
                <w:spacing w:val="-4"/>
                <w:sz w:val="28"/>
                <w:szCs w:val="28"/>
                <w:cs/>
              </w:rPr>
              <w:t xml:space="preserve">4.1 </w:t>
            </w:r>
            <w:r w:rsidR="00B50900" w:rsidRPr="00FB646C">
              <w:rPr>
                <w:b/>
                <w:bCs/>
                <w:spacing w:val="-4"/>
                <w:sz w:val="28"/>
                <w:szCs w:val="28"/>
                <w:cs/>
              </w:rPr>
              <w:t xml:space="preserve"> </w:t>
            </w:r>
            <w:r w:rsidR="00FD4713" w:rsidRPr="00FB646C">
              <w:rPr>
                <w:b/>
                <w:bCs/>
                <w:spacing w:val="-4"/>
                <w:sz w:val="28"/>
                <w:szCs w:val="28"/>
                <w:cs/>
              </w:rPr>
              <w:t>ผลการขาดทุนสูงสุดที่เกิดขึ้น (</w:t>
            </w:r>
            <w:r w:rsidR="002B35FD" w:rsidRPr="00FB646C">
              <w:rPr>
                <w:b/>
                <w:bCs/>
                <w:spacing w:val="-4"/>
                <w:sz w:val="28"/>
                <w:szCs w:val="28"/>
              </w:rPr>
              <w:t>maximum drawdown)</w:t>
            </w:r>
            <w:r w:rsidR="002B35FD" w:rsidRPr="00FB646C">
              <w:rPr>
                <w:spacing w:val="-4"/>
                <w:sz w:val="28"/>
                <w:szCs w:val="28"/>
              </w:rPr>
              <w:t xml:space="preserve"> </w:t>
            </w:r>
            <w:r w:rsidR="00FB646C">
              <w:rPr>
                <w:rFonts w:hint="cs"/>
                <w:spacing w:val="-4"/>
                <w:sz w:val="28"/>
                <w:szCs w:val="28"/>
                <w:cs/>
              </w:rPr>
              <w:t xml:space="preserve"> </w:t>
            </w:r>
            <w:r w:rsidR="00345AEA" w:rsidRPr="00FB646C">
              <w:rPr>
                <w:spacing w:val="-4"/>
                <w:sz w:val="28"/>
                <w:szCs w:val="28"/>
                <w:cs/>
              </w:rPr>
              <w:t>ให้แสดงผล</w:t>
            </w:r>
            <w:r w:rsidR="00345AEA" w:rsidRPr="007778B1">
              <w:rPr>
                <w:sz w:val="28"/>
                <w:szCs w:val="28"/>
                <w:cs/>
              </w:rPr>
              <w:t>ขาดทุน</w:t>
            </w:r>
            <w:r w:rsidR="00A20179" w:rsidRPr="007778B1">
              <w:rPr>
                <w:sz w:val="28"/>
                <w:szCs w:val="28"/>
                <w:cs/>
              </w:rPr>
              <w:t>ส</w:t>
            </w:r>
            <w:r w:rsidR="0006484B" w:rsidRPr="007778B1">
              <w:rPr>
                <w:sz w:val="28"/>
                <w:szCs w:val="28"/>
                <w:cs/>
              </w:rPr>
              <w:t>ะสมสูงสุดที่เกิดขึ้น</w:t>
            </w:r>
            <w:r w:rsidR="000A1181" w:rsidRPr="007778B1">
              <w:rPr>
                <w:sz w:val="28"/>
                <w:szCs w:val="28"/>
                <w:cs/>
              </w:rPr>
              <w:t>จากผลการทดสอบย้อนหลัง</w:t>
            </w:r>
            <w:r w:rsidR="004217B5">
              <w:rPr>
                <w:rFonts w:hint="cs"/>
                <w:sz w:val="28"/>
                <w:szCs w:val="28"/>
                <w:cs/>
              </w:rPr>
              <w:t xml:space="preserve"> </w:t>
            </w:r>
            <w:r w:rsidR="00A71573" w:rsidRPr="001C33DC">
              <w:rPr>
                <w:spacing w:val="-4"/>
                <w:sz w:val="28"/>
                <w:szCs w:val="28"/>
                <w:cs/>
              </w:rPr>
              <w:t>โดย</w:t>
            </w:r>
            <w:r w:rsidR="004217B5" w:rsidRPr="001C33DC">
              <w:rPr>
                <w:rFonts w:hint="cs"/>
                <w:spacing w:val="-4"/>
                <w:sz w:val="28"/>
                <w:szCs w:val="28"/>
                <w:cs/>
              </w:rPr>
              <w:t>ให้</w:t>
            </w:r>
            <w:r w:rsidR="00A71573" w:rsidRPr="001C33DC">
              <w:rPr>
                <w:spacing w:val="-4"/>
                <w:sz w:val="28"/>
                <w:szCs w:val="28"/>
                <w:cs/>
              </w:rPr>
              <w:t>แสดงเป็น %</w:t>
            </w:r>
            <w:r w:rsidR="00A71573" w:rsidRPr="001C33DC">
              <w:rPr>
                <w:rFonts w:hint="cs"/>
                <w:spacing w:val="-4"/>
                <w:sz w:val="28"/>
                <w:szCs w:val="28"/>
                <w:cs/>
              </w:rPr>
              <w:t xml:space="preserve"> </w:t>
            </w:r>
            <w:r w:rsidR="0006484B" w:rsidRPr="001C33DC">
              <w:rPr>
                <w:spacing w:val="-4"/>
                <w:sz w:val="28"/>
                <w:szCs w:val="28"/>
                <w:cs/>
              </w:rPr>
              <w:t xml:space="preserve">อย่างน้อย </w:t>
            </w:r>
            <w:r w:rsidR="002B35FD" w:rsidRPr="001C33DC">
              <w:rPr>
                <w:spacing w:val="-4"/>
                <w:sz w:val="28"/>
                <w:szCs w:val="28"/>
                <w:cs/>
              </w:rPr>
              <w:t xml:space="preserve">5 </w:t>
            </w:r>
            <w:r w:rsidR="0006484B" w:rsidRPr="001C33DC">
              <w:rPr>
                <w:spacing w:val="-4"/>
                <w:sz w:val="28"/>
                <w:szCs w:val="28"/>
                <w:cs/>
              </w:rPr>
              <w:t>ปี</w:t>
            </w:r>
            <w:r w:rsidR="000A1181" w:rsidRPr="001C33DC">
              <w:rPr>
                <w:spacing w:val="-4"/>
                <w:sz w:val="28"/>
                <w:szCs w:val="28"/>
                <w:cs/>
              </w:rPr>
              <w:t xml:space="preserve"> </w:t>
            </w:r>
            <w:r w:rsidR="0006484B" w:rsidRPr="001C33DC">
              <w:rPr>
                <w:spacing w:val="-4"/>
                <w:sz w:val="28"/>
                <w:szCs w:val="28"/>
                <w:cs/>
              </w:rPr>
              <w:t>(หรือ</w:t>
            </w:r>
            <w:r w:rsidR="003A5131">
              <w:rPr>
                <w:rFonts w:hint="cs"/>
                <w:spacing w:val="-4"/>
                <w:sz w:val="28"/>
                <w:szCs w:val="28"/>
                <w:cs/>
              </w:rPr>
              <w:t>ตั้ง</w:t>
            </w:r>
            <w:r w:rsidR="00354364" w:rsidRPr="001C33DC">
              <w:rPr>
                <w:spacing w:val="-4"/>
                <w:sz w:val="28"/>
                <w:szCs w:val="28"/>
                <w:cs/>
              </w:rPr>
              <w:t>แต่</w:t>
            </w:r>
            <w:r w:rsidR="00FC04B7" w:rsidRPr="001C33DC">
              <w:rPr>
                <w:spacing w:val="-4"/>
                <w:sz w:val="28"/>
                <w:szCs w:val="28"/>
                <w:cs/>
              </w:rPr>
              <w:t>วันแรกของการทดสอบนโยบายการลงทุนย้อนหลัง</w:t>
            </w:r>
            <w:r w:rsidR="00354364" w:rsidRPr="001C33DC">
              <w:rPr>
                <w:spacing w:val="-4"/>
                <w:sz w:val="28"/>
                <w:szCs w:val="28"/>
                <w:cs/>
              </w:rPr>
              <w:t>จนถึงปัจจุบัน</w:t>
            </w:r>
            <w:r w:rsidR="0006484B" w:rsidRPr="001C33DC">
              <w:rPr>
                <w:spacing w:val="-4"/>
                <w:sz w:val="28"/>
                <w:szCs w:val="28"/>
                <w:cs/>
              </w:rPr>
              <w:t xml:space="preserve">กรณีข้อมูลย้อนหลังไม่ถึง </w:t>
            </w:r>
            <w:r w:rsidR="002B35FD" w:rsidRPr="001C33DC">
              <w:rPr>
                <w:spacing w:val="-4"/>
                <w:sz w:val="28"/>
                <w:szCs w:val="28"/>
                <w:cs/>
              </w:rPr>
              <w:t xml:space="preserve">5 </w:t>
            </w:r>
            <w:r w:rsidR="0006484B" w:rsidRPr="001C33DC">
              <w:rPr>
                <w:spacing w:val="-4"/>
                <w:sz w:val="28"/>
                <w:szCs w:val="28"/>
                <w:cs/>
              </w:rPr>
              <w:t xml:space="preserve">ปี) </w:t>
            </w:r>
            <w:r w:rsidR="00187DBD" w:rsidRPr="007778B1">
              <w:rPr>
                <w:sz w:val="28"/>
                <w:szCs w:val="28"/>
                <w:cs/>
              </w:rPr>
              <w:t>โดยมีวิธีการคำนวณ ดังนี้</w:t>
            </w:r>
          </w:p>
          <w:p w14:paraId="06C50068" w14:textId="2409DA70" w:rsidR="00AF1F71" w:rsidRDefault="00AF1F71" w:rsidP="00AF1F71">
            <w:pPr>
              <w:ind w:left="433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noProof/>
                <w:color w:val="FF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BABB0B" wp14:editId="37AE13B2">
                      <wp:simplePos x="0" y="0"/>
                      <wp:positionH relativeFrom="column">
                        <wp:posOffset>21571</wp:posOffset>
                      </wp:positionH>
                      <wp:positionV relativeFrom="paragraph">
                        <wp:posOffset>107457</wp:posOffset>
                      </wp:positionV>
                      <wp:extent cx="3514299" cy="1460311"/>
                      <wp:effectExtent l="0" t="0" r="10160" b="26035"/>
                      <wp:wrapNone/>
                      <wp:docPr id="186756716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4299" cy="14603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54DEA2" id="Rectangle 2" o:spid="_x0000_s1026" style="position:absolute;margin-left:1.7pt;margin-top:8.45pt;width:276.7pt;height:1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" filled="f" strokecolor="black [3213]" strokeweight="1pt"/>
                  </w:pict>
                </mc:Fallback>
              </mc:AlternateContent>
            </w:r>
          </w:p>
          <w:p w14:paraId="4A74C6B6" w14:textId="674A2F6A" w:rsidR="00D606E4" w:rsidRPr="0029010E" w:rsidRDefault="002B35FD" w:rsidP="00AF1F71">
            <w:pPr>
              <w:ind w:left="433" w:hanging="117"/>
              <w:rPr>
                <w:b/>
                <w:bCs/>
                <w:sz w:val="28"/>
                <w:szCs w:val="28"/>
              </w:rPr>
            </w:pPr>
            <w:r w:rsidRPr="0029010E">
              <w:rPr>
                <w:b/>
                <w:bCs/>
                <w:sz w:val="28"/>
                <w:szCs w:val="28"/>
              </w:rPr>
              <w:t xml:space="preserve">drawdown(t) = </w:t>
            </w:r>
            <w:r w:rsidR="00187DBD" w:rsidRPr="0029010E">
              <w:rPr>
                <w:b/>
                <w:bCs/>
                <w:sz w:val="28"/>
                <w:szCs w:val="28"/>
                <w:u w:val="single"/>
                <w:cs/>
              </w:rPr>
              <w:t>มูลค่า</w:t>
            </w:r>
            <w:r w:rsidR="008726CE" w:rsidRPr="0029010E">
              <w:rPr>
                <w:b/>
                <w:bCs/>
                <w:sz w:val="28"/>
                <w:szCs w:val="28"/>
                <w:u w:val="single"/>
                <w:cs/>
              </w:rPr>
              <w:t>กองทุน</w:t>
            </w:r>
            <w:r w:rsidRPr="0029010E">
              <w:rPr>
                <w:b/>
                <w:bCs/>
                <w:sz w:val="28"/>
                <w:szCs w:val="28"/>
                <w:u w:val="single"/>
              </w:rPr>
              <w:t xml:space="preserve">(t) – </w:t>
            </w:r>
            <w:r w:rsidR="00243051" w:rsidRPr="0029010E">
              <w:rPr>
                <w:b/>
                <w:bCs/>
                <w:sz w:val="28"/>
                <w:szCs w:val="28"/>
                <w:u w:val="single"/>
                <w:cs/>
              </w:rPr>
              <w:t>มูลค่า</w:t>
            </w:r>
            <w:r w:rsidR="008726CE" w:rsidRPr="0029010E">
              <w:rPr>
                <w:b/>
                <w:bCs/>
                <w:sz w:val="28"/>
                <w:szCs w:val="28"/>
                <w:u w:val="single"/>
                <w:cs/>
              </w:rPr>
              <w:t>กอง</w:t>
            </w:r>
            <w:r w:rsidR="00243051" w:rsidRPr="0029010E">
              <w:rPr>
                <w:b/>
                <w:bCs/>
                <w:sz w:val="28"/>
                <w:szCs w:val="28"/>
                <w:u w:val="single"/>
                <w:cs/>
              </w:rPr>
              <w:t>ทุนสูงที่สุด</w:t>
            </w:r>
            <w:r w:rsidRPr="0029010E">
              <w:rPr>
                <w:b/>
                <w:bCs/>
                <w:sz w:val="28"/>
                <w:szCs w:val="28"/>
                <w:u w:val="single"/>
              </w:rPr>
              <w:t>*</w:t>
            </w:r>
            <w:r w:rsidR="000A75A6" w:rsidRPr="0029010E">
              <w:rPr>
                <w:b/>
                <w:bCs/>
                <w:sz w:val="28"/>
                <w:szCs w:val="28"/>
                <w:u w:val="single"/>
                <w:cs/>
              </w:rPr>
              <w:br/>
            </w:r>
            <w:r w:rsidR="006F17BA" w:rsidRPr="0029010E">
              <w:rPr>
                <w:b/>
                <w:bCs/>
                <w:sz w:val="28"/>
                <w:szCs w:val="28"/>
                <w:cs/>
              </w:rPr>
              <w:t xml:space="preserve">                               </w:t>
            </w:r>
            <w:r w:rsidR="008726CE" w:rsidRPr="0029010E">
              <w:rPr>
                <w:b/>
                <w:bCs/>
                <w:sz w:val="28"/>
                <w:szCs w:val="28"/>
                <w:cs/>
              </w:rPr>
              <w:t xml:space="preserve"> </w:t>
            </w:r>
            <w:r w:rsidR="00F328CF" w:rsidRPr="0029010E">
              <w:rPr>
                <w:b/>
                <w:bCs/>
                <w:sz w:val="28"/>
                <w:szCs w:val="28"/>
                <w:cs/>
              </w:rPr>
              <w:t>มูลค่า</w:t>
            </w:r>
            <w:r w:rsidR="008726CE" w:rsidRPr="0029010E">
              <w:rPr>
                <w:b/>
                <w:bCs/>
                <w:sz w:val="28"/>
                <w:szCs w:val="28"/>
                <w:cs/>
              </w:rPr>
              <w:t>กอ</w:t>
            </w:r>
            <w:r w:rsidR="00F328CF" w:rsidRPr="0029010E">
              <w:rPr>
                <w:b/>
                <w:bCs/>
                <w:sz w:val="28"/>
                <w:szCs w:val="28"/>
                <w:cs/>
              </w:rPr>
              <w:t>งทุนสูงที่สุด</w:t>
            </w:r>
            <w:r w:rsidRPr="0029010E">
              <w:rPr>
                <w:b/>
                <w:bCs/>
                <w:sz w:val="28"/>
                <w:szCs w:val="28"/>
              </w:rPr>
              <w:t>*</w:t>
            </w:r>
          </w:p>
          <w:p w14:paraId="37A967D6" w14:textId="57FA3B16" w:rsidR="00CA1D4F" w:rsidRPr="00741E29" w:rsidRDefault="002B35FD" w:rsidP="00AF1F71">
            <w:pPr>
              <w:spacing w:before="120"/>
              <w:ind w:left="431" w:hanging="117"/>
              <w:rPr>
                <w:b/>
                <w:bCs/>
                <w:sz w:val="28"/>
                <w:szCs w:val="28"/>
              </w:rPr>
            </w:pPr>
            <w:r w:rsidRPr="0029010E">
              <w:rPr>
                <w:b/>
                <w:bCs/>
                <w:sz w:val="28"/>
                <w:szCs w:val="28"/>
              </w:rPr>
              <w:t>maximum drawdown = min (drawdown(t))</w:t>
            </w:r>
          </w:p>
          <w:p w14:paraId="1A34D809" w14:textId="51D709EB" w:rsidR="001B1901" w:rsidRPr="007A0B90" w:rsidRDefault="004F562D" w:rsidP="00AF1F71">
            <w:pPr>
              <w:tabs>
                <w:tab w:val="left" w:pos="1930"/>
              </w:tabs>
              <w:spacing w:before="120"/>
              <w:ind w:left="316" w:hanging="2"/>
              <w:rPr>
                <w:sz w:val="24"/>
                <w:szCs w:val="24"/>
              </w:rPr>
            </w:pPr>
            <w:r w:rsidRPr="00741E29">
              <w:rPr>
                <w:b/>
                <w:bCs/>
                <w:sz w:val="24"/>
                <w:szCs w:val="24"/>
                <w:u w:val="single"/>
                <w:cs/>
              </w:rPr>
              <w:t>หมายเหตุ</w:t>
            </w:r>
            <w:r w:rsidR="002B35FD" w:rsidRPr="00741E29">
              <w:rPr>
                <w:b/>
                <w:bCs/>
                <w:sz w:val="24"/>
                <w:szCs w:val="24"/>
              </w:rPr>
              <w:t>*</w:t>
            </w:r>
            <w:r w:rsidR="00E46635">
              <w:rPr>
                <w:sz w:val="24"/>
                <w:szCs w:val="24"/>
              </w:rPr>
              <w:t xml:space="preserve">   </w:t>
            </w:r>
            <w:r w:rsidRPr="007A0B90">
              <w:rPr>
                <w:sz w:val="24"/>
                <w:szCs w:val="24"/>
                <w:cs/>
              </w:rPr>
              <w:t>มูลค่า</w:t>
            </w:r>
            <w:r w:rsidR="008726CE" w:rsidRPr="007A0B90">
              <w:rPr>
                <w:sz w:val="24"/>
                <w:szCs w:val="24"/>
                <w:cs/>
              </w:rPr>
              <w:t>กอง</w:t>
            </w:r>
            <w:r w:rsidRPr="007A0B90">
              <w:rPr>
                <w:sz w:val="24"/>
                <w:szCs w:val="24"/>
                <w:cs/>
              </w:rPr>
              <w:t>ทุน</w:t>
            </w:r>
            <w:r w:rsidR="008726CE" w:rsidRPr="007A0B90">
              <w:rPr>
                <w:sz w:val="24"/>
                <w:szCs w:val="24"/>
                <w:cs/>
              </w:rPr>
              <w:t>ที่สูง</w:t>
            </w:r>
            <w:r w:rsidR="008E0B1F" w:rsidRPr="007A0B90">
              <w:rPr>
                <w:sz w:val="24"/>
                <w:szCs w:val="24"/>
                <w:cs/>
              </w:rPr>
              <w:t>ที่สุดคือ มูลค่ากองทุนสูงสุดของระยะเวลาก่อนหน้าจนถึงวันที่คำนวณ (</w:t>
            </w:r>
            <w:r w:rsidR="002B35FD" w:rsidRPr="007A0B90">
              <w:rPr>
                <w:sz w:val="24"/>
                <w:szCs w:val="24"/>
              </w:rPr>
              <w:t>t</w:t>
            </w:r>
            <w:r w:rsidR="008E0B1F" w:rsidRPr="007A0B90">
              <w:rPr>
                <w:sz w:val="24"/>
                <w:szCs w:val="24"/>
                <w:cs/>
              </w:rPr>
              <w:t>)</w:t>
            </w:r>
          </w:p>
          <w:p w14:paraId="13FCEFBA" w14:textId="77777777" w:rsidR="008B7D12" w:rsidRPr="007778B1" w:rsidRDefault="008B7D12" w:rsidP="007A0B90">
            <w:pPr>
              <w:ind w:left="431"/>
              <w:rPr>
                <w:sz w:val="28"/>
                <w:szCs w:val="28"/>
              </w:rPr>
            </w:pPr>
          </w:p>
          <w:p w14:paraId="74D49E6C" w14:textId="1A7D321B" w:rsidR="001F5386" w:rsidRDefault="002B35FD" w:rsidP="00D5086C">
            <w:pPr>
              <w:jc w:val="thaiDistribute"/>
              <w:rPr>
                <w:sz w:val="28"/>
                <w:szCs w:val="28"/>
              </w:rPr>
            </w:pPr>
            <w:r w:rsidRPr="009D297D">
              <w:rPr>
                <w:b/>
                <w:bCs/>
                <w:sz w:val="28"/>
                <w:szCs w:val="28"/>
              </w:rPr>
              <w:t xml:space="preserve">4.2  </w:t>
            </w:r>
            <w:r w:rsidR="00D63960" w:rsidRPr="009D297D">
              <w:rPr>
                <w:b/>
                <w:bCs/>
                <w:sz w:val="28"/>
                <w:szCs w:val="28"/>
                <w:cs/>
              </w:rPr>
              <w:t>ระยะเวลาฟื้นตัว</w:t>
            </w:r>
            <w:r w:rsidR="00675631" w:rsidRPr="009D297D">
              <w:rPr>
                <w:b/>
                <w:bCs/>
                <w:sz w:val="28"/>
                <w:szCs w:val="28"/>
                <w:cs/>
              </w:rPr>
              <w:t xml:space="preserve"> </w:t>
            </w:r>
            <w:r w:rsidRPr="009D297D">
              <w:rPr>
                <w:b/>
                <w:bCs/>
                <w:sz w:val="28"/>
                <w:szCs w:val="28"/>
              </w:rPr>
              <w:t>(recovering period)</w:t>
            </w:r>
            <w:r w:rsidR="001F5386" w:rsidRPr="007778B1">
              <w:rPr>
                <w:sz w:val="28"/>
                <w:szCs w:val="28"/>
                <w:cs/>
              </w:rPr>
              <w:t xml:space="preserve"> ให้แสดงระยะเวลาฟื้นตัว</w:t>
            </w:r>
            <w:r w:rsidR="00FB646C">
              <w:rPr>
                <w:rFonts w:hint="cs"/>
                <w:sz w:val="28"/>
                <w:szCs w:val="28"/>
                <w:cs/>
              </w:rPr>
              <w:t xml:space="preserve"> </w:t>
            </w:r>
            <w:r w:rsidR="007A0B90">
              <w:rPr>
                <w:sz w:val="28"/>
                <w:szCs w:val="28"/>
                <w:cs/>
              </w:rPr>
              <w:br/>
            </w:r>
            <w:r w:rsidR="00A474E9" w:rsidRPr="007778B1">
              <w:rPr>
                <w:sz w:val="28"/>
                <w:szCs w:val="28"/>
                <w:cs/>
              </w:rPr>
              <w:t xml:space="preserve">โดยสามารถระบุหน่วยเป็น </w:t>
            </w:r>
            <w:r w:rsidRPr="007778B1">
              <w:rPr>
                <w:sz w:val="28"/>
                <w:szCs w:val="28"/>
              </w:rPr>
              <w:t>“</w:t>
            </w:r>
            <w:r w:rsidR="00A474E9" w:rsidRPr="007778B1">
              <w:rPr>
                <w:sz w:val="28"/>
                <w:szCs w:val="28"/>
                <w:cs/>
              </w:rPr>
              <w:t>ปี</w:t>
            </w:r>
            <w:r w:rsidR="00632D62">
              <w:rPr>
                <w:rFonts w:hint="cs"/>
                <w:sz w:val="28"/>
                <w:szCs w:val="28"/>
                <w:cs/>
              </w:rPr>
              <w:t>”</w:t>
            </w:r>
            <w:r w:rsidR="00A474E9" w:rsidRPr="007778B1">
              <w:rPr>
                <w:sz w:val="28"/>
                <w:szCs w:val="28"/>
                <w:cs/>
              </w:rPr>
              <w:t xml:space="preserve"> หรือ </w:t>
            </w:r>
            <w:r w:rsidR="00632D62">
              <w:rPr>
                <w:rFonts w:hint="cs"/>
                <w:sz w:val="28"/>
                <w:szCs w:val="28"/>
                <w:cs/>
              </w:rPr>
              <w:t>“</w:t>
            </w:r>
            <w:r w:rsidR="00A474E9" w:rsidRPr="007778B1">
              <w:rPr>
                <w:sz w:val="28"/>
                <w:szCs w:val="28"/>
                <w:cs/>
              </w:rPr>
              <w:t>เดือน</w:t>
            </w:r>
            <w:r w:rsidRPr="007778B1">
              <w:rPr>
                <w:sz w:val="28"/>
                <w:szCs w:val="28"/>
              </w:rPr>
              <w:t>”</w:t>
            </w:r>
            <w:r w:rsidR="00A474E9" w:rsidRPr="007778B1">
              <w:rPr>
                <w:sz w:val="28"/>
                <w:szCs w:val="28"/>
                <w:cs/>
              </w:rPr>
              <w:t xml:space="preserve"> ได</w:t>
            </w:r>
            <w:r w:rsidR="00632D62">
              <w:rPr>
                <w:rFonts w:hint="cs"/>
                <w:sz w:val="28"/>
                <w:szCs w:val="28"/>
                <w:cs/>
              </w:rPr>
              <w:t>้</w:t>
            </w:r>
            <w:r w:rsidR="00A474E9" w:rsidRPr="007778B1">
              <w:rPr>
                <w:sz w:val="28"/>
                <w:szCs w:val="28"/>
                <w:cs/>
              </w:rPr>
              <w:t>ตามความเหมาะสม</w:t>
            </w:r>
            <w:r w:rsidR="00632D62">
              <w:rPr>
                <w:rFonts w:hint="cs"/>
                <w:sz w:val="28"/>
                <w:szCs w:val="28"/>
                <w:cs/>
              </w:rPr>
              <w:t xml:space="preserve"> </w:t>
            </w:r>
            <w:r w:rsidR="007A0B90">
              <w:rPr>
                <w:sz w:val="28"/>
                <w:szCs w:val="28"/>
                <w:cs/>
              </w:rPr>
              <w:br/>
            </w:r>
            <w:r w:rsidR="00A474E9" w:rsidRPr="007778B1">
              <w:rPr>
                <w:sz w:val="28"/>
                <w:szCs w:val="28"/>
                <w:cs/>
              </w:rPr>
              <w:t>เพื่อเป็นข้อมูลให้ลูกค้าทราบถึงระยะเวลาตั้งแต่ผลขาดทุนสูงสุดจนถึงระยะเวลาที่ฟื้นกลับมาที่เดิม</w:t>
            </w:r>
          </w:p>
          <w:p w14:paraId="4771DF60" w14:textId="57D6813C" w:rsidR="00627557" w:rsidRDefault="002B35FD" w:rsidP="00F11FDB">
            <w:pPr>
              <w:jc w:val="thaiDistribute"/>
              <w:rPr>
                <w:sz w:val="28"/>
                <w:szCs w:val="28"/>
              </w:rPr>
            </w:pPr>
            <w:r w:rsidRPr="00F11FDB">
              <w:rPr>
                <w:b/>
                <w:bCs/>
                <w:sz w:val="28"/>
                <w:szCs w:val="28"/>
              </w:rPr>
              <w:t xml:space="preserve">4.3  </w:t>
            </w:r>
            <w:r w:rsidR="00D63960" w:rsidRPr="00F11FDB">
              <w:rPr>
                <w:b/>
                <w:bCs/>
                <w:sz w:val="28"/>
                <w:szCs w:val="28"/>
                <w:cs/>
              </w:rPr>
              <w:t>สัดส่วนของการลงทุนที่มีการป้องกันความเสี่ยงจากอัตราแลกเปลี่ยน</w:t>
            </w:r>
            <w:r w:rsidR="00675631" w:rsidRPr="00F11FDB">
              <w:rPr>
                <w:b/>
                <w:bCs/>
                <w:sz w:val="28"/>
                <w:szCs w:val="28"/>
                <w:cs/>
              </w:rPr>
              <w:t xml:space="preserve"> </w:t>
            </w:r>
            <w:r w:rsidRPr="00F11FDB">
              <w:rPr>
                <w:b/>
                <w:bCs/>
                <w:sz w:val="28"/>
                <w:szCs w:val="28"/>
              </w:rPr>
              <w:t>(</w:t>
            </w:r>
            <w:r w:rsidR="00D606E4" w:rsidRPr="00F11FDB">
              <w:rPr>
                <w:b/>
                <w:bCs/>
                <w:sz w:val="28"/>
                <w:szCs w:val="28"/>
              </w:rPr>
              <w:t>FX</w:t>
            </w:r>
            <w:r w:rsidRPr="00F11FDB">
              <w:rPr>
                <w:b/>
                <w:bCs/>
                <w:sz w:val="28"/>
                <w:szCs w:val="28"/>
              </w:rPr>
              <w:t xml:space="preserve"> hedging)</w:t>
            </w:r>
            <w:r w:rsidRPr="007778B1">
              <w:rPr>
                <w:sz w:val="28"/>
                <w:szCs w:val="28"/>
              </w:rPr>
              <w:t xml:space="preserve"> </w:t>
            </w:r>
            <w:r w:rsidR="006D7199" w:rsidRPr="007778B1">
              <w:rPr>
                <w:sz w:val="28"/>
                <w:szCs w:val="28"/>
                <w:cs/>
              </w:rPr>
              <w:t xml:space="preserve">โดยแสดงเป็น </w:t>
            </w:r>
            <w:r w:rsidRPr="007778B1">
              <w:rPr>
                <w:sz w:val="28"/>
                <w:szCs w:val="28"/>
              </w:rPr>
              <w:t xml:space="preserve">% </w:t>
            </w:r>
            <w:r w:rsidR="006D7199" w:rsidRPr="007778B1">
              <w:rPr>
                <w:sz w:val="28"/>
                <w:szCs w:val="28"/>
                <w:cs/>
              </w:rPr>
              <w:t>ณ วัน</w:t>
            </w:r>
            <w:r w:rsidR="000A1181" w:rsidRPr="007778B1">
              <w:rPr>
                <w:sz w:val="28"/>
                <w:szCs w:val="28"/>
                <w:cs/>
              </w:rPr>
              <w:t>ที่ปรับปรุงข้อมูลล่าสุด</w:t>
            </w:r>
          </w:p>
          <w:p w14:paraId="546DE67C" w14:textId="55F99394" w:rsidR="009D0C38" w:rsidRDefault="002B35FD" w:rsidP="00516C56">
            <w:pPr>
              <w:jc w:val="thaiDistribute"/>
              <w:rPr>
                <w:spacing w:val="-4"/>
                <w:sz w:val="28"/>
                <w:szCs w:val="28"/>
              </w:rPr>
            </w:pPr>
            <w:r w:rsidRPr="004D46E0">
              <w:rPr>
                <w:b/>
                <w:bCs/>
                <w:sz w:val="28"/>
                <w:szCs w:val="28"/>
              </w:rPr>
              <w:t xml:space="preserve">4.4 </w:t>
            </w:r>
            <w:r w:rsidR="00DA5DCD" w:rsidRPr="004D46E0">
              <w:rPr>
                <w:b/>
                <w:bCs/>
                <w:sz w:val="28"/>
                <w:szCs w:val="28"/>
                <w:cs/>
              </w:rPr>
              <w:t xml:space="preserve"> </w:t>
            </w:r>
            <w:r w:rsidR="00C53DF0" w:rsidRPr="004D46E0">
              <w:rPr>
                <w:b/>
                <w:bCs/>
                <w:sz w:val="28"/>
                <w:szCs w:val="28"/>
                <w:cs/>
              </w:rPr>
              <w:t>กรณีนโยบายการลงทุนมุ่งเน้นลงทุนในตราสารทุน</w:t>
            </w:r>
            <w:r w:rsidR="00C53DF0" w:rsidRPr="004D46E0">
              <w:rPr>
                <w:sz w:val="28"/>
                <w:szCs w:val="28"/>
                <w:cs/>
              </w:rPr>
              <w:t xml:space="preserve"> ให้แสดง</w:t>
            </w:r>
            <w:r w:rsidR="00DA5DCD" w:rsidRPr="004D46E0">
              <w:rPr>
                <w:sz w:val="28"/>
                <w:szCs w:val="28"/>
                <w:cs/>
              </w:rPr>
              <w:t xml:space="preserve">ค่า </w:t>
            </w:r>
            <w:r w:rsidR="001A5586" w:rsidRPr="004D46E0">
              <w:rPr>
                <w:sz w:val="28"/>
                <w:szCs w:val="28"/>
              </w:rPr>
              <w:t xml:space="preserve">Sharpe </w:t>
            </w:r>
            <w:r w:rsidRPr="004D46E0">
              <w:rPr>
                <w:sz w:val="28"/>
                <w:szCs w:val="28"/>
              </w:rPr>
              <w:t xml:space="preserve">ratio </w:t>
            </w:r>
            <w:r w:rsidR="00C53DF0" w:rsidRPr="004D46E0">
              <w:rPr>
                <w:sz w:val="28"/>
                <w:szCs w:val="28"/>
                <w:cs/>
              </w:rPr>
              <w:t>เพิ่มเติม</w:t>
            </w:r>
            <w:r w:rsidR="00EA1962" w:rsidRPr="004D46E0">
              <w:rPr>
                <w:sz w:val="28"/>
                <w:szCs w:val="28"/>
                <w:cs/>
              </w:rPr>
              <w:t>ด้วย</w:t>
            </w:r>
            <w:r w:rsidR="00C53DF0" w:rsidRPr="004D46E0">
              <w:rPr>
                <w:sz w:val="28"/>
                <w:szCs w:val="28"/>
                <w:cs/>
              </w:rPr>
              <w:t xml:space="preserve"> โดย</w:t>
            </w:r>
            <w:r w:rsidR="00A66064" w:rsidRPr="004D46E0">
              <w:rPr>
                <w:sz w:val="28"/>
                <w:szCs w:val="28"/>
                <w:cs/>
              </w:rPr>
              <w:t>แสดงอัตราส่วนระหว่างผลตอบแทนส่วนเพิ่มของ</w:t>
            </w:r>
            <w:r w:rsidR="003037F9" w:rsidRPr="004D46E0">
              <w:rPr>
                <w:rFonts w:hint="cs"/>
                <w:sz w:val="28"/>
                <w:szCs w:val="28"/>
                <w:cs/>
              </w:rPr>
              <w:t>นโยบายการลงทุน</w:t>
            </w:r>
            <w:r w:rsidR="00A66064" w:rsidRPr="004D46E0">
              <w:rPr>
                <w:sz w:val="28"/>
                <w:szCs w:val="28"/>
                <w:cs/>
              </w:rPr>
              <w:t>เปรียบเทียบกับความเสี่ยงจากการลงทุน</w:t>
            </w:r>
            <w:r w:rsidRPr="004D46E0">
              <w:rPr>
                <w:sz w:val="28"/>
                <w:szCs w:val="28"/>
              </w:rPr>
              <w:t xml:space="preserve"> </w:t>
            </w:r>
            <w:r w:rsidR="00CD5EB5" w:rsidRPr="004D46E0">
              <w:rPr>
                <w:sz w:val="28"/>
                <w:szCs w:val="28"/>
                <w:cs/>
              </w:rPr>
              <w:t>โดยคำนวณ</w:t>
            </w:r>
            <w:r w:rsidR="001D7780" w:rsidRPr="004D46E0">
              <w:rPr>
                <w:sz w:val="28"/>
                <w:szCs w:val="28"/>
                <w:cs/>
              </w:rPr>
              <w:t>จากผลต่างระหว่างอัตราผลตอบแทนของ</w:t>
            </w:r>
            <w:r w:rsidR="003037F9" w:rsidRPr="004D46E0">
              <w:rPr>
                <w:rFonts w:hint="cs"/>
                <w:sz w:val="28"/>
                <w:szCs w:val="28"/>
                <w:cs/>
              </w:rPr>
              <w:t>นโยบายการลง</w:t>
            </w:r>
            <w:r w:rsidR="001D7780" w:rsidRPr="004D46E0">
              <w:rPr>
                <w:sz w:val="28"/>
                <w:szCs w:val="28"/>
                <w:cs/>
              </w:rPr>
              <w:t>ทุนกับอัตราผลตอบแทนที่ปราศจากความเสี่ยง (</w:t>
            </w:r>
            <w:r w:rsidRPr="004D46E0">
              <w:rPr>
                <w:sz w:val="28"/>
                <w:szCs w:val="28"/>
              </w:rPr>
              <w:t>risk</w:t>
            </w:r>
            <w:r w:rsidR="008D73D0"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4D46E0">
              <w:rPr>
                <w:sz w:val="28"/>
                <w:szCs w:val="28"/>
              </w:rPr>
              <w:t>-</w:t>
            </w:r>
            <w:r w:rsidR="008D73D0"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4D46E0">
              <w:rPr>
                <w:sz w:val="28"/>
                <w:szCs w:val="28"/>
              </w:rPr>
              <w:t>free rate</w:t>
            </w:r>
            <w:r w:rsidR="001D7780" w:rsidRPr="004D46E0">
              <w:rPr>
                <w:sz w:val="28"/>
                <w:szCs w:val="28"/>
                <w:cs/>
              </w:rPr>
              <w:t>)</w:t>
            </w:r>
            <w:r w:rsidRPr="004D46E0">
              <w:rPr>
                <w:sz w:val="28"/>
                <w:szCs w:val="28"/>
              </w:rPr>
              <w:t xml:space="preserve"> </w:t>
            </w:r>
            <w:r w:rsidR="001D7780" w:rsidRPr="004D46E0">
              <w:rPr>
                <w:sz w:val="28"/>
                <w:szCs w:val="28"/>
                <w:cs/>
              </w:rPr>
              <w:t>เปรียบเทียบกับ</w:t>
            </w:r>
            <w:r w:rsidR="009812CD" w:rsidRPr="004D46E0">
              <w:rPr>
                <w:rFonts w:hint="cs"/>
                <w:sz w:val="28"/>
                <w:szCs w:val="28"/>
                <w:cs/>
              </w:rPr>
              <w:t xml:space="preserve">ความผันผวน </w:t>
            </w:r>
            <w:r w:rsidR="001D7780" w:rsidRPr="004D46E0">
              <w:rPr>
                <w:sz w:val="28"/>
                <w:szCs w:val="28"/>
                <w:cs/>
              </w:rPr>
              <w:t>(</w:t>
            </w:r>
            <w:r w:rsidRPr="004D46E0">
              <w:rPr>
                <w:spacing w:val="-4"/>
                <w:sz w:val="28"/>
                <w:szCs w:val="28"/>
              </w:rPr>
              <w:t>standard deviation</w:t>
            </w:r>
            <w:r w:rsidR="001D7780" w:rsidRPr="004D46E0">
              <w:rPr>
                <w:spacing w:val="-4"/>
                <w:sz w:val="28"/>
                <w:szCs w:val="28"/>
                <w:cs/>
              </w:rPr>
              <w:t>)</w:t>
            </w:r>
            <w:r w:rsidRPr="004D46E0">
              <w:rPr>
                <w:spacing w:val="-4"/>
                <w:sz w:val="28"/>
                <w:szCs w:val="28"/>
              </w:rPr>
              <w:t xml:space="preserve"> </w:t>
            </w:r>
            <w:r w:rsidR="001D7780" w:rsidRPr="004D46E0">
              <w:rPr>
                <w:spacing w:val="-4"/>
                <w:sz w:val="28"/>
                <w:szCs w:val="28"/>
                <w:cs/>
              </w:rPr>
              <w:t>ของ</w:t>
            </w:r>
            <w:r w:rsidR="0069507F" w:rsidRPr="004D46E0">
              <w:rPr>
                <w:rFonts w:hint="cs"/>
                <w:spacing w:val="-4"/>
                <w:sz w:val="28"/>
                <w:szCs w:val="28"/>
                <w:cs/>
              </w:rPr>
              <w:t>นโยบายการลงทุน</w:t>
            </w:r>
            <w:r w:rsidR="003037F9" w:rsidRPr="004D46E0">
              <w:rPr>
                <w:rFonts w:hint="cs"/>
                <w:spacing w:val="-4"/>
                <w:sz w:val="28"/>
                <w:szCs w:val="28"/>
                <w:cs/>
              </w:rPr>
              <w:t xml:space="preserve"> </w:t>
            </w:r>
            <w:r w:rsidR="00560ED1" w:rsidRPr="004D46E0">
              <w:rPr>
                <w:rFonts w:hint="cs"/>
                <w:spacing w:val="-4"/>
                <w:sz w:val="28"/>
                <w:szCs w:val="28"/>
                <w:cs/>
              </w:rPr>
              <w:t xml:space="preserve">โดยให้คำนวณเป็นอัตราต่อปี </w:t>
            </w:r>
            <w:r w:rsidR="00560ED1" w:rsidRPr="004D46E0">
              <w:rPr>
                <w:rFonts w:hint="cs"/>
                <w:spacing w:val="-4"/>
                <w:sz w:val="28"/>
                <w:szCs w:val="28"/>
                <w:cs/>
              </w:rPr>
              <w:lastRenderedPageBreak/>
              <w:t>(</w:t>
            </w:r>
            <w:r w:rsidR="00560ED1" w:rsidRPr="004D46E0">
              <w:rPr>
                <w:spacing w:val="-4"/>
                <w:sz w:val="28"/>
                <w:szCs w:val="28"/>
              </w:rPr>
              <w:t>annualized</w:t>
            </w:r>
            <w:r w:rsidR="00560ED1" w:rsidRPr="004D46E0">
              <w:rPr>
                <w:rFonts w:hint="cs"/>
                <w:spacing w:val="-4"/>
                <w:sz w:val="28"/>
                <w:szCs w:val="28"/>
                <w:cs/>
              </w:rPr>
              <w:t>)</w:t>
            </w:r>
            <w:r w:rsidR="00560ED1" w:rsidRPr="004D46E0">
              <w:rPr>
                <w:spacing w:val="-4"/>
                <w:sz w:val="28"/>
                <w:szCs w:val="28"/>
              </w:rPr>
              <w:t xml:space="preserve"> </w:t>
            </w:r>
            <w:r w:rsidR="00560ED1" w:rsidRPr="004D46E0">
              <w:rPr>
                <w:rFonts w:hint="cs"/>
                <w:spacing w:val="-4"/>
                <w:sz w:val="28"/>
                <w:szCs w:val="28"/>
                <w:cs/>
              </w:rPr>
              <w:t>และ</w:t>
            </w:r>
            <w:r w:rsidR="00566397" w:rsidRPr="004D46E0">
              <w:rPr>
                <w:rFonts w:hint="cs"/>
                <w:spacing w:val="-4"/>
                <w:sz w:val="28"/>
                <w:szCs w:val="28"/>
                <w:cs/>
              </w:rPr>
              <w:t>ใช้ข้อมูลย้อนหลัง</w:t>
            </w:r>
            <w:r w:rsidR="008C68D3" w:rsidRPr="004D46E0">
              <w:rPr>
                <w:rFonts w:hint="cs"/>
                <w:spacing w:val="-4"/>
                <w:sz w:val="28"/>
                <w:szCs w:val="28"/>
                <w:cs/>
              </w:rPr>
              <w:t xml:space="preserve">ล่าสุด </w:t>
            </w:r>
            <w:r w:rsidR="008C68D3" w:rsidRPr="004D46E0">
              <w:rPr>
                <w:spacing w:val="-4"/>
                <w:sz w:val="28"/>
                <w:szCs w:val="28"/>
              </w:rPr>
              <w:t xml:space="preserve">3 </w:t>
            </w:r>
            <w:r w:rsidR="008C68D3" w:rsidRPr="004D46E0">
              <w:rPr>
                <w:rFonts w:hint="cs"/>
                <w:spacing w:val="-4"/>
                <w:sz w:val="28"/>
                <w:szCs w:val="28"/>
                <w:cs/>
              </w:rPr>
              <w:t>ปี</w:t>
            </w:r>
            <w:r w:rsidR="003A5131" w:rsidRPr="004D46E0">
              <w:rPr>
                <w:rFonts w:hint="cs"/>
                <w:spacing w:val="-4"/>
                <w:sz w:val="28"/>
                <w:szCs w:val="28"/>
                <w:cs/>
              </w:rPr>
              <w:t xml:space="preserve"> </w:t>
            </w:r>
            <w:r w:rsidR="003A5131" w:rsidRPr="004D46E0">
              <w:rPr>
                <w:spacing w:val="-4"/>
                <w:sz w:val="28"/>
                <w:szCs w:val="28"/>
                <w:cs/>
              </w:rPr>
              <w:t>หรือกรณีข้อมูลย้อนหลังไม่ถึง</w:t>
            </w:r>
            <w:r w:rsidR="00C26D61">
              <w:rPr>
                <w:spacing w:val="-4"/>
                <w:sz w:val="28"/>
                <w:szCs w:val="28"/>
                <w:cs/>
              </w:rPr>
              <w:br/>
            </w:r>
            <w:r w:rsidR="003A5131" w:rsidRPr="004D46E0">
              <w:rPr>
                <w:spacing w:val="-4"/>
                <w:sz w:val="28"/>
                <w:szCs w:val="28"/>
                <w:cs/>
              </w:rPr>
              <w:t>3 ปี</w:t>
            </w:r>
            <w:r w:rsidR="009A6809" w:rsidRPr="004D46E0">
              <w:rPr>
                <w:rFonts w:hint="cs"/>
                <w:spacing w:val="-4"/>
                <w:sz w:val="28"/>
                <w:szCs w:val="28"/>
                <w:cs/>
              </w:rPr>
              <w:t xml:space="preserve"> แต่ไม่ต่ำกว่า </w:t>
            </w:r>
            <w:r w:rsidR="009A6809" w:rsidRPr="004D46E0">
              <w:rPr>
                <w:spacing w:val="-4"/>
                <w:sz w:val="28"/>
                <w:szCs w:val="28"/>
                <w:cs/>
              </w:rPr>
              <w:t xml:space="preserve">1 </w:t>
            </w:r>
            <w:r w:rsidR="009A6809" w:rsidRPr="004D46E0">
              <w:rPr>
                <w:rFonts w:hint="cs"/>
                <w:spacing w:val="-4"/>
                <w:sz w:val="28"/>
                <w:szCs w:val="28"/>
                <w:cs/>
              </w:rPr>
              <w:t>ปี</w:t>
            </w:r>
            <w:r w:rsidR="007A7F24" w:rsidRPr="004D46E0">
              <w:rPr>
                <w:rStyle w:val="FootnoteReference"/>
                <w:spacing w:val="-4"/>
                <w:sz w:val="28"/>
                <w:szCs w:val="28"/>
                <w:cs/>
              </w:rPr>
              <w:footnoteReference w:id="2"/>
            </w:r>
            <w:r w:rsidR="009A6809" w:rsidRPr="004D46E0">
              <w:rPr>
                <w:rFonts w:hint="cs"/>
                <w:spacing w:val="-4"/>
                <w:sz w:val="28"/>
                <w:szCs w:val="28"/>
                <w:cs/>
              </w:rPr>
              <w:t xml:space="preserve"> </w:t>
            </w:r>
            <w:r w:rsidR="003A1166" w:rsidRPr="004D46E0">
              <w:rPr>
                <w:rFonts w:hint="cs"/>
                <w:spacing w:val="-4"/>
                <w:sz w:val="28"/>
                <w:szCs w:val="28"/>
                <w:cs/>
              </w:rPr>
              <w:t>ให้ใช้ข้อมูล</w:t>
            </w:r>
            <w:r w:rsidR="003A5131" w:rsidRPr="004D46E0">
              <w:rPr>
                <w:spacing w:val="-4"/>
                <w:sz w:val="28"/>
                <w:szCs w:val="28"/>
                <w:cs/>
              </w:rPr>
              <w:t>ตั้งแต่วันแรกของการทดสอบนโยบาย</w:t>
            </w:r>
            <w:r w:rsidR="00C26D61">
              <w:rPr>
                <w:spacing w:val="-4"/>
                <w:sz w:val="28"/>
                <w:szCs w:val="28"/>
                <w:cs/>
              </w:rPr>
              <w:br/>
            </w:r>
            <w:r w:rsidR="003A5131" w:rsidRPr="004D46E0">
              <w:rPr>
                <w:spacing w:val="-4"/>
                <w:sz w:val="28"/>
                <w:szCs w:val="28"/>
                <w:cs/>
              </w:rPr>
              <w:t>การลงทุนย้อนหลังจนถึงปัจจุบัน</w:t>
            </w:r>
            <w:r w:rsidR="009A6809" w:rsidRPr="004D46E0">
              <w:rPr>
                <w:rFonts w:hint="cs"/>
                <w:spacing w:val="-4"/>
                <w:sz w:val="28"/>
                <w:szCs w:val="28"/>
                <w:cs/>
              </w:rPr>
              <w:t xml:space="preserve"> </w:t>
            </w:r>
            <w:r w:rsidR="009332FE" w:rsidRPr="004D46E0">
              <w:rPr>
                <w:spacing w:val="-4"/>
                <w:sz w:val="28"/>
                <w:szCs w:val="28"/>
                <w:cs/>
              </w:rPr>
              <w:t xml:space="preserve">ทั้งนี้ </w:t>
            </w:r>
            <w:r w:rsidRPr="004D46E0">
              <w:rPr>
                <w:spacing w:val="-4"/>
                <w:sz w:val="28"/>
                <w:szCs w:val="28"/>
              </w:rPr>
              <w:t>risk</w:t>
            </w:r>
            <w:r w:rsidR="00C26D61">
              <w:rPr>
                <w:rFonts w:hint="cs"/>
                <w:spacing w:val="-4"/>
                <w:sz w:val="28"/>
                <w:szCs w:val="28"/>
                <w:cs/>
              </w:rPr>
              <w:t xml:space="preserve"> </w:t>
            </w:r>
            <w:r w:rsidRPr="004D46E0">
              <w:rPr>
                <w:spacing w:val="-4"/>
                <w:sz w:val="28"/>
                <w:szCs w:val="28"/>
              </w:rPr>
              <w:t>-</w:t>
            </w:r>
            <w:r w:rsidR="00C26D61">
              <w:rPr>
                <w:rFonts w:hint="cs"/>
                <w:spacing w:val="-4"/>
                <w:sz w:val="28"/>
                <w:szCs w:val="28"/>
                <w:cs/>
              </w:rPr>
              <w:t xml:space="preserve"> </w:t>
            </w:r>
            <w:r w:rsidRPr="004D46E0">
              <w:rPr>
                <w:spacing w:val="-4"/>
                <w:sz w:val="28"/>
                <w:szCs w:val="28"/>
              </w:rPr>
              <w:t xml:space="preserve">free rate </w:t>
            </w:r>
            <w:r w:rsidR="009332FE" w:rsidRPr="004D46E0">
              <w:rPr>
                <w:spacing w:val="-4"/>
                <w:sz w:val="28"/>
                <w:szCs w:val="28"/>
                <w:cs/>
              </w:rPr>
              <w:t xml:space="preserve">ที่ใช้ในการคำนวณคือ </w:t>
            </w:r>
            <w:r w:rsidR="00641150" w:rsidRPr="004D46E0">
              <w:rPr>
                <w:spacing w:val="-4"/>
                <w:sz w:val="28"/>
                <w:szCs w:val="28"/>
              </w:rPr>
              <w:t>T</w:t>
            </w:r>
            <w:r w:rsidRPr="004D46E0">
              <w:rPr>
                <w:spacing w:val="-4"/>
                <w:sz w:val="28"/>
                <w:szCs w:val="28"/>
              </w:rPr>
              <w:t>hai</w:t>
            </w:r>
            <w:r w:rsidR="00641150" w:rsidRPr="004D46E0">
              <w:rPr>
                <w:spacing w:val="-4"/>
                <w:sz w:val="28"/>
                <w:szCs w:val="28"/>
              </w:rPr>
              <w:t>BMA</w:t>
            </w:r>
            <w:r w:rsidRPr="004D46E0">
              <w:rPr>
                <w:spacing w:val="-4"/>
                <w:sz w:val="28"/>
                <w:szCs w:val="28"/>
              </w:rPr>
              <w:t xml:space="preserve"> short</w:t>
            </w:r>
            <w:r w:rsidR="00C26D61">
              <w:rPr>
                <w:rFonts w:hint="cs"/>
                <w:spacing w:val="-4"/>
                <w:sz w:val="28"/>
                <w:szCs w:val="28"/>
                <w:cs/>
              </w:rPr>
              <w:t xml:space="preserve"> </w:t>
            </w:r>
            <w:r w:rsidRPr="004D46E0">
              <w:rPr>
                <w:spacing w:val="-4"/>
                <w:sz w:val="28"/>
                <w:szCs w:val="28"/>
              </w:rPr>
              <w:t>-</w:t>
            </w:r>
            <w:r w:rsidR="00C26D61">
              <w:rPr>
                <w:rFonts w:hint="cs"/>
                <w:spacing w:val="-4"/>
                <w:sz w:val="28"/>
                <w:szCs w:val="28"/>
                <w:cs/>
              </w:rPr>
              <w:t xml:space="preserve"> </w:t>
            </w:r>
            <w:r w:rsidRPr="004D46E0">
              <w:rPr>
                <w:spacing w:val="-4"/>
                <w:sz w:val="28"/>
                <w:szCs w:val="28"/>
              </w:rPr>
              <w:t xml:space="preserve">term government bond index </w:t>
            </w:r>
            <w:r w:rsidR="007517B2" w:rsidRPr="004D46E0">
              <w:rPr>
                <w:spacing w:val="-4"/>
                <w:sz w:val="28"/>
                <w:szCs w:val="28"/>
                <w:cs/>
              </w:rPr>
              <w:t>โดยมีวิธีการคำนวณ ดังนี้</w:t>
            </w:r>
          </w:p>
          <w:p w14:paraId="5D2F6C1D" w14:textId="77777777" w:rsidR="00362E0D" w:rsidRDefault="00362E0D" w:rsidP="00516C56">
            <w:pPr>
              <w:jc w:val="thaiDistribute"/>
              <w:rPr>
                <w:spacing w:val="-4"/>
                <w:sz w:val="28"/>
                <w:szCs w:val="28"/>
              </w:rPr>
            </w:pPr>
          </w:p>
          <w:p w14:paraId="231D74FA" w14:textId="3754EFC6" w:rsidR="00750DD4" w:rsidRDefault="00516C56" w:rsidP="00516C56">
            <w:pPr>
              <w:spacing w:before="120"/>
              <w:ind w:left="612"/>
              <w:rPr>
                <w:b/>
                <w:bCs/>
                <w:sz w:val="28"/>
                <w:szCs w:val="28"/>
              </w:rPr>
            </w:pPr>
            <w:r>
              <w:rPr>
                <w:noProof/>
                <w:spacing w:val="-4"/>
                <w:sz w:val="28"/>
                <w:szCs w:val="28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CA5FB86" wp14:editId="7D214CA3">
                      <wp:simplePos x="0" y="0"/>
                      <wp:positionH relativeFrom="column">
                        <wp:posOffset>265737</wp:posOffset>
                      </wp:positionH>
                      <wp:positionV relativeFrom="paragraph">
                        <wp:posOffset>34290</wp:posOffset>
                      </wp:positionV>
                      <wp:extent cx="2999105" cy="1398270"/>
                      <wp:effectExtent l="0" t="0" r="10795" b="11430"/>
                      <wp:wrapNone/>
                      <wp:docPr id="177316039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9105" cy="1398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FC9A3E" id="Rectangle 1" o:spid="_x0000_s1026" style="position:absolute;margin-left:20.9pt;margin-top:2.7pt;width:236.15pt;height:110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" filled="f" strokecolor="black [3213]" strokeweight="1pt"/>
                  </w:pict>
                </mc:Fallback>
              </mc:AlternateContent>
            </w:r>
            <w:r w:rsidR="00641150" w:rsidRPr="00810094">
              <w:rPr>
                <w:b/>
                <w:bCs/>
                <w:sz w:val="28"/>
                <w:szCs w:val="28"/>
              </w:rPr>
              <w:t>S</w:t>
            </w:r>
            <w:r w:rsidR="002B35FD" w:rsidRPr="00810094">
              <w:rPr>
                <w:b/>
                <w:bCs/>
                <w:sz w:val="28"/>
                <w:szCs w:val="28"/>
              </w:rPr>
              <w:t>harpe ratio</w:t>
            </w:r>
            <w:r w:rsidR="000C71AA" w:rsidDel="000C71AA">
              <w:rPr>
                <w:rFonts w:hint="cs"/>
                <w:noProof/>
                <w:sz w:val="28"/>
                <w:szCs w:val="28"/>
              </w:rPr>
              <w:t xml:space="preserve"> </w:t>
            </w:r>
            <w:r w:rsidR="002B35FD" w:rsidRPr="00810094">
              <w:rPr>
                <w:b/>
                <w:bCs/>
                <w:sz w:val="28"/>
                <w:szCs w:val="28"/>
              </w:rPr>
              <w:tab/>
              <w:t xml:space="preserve">=          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(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Rp-Rf)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σ</m:t>
                  </m:r>
                </m:den>
              </m:f>
            </m:oMath>
            <w:r w:rsidR="002B35FD" w:rsidRPr="00810094">
              <w:rPr>
                <w:b/>
                <w:bCs/>
                <w:sz w:val="28"/>
                <w:szCs w:val="28"/>
              </w:rPr>
              <w:t xml:space="preserve"> </w:t>
            </w:r>
          </w:p>
          <w:p w14:paraId="636A54B7" w14:textId="28E8243B" w:rsidR="00485292" w:rsidRDefault="00641150" w:rsidP="00516C56">
            <w:pPr>
              <w:spacing w:before="120"/>
              <w:ind w:left="612"/>
              <w:rPr>
                <w:b/>
                <w:bCs/>
                <w:sz w:val="28"/>
                <w:szCs w:val="28"/>
              </w:rPr>
            </w:pPr>
            <w:r w:rsidRPr="00810094">
              <w:rPr>
                <w:b/>
                <w:bCs/>
                <w:sz w:val="28"/>
                <w:szCs w:val="28"/>
              </w:rPr>
              <w:t>R</w:t>
            </w:r>
            <w:r w:rsidR="002B35FD" w:rsidRPr="00810094">
              <w:rPr>
                <w:b/>
                <w:bCs/>
                <w:sz w:val="28"/>
                <w:szCs w:val="28"/>
              </w:rPr>
              <w:t xml:space="preserve">p = portfolio return </w:t>
            </w:r>
          </w:p>
          <w:p w14:paraId="3C1D5377" w14:textId="54764884" w:rsidR="00750DD4" w:rsidRPr="00810094" w:rsidRDefault="00641150" w:rsidP="00810094">
            <w:pPr>
              <w:ind w:left="613"/>
              <w:rPr>
                <w:b/>
                <w:bCs/>
                <w:sz w:val="28"/>
                <w:szCs w:val="28"/>
              </w:rPr>
            </w:pPr>
            <w:r w:rsidRPr="00810094">
              <w:rPr>
                <w:b/>
                <w:bCs/>
                <w:sz w:val="28"/>
                <w:szCs w:val="28"/>
              </w:rPr>
              <w:t>R</w:t>
            </w:r>
            <w:r w:rsidR="002B35FD" w:rsidRPr="00810094">
              <w:rPr>
                <w:b/>
                <w:bCs/>
                <w:sz w:val="28"/>
                <w:szCs w:val="28"/>
              </w:rPr>
              <w:t xml:space="preserve">f </w:t>
            </w:r>
            <w:r w:rsidR="00485292"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 w:rsidR="002B35FD" w:rsidRPr="00810094">
              <w:rPr>
                <w:b/>
                <w:bCs/>
                <w:sz w:val="28"/>
                <w:szCs w:val="28"/>
              </w:rPr>
              <w:t>= risk free rate (short</w:t>
            </w:r>
            <w:r w:rsidR="009E6B05"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 w:rsidR="002B35FD" w:rsidRPr="00810094">
              <w:rPr>
                <w:b/>
                <w:bCs/>
                <w:sz w:val="28"/>
                <w:szCs w:val="28"/>
              </w:rPr>
              <w:t>-</w:t>
            </w:r>
            <w:r w:rsidR="009E6B05">
              <w:rPr>
                <w:rFonts w:hint="cs"/>
                <w:b/>
                <w:bCs/>
                <w:sz w:val="28"/>
                <w:szCs w:val="28"/>
                <w:cs/>
              </w:rPr>
              <w:t xml:space="preserve"> </w:t>
            </w:r>
            <w:r w:rsidR="002B35FD" w:rsidRPr="00810094">
              <w:rPr>
                <w:b/>
                <w:bCs/>
                <w:sz w:val="28"/>
                <w:szCs w:val="28"/>
              </w:rPr>
              <w:t>term government bond index),</w:t>
            </w:r>
          </w:p>
          <w:p w14:paraId="28F15D01" w14:textId="7D611749" w:rsidR="00675631" w:rsidRPr="00810094" w:rsidRDefault="00810094" w:rsidP="00AC34B8">
            <w:pPr>
              <w:ind w:left="613"/>
              <w:rPr>
                <w:b/>
                <w:bCs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 xml:space="preserve"> σ</m:t>
              </m:r>
            </m:oMath>
            <w:r w:rsidR="002B35FD" w:rsidRPr="00810094">
              <w:rPr>
                <w:b/>
                <w:bCs/>
                <w:sz w:val="28"/>
                <w:szCs w:val="28"/>
              </w:rPr>
              <w:t xml:space="preserve"> = standard deviation of portfolio</w:t>
            </w:r>
            <w:r w:rsidR="0029010E" w:rsidRPr="0029010E">
              <w:rPr>
                <w:b/>
                <w:bCs/>
                <w:noProof/>
                <w:sz w:val="28"/>
                <w:szCs w:val="28"/>
              </w:rPr>
              <w:t xml:space="preserve"> </w:t>
            </w:r>
          </w:p>
          <w:p w14:paraId="3E72603E" w14:textId="4A0B8689" w:rsidR="00750DD4" w:rsidRPr="007778B1" w:rsidRDefault="00750DD4" w:rsidP="004418F5">
            <w:pPr>
              <w:ind w:firstLine="357"/>
              <w:rPr>
                <w:sz w:val="28"/>
                <w:szCs w:val="28"/>
              </w:rPr>
            </w:pPr>
          </w:p>
        </w:tc>
      </w:tr>
      <w:tr w:rsidR="001534F2" w:rsidRPr="007778B1" w14:paraId="7E80C0C0" w14:textId="77777777" w:rsidTr="001C640B">
        <w:tc>
          <w:tcPr>
            <w:tcW w:w="3544" w:type="dxa"/>
          </w:tcPr>
          <w:p w14:paraId="381BFA30" w14:textId="58CA21BC" w:rsidR="002A4F7C" w:rsidRPr="00CB52DA" w:rsidRDefault="001534F2" w:rsidP="00CB52DA">
            <w:pPr>
              <w:jc w:val="thaiDistribute"/>
              <w:rPr>
                <w:b/>
                <w:bCs/>
                <w:sz w:val="28"/>
                <w:szCs w:val="28"/>
              </w:rPr>
            </w:pPr>
            <w:r w:rsidRPr="00CB52DA">
              <w:rPr>
                <w:b/>
                <w:bCs/>
                <w:sz w:val="28"/>
                <w:szCs w:val="28"/>
                <w:cs/>
              </w:rPr>
              <w:lastRenderedPageBreak/>
              <w:t xml:space="preserve">5.  </w:t>
            </w:r>
            <w:r w:rsidR="002A4F7C" w:rsidRPr="00CB52DA">
              <w:rPr>
                <w:b/>
                <w:bCs/>
                <w:sz w:val="28"/>
                <w:szCs w:val="28"/>
                <w:cs/>
              </w:rPr>
              <w:t>ค่าธรรมเนียม และค่าใช้จ่ายที่เรียกเก็บจากการให้บริการตามนโยบายการลงทุน</w:t>
            </w:r>
            <w:r w:rsidR="00176E57" w:rsidRPr="00CB52DA">
              <w:rPr>
                <w:b/>
                <w:bCs/>
                <w:sz w:val="28"/>
                <w:szCs w:val="28"/>
                <w:cs/>
              </w:rPr>
              <w:t xml:space="preserve"> </w:t>
            </w:r>
          </w:p>
          <w:p w14:paraId="2798F24F" w14:textId="77777777" w:rsidR="002A4F7C" w:rsidRPr="00CB52DA" w:rsidRDefault="002A4F7C" w:rsidP="00CB52DA">
            <w:pPr>
              <w:jc w:val="thaiDistribute"/>
              <w:rPr>
                <w:b/>
                <w:bCs/>
                <w:strike/>
                <w:sz w:val="28"/>
                <w:szCs w:val="28"/>
              </w:rPr>
            </w:pPr>
          </w:p>
          <w:p w14:paraId="5658DC5E" w14:textId="7AD69108" w:rsidR="001534F2" w:rsidRPr="00CB52DA" w:rsidRDefault="001534F2" w:rsidP="00CB52DA">
            <w:pPr>
              <w:jc w:val="thaiDistribute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816" w:type="dxa"/>
          </w:tcPr>
          <w:p w14:paraId="51B0664E" w14:textId="1EFCB767" w:rsidR="00761A5B" w:rsidRPr="007778B1" w:rsidRDefault="00F0132B" w:rsidP="00434D11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7778B1">
              <w:rPr>
                <w:rFonts w:eastAsia="Calibri"/>
                <w:sz w:val="28"/>
                <w:szCs w:val="28"/>
                <w:cs/>
              </w:rPr>
              <w:t>ค่าธรรมเนียมที่เรียกเก็บจริงและค่าใช้จ่ายรวมต่อปี</w:t>
            </w:r>
            <w:r w:rsidR="000612B0" w:rsidRPr="007778B1">
              <w:rPr>
                <w:rFonts w:eastAsia="Calibri"/>
                <w:sz w:val="28"/>
                <w:szCs w:val="28"/>
                <w:cs/>
              </w:rPr>
              <w:t xml:space="preserve"> โดย</w:t>
            </w:r>
            <w:r w:rsidR="000612B0" w:rsidRPr="007778B1">
              <w:rPr>
                <w:sz w:val="28"/>
                <w:szCs w:val="28"/>
                <w:cs/>
              </w:rPr>
              <w:t>รวมภาษีมูลค่าเพิ่ม ภาษีธุรกิจเฉพาะ</w:t>
            </w:r>
            <w:r w:rsidR="00434D11">
              <w:rPr>
                <w:rFonts w:hint="cs"/>
                <w:sz w:val="28"/>
                <w:szCs w:val="28"/>
                <w:cs/>
              </w:rPr>
              <w:t xml:space="preserve"> </w:t>
            </w:r>
            <w:r w:rsidR="000612B0" w:rsidRPr="007778B1">
              <w:rPr>
                <w:sz w:val="28"/>
                <w:szCs w:val="28"/>
                <w:cs/>
              </w:rPr>
              <w:t>หรือภาษีอื่นใดแล้ว</w:t>
            </w:r>
            <w:r w:rsidRPr="007778B1">
              <w:rPr>
                <w:rFonts w:eastAsia="Calibri"/>
                <w:sz w:val="28"/>
                <w:szCs w:val="28"/>
                <w:cs/>
              </w:rPr>
              <w:t xml:space="preserve"> </w:t>
            </w:r>
            <w:r w:rsidR="00EA1962" w:rsidRPr="007778B1">
              <w:rPr>
                <w:rFonts w:eastAsia="Calibri"/>
                <w:sz w:val="28"/>
                <w:szCs w:val="28"/>
                <w:cs/>
              </w:rPr>
              <w:t>ดัง</w:t>
            </w:r>
            <w:r w:rsidR="00DE7B99">
              <w:rPr>
                <w:rFonts w:eastAsia="Calibri" w:hint="cs"/>
                <w:sz w:val="28"/>
                <w:szCs w:val="28"/>
                <w:cs/>
              </w:rPr>
              <w:t>ต่อไป</w:t>
            </w:r>
            <w:r w:rsidR="00EA1962" w:rsidRPr="007778B1">
              <w:rPr>
                <w:rFonts w:eastAsia="Calibri"/>
                <w:sz w:val="28"/>
                <w:szCs w:val="28"/>
                <w:cs/>
              </w:rPr>
              <w:t>นี้</w:t>
            </w:r>
          </w:p>
          <w:p w14:paraId="7ED06245" w14:textId="76C5DED7" w:rsidR="00D552C2" w:rsidRPr="007778B1" w:rsidRDefault="00D552C2" w:rsidP="00DE7B99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7778B1">
              <w:rPr>
                <w:rFonts w:eastAsia="Calibri"/>
                <w:sz w:val="28"/>
                <w:szCs w:val="28"/>
              </w:rPr>
              <w:t xml:space="preserve">5.1 </w:t>
            </w:r>
            <w:r w:rsidRPr="007778B1">
              <w:rPr>
                <w:rFonts w:eastAsia="Calibri"/>
                <w:sz w:val="28"/>
                <w:szCs w:val="28"/>
                <w:cs/>
              </w:rPr>
              <w:t xml:space="preserve"> ค่าธรรมเนียมการจัดการกองทุนที่เรียกเก็บจากลูกค้าในอัตรารายปี </w:t>
            </w:r>
            <w:r w:rsidR="00324296" w:rsidRPr="007778B1">
              <w:rPr>
                <w:rFonts w:eastAsia="Calibri"/>
                <w:sz w:val="28"/>
                <w:szCs w:val="28"/>
                <w:cs/>
              </w:rPr>
              <w:t>(</w:t>
            </w:r>
            <w:r w:rsidR="00324296" w:rsidRPr="007778B1">
              <w:rPr>
                <w:rFonts w:eastAsia="Calibri"/>
                <w:sz w:val="28"/>
                <w:szCs w:val="28"/>
              </w:rPr>
              <w:t>management fee</w:t>
            </w:r>
            <w:r w:rsidR="00324296" w:rsidRPr="007778B1">
              <w:rPr>
                <w:rFonts w:eastAsia="Calibri"/>
                <w:sz w:val="28"/>
                <w:szCs w:val="28"/>
                <w:cs/>
              </w:rPr>
              <w:t>)</w:t>
            </w:r>
          </w:p>
          <w:p w14:paraId="1B56FFCF" w14:textId="0CC10525" w:rsidR="00D552C2" w:rsidRPr="000F0DF7" w:rsidRDefault="00D552C2" w:rsidP="00DE7B99">
            <w:pPr>
              <w:jc w:val="thaiDistribute"/>
              <w:rPr>
                <w:rFonts w:eastAsia="Calibri"/>
                <w:sz w:val="28"/>
                <w:szCs w:val="28"/>
                <w:cs/>
              </w:rPr>
            </w:pPr>
            <w:r w:rsidRPr="000F0DF7">
              <w:rPr>
                <w:rFonts w:eastAsia="Calibri"/>
                <w:sz w:val="28"/>
                <w:szCs w:val="28"/>
              </w:rPr>
              <w:t>5.2</w:t>
            </w:r>
            <w:r w:rsidRPr="000F0DF7">
              <w:rPr>
                <w:rFonts w:eastAsia="Calibri"/>
                <w:sz w:val="28"/>
                <w:szCs w:val="28"/>
                <w:cs/>
              </w:rPr>
              <w:t xml:space="preserve"> </w:t>
            </w:r>
            <w:r w:rsidRPr="000F0DF7">
              <w:rPr>
                <w:rFonts w:eastAsia="Calibri"/>
                <w:sz w:val="28"/>
                <w:szCs w:val="28"/>
              </w:rPr>
              <w:t xml:space="preserve"> </w:t>
            </w:r>
            <w:r w:rsidRPr="000F0DF7">
              <w:rPr>
                <w:rFonts w:eastAsia="Calibri"/>
                <w:sz w:val="28"/>
                <w:szCs w:val="28"/>
                <w:cs/>
              </w:rPr>
              <w:t>ค่าธรรมเนียมผู้รับฝากทรัพย์สินที่เรียกเก็บจากลูกค้า</w:t>
            </w:r>
            <w:r w:rsidR="006E3E37" w:rsidRPr="000F0DF7">
              <w:rPr>
                <w:rFonts w:eastAsia="Calibri"/>
                <w:sz w:val="28"/>
                <w:szCs w:val="28"/>
              </w:rPr>
              <w:t xml:space="preserve"> </w:t>
            </w:r>
            <w:r w:rsidR="006E3E37" w:rsidRPr="000F0DF7">
              <w:rPr>
                <w:rFonts w:eastAsia="Calibri"/>
                <w:sz w:val="28"/>
                <w:szCs w:val="28"/>
                <w:cs/>
              </w:rPr>
              <w:t>(</w:t>
            </w:r>
            <w:r w:rsidR="006E3E37" w:rsidRPr="000F0DF7">
              <w:rPr>
                <w:rFonts w:eastAsia="Calibri"/>
                <w:sz w:val="28"/>
                <w:szCs w:val="28"/>
              </w:rPr>
              <w:t>custodian fee</w:t>
            </w:r>
            <w:r w:rsidR="006E3E37" w:rsidRPr="000F0DF7">
              <w:rPr>
                <w:rFonts w:eastAsia="Calibri"/>
                <w:sz w:val="28"/>
                <w:szCs w:val="28"/>
                <w:cs/>
              </w:rPr>
              <w:t>)</w:t>
            </w:r>
          </w:p>
          <w:p w14:paraId="563937F0" w14:textId="0AB48732" w:rsidR="00AF37B4" w:rsidRPr="007778B1" w:rsidRDefault="002B35FD" w:rsidP="00DE7B99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7778B1">
              <w:rPr>
                <w:rFonts w:eastAsia="Calibri"/>
                <w:sz w:val="28"/>
                <w:szCs w:val="28"/>
              </w:rPr>
              <w:t>5.</w:t>
            </w:r>
            <w:r w:rsidR="00D552C2" w:rsidRPr="007778B1">
              <w:rPr>
                <w:rFonts w:eastAsia="Calibri"/>
                <w:sz w:val="28"/>
                <w:szCs w:val="28"/>
              </w:rPr>
              <w:t>3</w:t>
            </w:r>
            <w:r w:rsidR="001C0B22" w:rsidRPr="007778B1">
              <w:rPr>
                <w:rFonts w:eastAsia="Calibri"/>
                <w:sz w:val="28"/>
                <w:szCs w:val="28"/>
                <w:cs/>
              </w:rPr>
              <w:t xml:space="preserve"> </w:t>
            </w:r>
            <w:r w:rsidRPr="007778B1">
              <w:rPr>
                <w:rFonts w:eastAsia="Calibri"/>
                <w:sz w:val="28"/>
                <w:szCs w:val="28"/>
              </w:rPr>
              <w:t xml:space="preserve"> 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>ค่าธรรมเนียมที่เรียกเก็บจากลูกค้าเมื่อเริ่ม</w:t>
            </w:r>
            <w:r w:rsidR="00C84032" w:rsidRPr="007778B1">
              <w:rPr>
                <w:rFonts w:eastAsia="Calibri"/>
                <w:sz w:val="28"/>
                <w:szCs w:val="28"/>
                <w:cs/>
              </w:rPr>
              <w:t>ลงทุนในนโยบายการลงทุน</w:t>
            </w:r>
            <w:r w:rsidR="0084594A" w:rsidRPr="007778B1">
              <w:rPr>
                <w:rFonts w:eastAsia="Calibri"/>
                <w:sz w:val="28"/>
                <w:szCs w:val="28"/>
              </w:rPr>
              <w:t xml:space="preserve"> </w:t>
            </w:r>
            <w:r w:rsidR="00646008" w:rsidRPr="007778B1">
              <w:rPr>
                <w:rFonts w:eastAsia="Calibri"/>
                <w:sz w:val="28"/>
                <w:szCs w:val="28"/>
                <w:cs/>
              </w:rPr>
              <w:t>(</w:t>
            </w:r>
            <w:r w:rsidR="00646008" w:rsidRPr="007778B1">
              <w:rPr>
                <w:rFonts w:eastAsia="Calibri"/>
                <w:sz w:val="28"/>
                <w:szCs w:val="28"/>
              </w:rPr>
              <w:t>front</w:t>
            </w:r>
            <w:r w:rsidR="00516C56">
              <w:rPr>
                <w:rFonts w:eastAsia="Calibri" w:hint="cs"/>
                <w:sz w:val="28"/>
                <w:szCs w:val="28"/>
                <w:cs/>
              </w:rPr>
              <w:t xml:space="preserve"> </w:t>
            </w:r>
            <w:r w:rsidR="00646008" w:rsidRPr="007778B1">
              <w:rPr>
                <w:rFonts w:eastAsia="Calibri"/>
                <w:sz w:val="28"/>
                <w:szCs w:val="28"/>
              </w:rPr>
              <w:t>-</w:t>
            </w:r>
            <w:r w:rsidR="00516C56">
              <w:rPr>
                <w:rFonts w:eastAsia="Calibri" w:hint="cs"/>
                <w:sz w:val="28"/>
                <w:szCs w:val="28"/>
                <w:cs/>
              </w:rPr>
              <w:t xml:space="preserve"> </w:t>
            </w:r>
            <w:r w:rsidR="00646008" w:rsidRPr="007778B1">
              <w:rPr>
                <w:rFonts w:eastAsia="Calibri"/>
                <w:sz w:val="28"/>
                <w:szCs w:val="28"/>
              </w:rPr>
              <w:t>end fee</w:t>
            </w:r>
            <w:r w:rsidR="00646008" w:rsidRPr="007778B1">
              <w:rPr>
                <w:rFonts w:eastAsia="Calibri"/>
                <w:sz w:val="28"/>
                <w:szCs w:val="28"/>
                <w:cs/>
              </w:rPr>
              <w:t xml:space="preserve">) </w:t>
            </w:r>
            <w:r w:rsidR="00D552C2" w:rsidRPr="007778B1">
              <w:rPr>
                <w:rFonts w:eastAsia="Calibri"/>
                <w:sz w:val="28"/>
                <w:szCs w:val="28"/>
              </w:rPr>
              <w:t>(</w:t>
            </w:r>
            <w:r w:rsidR="00D552C2" w:rsidRPr="007778B1">
              <w:rPr>
                <w:rFonts w:eastAsia="Calibri"/>
                <w:sz w:val="28"/>
                <w:szCs w:val="28"/>
                <w:cs/>
              </w:rPr>
              <w:t>ถ้ามี)</w:t>
            </w:r>
          </w:p>
          <w:p w14:paraId="6C0740AC" w14:textId="59669A09" w:rsidR="009730D5" w:rsidRPr="007778B1" w:rsidRDefault="002B35FD" w:rsidP="00DE7B99">
            <w:pPr>
              <w:jc w:val="thaiDistribute"/>
              <w:rPr>
                <w:rFonts w:eastAsia="Calibri"/>
                <w:sz w:val="28"/>
                <w:szCs w:val="28"/>
                <w:cs/>
              </w:rPr>
            </w:pPr>
            <w:r w:rsidRPr="007778B1">
              <w:rPr>
                <w:rFonts w:eastAsia="Calibri"/>
                <w:sz w:val="28"/>
                <w:szCs w:val="28"/>
              </w:rPr>
              <w:t>5.</w:t>
            </w:r>
            <w:r w:rsidR="00D552C2" w:rsidRPr="007778B1">
              <w:rPr>
                <w:rFonts w:eastAsia="Calibri"/>
                <w:sz w:val="28"/>
                <w:szCs w:val="28"/>
              </w:rPr>
              <w:t>4</w:t>
            </w:r>
            <w:r w:rsidRPr="007778B1">
              <w:rPr>
                <w:rFonts w:eastAsia="Calibri"/>
                <w:sz w:val="28"/>
                <w:szCs w:val="28"/>
              </w:rPr>
              <w:t xml:space="preserve"> </w:t>
            </w:r>
            <w:r w:rsidR="001C0B22" w:rsidRPr="007778B1">
              <w:rPr>
                <w:rFonts w:eastAsia="Calibri"/>
                <w:sz w:val="28"/>
                <w:szCs w:val="28"/>
                <w:cs/>
              </w:rPr>
              <w:t xml:space="preserve"> 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>ค่าธรรมเนียมที่เรียกเก็บจากลูกค้าเมื่อ</w:t>
            </w:r>
            <w:r w:rsidR="00790E3F" w:rsidRPr="007778B1">
              <w:rPr>
                <w:rFonts w:eastAsia="Calibri"/>
                <w:sz w:val="28"/>
                <w:szCs w:val="28"/>
                <w:cs/>
              </w:rPr>
              <w:t>เลิก</w:t>
            </w:r>
            <w:r w:rsidR="009730D5" w:rsidRPr="007778B1">
              <w:rPr>
                <w:rFonts w:eastAsia="Calibri"/>
                <w:sz w:val="28"/>
                <w:szCs w:val="28"/>
                <w:cs/>
              </w:rPr>
              <w:t>ลงทุนในนโยบายการลงทุน</w:t>
            </w:r>
            <w:r w:rsidR="00ED1800" w:rsidRPr="007778B1">
              <w:rPr>
                <w:rFonts w:eastAsia="Calibri"/>
                <w:sz w:val="28"/>
                <w:szCs w:val="28"/>
                <w:cs/>
              </w:rPr>
              <w:t xml:space="preserve"> </w:t>
            </w:r>
            <w:r w:rsidR="00646008" w:rsidRPr="007778B1">
              <w:rPr>
                <w:rFonts w:eastAsia="Calibri"/>
                <w:sz w:val="28"/>
                <w:szCs w:val="28"/>
                <w:cs/>
              </w:rPr>
              <w:t>(</w:t>
            </w:r>
            <w:r w:rsidR="00646008" w:rsidRPr="007778B1">
              <w:rPr>
                <w:rFonts w:eastAsia="Calibri"/>
                <w:sz w:val="28"/>
                <w:szCs w:val="28"/>
              </w:rPr>
              <w:t>back</w:t>
            </w:r>
            <w:r w:rsidR="00516C56">
              <w:rPr>
                <w:rFonts w:eastAsia="Calibri" w:hint="cs"/>
                <w:sz w:val="28"/>
                <w:szCs w:val="28"/>
                <w:cs/>
              </w:rPr>
              <w:t xml:space="preserve"> </w:t>
            </w:r>
            <w:r w:rsidR="00646008" w:rsidRPr="007778B1">
              <w:rPr>
                <w:rFonts w:eastAsia="Calibri"/>
                <w:sz w:val="28"/>
                <w:szCs w:val="28"/>
              </w:rPr>
              <w:t>-</w:t>
            </w:r>
            <w:r w:rsidR="00516C56">
              <w:rPr>
                <w:rFonts w:eastAsia="Calibri" w:hint="cs"/>
                <w:sz w:val="28"/>
                <w:szCs w:val="28"/>
                <w:cs/>
              </w:rPr>
              <w:t xml:space="preserve"> </w:t>
            </w:r>
            <w:r w:rsidR="00646008" w:rsidRPr="007778B1">
              <w:rPr>
                <w:rFonts w:eastAsia="Calibri"/>
                <w:sz w:val="28"/>
                <w:szCs w:val="28"/>
              </w:rPr>
              <w:t>end fee</w:t>
            </w:r>
            <w:r w:rsidR="00646008" w:rsidRPr="007778B1">
              <w:rPr>
                <w:rFonts w:eastAsia="Calibri"/>
                <w:sz w:val="28"/>
                <w:szCs w:val="28"/>
                <w:cs/>
              </w:rPr>
              <w:t xml:space="preserve">) </w:t>
            </w:r>
            <w:r w:rsidR="00D552C2" w:rsidRPr="007778B1">
              <w:rPr>
                <w:rFonts w:eastAsia="Calibri"/>
                <w:sz w:val="28"/>
                <w:szCs w:val="28"/>
              </w:rPr>
              <w:t>(</w:t>
            </w:r>
            <w:r w:rsidR="00D552C2" w:rsidRPr="007778B1">
              <w:rPr>
                <w:rFonts w:eastAsia="Calibri"/>
                <w:sz w:val="28"/>
                <w:szCs w:val="28"/>
                <w:cs/>
              </w:rPr>
              <w:t>ถ้ามี)</w:t>
            </w:r>
          </w:p>
          <w:p w14:paraId="34B5D5F3" w14:textId="757D8483" w:rsidR="00AF37B4" w:rsidRPr="007778B1" w:rsidRDefault="002B35FD" w:rsidP="00DE7B99">
            <w:pPr>
              <w:jc w:val="thaiDistribute"/>
              <w:rPr>
                <w:rFonts w:eastAsia="Calibri"/>
                <w:sz w:val="28"/>
                <w:szCs w:val="28"/>
                <w:cs/>
              </w:rPr>
            </w:pPr>
            <w:r w:rsidRPr="00AA02C5">
              <w:rPr>
                <w:rFonts w:eastAsia="Calibri"/>
                <w:spacing w:val="-4"/>
                <w:sz w:val="28"/>
                <w:szCs w:val="28"/>
              </w:rPr>
              <w:t>5.</w:t>
            </w:r>
            <w:r w:rsidR="00A13C4C" w:rsidRPr="00AA02C5">
              <w:rPr>
                <w:rFonts w:eastAsia="Calibri"/>
                <w:spacing w:val="-4"/>
                <w:sz w:val="28"/>
                <w:szCs w:val="28"/>
              </w:rPr>
              <w:t>5</w:t>
            </w:r>
            <w:r w:rsidR="00A13C4C" w:rsidRPr="00AA02C5">
              <w:rPr>
                <w:rFonts w:eastAsia="Calibri"/>
                <w:spacing w:val="-4"/>
                <w:sz w:val="28"/>
                <w:szCs w:val="28"/>
                <w:cs/>
              </w:rPr>
              <w:t xml:space="preserve"> </w:t>
            </w:r>
            <w:r w:rsidR="00A13C4C" w:rsidRPr="00AA02C5">
              <w:rPr>
                <w:rFonts w:eastAsia="Calibri"/>
                <w:spacing w:val="-4"/>
                <w:sz w:val="28"/>
                <w:szCs w:val="28"/>
              </w:rPr>
              <w:t xml:space="preserve"> </w:t>
            </w:r>
            <w:r w:rsidR="00AF37B4" w:rsidRPr="00AA02C5">
              <w:rPr>
                <w:rFonts w:eastAsia="Calibri"/>
                <w:spacing w:val="-4"/>
                <w:sz w:val="28"/>
                <w:szCs w:val="28"/>
                <w:cs/>
              </w:rPr>
              <w:t>ค่าธรรมเนียมการฝาก</w:t>
            </w:r>
            <w:r w:rsidR="009A4CBF" w:rsidRPr="00AA02C5">
              <w:rPr>
                <w:rFonts w:eastAsia="Calibri"/>
                <w:spacing w:val="-4"/>
                <w:sz w:val="28"/>
                <w:szCs w:val="28"/>
                <w:cs/>
              </w:rPr>
              <w:t xml:space="preserve"> </w:t>
            </w:r>
            <w:r w:rsidR="00AF37B4" w:rsidRPr="00AA02C5">
              <w:rPr>
                <w:rFonts w:eastAsia="Calibri"/>
                <w:spacing w:val="-4"/>
                <w:sz w:val="28"/>
                <w:szCs w:val="28"/>
                <w:cs/>
              </w:rPr>
              <w:t>ถอน</w:t>
            </w:r>
            <w:r w:rsidR="003A3EB0" w:rsidRPr="00AA02C5">
              <w:rPr>
                <w:rFonts w:eastAsia="Calibri"/>
                <w:spacing w:val="-4"/>
                <w:sz w:val="28"/>
                <w:szCs w:val="28"/>
                <w:cs/>
              </w:rPr>
              <w:t xml:space="preserve"> หรือโอนเงิน</w:t>
            </w:r>
            <w:r w:rsidR="0000221A" w:rsidRPr="00AA02C5">
              <w:rPr>
                <w:rFonts w:eastAsia="Calibri"/>
                <w:spacing w:val="-4"/>
                <w:sz w:val="28"/>
                <w:szCs w:val="28"/>
                <w:cs/>
              </w:rPr>
              <w:t>ตราต่างประเทศ</w:t>
            </w:r>
            <w:r w:rsidR="00AF37B4" w:rsidRPr="00AA02C5">
              <w:rPr>
                <w:rFonts w:eastAsia="Calibri"/>
                <w:spacing w:val="-4"/>
                <w:sz w:val="28"/>
                <w:szCs w:val="28"/>
                <w:cs/>
              </w:rPr>
              <w:t>ที่เรียกเก็บจากลูกค้า</w:t>
            </w:r>
            <w:r w:rsidR="0000221A" w:rsidRPr="00AA02C5">
              <w:rPr>
                <w:rFonts w:eastAsia="Calibri"/>
                <w:spacing w:val="-4"/>
                <w:sz w:val="28"/>
                <w:szCs w:val="28"/>
                <w:cs/>
              </w:rPr>
              <w:t>เป็นรายครั้ง</w:t>
            </w:r>
            <w:r w:rsidR="00AF37B4" w:rsidRPr="00AA02C5">
              <w:rPr>
                <w:rFonts w:eastAsia="Calibri"/>
                <w:spacing w:val="-4"/>
                <w:sz w:val="28"/>
                <w:szCs w:val="28"/>
                <w:cs/>
              </w:rPr>
              <w:t xml:space="preserve"> </w:t>
            </w:r>
            <w:r w:rsidR="002F792A" w:rsidRPr="00AA02C5">
              <w:rPr>
                <w:rFonts w:eastAsia="Calibri"/>
                <w:spacing w:val="-4"/>
                <w:sz w:val="28"/>
                <w:szCs w:val="28"/>
                <w:cs/>
              </w:rPr>
              <w:t>(</w:t>
            </w:r>
            <w:r w:rsidR="002F792A" w:rsidRPr="00AA02C5">
              <w:rPr>
                <w:rFonts w:eastAsia="Calibri"/>
                <w:spacing w:val="-4"/>
                <w:sz w:val="28"/>
                <w:szCs w:val="28"/>
              </w:rPr>
              <w:t>deposit and withdrawal fees</w:t>
            </w:r>
            <w:r w:rsidR="00B74A66" w:rsidRPr="00AA02C5">
              <w:rPr>
                <w:rFonts w:eastAsia="Calibri"/>
                <w:spacing w:val="-4"/>
                <w:sz w:val="28"/>
                <w:szCs w:val="28"/>
                <w:cs/>
              </w:rPr>
              <w:t xml:space="preserve"> </w:t>
            </w:r>
            <w:r w:rsidR="00B74A66" w:rsidRPr="00AA02C5">
              <w:rPr>
                <w:rFonts w:eastAsia="Calibri"/>
                <w:spacing w:val="-4"/>
                <w:sz w:val="28"/>
                <w:szCs w:val="28"/>
              </w:rPr>
              <w:t xml:space="preserve">for </w:t>
            </w:r>
            <w:r w:rsidR="00680FB1" w:rsidRPr="00AA02C5">
              <w:rPr>
                <w:rFonts w:eastAsia="Calibri"/>
                <w:spacing w:val="-4"/>
                <w:sz w:val="28"/>
                <w:szCs w:val="28"/>
              </w:rPr>
              <w:t>foreign currency</w:t>
            </w:r>
            <w:r w:rsidR="002F792A" w:rsidRPr="007778B1">
              <w:rPr>
                <w:rFonts w:eastAsia="Calibri"/>
                <w:sz w:val="28"/>
                <w:szCs w:val="28"/>
                <w:cs/>
              </w:rPr>
              <w:t xml:space="preserve">) </w:t>
            </w:r>
            <w:r w:rsidR="00163EBC">
              <w:rPr>
                <w:rFonts w:eastAsia="Calibri"/>
                <w:sz w:val="28"/>
                <w:szCs w:val="28"/>
                <w:cs/>
              </w:rPr>
              <w:br/>
            </w:r>
            <w:r w:rsidR="00D552C2" w:rsidRPr="007778B1">
              <w:rPr>
                <w:rFonts w:eastAsia="Calibri"/>
                <w:sz w:val="28"/>
                <w:szCs w:val="28"/>
              </w:rPr>
              <w:t>(</w:t>
            </w:r>
            <w:r w:rsidR="00D552C2" w:rsidRPr="007778B1">
              <w:rPr>
                <w:rFonts w:eastAsia="Calibri"/>
                <w:sz w:val="28"/>
                <w:szCs w:val="28"/>
                <w:cs/>
              </w:rPr>
              <w:t>ถ้ามี)</w:t>
            </w:r>
          </w:p>
          <w:p w14:paraId="4606DE7B" w14:textId="504AC926" w:rsidR="00AF37B4" w:rsidRPr="007778B1" w:rsidRDefault="002B35FD" w:rsidP="00DE7B99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7778B1">
              <w:rPr>
                <w:rFonts w:eastAsia="Calibri"/>
                <w:sz w:val="28"/>
                <w:szCs w:val="28"/>
              </w:rPr>
              <w:t xml:space="preserve">5.6 </w:t>
            </w:r>
            <w:r w:rsidR="001C0B22" w:rsidRPr="007778B1">
              <w:rPr>
                <w:rFonts w:eastAsia="Calibri"/>
                <w:sz w:val="28"/>
                <w:szCs w:val="28"/>
                <w:cs/>
              </w:rPr>
              <w:t xml:space="preserve"> 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>ค่าธรรมเนียมที่เรียกเก็บจากลูกค้าโดย</w:t>
            </w:r>
            <w:r w:rsidR="00445613" w:rsidRPr="007778B1">
              <w:rPr>
                <w:rFonts w:eastAsia="Calibri"/>
                <w:sz w:val="28"/>
                <w:szCs w:val="28"/>
                <w:cs/>
              </w:rPr>
              <w:t>อ้าง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>อิงกับผลการดำเนินงาน</w:t>
            </w:r>
            <w:r w:rsidR="00386429">
              <w:rPr>
                <w:rFonts w:eastAsia="Calibri"/>
                <w:sz w:val="28"/>
                <w:szCs w:val="28"/>
              </w:rPr>
              <w:br/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>เป็นรายปี โดยให้แสดงอัตราที่เรียกเก็บและวิธีการเรียกเก็บ</w:t>
            </w:r>
            <w:r w:rsidR="00B76325" w:rsidRPr="007778B1">
              <w:rPr>
                <w:rFonts w:eastAsia="Calibri"/>
                <w:sz w:val="28"/>
                <w:szCs w:val="28"/>
                <w:cs/>
              </w:rPr>
              <w:t>อย่างชัดเจน</w:t>
            </w:r>
            <w:r w:rsidR="00F0132B" w:rsidRPr="007778B1">
              <w:rPr>
                <w:rFonts w:eastAsia="Calibri"/>
                <w:sz w:val="28"/>
                <w:szCs w:val="28"/>
                <w:cs/>
              </w:rPr>
              <w:t xml:space="preserve"> </w:t>
            </w:r>
            <w:r w:rsidR="009A4CBF" w:rsidRPr="007778B1">
              <w:rPr>
                <w:rFonts w:eastAsia="Calibri"/>
                <w:sz w:val="28"/>
                <w:szCs w:val="28"/>
                <w:cs/>
              </w:rPr>
              <w:t>(</w:t>
            </w:r>
            <w:r w:rsidR="009A4CBF" w:rsidRPr="007778B1">
              <w:rPr>
                <w:rFonts w:eastAsia="Calibri"/>
                <w:sz w:val="28"/>
                <w:szCs w:val="28"/>
              </w:rPr>
              <w:t>performance fee</w:t>
            </w:r>
            <w:r w:rsidR="009A4CBF" w:rsidRPr="007778B1">
              <w:rPr>
                <w:rFonts w:eastAsia="Calibri"/>
                <w:sz w:val="28"/>
                <w:szCs w:val="28"/>
                <w:cs/>
              </w:rPr>
              <w:t xml:space="preserve">) </w:t>
            </w:r>
            <w:r w:rsidR="00A13C4C" w:rsidRPr="007778B1">
              <w:rPr>
                <w:rFonts w:eastAsia="Calibri"/>
                <w:sz w:val="28"/>
                <w:szCs w:val="28"/>
              </w:rPr>
              <w:t>(</w:t>
            </w:r>
            <w:r w:rsidR="00A13C4C" w:rsidRPr="007778B1">
              <w:rPr>
                <w:rFonts w:eastAsia="Calibri"/>
                <w:sz w:val="28"/>
                <w:szCs w:val="28"/>
                <w:cs/>
              </w:rPr>
              <w:t>ถ้ามี)</w:t>
            </w:r>
          </w:p>
          <w:p w14:paraId="1091EB9B" w14:textId="42F7B941" w:rsidR="00AF37B4" w:rsidRPr="007778B1" w:rsidRDefault="002B35FD" w:rsidP="00DE7B99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7778B1">
              <w:rPr>
                <w:rFonts w:eastAsia="Calibri"/>
                <w:sz w:val="28"/>
                <w:szCs w:val="28"/>
              </w:rPr>
              <w:t>5.7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 xml:space="preserve"> </w:t>
            </w:r>
            <w:r w:rsidR="001C0B22" w:rsidRPr="007778B1">
              <w:rPr>
                <w:rFonts w:eastAsia="Calibri"/>
                <w:sz w:val="28"/>
                <w:szCs w:val="28"/>
                <w:cs/>
              </w:rPr>
              <w:t xml:space="preserve"> 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>ค่าธรรมเนียมอื่นๆ</w:t>
            </w:r>
            <w:r w:rsidR="00076775" w:rsidRPr="007778B1">
              <w:rPr>
                <w:rFonts w:eastAsia="Calibri"/>
                <w:sz w:val="28"/>
                <w:szCs w:val="28"/>
                <w:cs/>
              </w:rPr>
              <w:t xml:space="preserve"> (ถ้ามี)</w:t>
            </w:r>
          </w:p>
          <w:p w14:paraId="0CC33E45" w14:textId="36A0F079" w:rsidR="00D552C2" w:rsidRPr="007778B1" w:rsidRDefault="008C2712" w:rsidP="001A2A35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1A2A35">
              <w:rPr>
                <w:rFonts w:eastAsia="Calibri"/>
                <w:spacing w:val="-4"/>
                <w:sz w:val="28"/>
                <w:szCs w:val="28"/>
                <w:cs/>
              </w:rPr>
              <w:t xml:space="preserve">  </w:t>
            </w:r>
            <w:r w:rsidR="006000A6" w:rsidRPr="001A2A35">
              <w:rPr>
                <w:rFonts w:eastAsia="Calibri"/>
                <w:spacing w:val="-4"/>
                <w:sz w:val="28"/>
                <w:szCs w:val="28"/>
                <w:cs/>
              </w:rPr>
              <w:t xml:space="preserve">    ทั้งนี้ </w:t>
            </w:r>
            <w:r w:rsidR="00D552C2" w:rsidRPr="001A2A35">
              <w:rPr>
                <w:rFonts w:eastAsia="Calibri"/>
                <w:spacing w:val="-4"/>
                <w:sz w:val="28"/>
                <w:szCs w:val="28"/>
                <w:cs/>
              </w:rPr>
              <w:t>หากค่าธรรมเนียมหรือค่าใช้จ่าย</w:t>
            </w:r>
            <w:r w:rsidR="001A2A35" w:rsidRPr="001A2A35">
              <w:rPr>
                <w:rFonts w:eastAsia="Calibri"/>
                <w:spacing w:val="-4"/>
                <w:sz w:val="28"/>
                <w:szCs w:val="28"/>
                <w:cs/>
              </w:rPr>
              <w:t>รายการ</w:t>
            </w:r>
            <w:r w:rsidR="00D552C2" w:rsidRPr="001A2A35">
              <w:rPr>
                <w:rFonts w:eastAsia="Calibri"/>
                <w:spacing w:val="-4"/>
                <w:sz w:val="28"/>
                <w:szCs w:val="28"/>
                <w:cs/>
              </w:rPr>
              <w:t>ใดมีเงื่อนไขในการเรียกเก็บ</w:t>
            </w:r>
            <w:r w:rsidR="00D552C2" w:rsidRPr="007778B1">
              <w:rPr>
                <w:rFonts w:eastAsia="Calibri"/>
                <w:sz w:val="28"/>
                <w:szCs w:val="28"/>
                <w:cs/>
              </w:rPr>
              <w:t xml:space="preserve"> </w:t>
            </w:r>
            <w:r w:rsidR="00831A2C">
              <w:rPr>
                <w:rFonts w:eastAsia="Calibri"/>
                <w:sz w:val="28"/>
                <w:szCs w:val="28"/>
                <w:cs/>
              </w:rPr>
              <w:br/>
            </w:r>
            <w:r w:rsidR="00D552C2" w:rsidRPr="007778B1">
              <w:rPr>
                <w:rFonts w:eastAsia="Calibri"/>
                <w:sz w:val="28"/>
                <w:szCs w:val="28"/>
                <w:cs/>
              </w:rPr>
              <w:t>ให้ระบุเงื่อนไขดังกล่าวให้ชัดเจนด้วย</w:t>
            </w:r>
          </w:p>
          <w:p w14:paraId="2A0AE1AF" w14:textId="10593F53" w:rsidR="008C764E" w:rsidRPr="007778B1" w:rsidRDefault="009A4CBF" w:rsidP="001A2A35">
            <w:pPr>
              <w:jc w:val="thaiDistribute"/>
              <w:rPr>
                <w:rFonts w:eastAsia="Calibri"/>
                <w:sz w:val="28"/>
                <w:szCs w:val="28"/>
                <w:cs/>
              </w:rPr>
            </w:pPr>
            <w:r w:rsidRPr="007778B1">
              <w:rPr>
                <w:rFonts w:eastAsia="Calibri"/>
                <w:sz w:val="28"/>
                <w:szCs w:val="28"/>
                <w:cs/>
              </w:rPr>
              <w:t xml:space="preserve">      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>การเปลี่ยนแปลงค่าธรรมเนียม</w:t>
            </w:r>
            <w:r w:rsidR="005277F1" w:rsidRPr="007778B1">
              <w:rPr>
                <w:rFonts w:eastAsia="Calibri"/>
                <w:sz w:val="28"/>
                <w:szCs w:val="28"/>
                <w:cs/>
              </w:rPr>
              <w:t xml:space="preserve"> </w:t>
            </w:r>
            <w:r w:rsidR="005277F1" w:rsidRPr="007778B1">
              <w:rPr>
                <w:sz w:val="28"/>
                <w:szCs w:val="28"/>
                <w:cs/>
              </w:rPr>
              <w:t>และค่าใช้จ่ายที่เรียกเก็บจากการให้บริการตามนโยบายการลงทุน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 xml:space="preserve"> ต้องเปิดเผยปัจจัยและเงื่อนไขการปรับเพิ่ม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lastRenderedPageBreak/>
              <w:t>ค่าธรรมเนียม เพื่อให้ลูกค้าทราบล่วงหน้าอย่างชัดเจน</w:t>
            </w:r>
            <w:r w:rsidR="00C1782B" w:rsidRPr="007778B1">
              <w:rPr>
                <w:rFonts w:eastAsia="Calibri"/>
                <w:sz w:val="28"/>
                <w:szCs w:val="28"/>
                <w:cs/>
              </w:rPr>
              <w:t xml:space="preserve"> โดยอย่างน้อย</w:t>
            </w:r>
            <w:r w:rsidR="00EB1F3B" w:rsidRPr="007778B1">
              <w:rPr>
                <w:rFonts w:eastAsia="Calibri"/>
                <w:sz w:val="28"/>
                <w:szCs w:val="28"/>
                <w:cs/>
              </w:rPr>
              <w:t>ต้องแสดงข้อความ</w:t>
            </w:r>
            <w:r w:rsidR="008B314C" w:rsidRPr="007778B1">
              <w:rPr>
                <w:rFonts w:eastAsia="Calibri"/>
                <w:sz w:val="28"/>
                <w:szCs w:val="28"/>
                <w:cs/>
              </w:rPr>
              <w:t>เกี่ยวกับ</w:t>
            </w:r>
            <w:r w:rsidR="00B044AF" w:rsidRPr="007778B1">
              <w:rPr>
                <w:rFonts w:eastAsia="Calibri"/>
                <w:sz w:val="28"/>
                <w:szCs w:val="28"/>
                <w:cs/>
              </w:rPr>
              <w:t>การเปลี่ยนแปลงค่าธรรมเนียม</w:t>
            </w:r>
            <w:r w:rsidR="005277F1" w:rsidRPr="007778B1">
              <w:rPr>
                <w:sz w:val="28"/>
                <w:szCs w:val="28"/>
                <w:cs/>
              </w:rPr>
              <w:t>และค่าใช้จ่ายที่เรียกเก็บจากการให้บริการตามนโยบายการลงทุน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>ใน</w:t>
            </w:r>
            <w:r w:rsidR="00EB1F3B" w:rsidRPr="007778B1">
              <w:rPr>
                <w:rFonts w:eastAsia="Calibri"/>
                <w:sz w:val="28"/>
                <w:szCs w:val="28"/>
                <w:cs/>
              </w:rPr>
              <w:t>ช่องทางการเปิดเผยข้อมูล</w:t>
            </w:r>
            <w:r w:rsidR="008D3658" w:rsidRPr="007778B1">
              <w:rPr>
                <w:rFonts w:eastAsia="Calibri"/>
                <w:sz w:val="28"/>
                <w:szCs w:val="28"/>
                <w:cs/>
              </w:rPr>
              <w:t>ให้ลูกค้าทราบด้วย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 xml:space="preserve"> เช่น </w:t>
            </w:r>
            <w:r w:rsidR="003B42A4" w:rsidRPr="007778B1">
              <w:rPr>
                <w:rFonts w:eastAsia="Calibri"/>
                <w:sz w:val="28"/>
                <w:szCs w:val="28"/>
                <w:cs/>
              </w:rPr>
              <w:t>บริษัทจัดการ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>อาจพิจารณาเปลี่ย</w:t>
            </w:r>
            <w:r w:rsidR="00DC5C12">
              <w:rPr>
                <w:rFonts w:eastAsia="Calibri" w:hint="cs"/>
                <w:sz w:val="28"/>
                <w:szCs w:val="28"/>
                <w:cs/>
              </w:rPr>
              <w:t>น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>แปลงค่าธรรมเนียม</w:t>
            </w:r>
            <w:r w:rsidR="008B314C" w:rsidRPr="007778B1">
              <w:rPr>
                <w:rFonts w:eastAsia="Calibri"/>
                <w:sz w:val="28"/>
                <w:szCs w:val="28"/>
                <w:cs/>
              </w:rPr>
              <w:t>และค่าใช้จ่าย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>ที่เรียกเก็บเพื่อให้สอดคล้องกับกลยุทธ์</w:t>
            </w:r>
            <w:r w:rsidR="000368C3" w:rsidRPr="007778B1">
              <w:rPr>
                <w:rFonts w:eastAsia="Calibri"/>
                <w:sz w:val="28"/>
                <w:szCs w:val="28"/>
                <w:cs/>
              </w:rPr>
              <w:t>การลงทุน</w:t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>หรือค่าใช้จ่าย</w:t>
            </w:r>
            <w:r w:rsidR="00EE1578">
              <w:rPr>
                <w:rFonts w:eastAsia="Calibri"/>
                <w:sz w:val="28"/>
                <w:szCs w:val="28"/>
                <w:cs/>
              </w:rPr>
              <w:br/>
            </w:r>
            <w:r w:rsidR="00AF37B4" w:rsidRPr="007778B1">
              <w:rPr>
                <w:rFonts w:eastAsia="Calibri"/>
                <w:sz w:val="28"/>
                <w:szCs w:val="28"/>
                <w:cs/>
              </w:rPr>
              <w:t>ในการบริหารจัดการ เป็นต้น</w:t>
            </w:r>
          </w:p>
        </w:tc>
      </w:tr>
      <w:tr w:rsidR="001534F2" w:rsidRPr="007778B1" w14:paraId="7F978329" w14:textId="77777777" w:rsidTr="001C640B">
        <w:tc>
          <w:tcPr>
            <w:tcW w:w="3544" w:type="dxa"/>
          </w:tcPr>
          <w:p w14:paraId="2C6F7F36" w14:textId="0D47B450" w:rsidR="001534F2" w:rsidRPr="001B125A" w:rsidRDefault="001534F2" w:rsidP="001B125A">
            <w:pPr>
              <w:jc w:val="thaiDistribute"/>
              <w:rPr>
                <w:b/>
                <w:bCs/>
                <w:sz w:val="28"/>
                <w:szCs w:val="28"/>
              </w:rPr>
            </w:pPr>
            <w:r w:rsidRPr="001B125A">
              <w:rPr>
                <w:b/>
                <w:bCs/>
                <w:sz w:val="28"/>
                <w:szCs w:val="28"/>
                <w:cs/>
              </w:rPr>
              <w:lastRenderedPageBreak/>
              <w:t xml:space="preserve">6.  </w:t>
            </w:r>
            <w:r w:rsidR="00092CFF" w:rsidRPr="005A2F46">
              <w:rPr>
                <w:b/>
                <w:bCs/>
                <w:spacing w:val="-8"/>
                <w:sz w:val="28"/>
                <w:szCs w:val="28"/>
                <w:cs/>
              </w:rPr>
              <w:t>ระดับความเสี่ยงจากการลงทุน</w:t>
            </w:r>
            <w:r w:rsidR="00990867" w:rsidRPr="005A2F46"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 w:rsidR="00092CFF" w:rsidRPr="005A2F46">
              <w:rPr>
                <w:b/>
                <w:bCs/>
                <w:spacing w:val="-8"/>
                <w:sz w:val="28"/>
                <w:szCs w:val="28"/>
                <w:cs/>
              </w:rPr>
              <w:t>ตามนโยบาย</w:t>
            </w:r>
            <w:r w:rsidR="00092CFF" w:rsidRPr="001B125A">
              <w:rPr>
                <w:b/>
                <w:bCs/>
                <w:sz w:val="28"/>
                <w:szCs w:val="28"/>
                <w:cs/>
              </w:rPr>
              <w:t>การลงทุน และคำเตือนเกี่ยวกับการลงทุนตามนโยบายการลงทุน</w:t>
            </w:r>
          </w:p>
        </w:tc>
        <w:tc>
          <w:tcPr>
            <w:tcW w:w="5816" w:type="dxa"/>
          </w:tcPr>
          <w:p w14:paraId="7EDA6A51" w14:textId="00022218" w:rsidR="00DE6EDD" w:rsidRPr="00EE1578" w:rsidRDefault="002B35FD" w:rsidP="008B7735">
            <w:pPr>
              <w:jc w:val="thaiDistribute"/>
              <w:rPr>
                <w:spacing w:val="-4"/>
                <w:sz w:val="28"/>
                <w:szCs w:val="28"/>
                <w:cs/>
              </w:rPr>
            </w:pPr>
            <w:r w:rsidRPr="000728C3">
              <w:rPr>
                <w:spacing w:val="-4"/>
                <w:sz w:val="28"/>
                <w:szCs w:val="28"/>
              </w:rPr>
              <w:t xml:space="preserve">6.1  </w:t>
            </w:r>
            <w:r w:rsidR="00DE6EDD" w:rsidRPr="000728C3">
              <w:rPr>
                <w:spacing w:val="-4"/>
                <w:sz w:val="28"/>
                <w:szCs w:val="28"/>
                <w:cs/>
              </w:rPr>
              <w:t>ระดับความเสี่ยงของนโยบายการลงทุน</w:t>
            </w:r>
            <w:r w:rsidR="001A18EA" w:rsidRPr="000728C3">
              <w:rPr>
                <w:spacing w:val="-4"/>
                <w:sz w:val="28"/>
                <w:szCs w:val="28"/>
                <w:cs/>
              </w:rPr>
              <w:t xml:space="preserve"> โดยอาจพิจารณา</w:t>
            </w:r>
            <w:r w:rsidR="00F033AB">
              <w:rPr>
                <w:rFonts w:hint="cs"/>
                <w:spacing w:val="-4"/>
                <w:sz w:val="28"/>
                <w:szCs w:val="28"/>
                <w:cs/>
              </w:rPr>
              <w:t>นำ</w:t>
            </w:r>
            <w:r w:rsidR="00AA14B3" w:rsidRPr="000728C3">
              <w:rPr>
                <w:spacing w:val="-4"/>
                <w:sz w:val="28"/>
                <w:szCs w:val="28"/>
                <w:cs/>
              </w:rPr>
              <w:t>หลักเกณฑ์</w:t>
            </w:r>
            <w:r w:rsidR="003E6ECB">
              <w:rPr>
                <w:spacing w:val="-4"/>
                <w:sz w:val="28"/>
                <w:szCs w:val="28"/>
                <w:cs/>
              </w:rPr>
              <w:br/>
            </w:r>
            <w:r w:rsidR="002813EB" w:rsidRPr="003E6ECB">
              <w:rPr>
                <w:rFonts w:hint="cs"/>
                <w:spacing w:val="-4"/>
                <w:sz w:val="28"/>
                <w:szCs w:val="28"/>
                <w:cs/>
              </w:rPr>
              <w:t>การจัดทำ</w:t>
            </w:r>
            <w:r w:rsidR="002813EB">
              <w:rPr>
                <w:rFonts w:hint="cs"/>
                <w:spacing w:val="-4"/>
                <w:sz w:val="28"/>
                <w:szCs w:val="28"/>
                <w:cs/>
              </w:rPr>
              <w:t>ระดับความเสี่ยง</w:t>
            </w:r>
            <w:r w:rsidR="005942B1" w:rsidRPr="007778B1">
              <w:rPr>
                <w:sz w:val="28"/>
                <w:szCs w:val="28"/>
                <w:cs/>
              </w:rPr>
              <w:t xml:space="preserve">ของกองทุนรวม </w:t>
            </w:r>
            <w:r w:rsidR="001A7EEC">
              <w:rPr>
                <w:rFonts w:hint="cs"/>
                <w:sz w:val="28"/>
                <w:szCs w:val="28"/>
                <w:cs/>
              </w:rPr>
              <w:t>ตาม</w:t>
            </w:r>
            <w:r w:rsidR="005942B1" w:rsidRPr="007778B1">
              <w:rPr>
                <w:sz w:val="28"/>
                <w:szCs w:val="28"/>
                <w:cs/>
              </w:rPr>
              <w:t xml:space="preserve">แบบ </w:t>
            </w:r>
            <w:r w:rsidRPr="007778B1">
              <w:rPr>
                <w:sz w:val="28"/>
                <w:szCs w:val="28"/>
              </w:rPr>
              <w:t>123</w:t>
            </w:r>
            <w:r w:rsidR="0063015F"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7778B1">
              <w:rPr>
                <w:sz w:val="28"/>
                <w:szCs w:val="28"/>
              </w:rPr>
              <w:t>-</w:t>
            </w:r>
            <w:r w:rsidR="0063015F">
              <w:rPr>
                <w:rFonts w:hint="cs"/>
                <w:sz w:val="28"/>
                <w:szCs w:val="28"/>
                <w:cs/>
              </w:rPr>
              <w:t xml:space="preserve"> </w:t>
            </w:r>
            <w:r w:rsidRPr="007778B1">
              <w:rPr>
                <w:sz w:val="28"/>
                <w:szCs w:val="28"/>
              </w:rPr>
              <w:t xml:space="preserve">1 </w:t>
            </w:r>
            <w:r w:rsidR="005942B1" w:rsidRPr="007778B1">
              <w:rPr>
                <w:sz w:val="28"/>
                <w:szCs w:val="28"/>
                <w:cs/>
              </w:rPr>
              <w:t>แนบท้าย</w:t>
            </w:r>
            <w:r w:rsidR="00EE1578">
              <w:rPr>
                <w:sz w:val="28"/>
                <w:szCs w:val="28"/>
                <w:cs/>
              </w:rPr>
              <w:br/>
            </w:r>
            <w:r w:rsidR="005942B1" w:rsidRPr="00FE7231">
              <w:rPr>
                <w:sz w:val="28"/>
                <w:szCs w:val="28"/>
                <w:cs/>
              </w:rPr>
              <w:t>ประกาศ</w:t>
            </w:r>
            <w:r w:rsidR="008B7735" w:rsidRPr="00FE7231">
              <w:rPr>
                <w:sz w:val="28"/>
                <w:szCs w:val="28"/>
                <w:cs/>
              </w:rPr>
              <w:t>สำนักงานคณะกรรมการกำกับหลักทรัพย์และตลาดหลักทรัพย์</w:t>
            </w:r>
            <w:r w:rsidR="00034898" w:rsidRPr="00FE7231">
              <w:rPr>
                <w:sz w:val="28"/>
                <w:szCs w:val="28"/>
                <w:cs/>
              </w:rPr>
              <w:br/>
            </w:r>
            <w:r w:rsidR="008B7735" w:rsidRPr="00FE7231">
              <w:rPr>
                <w:sz w:val="28"/>
                <w:szCs w:val="28"/>
                <w:cs/>
              </w:rPr>
              <w:t>ที่ สน. 69/</w:t>
            </w:r>
            <w:r w:rsidR="008B7735" w:rsidRPr="003E6ECB">
              <w:rPr>
                <w:sz w:val="28"/>
                <w:szCs w:val="28"/>
                <w:cs/>
              </w:rPr>
              <w:t>2564 เรื่อง หนังสือชี้ชวน</w:t>
            </w:r>
            <w:r w:rsidR="008B7735" w:rsidRPr="00FE7231">
              <w:rPr>
                <w:sz w:val="28"/>
                <w:szCs w:val="28"/>
                <w:cs/>
              </w:rPr>
              <w:t>เสนอขายหน่วยลงทุนของกองทุนรวม</w:t>
            </w:r>
            <w:r w:rsidR="0063015F">
              <w:rPr>
                <w:sz w:val="28"/>
                <w:szCs w:val="28"/>
                <w:cs/>
              </w:rPr>
              <w:br/>
            </w:r>
            <w:r w:rsidR="008B7735" w:rsidRPr="00FE7231">
              <w:rPr>
                <w:sz w:val="28"/>
                <w:szCs w:val="28"/>
                <w:cs/>
              </w:rPr>
              <w:t>เพื่อผู้ลงทุนทั่วไป กองทุนรวมเพื่อผู้ลงทุนที่มิใช่รายย่อย</w:t>
            </w:r>
            <w:r w:rsidR="00A32391" w:rsidRPr="00FE7231">
              <w:rPr>
                <w:rFonts w:hint="cs"/>
                <w:sz w:val="28"/>
                <w:szCs w:val="28"/>
                <w:cs/>
              </w:rPr>
              <w:t xml:space="preserve"> </w:t>
            </w:r>
            <w:r w:rsidR="008B7735" w:rsidRPr="00FE7231">
              <w:rPr>
                <w:sz w:val="28"/>
                <w:szCs w:val="28"/>
                <w:cs/>
              </w:rPr>
              <w:t>และกองทุนรวม</w:t>
            </w:r>
            <w:r w:rsidR="00EE1578">
              <w:rPr>
                <w:sz w:val="28"/>
                <w:szCs w:val="28"/>
                <w:cs/>
              </w:rPr>
              <w:br/>
            </w:r>
            <w:r w:rsidR="008B7735" w:rsidRPr="00EE1578">
              <w:rPr>
                <w:spacing w:val="-4"/>
                <w:sz w:val="28"/>
                <w:szCs w:val="28"/>
                <w:cs/>
              </w:rPr>
              <w:t>เพื่อผู้ลงทุนประเภทสถาบัน</w:t>
            </w:r>
            <w:r w:rsidR="0033010D" w:rsidRPr="00EE1578">
              <w:rPr>
                <w:rFonts w:hint="cs"/>
                <w:spacing w:val="-4"/>
                <w:sz w:val="28"/>
                <w:szCs w:val="28"/>
                <w:cs/>
              </w:rPr>
              <w:t xml:space="preserve"> ลงวันที่ </w:t>
            </w:r>
            <w:r w:rsidR="00B86DDD" w:rsidRPr="00EE1578">
              <w:rPr>
                <w:spacing w:val="-4"/>
                <w:sz w:val="28"/>
                <w:szCs w:val="28"/>
                <w:cs/>
              </w:rPr>
              <w:t>23 ธันวาคม พ.ศ. 2564</w:t>
            </w:r>
            <w:r w:rsidR="00B86DDD" w:rsidRPr="00EE1578">
              <w:rPr>
                <w:rFonts w:hint="cs"/>
                <w:spacing w:val="-4"/>
                <w:sz w:val="28"/>
                <w:szCs w:val="28"/>
                <w:cs/>
              </w:rPr>
              <w:t xml:space="preserve"> </w:t>
            </w:r>
            <w:r w:rsidR="00F033AB" w:rsidRPr="00EE1578">
              <w:rPr>
                <w:rFonts w:hint="cs"/>
                <w:spacing w:val="-4"/>
                <w:sz w:val="28"/>
                <w:szCs w:val="28"/>
                <w:cs/>
              </w:rPr>
              <w:t>มาใช้</w:t>
            </w:r>
            <w:r w:rsidR="00315B4C" w:rsidRPr="00EE1578">
              <w:rPr>
                <w:spacing w:val="-4"/>
                <w:sz w:val="28"/>
                <w:szCs w:val="28"/>
                <w:cs/>
              </w:rPr>
              <w:t>โดยอนุโลม</w:t>
            </w:r>
            <w:r w:rsidR="00F11043" w:rsidRPr="00EE1578">
              <w:rPr>
                <w:spacing w:val="-4"/>
                <w:sz w:val="28"/>
                <w:szCs w:val="28"/>
                <w:cs/>
              </w:rPr>
              <w:t>ได้</w:t>
            </w:r>
          </w:p>
          <w:p w14:paraId="028298C6" w14:textId="2BF4FF6F" w:rsidR="002F21D8" w:rsidRDefault="002B35FD" w:rsidP="004418F5">
            <w:pPr>
              <w:rPr>
                <w:sz w:val="28"/>
                <w:szCs w:val="28"/>
                <w:cs/>
              </w:rPr>
            </w:pPr>
            <w:r w:rsidRPr="007778B1">
              <w:rPr>
                <w:sz w:val="28"/>
                <w:szCs w:val="28"/>
              </w:rPr>
              <w:t>6</w:t>
            </w:r>
            <w:r w:rsidR="002F21D8" w:rsidRPr="007778B1">
              <w:rPr>
                <w:sz w:val="28"/>
                <w:szCs w:val="28"/>
                <w:cs/>
              </w:rPr>
              <w:t>.2  คำเตือนเกี่ยวกับการลงทุนใน</w:t>
            </w:r>
            <w:r w:rsidR="00B712D6" w:rsidRPr="007778B1">
              <w:rPr>
                <w:sz w:val="28"/>
                <w:szCs w:val="28"/>
                <w:cs/>
              </w:rPr>
              <w:t>นโยบายการลงทุน</w:t>
            </w:r>
            <w:r w:rsidR="002F21D8" w:rsidRPr="007778B1">
              <w:rPr>
                <w:sz w:val="28"/>
                <w:szCs w:val="28"/>
                <w:cs/>
              </w:rPr>
              <w:t xml:space="preserve"> อย่างน้อย</w:t>
            </w:r>
            <w:r w:rsidR="00225D5E">
              <w:rPr>
                <w:rFonts w:hint="cs"/>
                <w:sz w:val="28"/>
                <w:szCs w:val="28"/>
                <w:cs/>
              </w:rPr>
              <w:t xml:space="preserve"> </w:t>
            </w:r>
            <w:r w:rsidR="00EB108A">
              <w:rPr>
                <w:rFonts w:hint="cs"/>
                <w:sz w:val="28"/>
                <w:szCs w:val="28"/>
                <w:cs/>
              </w:rPr>
              <w:t>ดังต่อไปนี้</w:t>
            </w:r>
          </w:p>
          <w:p w14:paraId="0BA1C1E3" w14:textId="4C6C9BCE" w:rsidR="002F21D8" w:rsidRPr="007778B1" w:rsidRDefault="002F21D8" w:rsidP="000F7EA2">
            <w:pPr>
              <w:jc w:val="thaiDistribute"/>
              <w:rPr>
                <w:sz w:val="28"/>
                <w:szCs w:val="28"/>
              </w:rPr>
            </w:pPr>
            <w:r w:rsidRPr="007778B1">
              <w:rPr>
                <w:sz w:val="28"/>
                <w:szCs w:val="28"/>
                <w:cs/>
              </w:rPr>
              <w:t xml:space="preserve">       </w:t>
            </w:r>
            <w:r w:rsidR="002B35FD" w:rsidRPr="007778B1">
              <w:rPr>
                <w:sz w:val="28"/>
                <w:szCs w:val="28"/>
              </w:rPr>
              <w:t>6</w:t>
            </w:r>
            <w:r w:rsidRPr="007778B1">
              <w:rPr>
                <w:sz w:val="28"/>
                <w:szCs w:val="28"/>
                <w:cs/>
              </w:rPr>
              <w:t>.2.1  คำเตือนว่า “ในการเสนอ</w:t>
            </w:r>
            <w:r w:rsidR="00AD7901" w:rsidRPr="007778B1">
              <w:rPr>
                <w:sz w:val="28"/>
                <w:szCs w:val="28"/>
                <w:cs/>
              </w:rPr>
              <w:t>นโยบายการลงทุนของกองทุน</w:t>
            </w:r>
            <w:r w:rsidR="000F7EA2">
              <w:rPr>
                <w:sz w:val="28"/>
                <w:szCs w:val="28"/>
                <w:cs/>
              </w:rPr>
              <w:br/>
            </w:r>
            <w:r w:rsidR="00AD7901" w:rsidRPr="007778B1">
              <w:rPr>
                <w:sz w:val="28"/>
                <w:szCs w:val="28"/>
                <w:cs/>
              </w:rPr>
              <w:t>ส่วนบุคคล</w:t>
            </w:r>
            <w:r w:rsidRPr="007778B1">
              <w:rPr>
                <w:sz w:val="28"/>
                <w:szCs w:val="28"/>
                <w:cs/>
              </w:rPr>
              <w:t>นี้มิได้เป็นการแสดงว่าสำนักงานได้รับรองถึงความถูกต้องของข้อมูล</w:t>
            </w:r>
            <w:r w:rsidR="00773245" w:rsidRPr="007778B1">
              <w:rPr>
                <w:sz w:val="28"/>
                <w:szCs w:val="28"/>
                <w:cs/>
              </w:rPr>
              <w:t>ดังกล่าว</w:t>
            </w:r>
            <w:r w:rsidRPr="007778B1">
              <w:rPr>
                <w:sz w:val="28"/>
                <w:szCs w:val="28"/>
                <w:cs/>
              </w:rPr>
              <w:t xml:space="preserve"> หรือได้ประกันราคาหรือผลตอบแทนของ</w:t>
            </w:r>
            <w:r w:rsidR="00773245" w:rsidRPr="007778B1">
              <w:rPr>
                <w:sz w:val="28"/>
                <w:szCs w:val="28"/>
                <w:cs/>
              </w:rPr>
              <w:t>นโยบายการลงทุน</w:t>
            </w:r>
            <w:r w:rsidRPr="007778B1">
              <w:rPr>
                <w:sz w:val="28"/>
                <w:szCs w:val="28"/>
                <w:cs/>
              </w:rPr>
              <w:t>ที่เสนอนั้น”</w:t>
            </w:r>
          </w:p>
          <w:p w14:paraId="4C6FFF07" w14:textId="56E8DE6B" w:rsidR="001534F2" w:rsidRPr="00187734" w:rsidRDefault="002F21D8" w:rsidP="00187734">
            <w:pPr>
              <w:jc w:val="thaiDistribute"/>
              <w:rPr>
                <w:sz w:val="28"/>
                <w:szCs w:val="28"/>
              </w:rPr>
            </w:pPr>
            <w:r w:rsidRPr="007778B1">
              <w:rPr>
                <w:sz w:val="28"/>
                <w:szCs w:val="28"/>
                <w:cs/>
              </w:rPr>
              <w:t xml:space="preserve">       </w:t>
            </w:r>
            <w:r w:rsidR="002B35FD" w:rsidRPr="007778B1">
              <w:rPr>
                <w:sz w:val="28"/>
                <w:szCs w:val="28"/>
              </w:rPr>
              <w:t>6</w:t>
            </w:r>
            <w:r w:rsidRPr="007778B1">
              <w:rPr>
                <w:spacing w:val="-6"/>
                <w:sz w:val="28"/>
                <w:szCs w:val="28"/>
                <w:cs/>
              </w:rPr>
              <w:t>.2.2  กรณีที่</w:t>
            </w:r>
            <w:r w:rsidR="00A05425" w:rsidRPr="007778B1">
              <w:rPr>
                <w:spacing w:val="-6"/>
                <w:sz w:val="28"/>
                <w:szCs w:val="28"/>
                <w:cs/>
              </w:rPr>
              <w:t>บริษัทจัดการ</w:t>
            </w:r>
            <w:r w:rsidRPr="007778B1">
              <w:rPr>
                <w:spacing w:val="-6"/>
                <w:sz w:val="28"/>
                <w:szCs w:val="28"/>
                <w:cs/>
              </w:rPr>
              <w:t>มีธุรกรรมที่อาจก่อให้เกิดความขัดแย้ง</w:t>
            </w:r>
            <w:r w:rsidR="00187734">
              <w:rPr>
                <w:spacing w:val="-6"/>
                <w:sz w:val="28"/>
                <w:szCs w:val="28"/>
                <w:cs/>
              </w:rPr>
              <w:br/>
            </w:r>
            <w:r w:rsidRPr="007778B1">
              <w:rPr>
                <w:sz w:val="28"/>
                <w:szCs w:val="28"/>
                <w:cs/>
              </w:rPr>
              <w:t>ทางผลประโยชน์ ต้อง</w:t>
            </w:r>
            <w:r w:rsidR="00CB268F">
              <w:rPr>
                <w:rFonts w:hint="cs"/>
                <w:sz w:val="28"/>
                <w:szCs w:val="28"/>
                <w:cs/>
              </w:rPr>
              <w:t>มี</w:t>
            </w:r>
            <w:r w:rsidR="00CB268F" w:rsidRPr="007778B1">
              <w:rPr>
                <w:spacing w:val="-6"/>
                <w:sz w:val="28"/>
                <w:szCs w:val="28"/>
                <w:cs/>
              </w:rPr>
              <w:t>คำเตือน</w:t>
            </w:r>
            <w:r w:rsidRPr="007778B1">
              <w:rPr>
                <w:sz w:val="28"/>
                <w:szCs w:val="28"/>
                <w:cs/>
              </w:rPr>
              <w:t>เกี่ยวกับความขัดแย้งทางผลประโยชน์</w:t>
            </w:r>
            <w:r w:rsidR="000D6B5A">
              <w:rPr>
                <w:rFonts w:hint="cs"/>
                <w:sz w:val="28"/>
                <w:szCs w:val="28"/>
                <w:cs/>
              </w:rPr>
              <w:t>ที่อาจเกิดขึ้น</w:t>
            </w:r>
            <w:r w:rsidR="00C33A9D" w:rsidRPr="007778B1">
              <w:rPr>
                <w:sz w:val="28"/>
                <w:szCs w:val="28"/>
                <w:cs/>
              </w:rPr>
              <w:t>ด้วย</w:t>
            </w:r>
            <w:r w:rsidRPr="007778B1">
              <w:rPr>
                <w:sz w:val="28"/>
                <w:szCs w:val="28"/>
                <w:cs/>
              </w:rPr>
              <w:t xml:space="preserve"> เช่น </w:t>
            </w:r>
            <w:r w:rsidR="00C33A9D" w:rsidRPr="007778B1">
              <w:rPr>
                <w:sz w:val="28"/>
                <w:szCs w:val="28"/>
                <w:cs/>
              </w:rPr>
              <w:t>บริษัทจัดการ</w:t>
            </w:r>
            <w:r w:rsidRPr="007778B1">
              <w:rPr>
                <w:sz w:val="28"/>
                <w:szCs w:val="28"/>
                <w:cs/>
              </w:rPr>
              <w:t>มีการลงทุนเพื่อตนเองซึ่งอาจก่อให้เกิด</w:t>
            </w:r>
            <w:r w:rsidR="003E6ECB">
              <w:rPr>
                <w:sz w:val="28"/>
                <w:szCs w:val="28"/>
                <w:cs/>
              </w:rPr>
              <w:br/>
            </w:r>
            <w:r w:rsidRPr="003E6ECB">
              <w:rPr>
                <w:sz w:val="28"/>
                <w:szCs w:val="28"/>
                <w:cs/>
              </w:rPr>
              <w:t>ความขัดแย้งกับประโยชน์ของ</w:t>
            </w:r>
            <w:r w:rsidR="002B2BE4" w:rsidRPr="003E6ECB">
              <w:rPr>
                <w:sz w:val="28"/>
                <w:szCs w:val="28"/>
                <w:cs/>
              </w:rPr>
              <w:t>ลูกค้า</w:t>
            </w:r>
            <w:r w:rsidRPr="003E6ECB">
              <w:rPr>
                <w:sz w:val="28"/>
                <w:szCs w:val="28"/>
                <w:cs/>
              </w:rPr>
              <w:t xml:space="preserve"> </w:t>
            </w:r>
            <w:r w:rsidR="000D6B5A" w:rsidRPr="003E6ECB">
              <w:rPr>
                <w:rFonts w:hint="cs"/>
                <w:sz w:val="28"/>
                <w:szCs w:val="28"/>
                <w:cs/>
              </w:rPr>
              <w:t>เป็นต้น</w:t>
            </w:r>
            <w:r w:rsidR="002B2BE4" w:rsidRPr="003E6ECB">
              <w:rPr>
                <w:sz w:val="28"/>
                <w:szCs w:val="28"/>
                <w:cs/>
              </w:rPr>
              <w:t xml:space="preserve"> </w:t>
            </w:r>
            <w:r w:rsidRPr="003E6ECB">
              <w:rPr>
                <w:sz w:val="28"/>
                <w:szCs w:val="28"/>
                <w:cs/>
              </w:rPr>
              <w:t>รวมทั้งต้องแสดงช่องทางและวิธีการที่</w:t>
            </w:r>
            <w:r w:rsidR="002B2BE4" w:rsidRPr="003E6ECB">
              <w:rPr>
                <w:sz w:val="28"/>
                <w:szCs w:val="28"/>
                <w:cs/>
              </w:rPr>
              <w:t>ลูกค้า</w:t>
            </w:r>
            <w:r w:rsidRPr="003E6ECB">
              <w:rPr>
                <w:sz w:val="28"/>
                <w:szCs w:val="28"/>
                <w:cs/>
              </w:rPr>
              <w:t>สามารถตรวจสอบรายละเอียด และสอบถามข้อมูลอื่นเพิ่มเติม เช่น ทางเว็บไซต์ของ</w:t>
            </w:r>
            <w:r w:rsidR="00C33A9D" w:rsidRPr="003E6ECB">
              <w:rPr>
                <w:sz w:val="28"/>
                <w:szCs w:val="28"/>
                <w:cs/>
              </w:rPr>
              <w:t>บริษัทจัดการ</w:t>
            </w:r>
            <w:r w:rsidR="002B2BE4" w:rsidRPr="003E6ECB">
              <w:rPr>
                <w:sz w:val="28"/>
                <w:szCs w:val="28"/>
                <w:cs/>
              </w:rPr>
              <w:t xml:space="preserve"> </w:t>
            </w:r>
            <w:r w:rsidRPr="003E6ECB">
              <w:rPr>
                <w:sz w:val="28"/>
                <w:szCs w:val="28"/>
                <w:cs/>
              </w:rPr>
              <w:t>เป็นต้น</w:t>
            </w:r>
          </w:p>
        </w:tc>
      </w:tr>
      <w:tr w:rsidR="001534F2" w:rsidRPr="007778B1" w14:paraId="798259A1" w14:textId="77777777" w:rsidTr="00060E9C">
        <w:tc>
          <w:tcPr>
            <w:tcW w:w="3544" w:type="dxa"/>
          </w:tcPr>
          <w:p w14:paraId="728FB101" w14:textId="045E9501" w:rsidR="001534F2" w:rsidRPr="00821F72" w:rsidRDefault="00DA7300" w:rsidP="00821F72">
            <w:pPr>
              <w:jc w:val="thaiDistribute"/>
              <w:rPr>
                <w:b/>
                <w:bCs/>
                <w:sz w:val="28"/>
                <w:szCs w:val="28"/>
                <w:cs/>
              </w:rPr>
            </w:pPr>
            <w:r w:rsidRPr="00821F72">
              <w:rPr>
                <w:b/>
                <w:bCs/>
                <w:sz w:val="28"/>
                <w:szCs w:val="28"/>
                <w:cs/>
              </w:rPr>
              <w:t>7</w:t>
            </w:r>
            <w:r w:rsidR="001534F2" w:rsidRPr="00821F72">
              <w:rPr>
                <w:b/>
                <w:bCs/>
                <w:sz w:val="28"/>
                <w:szCs w:val="28"/>
                <w:cs/>
              </w:rPr>
              <w:t xml:space="preserve">.  </w:t>
            </w:r>
            <w:r w:rsidR="00311162" w:rsidRPr="00821F72">
              <w:rPr>
                <w:b/>
                <w:bCs/>
                <w:sz w:val="28"/>
                <w:szCs w:val="28"/>
                <w:cs/>
              </w:rPr>
              <w:t>ปัจจัยความเสี่ยงที่เกี่ยวข้องกับการลงทุนตามนโยบายการลงทุน</w:t>
            </w:r>
            <w:r w:rsidR="00DC062E" w:rsidRPr="00821F72">
              <w:rPr>
                <w:rStyle w:val="FootnoteReference"/>
                <w:b/>
                <w:bCs/>
                <w:sz w:val="28"/>
                <w:szCs w:val="28"/>
                <w:cs/>
              </w:rPr>
              <w:footnoteReference w:id="3"/>
            </w:r>
          </w:p>
        </w:tc>
        <w:tc>
          <w:tcPr>
            <w:tcW w:w="5816" w:type="dxa"/>
          </w:tcPr>
          <w:p w14:paraId="7744C1DB" w14:textId="7AB7AB92" w:rsidR="00D77733" w:rsidRPr="005F127B" w:rsidRDefault="00D77733" w:rsidP="00821F72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5F127B">
              <w:rPr>
                <w:rFonts w:eastAsia="Calibri"/>
                <w:sz w:val="28"/>
                <w:szCs w:val="28"/>
                <w:cs/>
              </w:rPr>
              <w:t>คำอธิบายปัจจัยความเสี่ยง</w:t>
            </w:r>
            <w:r w:rsidR="005A1661" w:rsidRPr="005F127B">
              <w:rPr>
                <w:sz w:val="28"/>
                <w:szCs w:val="28"/>
                <w:cs/>
              </w:rPr>
              <w:t>ที่</w:t>
            </w:r>
            <w:r w:rsidRPr="005F127B">
              <w:rPr>
                <w:rFonts w:eastAsia="Calibri"/>
                <w:sz w:val="28"/>
                <w:szCs w:val="28"/>
                <w:cs/>
              </w:rPr>
              <w:t>สอดคล้องกับ</w:t>
            </w:r>
            <w:r w:rsidR="00A976AA" w:rsidRPr="005F127B">
              <w:rPr>
                <w:rFonts w:eastAsia="Calibri"/>
                <w:sz w:val="28"/>
                <w:szCs w:val="28"/>
                <w:cs/>
              </w:rPr>
              <w:t>ระดับ</w:t>
            </w:r>
            <w:r w:rsidR="00545EA0" w:rsidRPr="005F127B">
              <w:rPr>
                <w:rFonts w:eastAsia="Calibri"/>
                <w:sz w:val="28"/>
                <w:szCs w:val="28"/>
                <w:cs/>
              </w:rPr>
              <w:t>ความ</w:t>
            </w:r>
            <w:r w:rsidRPr="005F127B">
              <w:rPr>
                <w:rFonts w:eastAsia="Calibri"/>
                <w:sz w:val="28"/>
                <w:szCs w:val="28"/>
                <w:cs/>
              </w:rPr>
              <w:t>เสี่ยงของ</w:t>
            </w:r>
            <w:r w:rsidR="00984D4A" w:rsidRPr="005F127B">
              <w:rPr>
                <w:rFonts w:eastAsia="Calibri"/>
                <w:sz w:val="28"/>
                <w:szCs w:val="28"/>
                <w:cs/>
              </w:rPr>
              <w:t>นโยบาย</w:t>
            </w:r>
            <w:r w:rsidR="00187734">
              <w:rPr>
                <w:rFonts w:eastAsia="Calibri"/>
                <w:sz w:val="28"/>
                <w:szCs w:val="28"/>
                <w:cs/>
              </w:rPr>
              <w:br/>
            </w:r>
            <w:r w:rsidR="00984D4A" w:rsidRPr="005F127B">
              <w:rPr>
                <w:rFonts w:eastAsia="Calibri"/>
                <w:sz w:val="28"/>
                <w:szCs w:val="28"/>
                <w:cs/>
              </w:rPr>
              <w:t>การ</w:t>
            </w:r>
            <w:r w:rsidR="00984D4A" w:rsidRPr="003319C4">
              <w:rPr>
                <w:rFonts w:eastAsia="Calibri"/>
                <w:spacing w:val="-4"/>
                <w:sz w:val="28"/>
                <w:szCs w:val="28"/>
                <w:cs/>
              </w:rPr>
              <w:t>ลงทุน</w:t>
            </w:r>
            <w:r w:rsidRPr="003319C4">
              <w:rPr>
                <w:rFonts w:eastAsia="Calibri"/>
                <w:spacing w:val="-4"/>
                <w:sz w:val="28"/>
                <w:szCs w:val="28"/>
                <w:cs/>
              </w:rPr>
              <w:t xml:space="preserve"> ซึ่งครอบคลุมถึงโอกาสที่จะเกิดความเสี่ยง ผลกระทบที่จะเกิดขึ้น</w:t>
            </w:r>
            <w:r w:rsidRPr="005F127B">
              <w:rPr>
                <w:rFonts w:eastAsia="Calibri"/>
                <w:sz w:val="28"/>
                <w:szCs w:val="28"/>
                <w:cs/>
              </w:rPr>
              <w:t xml:space="preserve"> และแนวทางการบริหารความเสี่ยงดังกล่าว</w:t>
            </w:r>
            <w:r w:rsidR="00545EA0" w:rsidRPr="005F127B">
              <w:rPr>
                <w:rFonts w:eastAsia="Calibri"/>
                <w:sz w:val="28"/>
                <w:szCs w:val="28"/>
                <w:cs/>
              </w:rPr>
              <w:t xml:space="preserve"> </w:t>
            </w:r>
            <w:r w:rsidRPr="005F127B">
              <w:rPr>
                <w:rFonts w:eastAsia="Calibri"/>
                <w:sz w:val="28"/>
                <w:szCs w:val="28"/>
                <w:cs/>
              </w:rPr>
              <w:t>โดยคำนึงถึงปัจจัยความเสี่ยงอย่างน้อย</w:t>
            </w:r>
            <w:r w:rsidR="00075F82" w:rsidRPr="005F127B">
              <w:rPr>
                <w:rFonts w:eastAsia="Calibri"/>
                <w:sz w:val="28"/>
                <w:szCs w:val="28"/>
                <w:cs/>
              </w:rPr>
              <w:t xml:space="preserve"> </w:t>
            </w:r>
            <w:r w:rsidRPr="005F127B">
              <w:rPr>
                <w:rFonts w:eastAsia="Calibri"/>
                <w:sz w:val="28"/>
                <w:szCs w:val="28"/>
                <w:cs/>
              </w:rPr>
              <w:t>ดัง</w:t>
            </w:r>
            <w:r w:rsidR="005F0C4B" w:rsidRPr="005F127B">
              <w:rPr>
                <w:rFonts w:eastAsia="Calibri" w:hint="cs"/>
                <w:sz w:val="28"/>
                <w:szCs w:val="28"/>
                <w:cs/>
              </w:rPr>
              <w:t>ต่อไป</w:t>
            </w:r>
            <w:r w:rsidRPr="005F127B">
              <w:rPr>
                <w:rFonts w:eastAsia="Calibri"/>
                <w:sz w:val="28"/>
                <w:szCs w:val="28"/>
                <w:cs/>
              </w:rPr>
              <w:t>นี้</w:t>
            </w:r>
          </w:p>
          <w:p w14:paraId="23CDEE9D" w14:textId="65A1D7F3" w:rsidR="00D77733" w:rsidRPr="0063015F" w:rsidRDefault="002B35FD" w:rsidP="005F0C4B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63015F">
              <w:rPr>
                <w:rFonts w:eastAsia="Calibri"/>
                <w:sz w:val="28"/>
                <w:szCs w:val="28"/>
              </w:rPr>
              <w:t>7</w:t>
            </w:r>
            <w:r w:rsidR="00D77733" w:rsidRPr="0063015F">
              <w:rPr>
                <w:rFonts w:eastAsia="Calibri"/>
                <w:sz w:val="28"/>
                <w:szCs w:val="28"/>
                <w:cs/>
              </w:rPr>
              <w:t>.1  ปัจจัยความเสี่ยงจากการดำเนินงานของผู้ออกตราสาร (</w:t>
            </w:r>
            <w:r w:rsidRPr="0063015F">
              <w:rPr>
                <w:rFonts w:eastAsia="Calibri"/>
                <w:sz w:val="28"/>
                <w:szCs w:val="28"/>
              </w:rPr>
              <w:t>business risk)</w:t>
            </w:r>
          </w:p>
          <w:p w14:paraId="11BE0712" w14:textId="105779DB" w:rsidR="00D77733" w:rsidRPr="005F127B" w:rsidRDefault="002B35FD" w:rsidP="005F0C4B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5F127B">
              <w:rPr>
                <w:rFonts w:eastAsia="Calibri"/>
                <w:sz w:val="28"/>
                <w:szCs w:val="28"/>
              </w:rPr>
              <w:t>7</w:t>
            </w:r>
            <w:r w:rsidR="00D77733" w:rsidRPr="005F127B">
              <w:rPr>
                <w:rFonts w:eastAsia="Calibri"/>
                <w:sz w:val="28"/>
                <w:szCs w:val="28"/>
                <w:cs/>
              </w:rPr>
              <w:t>.2  ปัจจัยความเสี่ยงจากความสามารถในการชำระหนี้ของผู้ออกตราสาร (</w:t>
            </w:r>
            <w:r w:rsidRPr="005F127B">
              <w:rPr>
                <w:rFonts w:eastAsia="Calibri"/>
                <w:sz w:val="28"/>
                <w:szCs w:val="28"/>
              </w:rPr>
              <w:t xml:space="preserve">credit risk)  </w:t>
            </w:r>
          </w:p>
          <w:p w14:paraId="422206E5" w14:textId="3162C7B0" w:rsidR="00D77733" w:rsidRPr="005F127B" w:rsidRDefault="002B35FD" w:rsidP="005F0C4B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5F127B">
              <w:rPr>
                <w:rFonts w:eastAsia="Calibri"/>
                <w:sz w:val="28"/>
                <w:szCs w:val="28"/>
              </w:rPr>
              <w:t>7</w:t>
            </w:r>
            <w:r w:rsidR="00D77733" w:rsidRPr="005F127B">
              <w:rPr>
                <w:rFonts w:eastAsia="Calibri"/>
                <w:sz w:val="28"/>
                <w:szCs w:val="28"/>
                <w:cs/>
              </w:rPr>
              <w:t>.3  ปัจจัยความเสี่ยงจากความผันผวนของราคาตราสาร (</w:t>
            </w:r>
            <w:r w:rsidRPr="005F127B">
              <w:rPr>
                <w:rFonts w:eastAsia="Calibri"/>
                <w:sz w:val="28"/>
                <w:szCs w:val="28"/>
              </w:rPr>
              <w:t xml:space="preserve">market risk)  </w:t>
            </w:r>
          </w:p>
          <w:p w14:paraId="2E6F525D" w14:textId="08361613" w:rsidR="00D77733" w:rsidRPr="005F127B" w:rsidRDefault="002B35FD" w:rsidP="005F0C4B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5F127B">
              <w:rPr>
                <w:rFonts w:eastAsia="Calibri"/>
                <w:sz w:val="28"/>
                <w:szCs w:val="28"/>
              </w:rPr>
              <w:lastRenderedPageBreak/>
              <w:t>7</w:t>
            </w:r>
            <w:r w:rsidR="00D77733" w:rsidRPr="005F127B">
              <w:rPr>
                <w:rFonts w:eastAsia="Calibri"/>
                <w:sz w:val="28"/>
                <w:szCs w:val="28"/>
                <w:cs/>
              </w:rPr>
              <w:t>.4  ปัจจัยความเสี่ยงจากการขาดสภาพคล่องของตราสาร (</w:t>
            </w:r>
            <w:r w:rsidRPr="005F127B">
              <w:rPr>
                <w:rFonts w:eastAsia="Calibri"/>
                <w:sz w:val="28"/>
                <w:szCs w:val="28"/>
              </w:rPr>
              <w:t xml:space="preserve">liquidity risk) </w:t>
            </w:r>
          </w:p>
          <w:p w14:paraId="7FB78516" w14:textId="79A6B83F" w:rsidR="00D77733" w:rsidRPr="005F127B" w:rsidRDefault="002B35FD" w:rsidP="005F0C4B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5F127B">
              <w:rPr>
                <w:rFonts w:eastAsia="Calibri"/>
                <w:sz w:val="28"/>
                <w:szCs w:val="28"/>
              </w:rPr>
              <w:t>7</w:t>
            </w:r>
            <w:r w:rsidR="00D77733" w:rsidRPr="005F127B">
              <w:rPr>
                <w:rFonts w:eastAsia="Calibri"/>
                <w:sz w:val="28"/>
                <w:szCs w:val="28"/>
                <w:cs/>
              </w:rPr>
              <w:t>.5  ปัจจัยความเสี่ยงจากอัตราแลกเปลี่ยนเงิน (</w:t>
            </w:r>
            <w:r w:rsidRPr="005F127B">
              <w:rPr>
                <w:rFonts w:eastAsia="Calibri"/>
                <w:sz w:val="28"/>
                <w:szCs w:val="28"/>
              </w:rPr>
              <w:t xml:space="preserve">exchange rate risk)   </w:t>
            </w:r>
          </w:p>
          <w:p w14:paraId="3E798BE3" w14:textId="679F94A2" w:rsidR="00D77733" w:rsidRPr="002B031D" w:rsidRDefault="002B35FD" w:rsidP="005F0C4B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5F127B">
              <w:rPr>
                <w:rFonts w:eastAsia="Calibri"/>
                <w:sz w:val="28"/>
                <w:szCs w:val="28"/>
              </w:rPr>
              <w:t>7</w:t>
            </w:r>
            <w:r w:rsidR="00D77733" w:rsidRPr="005F127B">
              <w:rPr>
                <w:rFonts w:eastAsia="Calibri"/>
                <w:sz w:val="28"/>
                <w:szCs w:val="28"/>
                <w:cs/>
              </w:rPr>
              <w:t>.6  ปัจจัยความเสี่ยงจากการเข้าทำสัญญาซื้อขาย</w:t>
            </w:r>
            <w:r w:rsidR="00D77733" w:rsidRPr="002B031D">
              <w:rPr>
                <w:rFonts w:eastAsia="Calibri"/>
                <w:sz w:val="28"/>
                <w:szCs w:val="28"/>
                <w:cs/>
              </w:rPr>
              <w:t>ล่วงหน้า (</w:t>
            </w:r>
            <w:r w:rsidR="00590036" w:rsidRPr="002B031D">
              <w:rPr>
                <w:rFonts w:eastAsia="Calibri"/>
                <w:sz w:val="28"/>
                <w:szCs w:val="28"/>
              </w:rPr>
              <w:t xml:space="preserve">derivatives </w:t>
            </w:r>
            <w:r w:rsidRPr="002B031D">
              <w:rPr>
                <w:rFonts w:eastAsia="Calibri"/>
                <w:sz w:val="28"/>
                <w:szCs w:val="28"/>
              </w:rPr>
              <w:t xml:space="preserve">risk) </w:t>
            </w:r>
          </w:p>
          <w:p w14:paraId="064C505A" w14:textId="1B380783" w:rsidR="00590036" w:rsidRPr="002B031D" w:rsidRDefault="00590036" w:rsidP="005F0C4B">
            <w:pPr>
              <w:jc w:val="thaiDistribute"/>
              <w:rPr>
                <w:rFonts w:eastAsia="Calibri"/>
                <w:sz w:val="28"/>
                <w:szCs w:val="28"/>
                <w:cs/>
              </w:rPr>
            </w:pPr>
            <w:r w:rsidRPr="002B031D">
              <w:rPr>
                <w:rFonts w:eastAsia="Calibri"/>
                <w:sz w:val="28"/>
                <w:szCs w:val="28"/>
              </w:rPr>
              <w:t xml:space="preserve">7.7  </w:t>
            </w:r>
            <w:r w:rsidRPr="002B031D">
              <w:rPr>
                <w:rFonts w:eastAsia="Calibri"/>
                <w:sz w:val="28"/>
                <w:szCs w:val="28"/>
                <w:cs/>
              </w:rPr>
              <w:t>ปัจจัยความเสี่ยงจากความคลาดเคลื่อนของการเข้าทำสัญญาซื้อขายล่วงหน้า (</w:t>
            </w:r>
            <w:r w:rsidRPr="002B031D">
              <w:rPr>
                <w:rFonts w:eastAsia="Calibri"/>
                <w:sz w:val="28"/>
                <w:szCs w:val="28"/>
              </w:rPr>
              <w:t>basis risk</w:t>
            </w:r>
            <w:r w:rsidRPr="002B031D">
              <w:rPr>
                <w:rFonts w:eastAsia="Calibri"/>
                <w:sz w:val="28"/>
                <w:szCs w:val="28"/>
                <w:cs/>
              </w:rPr>
              <w:t>)</w:t>
            </w:r>
          </w:p>
          <w:p w14:paraId="0D866FF9" w14:textId="4FA9AB58" w:rsidR="008C764E" w:rsidRPr="005F127B" w:rsidRDefault="002B35FD" w:rsidP="008420C0">
            <w:pPr>
              <w:jc w:val="thaiDistribute"/>
              <w:rPr>
                <w:rFonts w:eastAsia="Calibri"/>
                <w:sz w:val="28"/>
                <w:szCs w:val="28"/>
              </w:rPr>
            </w:pPr>
            <w:r w:rsidRPr="002B031D">
              <w:rPr>
                <w:rFonts w:eastAsia="Calibri"/>
                <w:sz w:val="28"/>
                <w:szCs w:val="28"/>
              </w:rPr>
              <w:t>7</w:t>
            </w:r>
            <w:r w:rsidR="00D77733" w:rsidRPr="002B031D">
              <w:rPr>
                <w:rFonts w:eastAsia="Calibri"/>
                <w:sz w:val="28"/>
                <w:szCs w:val="28"/>
                <w:cs/>
              </w:rPr>
              <w:t>.</w:t>
            </w:r>
            <w:r w:rsidR="00590036" w:rsidRPr="002B031D">
              <w:rPr>
                <w:rFonts w:eastAsia="Calibri"/>
                <w:sz w:val="28"/>
                <w:szCs w:val="28"/>
              </w:rPr>
              <w:t>8</w:t>
            </w:r>
            <w:r w:rsidR="00D77733" w:rsidRPr="002B031D">
              <w:rPr>
                <w:rFonts w:eastAsia="Calibri"/>
                <w:sz w:val="28"/>
                <w:szCs w:val="28"/>
                <w:cs/>
              </w:rPr>
              <w:t xml:space="preserve">  </w:t>
            </w:r>
            <w:r w:rsidR="007E2726">
              <w:rPr>
                <w:rFonts w:eastAsia="Calibri" w:hint="cs"/>
                <w:sz w:val="28"/>
                <w:szCs w:val="28"/>
                <w:cs/>
              </w:rPr>
              <w:t>ในกรณีที่มีการลงทุนใน</w:t>
            </w:r>
            <w:r w:rsidR="00D77733" w:rsidRPr="005F127B">
              <w:rPr>
                <w:rFonts w:eastAsia="Calibri"/>
                <w:sz w:val="28"/>
                <w:szCs w:val="28"/>
                <w:cs/>
              </w:rPr>
              <w:t>ตราสารที่มีอันดับความน่าเชื่อถือต่ำกว่าอันดับ</w:t>
            </w:r>
            <w:r w:rsidR="002B031D">
              <w:rPr>
                <w:rFonts w:eastAsia="Calibri"/>
                <w:sz w:val="28"/>
                <w:szCs w:val="28"/>
                <w:cs/>
              </w:rPr>
              <w:br/>
            </w:r>
            <w:r w:rsidR="00D77733" w:rsidRPr="005F127B">
              <w:rPr>
                <w:rFonts w:eastAsia="Calibri"/>
                <w:sz w:val="28"/>
                <w:szCs w:val="28"/>
                <w:cs/>
              </w:rPr>
              <w:t>ที่สามารถลงทุนได้ (</w:t>
            </w:r>
            <w:r w:rsidRPr="005F127B">
              <w:rPr>
                <w:rFonts w:eastAsia="Calibri"/>
                <w:sz w:val="28"/>
                <w:szCs w:val="28"/>
              </w:rPr>
              <w:t>non</w:t>
            </w:r>
            <w:r w:rsidR="0063015F">
              <w:rPr>
                <w:rFonts w:eastAsia="Calibri" w:hint="cs"/>
                <w:sz w:val="28"/>
                <w:szCs w:val="28"/>
                <w:cs/>
              </w:rPr>
              <w:t xml:space="preserve"> </w:t>
            </w:r>
            <w:r w:rsidRPr="005F127B">
              <w:rPr>
                <w:rFonts w:eastAsia="Calibri"/>
                <w:sz w:val="28"/>
                <w:szCs w:val="28"/>
              </w:rPr>
              <w:t>-</w:t>
            </w:r>
            <w:r w:rsidR="0063015F">
              <w:rPr>
                <w:rFonts w:eastAsia="Calibri" w:hint="cs"/>
                <w:sz w:val="28"/>
                <w:szCs w:val="28"/>
                <w:cs/>
              </w:rPr>
              <w:t xml:space="preserve"> </w:t>
            </w:r>
            <w:r w:rsidRPr="005F127B">
              <w:rPr>
                <w:rFonts w:eastAsia="Calibri"/>
                <w:sz w:val="28"/>
                <w:szCs w:val="28"/>
              </w:rPr>
              <w:t xml:space="preserve">investment grade) </w:t>
            </w:r>
            <w:r w:rsidR="00D77733" w:rsidRPr="005F127B">
              <w:rPr>
                <w:rFonts w:eastAsia="Calibri"/>
                <w:sz w:val="28"/>
                <w:szCs w:val="28"/>
                <w:cs/>
              </w:rPr>
              <w:t>หรือที่ไม่มีการจัดอันดับ</w:t>
            </w:r>
            <w:r w:rsidR="002B031D">
              <w:rPr>
                <w:rFonts w:eastAsia="Calibri"/>
                <w:sz w:val="28"/>
                <w:szCs w:val="28"/>
                <w:cs/>
              </w:rPr>
              <w:br/>
            </w:r>
            <w:r w:rsidR="00D77733" w:rsidRPr="005F127B">
              <w:rPr>
                <w:rFonts w:eastAsia="Calibri"/>
                <w:sz w:val="28"/>
                <w:szCs w:val="28"/>
                <w:cs/>
              </w:rPr>
              <w:t>ความน่าเชื่อถือ (</w:t>
            </w:r>
            <w:r w:rsidRPr="005F127B">
              <w:rPr>
                <w:rFonts w:eastAsia="Calibri"/>
                <w:sz w:val="28"/>
                <w:szCs w:val="28"/>
              </w:rPr>
              <w:t xml:space="preserve">unrated) </w:t>
            </w:r>
            <w:r w:rsidR="00D77733" w:rsidRPr="005F127B">
              <w:rPr>
                <w:rFonts w:eastAsia="Calibri"/>
                <w:sz w:val="28"/>
                <w:szCs w:val="28"/>
                <w:cs/>
              </w:rPr>
              <w:t>ไม่น้อยกว่าร้อยละ 60</w:t>
            </w:r>
            <w:r w:rsidR="007E2726">
              <w:rPr>
                <w:rFonts w:eastAsia="Calibri" w:hint="cs"/>
                <w:sz w:val="28"/>
                <w:szCs w:val="28"/>
                <w:cs/>
              </w:rPr>
              <w:t xml:space="preserve"> ให้เปิดเผย</w:t>
            </w:r>
            <w:r w:rsidR="007E2726" w:rsidRPr="005F127B">
              <w:rPr>
                <w:rFonts w:eastAsia="Calibri"/>
                <w:sz w:val="28"/>
                <w:szCs w:val="28"/>
                <w:cs/>
              </w:rPr>
              <w:t>ปัจจัยความเสี่ยงจากการลงทุนใน</w:t>
            </w:r>
            <w:r w:rsidR="007E2726">
              <w:rPr>
                <w:rFonts w:eastAsia="Calibri" w:hint="cs"/>
                <w:sz w:val="28"/>
                <w:szCs w:val="28"/>
                <w:cs/>
              </w:rPr>
              <w:t>ตราสารดังกล่าว</w:t>
            </w:r>
            <w:r w:rsidR="009743ED">
              <w:rPr>
                <w:rFonts w:eastAsia="Calibri" w:hint="cs"/>
                <w:sz w:val="28"/>
                <w:szCs w:val="28"/>
                <w:cs/>
              </w:rPr>
              <w:t>เพิ่มเติม</w:t>
            </w:r>
            <w:r w:rsidR="007E2726">
              <w:rPr>
                <w:rFonts w:eastAsia="Calibri" w:hint="cs"/>
                <w:sz w:val="28"/>
                <w:szCs w:val="28"/>
                <w:cs/>
              </w:rPr>
              <w:t>ด้วย</w:t>
            </w:r>
          </w:p>
        </w:tc>
      </w:tr>
      <w:tr w:rsidR="00FC5138" w:rsidRPr="007778B1" w14:paraId="5C0163A1" w14:textId="77777777" w:rsidTr="00222AA9">
        <w:tc>
          <w:tcPr>
            <w:tcW w:w="3544" w:type="dxa"/>
          </w:tcPr>
          <w:p w14:paraId="769ABCAD" w14:textId="5CFA0633" w:rsidR="00FC5138" w:rsidRPr="00A36EC6" w:rsidRDefault="002B35FD" w:rsidP="000409A5">
            <w:pPr>
              <w:jc w:val="thaiDistribute"/>
              <w:rPr>
                <w:b/>
                <w:bCs/>
                <w:sz w:val="28"/>
                <w:szCs w:val="28"/>
                <w:cs/>
              </w:rPr>
            </w:pPr>
            <w:r w:rsidRPr="00A36EC6">
              <w:rPr>
                <w:b/>
                <w:bCs/>
                <w:sz w:val="28"/>
                <w:szCs w:val="28"/>
              </w:rPr>
              <w:lastRenderedPageBreak/>
              <w:t>8</w:t>
            </w:r>
            <w:r w:rsidR="00FC5138" w:rsidRPr="00A36EC6">
              <w:rPr>
                <w:b/>
                <w:bCs/>
                <w:sz w:val="28"/>
                <w:szCs w:val="28"/>
                <w:cs/>
              </w:rPr>
              <w:t xml:space="preserve">.  </w:t>
            </w:r>
            <w:r w:rsidR="00BF75FF" w:rsidRPr="005A2F46">
              <w:rPr>
                <w:b/>
                <w:bCs/>
                <w:sz w:val="28"/>
                <w:szCs w:val="28"/>
                <w:cs/>
              </w:rPr>
              <w:t>รายชื่อผู้จัดการกองทุนที่รับผิดชอบ</w:t>
            </w:r>
            <w:r w:rsidR="005A2F46">
              <w:rPr>
                <w:b/>
                <w:bCs/>
                <w:sz w:val="28"/>
                <w:szCs w:val="28"/>
                <w:cs/>
              </w:rPr>
              <w:br/>
            </w:r>
            <w:r w:rsidR="00BF75FF" w:rsidRPr="005A2F46">
              <w:rPr>
                <w:b/>
                <w:bCs/>
                <w:sz w:val="28"/>
                <w:szCs w:val="28"/>
                <w:cs/>
              </w:rPr>
              <w:t>การลงทุน</w:t>
            </w:r>
            <w:r w:rsidR="00BF75FF" w:rsidRPr="00A36EC6">
              <w:rPr>
                <w:b/>
                <w:bCs/>
                <w:sz w:val="28"/>
                <w:szCs w:val="28"/>
                <w:cs/>
              </w:rPr>
              <w:t>ตามนโยบายการลงทุน</w:t>
            </w:r>
          </w:p>
        </w:tc>
        <w:tc>
          <w:tcPr>
            <w:tcW w:w="5816" w:type="dxa"/>
          </w:tcPr>
          <w:p w14:paraId="294520A0" w14:textId="099B5C81" w:rsidR="00EE3635" w:rsidRPr="005F127B" w:rsidRDefault="00594228" w:rsidP="00A36EC6">
            <w:pPr>
              <w:jc w:val="thaiDistribute"/>
              <w:rPr>
                <w:rFonts w:eastAsia="Calibri"/>
                <w:sz w:val="28"/>
                <w:szCs w:val="28"/>
                <w:cs/>
              </w:rPr>
            </w:pPr>
            <w:r w:rsidRPr="00DD4ED7">
              <w:rPr>
                <w:rFonts w:eastAsia="Calibri"/>
                <w:spacing w:val="-6"/>
                <w:sz w:val="28"/>
                <w:szCs w:val="28"/>
                <w:cs/>
              </w:rPr>
              <w:t>รายชื่อ</w:t>
            </w:r>
            <w:r w:rsidR="001A18BC" w:rsidRPr="00DD4ED7">
              <w:rPr>
                <w:rFonts w:eastAsia="Calibri"/>
                <w:spacing w:val="-6"/>
                <w:sz w:val="28"/>
                <w:szCs w:val="28"/>
                <w:cs/>
              </w:rPr>
              <w:t>ผู้จัดการ</w:t>
            </w:r>
            <w:r w:rsidR="00B20EFB" w:rsidRPr="00DD4ED7">
              <w:rPr>
                <w:rFonts w:eastAsia="Calibri"/>
                <w:spacing w:val="-6"/>
                <w:sz w:val="28"/>
                <w:szCs w:val="28"/>
                <w:cs/>
              </w:rPr>
              <w:t>กองทุน</w:t>
            </w:r>
            <w:r w:rsidR="001A18BC" w:rsidRPr="00DD4ED7">
              <w:rPr>
                <w:rFonts w:eastAsia="Calibri"/>
                <w:spacing w:val="-6"/>
                <w:sz w:val="28"/>
                <w:szCs w:val="28"/>
                <w:cs/>
              </w:rPr>
              <w:t>ที่ได้รับมอบหมาย</w:t>
            </w:r>
            <w:r w:rsidR="00B20EFB" w:rsidRPr="00DD4ED7">
              <w:rPr>
                <w:rFonts w:eastAsia="Calibri"/>
                <w:spacing w:val="-6"/>
                <w:sz w:val="28"/>
                <w:szCs w:val="28"/>
                <w:cs/>
              </w:rPr>
              <w:t>ให้บริหารจัดการนโยบายการลงทุน</w:t>
            </w:r>
            <w:r w:rsidR="00DD4ED7">
              <w:rPr>
                <w:rFonts w:eastAsia="Calibri"/>
                <w:spacing w:val="-6"/>
                <w:sz w:val="28"/>
                <w:szCs w:val="28"/>
                <w:cs/>
              </w:rPr>
              <w:br/>
            </w:r>
            <w:r w:rsidR="006C37C4" w:rsidRPr="005F127B">
              <w:rPr>
                <w:rFonts w:eastAsia="Calibri"/>
                <w:sz w:val="28"/>
                <w:szCs w:val="28"/>
                <w:cs/>
              </w:rPr>
              <w:t xml:space="preserve">ไม่เกิน </w:t>
            </w:r>
            <w:r w:rsidR="002B35FD" w:rsidRPr="005F127B">
              <w:rPr>
                <w:rFonts w:eastAsia="Calibri"/>
                <w:sz w:val="28"/>
                <w:szCs w:val="28"/>
              </w:rPr>
              <w:t xml:space="preserve">2 </w:t>
            </w:r>
            <w:r w:rsidR="006C37C4" w:rsidRPr="005F127B">
              <w:rPr>
                <w:rFonts w:eastAsia="Calibri"/>
                <w:sz w:val="28"/>
                <w:szCs w:val="28"/>
                <w:cs/>
              </w:rPr>
              <w:t>รายชื่อ และวันที่ผู้จัดการ</w:t>
            </w:r>
            <w:r w:rsidR="00DE1054" w:rsidRPr="005F127B">
              <w:rPr>
                <w:rFonts w:eastAsia="Calibri"/>
                <w:sz w:val="28"/>
                <w:szCs w:val="28"/>
                <w:cs/>
              </w:rPr>
              <w:t>กองทุน</w:t>
            </w:r>
            <w:r w:rsidR="006C37C4" w:rsidRPr="005F127B">
              <w:rPr>
                <w:rFonts w:eastAsia="Calibri"/>
                <w:sz w:val="28"/>
                <w:szCs w:val="28"/>
                <w:cs/>
              </w:rPr>
              <w:t xml:space="preserve">เริ่มบริหารจัดการ เช่น นาย </w:t>
            </w:r>
            <w:r w:rsidR="00345256" w:rsidRPr="005F127B">
              <w:rPr>
                <w:rFonts w:eastAsia="Calibri"/>
                <w:sz w:val="28"/>
                <w:szCs w:val="28"/>
                <w:cs/>
              </w:rPr>
              <w:t>.......</w:t>
            </w:r>
            <w:r w:rsidR="000A40E0" w:rsidRPr="005F127B">
              <w:rPr>
                <w:rFonts w:eastAsia="Calibri" w:hint="cs"/>
                <w:sz w:val="28"/>
                <w:szCs w:val="28"/>
                <w:cs/>
              </w:rPr>
              <w:t xml:space="preserve"> และนาย...............</w:t>
            </w:r>
            <w:r w:rsidR="006C37C4" w:rsidRPr="005F127B">
              <w:rPr>
                <w:rFonts w:eastAsia="Calibri"/>
                <w:sz w:val="28"/>
                <w:szCs w:val="28"/>
                <w:cs/>
              </w:rPr>
              <w:t xml:space="preserve"> (ตั้งแต่</w:t>
            </w:r>
            <w:r w:rsidR="00D64F60" w:rsidRPr="005F127B">
              <w:rPr>
                <w:rFonts w:eastAsia="Calibri" w:hint="cs"/>
                <w:sz w:val="28"/>
                <w:szCs w:val="28"/>
                <w:cs/>
              </w:rPr>
              <w:t>วันที่</w:t>
            </w:r>
            <w:r w:rsidR="00E723CF" w:rsidRPr="005F127B">
              <w:rPr>
                <w:rFonts w:eastAsia="Calibri"/>
                <w:sz w:val="28"/>
                <w:szCs w:val="28"/>
                <w:cs/>
              </w:rPr>
              <w:t xml:space="preserve"> ...</w:t>
            </w:r>
            <w:r w:rsidR="00345256" w:rsidRPr="005F127B">
              <w:rPr>
                <w:rFonts w:eastAsia="Calibri"/>
                <w:sz w:val="28"/>
                <w:szCs w:val="28"/>
                <w:cs/>
              </w:rPr>
              <w:t>...</w:t>
            </w:r>
            <w:r w:rsidR="006C37C4" w:rsidRPr="005F127B">
              <w:rPr>
                <w:rFonts w:eastAsia="Calibri"/>
                <w:sz w:val="28"/>
                <w:szCs w:val="28"/>
                <w:cs/>
              </w:rPr>
              <w:t xml:space="preserve">) </w:t>
            </w:r>
          </w:p>
        </w:tc>
      </w:tr>
    </w:tbl>
    <w:p w14:paraId="2AB32D8C" w14:textId="1BD75EFB" w:rsidR="00AF1F71" w:rsidRPr="00BC29EA" w:rsidRDefault="00AF1F71" w:rsidP="005F65AC">
      <w:pPr>
        <w:spacing w:after="0" w:line="240" w:lineRule="auto"/>
        <w:jc w:val="center"/>
        <w:rPr>
          <w:b/>
          <w:bCs/>
          <w:color w:val="000000" w:themeColor="text1"/>
          <w:u w:val="single"/>
          <w:cs/>
        </w:rPr>
      </w:pPr>
    </w:p>
    <w:p w14:paraId="306377EF" w14:textId="77777777" w:rsidR="00AF1F71" w:rsidRPr="00BC29EA" w:rsidRDefault="00AF1F71">
      <w:pPr>
        <w:rPr>
          <w:b/>
          <w:bCs/>
          <w:color w:val="000000" w:themeColor="text1"/>
          <w:u w:val="single"/>
          <w:cs/>
        </w:rPr>
      </w:pPr>
      <w:r w:rsidRPr="00BC29EA">
        <w:rPr>
          <w:b/>
          <w:bCs/>
          <w:color w:val="000000" w:themeColor="text1"/>
          <w:u w:val="single"/>
          <w:cs/>
        </w:rPr>
        <w:br w:type="page"/>
      </w:r>
    </w:p>
    <w:p w14:paraId="173C8313" w14:textId="060D5D00" w:rsidR="00127C83" w:rsidRPr="00F174E2" w:rsidRDefault="00127C83" w:rsidP="00127C83">
      <w:pPr>
        <w:spacing w:after="0" w:line="240" w:lineRule="auto"/>
        <w:jc w:val="center"/>
        <w:rPr>
          <w:b/>
          <w:bCs/>
          <w:color w:val="000000" w:themeColor="text1"/>
          <w:u w:val="single"/>
        </w:rPr>
      </w:pPr>
      <w:r w:rsidRPr="00F174E2">
        <w:rPr>
          <w:rFonts w:hint="cs"/>
          <w:b/>
          <w:bCs/>
          <w:color w:val="000000" w:themeColor="text1"/>
          <w:u w:val="single"/>
          <w:cs/>
        </w:rPr>
        <w:lastRenderedPageBreak/>
        <w:t>คำอธิบายเกี่ยวกับผลการดำเนินงานในอดีต</w:t>
      </w:r>
      <w:r w:rsidR="00317D6F" w:rsidRPr="00F174E2">
        <w:rPr>
          <w:rFonts w:hint="cs"/>
          <w:b/>
          <w:bCs/>
          <w:color w:val="000000" w:themeColor="text1"/>
          <w:u w:val="single"/>
          <w:cs/>
        </w:rPr>
        <w:t xml:space="preserve"> </w:t>
      </w:r>
      <w:r w:rsidRPr="00F174E2">
        <w:rPr>
          <w:rFonts w:hint="cs"/>
          <w:b/>
          <w:bCs/>
          <w:color w:val="000000" w:themeColor="text1"/>
          <w:u w:val="single"/>
          <w:cs/>
        </w:rPr>
        <w:t xml:space="preserve">ตามข้อ 3.1 </w:t>
      </w:r>
      <w:r w:rsidR="00317D6F" w:rsidRPr="00F174E2">
        <w:rPr>
          <w:rFonts w:hint="cs"/>
          <w:b/>
          <w:bCs/>
          <w:color w:val="000000" w:themeColor="text1"/>
          <w:u w:val="single"/>
          <w:cs/>
        </w:rPr>
        <w:t>ของภาคผนวก 2</w:t>
      </w:r>
    </w:p>
    <w:p w14:paraId="747DBD15" w14:textId="77777777" w:rsidR="005E2913" w:rsidRPr="007E303B" w:rsidRDefault="005E2913" w:rsidP="007E303B">
      <w:pPr>
        <w:spacing w:after="0" w:line="240" w:lineRule="auto"/>
        <w:rPr>
          <w:b/>
          <w:bCs/>
          <w:color w:val="000000" w:themeColor="text1"/>
          <w:sz w:val="28"/>
          <w:szCs w:val="28"/>
          <w:u w:val="single"/>
        </w:rPr>
      </w:pPr>
    </w:p>
    <w:p w14:paraId="5AA259CA" w14:textId="03CD1EE9" w:rsidR="00346E9C" w:rsidRPr="00F174E2" w:rsidRDefault="006A1A83" w:rsidP="006A3953">
      <w:pPr>
        <w:tabs>
          <w:tab w:val="left" w:pos="426"/>
        </w:tabs>
        <w:spacing w:after="0" w:line="240" w:lineRule="auto"/>
        <w:jc w:val="thaiDistribute"/>
        <w:rPr>
          <w:color w:val="000000" w:themeColor="text1"/>
          <w:sz w:val="28"/>
          <w:szCs w:val="28"/>
        </w:rPr>
      </w:pPr>
      <w:r w:rsidRPr="00F174E2">
        <w:rPr>
          <w:rFonts w:hint="cs"/>
          <w:b/>
          <w:bCs/>
          <w:color w:val="000000" w:themeColor="text1"/>
          <w:spacing w:val="-4"/>
          <w:sz w:val="28"/>
          <w:szCs w:val="28"/>
          <w:cs/>
        </w:rPr>
        <w:t>1.</w:t>
      </w:r>
      <w:r w:rsidR="006A3953" w:rsidRPr="00F174E2">
        <w:rPr>
          <w:rFonts w:hint="cs"/>
          <w:b/>
          <w:bCs/>
          <w:color w:val="000000" w:themeColor="text1"/>
          <w:spacing w:val="-4"/>
          <w:sz w:val="28"/>
          <w:szCs w:val="28"/>
          <w:cs/>
        </w:rPr>
        <w:t xml:space="preserve"> </w:t>
      </w:r>
      <w:r w:rsidRPr="00F174E2">
        <w:rPr>
          <w:rFonts w:hint="cs"/>
          <w:b/>
          <w:bCs/>
          <w:color w:val="000000" w:themeColor="text1"/>
          <w:spacing w:val="-4"/>
          <w:sz w:val="28"/>
          <w:szCs w:val="28"/>
          <w:cs/>
        </w:rPr>
        <w:t xml:space="preserve"> </w:t>
      </w:r>
      <w:r w:rsidRPr="00F174E2">
        <w:rPr>
          <w:b/>
          <w:bCs/>
          <w:color w:val="000000" w:themeColor="text1"/>
          <w:spacing w:val="-4"/>
          <w:sz w:val="28"/>
          <w:szCs w:val="28"/>
          <w:cs/>
        </w:rPr>
        <w:t>ผลการดำเนินงานทางทฤษฎี (</w:t>
      </w:r>
      <w:r w:rsidRPr="00F174E2">
        <w:rPr>
          <w:b/>
          <w:bCs/>
          <w:color w:val="000000" w:themeColor="text1"/>
          <w:spacing w:val="-4"/>
          <w:sz w:val="28"/>
          <w:szCs w:val="28"/>
        </w:rPr>
        <w:t>theoretical performance)</w:t>
      </w:r>
      <w:r w:rsidRPr="00F174E2">
        <w:rPr>
          <w:rFonts w:hint="cs"/>
          <w:color w:val="000000" w:themeColor="text1"/>
          <w:spacing w:val="-4"/>
          <w:sz w:val="28"/>
          <w:szCs w:val="28"/>
          <w:cs/>
        </w:rPr>
        <w:t xml:space="preserve"> </w:t>
      </w:r>
      <w:r w:rsidR="00D2575F" w:rsidRPr="00F174E2">
        <w:rPr>
          <w:rFonts w:hint="cs"/>
          <w:color w:val="000000" w:themeColor="text1"/>
          <w:spacing w:val="-4"/>
          <w:sz w:val="28"/>
          <w:szCs w:val="28"/>
          <w:cs/>
        </w:rPr>
        <w:t>คือ</w:t>
      </w:r>
      <w:r w:rsidRPr="00F174E2">
        <w:rPr>
          <w:rFonts w:hint="cs"/>
          <w:color w:val="000000" w:themeColor="text1"/>
          <w:spacing w:val="-4"/>
          <w:sz w:val="28"/>
          <w:szCs w:val="28"/>
          <w:cs/>
        </w:rPr>
        <w:t xml:space="preserve"> </w:t>
      </w:r>
      <w:r w:rsidRPr="00F174E2">
        <w:rPr>
          <w:color w:val="000000" w:themeColor="text1"/>
          <w:spacing w:val="-4"/>
          <w:sz w:val="28"/>
          <w:szCs w:val="28"/>
          <w:cs/>
        </w:rPr>
        <w:t>ผลการดำเนินงานตามแบบจำลอง (</w:t>
      </w:r>
      <w:r w:rsidRPr="00F174E2">
        <w:rPr>
          <w:color w:val="000000" w:themeColor="text1"/>
          <w:spacing w:val="-4"/>
          <w:sz w:val="28"/>
          <w:szCs w:val="28"/>
        </w:rPr>
        <w:t xml:space="preserve">model) </w:t>
      </w:r>
      <w:r w:rsidRPr="00F174E2">
        <w:rPr>
          <w:color w:val="000000" w:themeColor="text1"/>
          <w:spacing w:val="-4"/>
          <w:sz w:val="28"/>
          <w:szCs w:val="28"/>
          <w:cs/>
        </w:rPr>
        <w:t>ผลการดำเนินงาน</w:t>
      </w:r>
      <w:r w:rsidRPr="00F174E2">
        <w:rPr>
          <w:rFonts w:hint="cs"/>
          <w:color w:val="000000" w:themeColor="text1"/>
          <w:sz w:val="28"/>
          <w:szCs w:val="28"/>
          <w:cs/>
        </w:rPr>
        <w:t>ซึ่งได้จากการทดสอบ</w:t>
      </w:r>
      <w:r w:rsidRPr="00F174E2">
        <w:rPr>
          <w:color w:val="000000" w:themeColor="text1"/>
          <w:sz w:val="28"/>
          <w:szCs w:val="28"/>
          <w:cs/>
        </w:rPr>
        <w:t>ย้อนหลัง (</w:t>
      </w:r>
      <w:r w:rsidRPr="00F174E2">
        <w:rPr>
          <w:color w:val="000000" w:themeColor="text1"/>
          <w:sz w:val="28"/>
          <w:szCs w:val="28"/>
        </w:rPr>
        <w:t xml:space="preserve">backtested) </w:t>
      </w:r>
      <w:r w:rsidRPr="00F174E2">
        <w:rPr>
          <w:color w:val="000000" w:themeColor="text1"/>
          <w:sz w:val="28"/>
          <w:szCs w:val="28"/>
          <w:cs/>
        </w:rPr>
        <w:t>ผลการดำเนินงานตามสมมติฐาน (</w:t>
      </w:r>
      <w:r w:rsidRPr="00F174E2">
        <w:rPr>
          <w:color w:val="000000" w:themeColor="text1"/>
          <w:sz w:val="28"/>
          <w:szCs w:val="28"/>
        </w:rPr>
        <w:t>hypothetical)</w:t>
      </w:r>
      <w:r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  <w:r w:rsidRPr="00F174E2">
        <w:rPr>
          <w:color w:val="000000" w:themeColor="text1"/>
          <w:sz w:val="28"/>
          <w:szCs w:val="28"/>
          <w:cs/>
        </w:rPr>
        <w:t>ผลการดำเนินงานตามการจำลองข้อมูล (</w:t>
      </w:r>
      <w:r w:rsidRPr="00F174E2">
        <w:rPr>
          <w:color w:val="000000" w:themeColor="text1"/>
          <w:sz w:val="28"/>
          <w:szCs w:val="28"/>
        </w:rPr>
        <w:t xml:space="preserve">simulated) </w:t>
      </w:r>
      <w:r w:rsidRPr="00F174E2">
        <w:rPr>
          <w:color w:val="000000" w:themeColor="text1"/>
          <w:sz w:val="28"/>
          <w:szCs w:val="28"/>
          <w:cs/>
        </w:rPr>
        <w:t>ผลการดำเนินงานตาม</w:t>
      </w:r>
      <w:r w:rsidRPr="00F174E2">
        <w:rPr>
          <w:rFonts w:hint="cs"/>
          <w:color w:val="000000" w:themeColor="text1"/>
          <w:sz w:val="28"/>
          <w:szCs w:val="28"/>
          <w:cs/>
        </w:rPr>
        <w:t>จาก</w:t>
      </w:r>
      <w:r w:rsidRPr="00F174E2">
        <w:rPr>
          <w:color w:val="000000" w:themeColor="text1"/>
          <w:sz w:val="28"/>
          <w:szCs w:val="28"/>
          <w:cs/>
        </w:rPr>
        <w:t>ข้อมูลบ่งชี้ (</w:t>
      </w:r>
      <w:r w:rsidRPr="00F174E2">
        <w:rPr>
          <w:color w:val="000000" w:themeColor="text1"/>
          <w:sz w:val="28"/>
          <w:szCs w:val="28"/>
        </w:rPr>
        <w:t xml:space="preserve">indicative) </w:t>
      </w:r>
      <w:r w:rsidRPr="00F174E2">
        <w:rPr>
          <w:color w:val="000000" w:themeColor="text1"/>
          <w:sz w:val="28"/>
          <w:szCs w:val="28"/>
          <w:cs/>
        </w:rPr>
        <w:t>ผลการ</w:t>
      </w:r>
      <w:r w:rsidRPr="007654D1">
        <w:rPr>
          <w:color w:val="000000" w:themeColor="text1"/>
          <w:sz w:val="28"/>
          <w:szCs w:val="28"/>
          <w:cs/>
        </w:rPr>
        <w:t>ดำเนินงาน</w:t>
      </w:r>
      <w:r w:rsidRPr="007654D1">
        <w:rPr>
          <w:rFonts w:hint="cs"/>
          <w:color w:val="000000" w:themeColor="text1"/>
          <w:sz w:val="28"/>
          <w:szCs w:val="28"/>
          <w:cs/>
        </w:rPr>
        <w:t>จาก</w:t>
      </w:r>
      <w:r w:rsidRPr="007654D1">
        <w:rPr>
          <w:color w:val="000000" w:themeColor="text1"/>
          <w:sz w:val="28"/>
          <w:szCs w:val="28"/>
          <w:cs/>
        </w:rPr>
        <w:t>ข้อมูล</w:t>
      </w:r>
      <w:r w:rsidRPr="00F174E2">
        <w:rPr>
          <w:color w:val="000000" w:themeColor="text1"/>
          <w:sz w:val="28"/>
          <w:szCs w:val="28"/>
          <w:cs/>
        </w:rPr>
        <w:t xml:space="preserve"> </w:t>
      </w:r>
      <w:r w:rsidRPr="00F174E2">
        <w:rPr>
          <w:color w:val="000000" w:themeColor="text1"/>
          <w:sz w:val="28"/>
          <w:szCs w:val="28"/>
        </w:rPr>
        <w:t xml:space="preserve">ex - ante </w:t>
      </w:r>
      <w:r w:rsidR="00370BFD" w:rsidRPr="00F174E2">
        <w:rPr>
          <w:rFonts w:hint="cs"/>
          <w:color w:val="000000" w:themeColor="text1"/>
          <w:sz w:val="28"/>
          <w:szCs w:val="28"/>
          <w:cs/>
        </w:rPr>
        <w:t>และ</w:t>
      </w:r>
      <w:r w:rsidR="00957970">
        <w:rPr>
          <w:color w:val="000000" w:themeColor="text1"/>
          <w:sz w:val="28"/>
          <w:szCs w:val="28"/>
        </w:rPr>
        <w:br/>
      </w:r>
      <w:r w:rsidRPr="00223C47">
        <w:rPr>
          <w:color w:val="000000" w:themeColor="text1"/>
          <w:sz w:val="28"/>
          <w:szCs w:val="28"/>
          <w:cs/>
        </w:rPr>
        <w:t>ผลการดำเนินงาน</w:t>
      </w:r>
      <w:r w:rsidRPr="00F174E2">
        <w:rPr>
          <w:rFonts w:hint="cs"/>
          <w:color w:val="000000" w:themeColor="text1"/>
          <w:sz w:val="28"/>
          <w:szCs w:val="28"/>
          <w:cs/>
        </w:rPr>
        <w:t>จาก</w:t>
      </w:r>
      <w:r w:rsidRPr="00F174E2">
        <w:rPr>
          <w:color w:val="000000" w:themeColor="text1"/>
          <w:sz w:val="28"/>
          <w:szCs w:val="28"/>
          <w:cs/>
        </w:rPr>
        <w:t>การคาดการณ์ไปข้างหน้า (</w:t>
      </w:r>
      <w:r w:rsidRPr="00F174E2">
        <w:rPr>
          <w:color w:val="000000" w:themeColor="text1"/>
          <w:sz w:val="28"/>
          <w:szCs w:val="28"/>
        </w:rPr>
        <w:t>forward</w:t>
      </w:r>
      <w:r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  <w:r w:rsidRPr="00F174E2">
        <w:rPr>
          <w:color w:val="000000" w:themeColor="text1"/>
          <w:sz w:val="28"/>
          <w:szCs w:val="28"/>
        </w:rPr>
        <w:t>-</w:t>
      </w:r>
      <w:r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  <w:r w:rsidRPr="00F174E2">
        <w:rPr>
          <w:color w:val="000000" w:themeColor="text1"/>
          <w:sz w:val="28"/>
          <w:szCs w:val="28"/>
        </w:rPr>
        <w:t>looking)</w:t>
      </w:r>
      <w:r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</w:p>
    <w:p w14:paraId="208AEE17" w14:textId="7E87BC0C" w:rsidR="006A1A83" w:rsidRPr="00F174E2" w:rsidRDefault="00346E9C" w:rsidP="006A3953">
      <w:pPr>
        <w:spacing w:after="0" w:line="240" w:lineRule="auto"/>
        <w:ind w:firstLine="284"/>
        <w:jc w:val="thaiDistribute"/>
        <w:rPr>
          <w:color w:val="000000" w:themeColor="text1"/>
          <w:sz w:val="28"/>
          <w:szCs w:val="28"/>
        </w:rPr>
      </w:pPr>
      <w:r w:rsidRPr="00F174E2">
        <w:rPr>
          <w:rFonts w:hint="cs"/>
          <w:color w:val="000000" w:themeColor="text1"/>
          <w:sz w:val="28"/>
          <w:szCs w:val="28"/>
          <w:cs/>
        </w:rPr>
        <w:t xml:space="preserve">ทั้งนี้ </w:t>
      </w:r>
      <w:r w:rsidR="006A1A83" w:rsidRPr="00F174E2">
        <w:rPr>
          <w:color w:val="000000" w:themeColor="text1"/>
          <w:sz w:val="28"/>
          <w:szCs w:val="28"/>
          <w:cs/>
        </w:rPr>
        <w:t>ข้อมูล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 xml:space="preserve">ราคาของหลักทรัพย์หรือทรัพย์สิน </w:t>
      </w:r>
      <w:r w:rsidR="006A1A83" w:rsidRPr="00F174E2">
        <w:rPr>
          <w:color w:val="000000" w:themeColor="text1"/>
          <w:sz w:val="28"/>
          <w:szCs w:val="28"/>
          <w:cs/>
        </w:rPr>
        <w:t>(</w:t>
      </w:r>
      <w:r w:rsidR="006A1A83" w:rsidRPr="00F174E2">
        <w:rPr>
          <w:color w:val="000000" w:themeColor="text1"/>
          <w:sz w:val="28"/>
          <w:szCs w:val="28"/>
        </w:rPr>
        <w:t xml:space="preserve">input data) 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ที่นำมาใช้ในการคำนวณ</w:t>
      </w:r>
      <w:r w:rsidR="006A1A83" w:rsidRPr="00F174E2">
        <w:rPr>
          <w:color w:val="000000" w:themeColor="text1"/>
          <w:sz w:val="28"/>
          <w:szCs w:val="28"/>
          <w:cs/>
        </w:rPr>
        <w:t>ผลการดำเนินงาน</w:t>
      </w:r>
      <w:r w:rsidR="009F5C9B" w:rsidRPr="00F174E2">
        <w:rPr>
          <w:color w:val="000000" w:themeColor="text1"/>
          <w:sz w:val="28"/>
          <w:szCs w:val="28"/>
          <w:cs/>
        </w:rPr>
        <w:t xml:space="preserve">ทางทฤษฎี </w:t>
      </w:r>
      <w:r w:rsidR="006A1A83" w:rsidRPr="00F174E2">
        <w:rPr>
          <w:color w:val="000000" w:themeColor="text1"/>
          <w:sz w:val="28"/>
          <w:szCs w:val="28"/>
          <w:cs/>
        </w:rPr>
        <w:t>ต้องเป็นข้อมูล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ที่มีลักษณะ</w:t>
      </w:r>
      <w:r w:rsidR="006A1A83" w:rsidRPr="00F174E2">
        <w:rPr>
          <w:color w:val="000000" w:themeColor="text1"/>
          <w:sz w:val="28"/>
          <w:szCs w:val="28"/>
        </w:rPr>
        <w:t xml:space="preserve"> 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ดังต่อไปนี้</w:t>
      </w:r>
    </w:p>
    <w:p w14:paraId="0CDCB828" w14:textId="20A6418F" w:rsidR="006A1A83" w:rsidRPr="00F174E2" w:rsidRDefault="006A1A83" w:rsidP="006A3953">
      <w:pPr>
        <w:spacing w:after="0" w:line="240" w:lineRule="auto"/>
        <w:ind w:firstLine="284"/>
        <w:jc w:val="thaiDistribute"/>
        <w:rPr>
          <w:color w:val="000000" w:themeColor="text1"/>
          <w:sz w:val="28"/>
          <w:szCs w:val="28"/>
        </w:rPr>
      </w:pPr>
      <w:r w:rsidRPr="00F174E2">
        <w:rPr>
          <w:rFonts w:hint="cs"/>
          <w:color w:val="000000" w:themeColor="text1"/>
          <w:sz w:val="28"/>
          <w:szCs w:val="28"/>
          <w:cs/>
        </w:rPr>
        <w:t>1</w:t>
      </w:r>
      <w:r w:rsidR="00A47FDA" w:rsidRPr="00F174E2">
        <w:rPr>
          <w:rFonts w:hint="cs"/>
          <w:color w:val="000000" w:themeColor="text1"/>
          <w:sz w:val="28"/>
          <w:szCs w:val="28"/>
          <w:cs/>
        </w:rPr>
        <w:t>.1</w:t>
      </w:r>
      <w:r w:rsidRPr="00F174E2">
        <w:rPr>
          <w:rFonts w:hint="cs"/>
          <w:color w:val="000000" w:themeColor="text1"/>
          <w:sz w:val="28"/>
          <w:szCs w:val="28"/>
          <w:cs/>
        </w:rPr>
        <w:t xml:space="preserve">  เป็นข้อมูลราคา</w:t>
      </w:r>
      <w:r w:rsidRPr="00F174E2">
        <w:rPr>
          <w:color w:val="000000" w:themeColor="text1"/>
          <w:sz w:val="28"/>
          <w:szCs w:val="28"/>
          <w:cs/>
        </w:rPr>
        <w:t xml:space="preserve">ในอดีตจนถึงปัจจุบัน </w:t>
      </w:r>
      <w:r w:rsidRPr="00F174E2">
        <w:rPr>
          <w:rFonts w:hint="cs"/>
          <w:color w:val="000000" w:themeColor="text1"/>
          <w:sz w:val="28"/>
          <w:szCs w:val="28"/>
          <w:cs/>
        </w:rPr>
        <w:t>โดย</w:t>
      </w:r>
      <w:r w:rsidRPr="00F174E2">
        <w:rPr>
          <w:color w:val="000000" w:themeColor="text1"/>
          <w:sz w:val="28"/>
          <w:szCs w:val="28"/>
          <w:cs/>
        </w:rPr>
        <w:t>บริษัทจัดการต้องใช้ข้อมูล</w:t>
      </w:r>
      <w:r w:rsidRPr="00F174E2">
        <w:rPr>
          <w:rFonts w:hint="cs"/>
          <w:color w:val="000000" w:themeColor="text1"/>
          <w:sz w:val="28"/>
          <w:szCs w:val="28"/>
          <w:cs/>
        </w:rPr>
        <w:t>ราคา</w:t>
      </w:r>
      <w:r w:rsidRPr="00F174E2">
        <w:rPr>
          <w:color w:val="000000" w:themeColor="text1"/>
          <w:sz w:val="28"/>
          <w:szCs w:val="28"/>
          <w:cs/>
        </w:rPr>
        <w:t>ในอดีต</w:t>
      </w:r>
      <w:r w:rsidRPr="00F174E2">
        <w:rPr>
          <w:rFonts w:hint="cs"/>
          <w:color w:val="000000" w:themeColor="text1"/>
          <w:sz w:val="28"/>
          <w:szCs w:val="28"/>
          <w:cs/>
        </w:rPr>
        <w:t>ต่อเนื่อง</w:t>
      </w:r>
      <w:r w:rsidRPr="00F174E2">
        <w:rPr>
          <w:color w:val="000000" w:themeColor="text1"/>
          <w:sz w:val="28"/>
          <w:szCs w:val="28"/>
          <w:cs/>
        </w:rPr>
        <w:t>อย่างน้อย</w:t>
      </w:r>
      <w:r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  <w:r w:rsidRPr="00F174E2">
        <w:rPr>
          <w:color w:val="000000" w:themeColor="text1"/>
          <w:sz w:val="28"/>
          <w:szCs w:val="28"/>
        </w:rPr>
        <w:t xml:space="preserve">5 </w:t>
      </w:r>
      <w:r w:rsidRPr="00F174E2">
        <w:rPr>
          <w:color w:val="000000" w:themeColor="text1"/>
          <w:sz w:val="28"/>
          <w:szCs w:val="28"/>
          <w:cs/>
        </w:rPr>
        <w:t>ปี แต่ไม่เกิน</w:t>
      </w:r>
      <w:r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  <w:r w:rsidRPr="00F174E2">
        <w:rPr>
          <w:color w:val="000000" w:themeColor="text1"/>
          <w:sz w:val="28"/>
          <w:szCs w:val="28"/>
        </w:rPr>
        <w:t xml:space="preserve">10 </w:t>
      </w:r>
      <w:r w:rsidRPr="00F174E2">
        <w:rPr>
          <w:color w:val="000000" w:themeColor="text1"/>
          <w:sz w:val="28"/>
          <w:szCs w:val="28"/>
          <w:cs/>
        </w:rPr>
        <w:t xml:space="preserve">ปี  </w:t>
      </w:r>
    </w:p>
    <w:p w14:paraId="0A919B2B" w14:textId="1E30176C" w:rsidR="006A1A83" w:rsidRPr="00F174E2" w:rsidRDefault="00A47FDA" w:rsidP="00B87A82">
      <w:pPr>
        <w:spacing w:after="0" w:line="240" w:lineRule="auto"/>
        <w:ind w:firstLine="284"/>
        <w:jc w:val="thaiDistribute"/>
        <w:rPr>
          <w:color w:val="000000" w:themeColor="text1"/>
          <w:sz w:val="28"/>
          <w:szCs w:val="28"/>
        </w:rPr>
      </w:pPr>
      <w:r w:rsidRPr="00F174E2">
        <w:rPr>
          <w:rFonts w:hint="cs"/>
          <w:color w:val="000000" w:themeColor="text1"/>
          <w:sz w:val="28"/>
          <w:szCs w:val="28"/>
          <w:cs/>
        </w:rPr>
        <w:t>1.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2</w:t>
      </w:r>
      <w:r w:rsidR="006A1A83" w:rsidRPr="00F174E2">
        <w:rPr>
          <w:color w:val="000000" w:themeColor="text1"/>
          <w:sz w:val="28"/>
          <w:szCs w:val="28"/>
        </w:rPr>
        <w:t xml:space="preserve"> 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  <w:r w:rsidR="006A1A83" w:rsidRPr="00F174E2">
        <w:rPr>
          <w:color w:val="000000" w:themeColor="text1"/>
          <w:sz w:val="28"/>
          <w:szCs w:val="28"/>
          <w:cs/>
        </w:rPr>
        <w:t>ข้อมูลราคา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ที่</w:t>
      </w:r>
      <w:r w:rsidR="006A1A83" w:rsidRPr="00F174E2">
        <w:rPr>
          <w:color w:val="000000" w:themeColor="text1"/>
          <w:sz w:val="28"/>
          <w:szCs w:val="28"/>
          <w:cs/>
        </w:rPr>
        <w:t>่นำมา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คำนวณ</w:t>
      </w:r>
      <w:r w:rsidR="006A1A83" w:rsidRPr="00F174E2">
        <w:rPr>
          <w:color w:val="000000" w:themeColor="text1"/>
          <w:sz w:val="28"/>
          <w:szCs w:val="28"/>
          <w:cs/>
        </w:rPr>
        <w:t>ต้องมีคุณสมบัติดังนี้</w:t>
      </w:r>
    </w:p>
    <w:p w14:paraId="0EFA82C9" w14:textId="1D7381FD" w:rsidR="006A1A83" w:rsidRPr="00F174E2" w:rsidRDefault="008D71EA" w:rsidP="006A3953">
      <w:pPr>
        <w:tabs>
          <w:tab w:val="left" w:pos="709"/>
        </w:tabs>
        <w:spacing w:after="0" w:line="240" w:lineRule="auto"/>
        <w:jc w:val="thaiDistribute"/>
        <w:rPr>
          <w:color w:val="000000" w:themeColor="text1"/>
          <w:sz w:val="28"/>
          <w:szCs w:val="28"/>
        </w:rPr>
      </w:pPr>
      <w:r w:rsidRPr="00F174E2">
        <w:rPr>
          <w:color w:val="000000" w:themeColor="text1"/>
          <w:sz w:val="28"/>
          <w:szCs w:val="28"/>
          <w:cs/>
        </w:rPr>
        <w:tab/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(</w:t>
      </w:r>
      <w:r w:rsidR="006A1A83" w:rsidRPr="00F174E2">
        <w:rPr>
          <w:color w:val="000000" w:themeColor="text1"/>
          <w:sz w:val="28"/>
          <w:szCs w:val="28"/>
        </w:rPr>
        <w:t>1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)</w:t>
      </w:r>
      <w:r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  <w:r w:rsidR="006A1A83" w:rsidRPr="00F174E2">
        <w:rPr>
          <w:color w:val="000000" w:themeColor="text1"/>
          <w:sz w:val="28"/>
          <w:szCs w:val="28"/>
        </w:rPr>
        <w:t xml:space="preserve"> </w:t>
      </w:r>
      <w:r w:rsidR="006A1A83" w:rsidRPr="00F174E2">
        <w:rPr>
          <w:color w:val="000000" w:themeColor="text1"/>
          <w:sz w:val="28"/>
          <w:szCs w:val="28"/>
          <w:cs/>
        </w:rPr>
        <w:t>ข้อมูลของหลักทรัพย์หรือทรัพย์สินที</w:t>
      </w:r>
      <w:r w:rsidR="006E6335">
        <w:rPr>
          <w:rFonts w:hint="cs"/>
          <w:color w:val="000000" w:themeColor="text1"/>
          <w:sz w:val="28"/>
          <w:szCs w:val="28"/>
          <w:cs/>
        </w:rPr>
        <w:t>่</w:t>
      </w:r>
      <w:r w:rsidR="006A1A83" w:rsidRPr="00F174E2">
        <w:rPr>
          <w:color w:val="000000" w:themeColor="text1"/>
          <w:sz w:val="28"/>
          <w:szCs w:val="28"/>
          <w:cs/>
        </w:rPr>
        <w:t>นำมา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คำนวณ</w:t>
      </w:r>
      <w:r w:rsidR="006A1A83" w:rsidRPr="00F174E2">
        <w:rPr>
          <w:color w:val="000000" w:themeColor="text1"/>
          <w:sz w:val="28"/>
          <w:szCs w:val="28"/>
          <w:cs/>
        </w:rPr>
        <w:t xml:space="preserve"> ต้อง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เป็น</w:t>
      </w:r>
      <w:r w:rsidR="006A1A83" w:rsidRPr="00F174E2">
        <w:rPr>
          <w:color w:val="000000" w:themeColor="text1"/>
          <w:sz w:val="28"/>
          <w:szCs w:val="28"/>
          <w:cs/>
        </w:rPr>
        <w:t>หลักทรัพย์หรือทรัพย์สิน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ที่</w:t>
      </w:r>
      <w:r w:rsidR="006A1A83" w:rsidRPr="00F174E2">
        <w:rPr>
          <w:color w:val="000000" w:themeColor="text1"/>
          <w:sz w:val="28"/>
          <w:szCs w:val="28"/>
          <w:cs/>
        </w:rPr>
        <w:t>สามารถลงทุนหรือมีฐานะ (</w:t>
      </w:r>
      <w:r w:rsidR="006A1A83" w:rsidRPr="00F174E2">
        <w:rPr>
          <w:color w:val="000000" w:themeColor="text1"/>
          <w:sz w:val="28"/>
          <w:szCs w:val="28"/>
        </w:rPr>
        <w:t xml:space="preserve">exposure) </w:t>
      </w:r>
      <w:r w:rsidR="006A1A83" w:rsidRPr="00F174E2">
        <w:rPr>
          <w:color w:val="000000" w:themeColor="text1"/>
          <w:sz w:val="28"/>
          <w:szCs w:val="28"/>
          <w:cs/>
        </w:rPr>
        <w:t>ได้</w:t>
      </w:r>
    </w:p>
    <w:p w14:paraId="3B781B68" w14:textId="24527E4B" w:rsidR="006A1A83" w:rsidRPr="00F174E2" w:rsidRDefault="008D71EA" w:rsidP="008D71EA">
      <w:pPr>
        <w:tabs>
          <w:tab w:val="left" w:pos="709"/>
        </w:tabs>
        <w:spacing w:after="0" w:line="240" w:lineRule="auto"/>
        <w:jc w:val="thaiDistribute"/>
        <w:rPr>
          <w:color w:val="000000" w:themeColor="text1"/>
          <w:sz w:val="28"/>
          <w:szCs w:val="28"/>
        </w:rPr>
      </w:pPr>
      <w:r w:rsidRPr="00F174E2">
        <w:rPr>
          <w:color w:val="000000" w:themeColor="text1"/>
          <w:sz w:val="28"/>
          <w:szCs w:val="28"/>
          <w:cs/>
        </w:rPr>
        <w:tab/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(</w:t>
      </w:r>
      <w:r w:rsidR="006A1A83" w:rsidRPr="00F174E2">
        <w:rPr>
          <w:color w:val="000000" w:themeColor="text1"/>
          <w:sz w:val="28"/>
          <w:szCs w:val="28"/>
        </w:rPr>
        <w:t>2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)</w:t>
      </w:r>
      <w:r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  <w:r w:rsidR="006A1A83" w:rsidRPr="00F174E2">
        <w:rPr>
          <w:color w:val="000000" w:themeColor="text1"/>
          <w:sz w:val="28"/>
          <w:szCs w:val="28"/>
        </w:rPr>
        <w:t xml:space="preserve"> </w:t>
      </w:r>
      <w:r w:rsidR="006A1A83" w:rsidRPr="00F174E2">
        <w:rPr>
          <w:color w:val="000000" w:themeColor="text1"/>
          <w:sz w:val="28"/>
          <w:szCs w:val="28"/>
          <w:cs/>
        </w:rPr>
        <w:t>ข้อมูลที</w:t>
      </w:r>
      <w:r w:rsidR="006E6335">
        <w:rPr>
          <w:rFonts w:hint="cs"/>
          <w:color w:val="000000" w:themeColor="text1"/>
          <w:sz w:val="28"/>
          <w:szCs w:val="28"/>
          <w:cs/>
        </w:rPr>
        <w:t>่</w:t>
      </w:r>
      <w:r w:rsidR="006A1A83" w:rsidRPr="00F174E2">
        <w:rPr>
          <w:color w:val="000000" w:themeColor="text1"/>
          <w:sz w:val="28"/>
          <w:szCs w:val="28"/>
          <w:cs/>
        </w:rPr>
        <w:t>นำมาคำนวณต้องมีความ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ถูกต้อง สมบูรณ์ และ</w:t>
      </w:r>
      <w:r w:rsidR="006A1A83" w:rsidRPr="00F174E2">
        <w:rPr>
          <w:color w:val="000000" w:themeColor="text1"/>
          <w:sz w:val="28"/>
          <w:szCs w:val="28"/>
          <w:cs/>
        </w:rPr>
        <w:t>สม่ำเสมอ เช่น</w:t>
      </w:r>
      <w:r w:rsidR="006A1A83" w:rsidRPr="00F174E2">
        <w:rPr>
          <w:color w:val="000000" w:themeColor="text1"/>
          <w:sz w:val="28"/>
          <w:szCs w:val="28"/>
        </w:rPr>
        <w:t xml:space="preserve"> </w:t>
      </w:r>
      <w:r w:rsidR="006A1A83" w:rsidRPr="00F174E2">
        <w:rPr>
          <w:color w:val="000000" w:themeColor="text1"/>
          <w:sz w:val="28"/>
          <w:szCs w:val="28"/>
          <w:cs/>
        </w:rPr>
        <w:t xml:space="preserve">มาจากแหล่งราคาเดียวกันในกรณีที่หลักทรัพย์ </w:t>
      </w:r>
      <w:r w:rsidR="006A1A83" w:rsidRPr="00F174E2">
        <w:rPr>
          <w:color w:val="000000" w:themeColor="text1"/>
          <w:sz w:val="28"/>
          <w:szCs w:val="28"/>
        </w:rPr>
        <w:t xml:space="preserve">listed </w:t>
      </w:r>
      <w:r w:rsidR="006A1A83" w:rsidRPr="00F174E2">
        <w:rPr>
          <w:color w:val="000000" w:themeColor="text1"/>
          <w:sz w:val="28"/>
          <w:szCs w:val="28"/>
          <w:cs/>
        </w:rPr>
        <w:t>ในตลาดต่างประเทศหลายแห่ง เป็นต้น</w:t>
      </w:r>
    </w:p>
    <w:p w14:paraId="09C03C14" w14:textId="1B5374EA" w:rsidR="006A1A83" w:rsidRDefault="00AC209B" w:rsidP="00E55BEE">
      <w:pPr>
        <w:spacing w:after="0" w:line="240" w:lineRule="auto"/>
        <w:ind w:firstLine="284"/>
        <w:jc w:val="thaiDistribute"/>
        <w:rPr>
          <w:color w:val="000000" w:themeColor="text1"/>
          <w:sz w:val="28"/>
          <w:szCs w:val="28"/>
        </w:rPr>
      </w:pPr>
      <w:r w:rsidRPr="00F174E2">
        <w:rPr>
          <w:rFonts w:hint="cs"/>
          <w:color w:val="000000" w:themeColor="text1"/>
          <w:sz w:val="28"/>
          <w:szCs w:val="28"/>
          <w:cs/>
        </w:rPr>
        <w:t>1.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3</w:t>
      </w:r>
      <w:r w:rsidR="006A1A83" w:rsidRPr="00F174E2">
        <w:rPr>
          <w:color w:val="000000" w:themeColor="text1"/>
          <w:sz w:val="28"/>
          <w:szCs w:val="28"/>
        </w:rPr>
        <w:t xml:space="preserve"> 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  <w:r w:rsidR="006A1A83" w:rsidRPr="00F174E2">
        <w:rPr>
          <w:color w:val="000000" w:themeColor="text1"/>
          <w:sz w:val="28"/>
          <w:szCs w:val="28"/>
          <w:cs/>
        </w:rPr>
        <w:t xml:space="preserve">ในกรณีที่มีการใช้ปัจจัยอื่นเพิ่มเติมนอกเหนือจากข้อมูลราคาในอดีตตามข้อ </w:t>
      </w:r>
      <w:r w:rsidRPr="00F174E2">
        <w:rPr>
          <w:rFonts w:hint="cs"/>
          <w:color w:val="000000" w:themeColor="text1"/>
          <w:sz w:val="28"/>
          <w:szCs w:val="28"/>
          <w:cs/>
        </w:rPr>
        <w:t>1.</w:t>
      </w:r>
      <w:r w:rsidR="006A1A83" w:rsidRPr="00F174E2">
        <w:rPr>
          <w:rFonts w:hint="cs"/>
          <w:color w:val="000000" w:themeColor="text1"/>
          <w:sz w:val="28"/>
          <w:szCs w:val="28"/>
          <w:cs/>
        </w:rPr>
        <w:t>1 และ</w:t>
      </w:r>
      <w:r w:rsidR="006A1A83" w:rsidRPr="00B023C7">
        <w:rPr>
          <w:rFonts w:hint="cs"/>
          <w:color w:val="000000" w:themeColor="text1"/>
          <w:sz w:val="28"/>
          <w:szCs w:val="28"/>
          <w:cs/>
        </w:rPr>
        <w:t xml:space="preserve">ข้อ </w:t>
      </w:r>
      <w:r w:rsidRPr="00B023C7">
        <w:rPr>
          <w:rFonts w:hint="cs"/>
          <w:color w:val="000000" w:themeColor="text1"/>
          <w:sz w:val="28"/>
          <w:szCs w:val="28"/>
          <w:cs/>
        </w:rPr>
        <w:t>1.</w:t>
      </w:r>
      <w:r w:rsidR="006A1A83" w:rsidRPr="00B023C7">
        <w:rPr>
          <w:rFonts w:hint="cs"/>
          <w:color w:val="000000" w:themeColor="text1"/>
          <w:sz w:val="28"/>
          <w:szCs w:val="28"/>
          <w:cs/>
        </w:rPr>
        <w:t>2</w:t>
      </w:r>
      <w:r w:rsidR="006A1A83" w:rsidRPr="00B023C7">
        <w:rPr>
          <w:color w:val="000000" w:themeColor="text1"/>
          <w:sz w:val="28"/>
          <w:szCs w:val="28"/>
        </w:rPr>
        <w:t xml:space="preserve"> </w:t>
      </w:r>
      <w:r w:rsidR="006A1A83" w:rsidRPr="00B023C7">
        <w:rPr>
          <w:color w:val="000000" w:themeColor="text1"/>
          <w:sz w:val="28"/>
          <w:szCs w:val="28"/>
          <w:cs/>
        </w:rPr>
        <w:t>ให้คัดเลือก</w:t>
      </w:r>
      <w:r w:rsidR="006A1A83" w:rsidRPr="00F174E2">
        <w:rPr>
          <w:color w:val="000000" w:themeColor="text1"/>
          <w:sz w:val="28"/>
          <w:szCs w:val="28"/>
          <w:cs/>
        </w:rPr>
        <w:t>ปัจจัยโดยตั้งอยู่บนพื้นฐานของความเป็นธรรม ถูกต้อง สมบูรณ์ และสม่ำเสมอ พร้อมทั้งต้องเปิดเผยส</w:t>
      </w:r>
      <w:r w:rsidR="004B6190">
        <w:rPr>
          <w:rFonts w:hint="cs"/>
          <w:color w:val="000000" w:themeColor="text1"/>
          <w:sz w:val="28"/>
          <w:szCs w:val="28"/>
          <w:cs/>
        </w:rPr>
        <w:t>ม</w:t>
      </w:r>
      <w:r w:rsidR="006A1A83" w:rsidRPr="00F174E2">
        <w:rPr>
          <w:color w:val="000000" w:themeColor="text1"/>
          <w:sz w:val="28"/>
          <w:szCs w:val="28"/>
          <w:cs/>
        </w:rPr>
        <w:t>มติฐานที่ใช้และเหตุผลในการใช้ปัจจัยอื่นเพิ่มเติมอย่างชัดเจน</w:t>
      </w:r>
    </w:p>
    <w:p w14:paraId="48429EB4" w14:textId="77777777" w:rsidR="00E55BEE" w:rsidRPr="00F174E2" w:rsidRDefault="00E55BEE" w:rsidP="00E55BEE">
      <w:pPr>
        <w:spacing w:after="0" w:line="240" w:lineRule="auto"/>
        <w:jc w:val="thaiDistribute"/>
        <w:rPr>
          <w:color w:val="000000" w:themeColor="text1"/>
          <w:sz w:val="28"/>
          <w:szCs w:val="28"/>
          <w:cs/>
        </w:rPr>
      </w:pPr>
    </w:p>
    <w:p w14:paraId="0AD1AFFC" w14:textId="0D9D675A" w:rsidR="00E404B1" w:rsidRPr="00F174E2" w:rsidRDefault="00DD77E8" w:rsidP="00E55BEE">
      <w:pPr>
        <w:pStyle w:val="FootnoteText"/>
        <w:jc w:val="thaiDistribute"/>
        <w:rPr>
          <w:rFonts w:cs="TH SarabunPSK"/>
          <w:color w:val="000000" w:themeColor="text1"/>
          <w:sz w:val="28"/>
          <w:szCs w:val="28"/>
        </w:rPr>
      </w:pPr>
      <w:r w:rsidRPr="00F174E2">
        <w:rPr>
          <w:rFonts w:cs="TH SarabunPSK" w:hint="cs"/>
          <w:b/>
          <w:bCs/>
          <w:color w:val="000000" w:themeColor="text1"/>
          <w:sz w:val="28"/>
          <w:szCs w:val="28"/>
          <w:cs/>
        </w:rPr>
        <w:t>2.</w:t>
      </w:r>
      <w:r w:rsidR="001E3877" w:rsidRPr="00F174E2">
        <w:rPr>
          <w:rFonts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Pr="00F174E2">
        <w:rPr>
          <w:rFonts w:cs="TH SarabunPSK" w:hint="cs"/>
          <w:b/>
          <w:bCs/>
          <w:color w:val="000000" w:themeColor="text1"/>
          <w:sz w:val="28"/>
          <w:szCs w:val="28"/>
          <w:cs/>
        </w:rPr>
        <w:t xml:space="preserve"> </w:t>
      </w:r>
      <w:r w:rsidRPr="00F174E2">
        <w:rPr>
          <w:rFonts w:cs="TH SarabunPSK"/>
          <w:b/>
          <w:bCs/>
          <w:color w:val="000000" w:themeColor="text1"/>
          <w:sz w:val="28"/>
          <w:szCs w:val="28"/>
          <w:cs/>
        </w:rPr>
        <w:t>ผลการดำเนินงานที่เกิดขึ้นจริง (</w:t>
      </w:r>
      <w:r w:rsidRPr="00F174E2">
        <w:rPr>
          <w:rFonts w:cs="TH SarabunPSK"/>
          <w:b/>
          <w:bCs/>
          <w:color w:val="000000" w:themeColor="text1"/>
          <w:sz w:val="28"/>
          <w:szCs w:val="28"/>
        </w:rPr>
        <w:t>actual performance)</w:t>
      </w:r>
      <w:r w:rsidRPr="00F174E2">
        <w:rPr>
          <w:rFonts w:cs="TH SarabunPSK" w:hint="cs"/>
          <w:color w:val="000000" w:themeColor="text1"/>
          <w:sz w:val="28"/>
          <w:szCs w:val="28"/>
          <w:cs/>
        </w:rPr>
        <w:t xml:space="preserve"> </w:t>
      </w:r>
      <w:r w:rsidR="006A1A83" w:rsidRPr="00F174E2">
        <w:rPr>
          <w:rFonts w:cs="TH SarabunPSK"/>
          <w:color w:val="000000" w:themeColor="text1"/>
          <w:sz w:val="28"/>
          <w:szCs w:val="28"/>
          <w:cs/>
        </w:rPr>
        <w:t>คือ ผลการดำเนินงานที่เกิดขึ้นจริงจากการลงทุนของกองทุน</w:t>
      </w:r>
      <w:r w:rsidR="00830C17" w:rsidRPr="00F174E2">
        <w:rPr>
          <w:rFonts w:cs="TH SarabunPSK"/>
          <w:color w:val="000000" w:themeColor="text1"/>
          <w:sz w:val="28"/>
          <w:szCs w:val="28"/>
          <w:cs/>
        </w:rPr>
        <w:br/>
      </w:r>
      <w:r w:rsidR="006A1A83" w:rsidRPr="00F174E2">
        <w:rPr>
          <w:rFonts w:cs="TH SarabunPSK"/>
          <w:color w:val="000000" w:themeColor="text1"/>
          <w:sz w:val="28"/>
          <w:szCs w:val="28"/>
          <w:cs/>
        </w:rPr>
        <w:t>ส่วนบุคคลรูปแบบพอร์ตมาตรฐาน ซึ่งจัดทำในรูปแบบของผลการดำเนินงานของกลุ่มประเภทการลงทุน (</w:t>
      </w:r>
      <w:r w:rsidR="006A1A83" w:rsidRPr="00F174E2">
        <w:rPr>
          <w:rFonts w:cs="TH SarabunPSK"/>
          <w:color w:val="000000" w:themeColor="text1"/>
          <w:sz w:val="28"/>
          <w:szCs w:val="28"/>
        </w:rPr>
        <w:t xml:space="preserve">composite return) </w:t>
      </w:r>
      <w:r w:rsidR="00830C17" w:rsidRPr="00F174E2">
        <w:rPr>
          <w:rFonts w:cs="TH SarabunPSK"/>
          <w:color w:val="000000" w:themeColor="text1"/>
          <w:sz w:val="28"/>
          <w:szCs w:val="28"/>
          <w:cs/>
        </w:rPr>
        <w:br/>
      </w:r>
      <w:r w:rsidR="006A1A83" w:rsidRPr="00F174E2">
        <w:rPr>
          <w:rFonts w:cs="TH SarabunPSK"/>
          <w:color w:val="000000" w:themeColor="text1"/>
          <w:sz w:val="28"/>
          <w:szCs w:val="28"/>
          <w:cs/>
        </w:rPr>
        <w:t xml:space="preserve">ซึ่งคำนวณโดยนับรวมกองทุนส่วนบุคคลรูปแบบพอร์ตมาตรฐานของลูกค้าทุกรายที่มีนโยบายการลงทุนเดียวกัน เข้าด้วยกัน </w:t>
      </w:r>
      <w:r w:rsidR="00830C17" w:rsidRPr="00F174E2">
        <w:rPr>
          <w:rFonts w:cs="TH SarabunPSK"/>
          <w:color w:val="000000" w:themeColor="text1"/>
          <w:sz w:val="28"/>
          <w:szCs w:val="28"/>
          <w:cs/>
        </w:rPr>
        <w:br/>
      </w:r>
      <w:r w:rsidR="006A1A83" w:rsidRPr="00F174E2">
        <w:rPr>
          <w:rFonts w:cs="TH SarabunPSK"/>
          <w:color w:val="000000" w:themeColor="text1"/>
          <w:sz w:val="28"/>
          <w:szCs w:val="28"/>
          <w:cs/>
        </w:rPr>
        <w:t>ตั้งแต่วันเริ่มต้นให้บริการนโยบายการลงทุน (</w:t>
      </w:r>
      <w:r w:rsidR="006A1A83" w:rsidRPr="00F174E2">
        <w:rPr>
          <w:rFonts w:cs="TH SarabunPSK"/>
          <w:color w:val="000000" w:themeColor="text1"/>
          <w:sz w:val="28"/>
          <w:szCs w:val="28"/>
        </w:rPr>
        <w:t xml:space="preserve">since inception) </w:t>
      </w:r>
      <w:r w:rsidR="006A1A83" w:rsidRPr="00F174E2">
        <w:rPr>
          <w:rFonts w:cs="TH SarabunPSK"/>
          <w:color w:val="000000" w:themeColor="text1"/>
          <w:sz w:val="28"/>
          <w:szCs w:val="28"/>
          <w:cs/>
        </w:rPr>
        <w:t>โดยใช้วิธีการคำนวณผลการดำเนินงานเฉลี่ยถ่วงน้ำหนัก</w:t>
      </w:r>
      <w:r w:rsidR="00830C17" w:rsidRPr="00F174E2">
        <w:rPr>
          <w:rFonts w:cs="TH SarabunPSK"/>
          <w:color w:val="000000" w:themeColor="text1"/>
          <w:sz w:val="28"/>
          <w:szCs w:val="28"/>
          <w:cs/>
        </w:rPr>
        <w:br/>
      </w:r>
      <w:r w:rsidR="006A1A83" w:rsidRPr="00F174E2">
        <w:rPr>
          <w:rFonts w:cs="TH SarabunPSK"/>
          <w:color w:val="000000" w:themeColor="text1"/>
          <w:sz w:val="28"/>
          <w:szCs w:val="28"/>
          <w:cs/>
        </w:rPr>
        <w:t>ตามทรัพย์สิน (</w:t>
      </w:r>
      <w:r w:rsidR="006A1A83" w:rsidRPr="00F174E2">
        <w:rPr>
          <w:rFonts w:cs="TH SarabunPSK"/>
          <w:color w:val="000000" w:themeColor="text1"/>
          <w:sz w:val="28"/>
          <w:szCs w:val="28"/>
        </w:rPr>
        <w:t xml:space="preserve">asset - weighted average) </w:t>
      </w:r>
      <w:r w:rsidR="006A1A83" w:rsidRPr="00F174E2">
        <w:rPr>
          <w:rFonts w:cs="TH SarabunPSK"/>
          <w:color w:val="000000" w:themeColor="text1"/>
          <w:sz w:val="28"/>
          <w:szCs w:val="28"/>
          <w:cs/>
        </w:rPr>
        <w:t>หรือวิธีการคำนวณอื่นใดที่เหมาะสมกว่าวิธีการข้างต้น ซึ่งจะต้องเป็นไปตาม</w:t>
      </w:r>
      <w:r w:rsidR="00830C17" w:rsidRPr="00F174E2">
        <w:rPr>
          <w:rFonts w:cs="TH SarabunPSK"/>
          <w:color w:val="000000" w:themeColor="text1"/>
          <w:sz w:val="28"/>
          <w:szCs w:val="28"/>
          <w:cs/>
        </w:rPr>
        <w:br/>
      </w:r>
      <w:r w:rsidR="006A1A83" w:rsidRPr="00F174E2">
        <w:rPr>
          <w:rFonts w:cs="TH SarabunPSK"/>
          <w:color w:val="000000" w:themeColor="text1"/>
          <w:sz w:val="28"/>
          <w:szCs w:val="28"/>
          <w:cs/>
        </w:rPr>
        <w:t>หลักวิชาการอันเป็นที่ยอมรับ</w:t>
      </w:r>
      <w:r w:rsidR="006A1A83" w:rsidRPr="007752F4">
        <w:rPr>
          <w:rFonts w:cs="TH SarabunPSK"/>
          <w:color w:val="000000" w:themeColor="text1"/>
          <w:sz w:val="28"/>
          <w:szCs w:val="28"/>
          <w:cs/>
        </w:rPr>
        <w:t>หรือ</w:t>
      </w:r>
      <w:r w:rsidR="00AE1668" w:rsidRPr="007752F4">
        <w:rPr>
          <w:rFonts w:cs="TH SarabunPSK" w:hint="cs"/>
          <w:color w:val="000000" w:themeColor="text1"/>
          <w:sz w:val="28"/>
          <w:szCs w:val="28"/>
          <w:cs/>
        </w:rPr>
        <w:t>เป็น</w:t>
      </w:r>
      <w:r w:rsidR="006A1A83" w:rsidRPr="007752F4">
        <w:rPr>
          <w:rFonts w:cs="TH SarabunPSK"/>
          <w:color w:val="000000" w:themeColor="text1"/>
          <w:sz w:val="28"/>
          <w:szCs w:val="28"/>
          <w:cs/>
        </w:rPr>
        <w:t>มาตรฐานสากล</w:t>
      </w:r>
      <w:r w:rsidR="006A1A83" w:rsidRPr="00F174E2">
        <w:rPr>
          <w:rFonts w:cs="TH SarabunPSK" w:hint="cs"/>
          <w:color w:val="000000" w:themeColor="text1"/>
          <w:sz w:val="28"/>
          <w:szCs w:val="28"/>
          <w:cs/>
        </w:rPr>
        <w:t xml:space="preserve"> </w:t>
      </w:r>
    </w:p>
    <w:p w14:paraId="171A82B9" w14:textId="7A6353F3" w:rsidR="001E3877" w:rsidRPr="00F174E2" w:rsidRDefault="0052558C" w:rsidP="0013120E">
      <w:pPr>
        <w:pStyle w:val="FootnoteText"/>
        <w:spacing w:before="240" w:after="120"/>
        <w:jc w:val="center"/>
        <w:rPr>
          <w:rFonts w:cs="TH SarabunPSK"/>
          <w:b/>
          <w:bCs/>
          <w:i/>
          <w:iCs/>
          <w:color w:val="000000" w:themeColor="text1"/>
          <w:sz w:val="26"/>
          <w:szCs w:val="26"/>
          <w:u w:val="single"/>
        </w:rPr>
      </w:pPr>
      <w:r w:rsidRPr="00F174E2">
        <w:rPr>
          <w:rFonts w:cs="TH SarabunPSK" w:hint="cs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9" behindDoc="0" locked="0" layoutInCell="1" allowOverlap="1" wp14:anchorId="017BD2C1" wp14:editId="32E0C5D1">
                <wp:simplePos x="0" y="0"/>
                <wp:positionH relativeFrom="column">
                  <wp:posOffset>795130</wp:posOffset>
                </wp:positionH>
                <wp:positionV relativeFrom="paragraph">
                  <wp:posOffset>67421</wp:posOffset>
                </wp:positionV>
                <wp:extent cx="4423410" cy="2703306"/>
                <wp:effectExtent l="0" t="0" r="15240" b="20955"/>
                <wp:wrapNone/>
                <wp:docPr id="12349688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3410" cy="270330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06A2E9" id="Rectangle 1" o:spid="_x0000_s1026" style="position:absolute;margin-left:62.6pt;margin-top:5.3pt;width:348.3pt;height:212.85pt;z-index:25167052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" filled="f" strokecolor="#09101d [484]" strokeweight="1pt"/>
            </w:pict>
          </mc:Fallback>
        </mc:AlternateContent>
      </w:r>
      <w:r w:rsidR="004D64D5" w:rsidRPr="00F174E2">
        <w:rPr>
          <w:rFonts w:cs="TH SarabunPSK" w:hint="cs"/>
          <w:b/>
          <w:bCs/>
          <w:i/>
          <w:iCs/>
          <w:color w:val="000000" w:themeColor="text1"/>
          <w:sz w:val="26"/>
          <w:szCs w:val="26"/>
          <w:u w:val="single"/>
          <w:cs/>
        </w:rPr>
        <w:t>ตัวอย่างการคำนวณ</w:t>
      </w:r>
      <w:r w:rsidR="004D64D5" w:rsidRPr="00F174E2">
        <w:rPr>
          <w:rFonts w:cs="TH SarabunPSK"/>
          <w:b/>
          <w:bCs/>
          <w:i/>
          <w:iCs/>
          <w:color w:val="000000" w:themeColor="text1"/>
          <w:sz w:val="26"/>
          <w:szCs w:val="26"/>
          <w:u w:val="single"/>
          <w:cs/>
        </w:rPr>
        <w:t>ผลการดำเนินงานที่เกิดขึ้นจริง</w:t>
      </w:r>
    </w:p>
    <w:tbl>
      <w:tblPr>
        <w:tblW w:w="5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"/>
        <w:gridCol w:w="1117"/>
        <w:gridCol w:w="813"/>
        <w:gridCol w:w="1054"/>
        <w:gridCol w:w="986"/>
        <w:gridCol w:w="1010"/>
      </w:tblGrid>
      <w:tr w:rsidR="00F174E2" w:rsidRPr="00F174E2" w14:paraId="18F9E9ED" w14:textId="77777777" w:rsidTr="008455D6">
        <w:trPr>
          <w:trHeight w:val="712"/>
          <w:jc w:val="center"/>
        </w:trPr>
        <w:tc>
          <w:tcPr>
            <w:tcW w:w="647" w:type="dxa"/>
            <w:shd w:val="clear" w:color="auto" w:fill="D9E2F3" w:themeFill="accent1" w:themeFillTint="33"/>
            <w:vAlign w:val="center"/>
            <w:hideMark/>
          </w:tcPr>
          <w:p w14:paraId="75393DD8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 w:hint="cs"/>
                <w:b/>
                <w:bCs/>
                <w:i/>
                <w:iCs/>
                <w:color w:val="000000" w:themeColor="text1"/>
                <w:sz w:val="26"/>
                <w:szCs w:val="26"/>
                <w:cs/>
              </w:rPr>
              <w:t>ลูกค้า</w:t>
            </w:r>
          </w:p>
        </w:tc>
        <w:tc>
          <w:tcPr>
            <w:tcW w:w="1117" w:type="dxa"/>
            <w:shd w:val="clear" w:color="auto" w:fill="D9E2F3" w:themeFill="accent1" w:themeFillTint="33"/>
            <w:vAlign w:val="center"/>
            <w:hideMark/>
          </w:tcPr>
          <w:p w14:paraId="30067218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  <w:cs/>
              </w:rPr>
              <w:t>มูลค่าต้นงวด (บาท)</w:t>
            </w:r>
          </w:p>
        </w:tc>
        <w:tc>
          <w:tcPr>
            <w:tcW w:w="813" w:type="dxa"/>
            <w:shd w:val="clear" w:color="auto" w:fill="D9E2F3" w:themeFill="accent1" w:themeFillTint="33"/>
            <w:vAlign w:val="center"/>
            <w:hideMark/>
          </w:tcPr>
          <w:p w14:paraId="0253C87B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  <w:t>Return (%)</w:t>
            </w:r>
          </w:p>
        </w:tc>
        <w:tc>
          <w:tcPr>
            <w:tcW w:w="1054" w:type="dxa"/>
            <w:shd w:val="clear" w:color="auto" w:fill="D9E2F3" w:themeFill="accent1" w:themeFillTint="33"/>
            <w:vAlign w:val="center"/>
            <w:hideMark/>
          </w:tcPr>
          <w:p w14:paraId="633ECE47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  <w:cs/>
              </w:rPr>
              <w:t>มูลค่าปลายงวด (บาท)</w:t>
            </w:r>
          </w:p>
        </w:tc>
        <w:tc>
          <w:tcPr>
            <w:tcW w:w="986" w:type="dxa"/>
            <w:shd w:val="clear" w:color="auto" w:fill="D9E2F3" w:themeFill="accent1" w:themeFillTint="33"/>
            <w:vAlign w:val="center"/>
            <w:hideMark/>
          </w:tcPr>
          <w:p w14:paraId="7B7C7174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  <w:cs/>
              </w:rPr>
              <w:t>น้ำหนัก</w:t>
            </w:r>
            <w:r w:rsidRPr="00F174E2">
              <w:rPr>
                <w:rFonts w:eastAsia="Times New Roman" w:hint="cs"/>
                <w:b/>
                <w:bCs/>
                <w:i/>
                <w:iCs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F174E2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  <w:cs/>
              </w:rPr>
              <w:t>(%)</w:t>
            </w:r>
          </w:p>
        </w:tc>
        <w:tc>
          <w:tcPr>
            <w:tcW w:w="1010" w:type="dxa"/>
            <w:shd w:val="clear" w:color="auto" w:fill="D9E2F3" w:themeFill="accent1" w:themeFillTint="33"/>
            <w:vAlign w:val="center"/>
            <w:hideMark/>
          </w:tcPr>
          <w:p w14:paraId="7019630D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b/>
                <w:bCs/>
                <w:i/>
                <w:iCs/>
                <w:color w:val="000000" w:themeColor="text1"/>
                <w:spacing w:val="-6"/>
                <w:sz w:val="26"/>
                <w:szCs w:val="26"/>
              </w:rPr>
              <w:t xml:space="preserve">Weighted </w:t>
            </w:r>
            <w:r w:rsidRPr="00F174E2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  <w:t>Return (%)</w:t>
            </w:r>
          </w:p>
        </w:tc>
      </w:tr>
      <w:tr w:rsidR="00F174E2" w:rsidRPr="00F174E2" w14:paraId="6C354C77" w14:textId="77777777" w:rsidTr="008455D6">
        <w:trPr>
          <w:trHeight w:val="236"/>
          <w:jc w:val="center"/>
        </w:trPr>
        <w:tc>
          <w:tcPr>
            <w:tcW w:w="647" w:type="dxa"/>
            <w:vAlign w:val="center"/>
            <w:hideMark/>
          </w:tcPr>
          <w:p w14:paraId="468FFAD8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117" w:type="dxa"/>
            <w:vAlign w:val="center"/>
            <w:hideMark/>
          </w:tcPr>
          <w:p w14:paraId="1C9710D4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1,000,000</w:t>
            </w:r>
          </w:p>
        </w:tc>
        <w:tc>
          <w:tcPr>
            <w:tcW w:w="813" w:type="dxa"/>
            <w:vAlign w:val="center"/>
            <w:hideMark/>
          </w:tcPr>
          <w:p w14:paraId="6A6D5F1E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8.00%</w:t>
            </w:r>
          </w:p>
        </w:tc>
        <w:tc>
          <w:tcPr>
            <w:tcW w:w="1054" w:type="dxa"/>
            <w:vAlign w:val="center"/>
            <w:hideMark/>
          </w:tcPr>
          <w:p w14:paraId="00E6F465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1,080,000</w:t>
            </w:r>
          </w:p>
        </w:tc>
        <w:tc>
          <w:tcPr>
            <w:tcW w:w="986" w:type="dxa"/>
            <w:vAlign w:val="center"/>
            <w:hideMark/>
          </w:tcPr>
          <w:p w14:paraId="373A68C9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52.08%</w:t>
            </w:r>
          </w:p>
        </w:tc>
        <w:tc>
          <w:tcPr>
            <w:tcW w:w="1010" w:type="dxa"/>
            <w:vAlign w:val="center"/>
            <w:hideMark/>
          </w:tcPr>
          <w:p w14:paraId="56D2B34C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4.17%</w:t>
            </w:r>
          </w:p>
        </w:tc>
      </w:tr>
      <w:tr w:rsidR="00F174E2" w:rsidRPr="00F174E2" w14:paraId="76E1D184" w14:textId="77777777" w:rsidTr="008455D6">
        <w:trPr>
          <w:trHeight w:val="236"/>
          <w:jc w:val="center"/>
        </w:trPr>
        <w:tc>
          <w:tcPr>
            <w:tcW w:w="647" w:type="dxa"/>
            <w:vAlign w:val="center"/>
            <w:hideMark/>
          </w:tcPr>
          <w:p w14:paraId="53C3539C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117" w:type="dxa"/>
            <w:vAlign w:val="center"/>
            <w:hideMark/>
          </w:tcPr>
          <w:p w14:paraId="076B748C" w14:textId="0DF16143" w:rsidR="007B27CE" w:rsidRPr="007654D1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7654D1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50,000</w:t>
            </w:r>
          </w:p>
        </w:tc>
        <w:tc>
          <w:tcPr>
            <w:tcW w:w="813" w:type="dxa"/>
            <w:vAlign w:val="center"/>
            <w:hideMark/>
          </w:tcPr>
          <w:p w14:paraId="4062CF6A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6.00%</w:t>
            </w:r>
          </w:p>
        </w:tc>
        <w:tc>
          <w:tcPr>
            <w:tcW w:w="1054" w:type="dxa"/>
            <w:vAlign w:val="center"/>
            <w:hideMark/>
          </w:tcPr>
          <w:p w14:paraId="29BBE3F6" w14:textId="3D54D8BA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177FC5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53,000</w:t>
            </w:r>
          </w:p>
        </w:tc>
        <w:tc>
          <w:tcPr>
            <w:tcW w:w="986" w:type="dxa"/>
            <w:vAlign w:val="center"/>
            <w:hideMark/>
          </w:tcPr>
          <w:p w14:paraId="28250EAA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2.60%</w:t>
            </w:r>
          </w:p>
        </w:tc>
        <w:tc>
          <w:tcPr>
            <w:tcW w:w="1010" w:type="dxa"/>
            <w:vAlign w:val="center"/>
            <w:hideMark/>
          </w:tcPr>
          <w:p w14:paraId="30B04F60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0.16%</w:t>
            </w:r>
          </w:p>
        </w:tc>
      </w:tr>
      <w:tr w:rsidR="00F174E2" w:rsidRPr="00F174E2" w14:paraId="1CAB5B51" w14:textId="77777777" w:rsidTr="008455D6">
        <w:trPr>
          <w:trHeight w:val="236"/>
          <w:jc w:val="center"/>
        </w:trPr>
        <w:tc>
          <w:tcPr>
            <w:tcW w:w="647" w:type="dxa"/>
            <w:vAlign w:val="center"/>
            <w:hideMark/>
          </w:tcPr>
          <w:p w14:paraId="502FA545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117" w:type="dxa"/>
            <w:vAlign w:val="center"/>
            <w:hideMark/>
          </w:tcPr>
          <w:p w14:paraId="4EE42CB2" w14:textId="77777777" w:rsidR="007B27CE" w:rsidRPr="007654D1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7654D1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750,000</w:t>
            </w:r>
          </w:p>
        </w:tc>
        <w:tc>
          <w:tcPr>
            <w:tcW w:w="813" w:type="dxa"/>
            <w:vAlign w:val="center"/>
            <w:hideMark/>
          </w:tcPr>
          <w:p w14:paraId="22938055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5.00%</w:t>
            </w:r>
          </w:p>
        </w:tc>
        <w:tc>
          <w:tcPr>
            <w:tcW w:w="1054" w:type="dxa"/>
            <w:vAlign w:val="center"/>
            <w:hideMark/>
          </w:tcPr>
          <w:p w14:paraId="0FAF044A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787,500</w:t>
            </w:r>
          </w:p>
        </w:tc>
        <w:tc>
          <w:tcPr>
            <w:tcW w:w="986" w:type="dxa"/>
            <w:vAlign w:val="center"/>
            <w:hideMark/>
          </w:tcPr>
          <w:p w14:paraId="48444254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39.06%</w:t>
            </w:r>
          </w:p>
        </w:tc>
        <w:tc>
          <w:tcPr>
            <w:tcW w:w="1010" w:type="dxa"/>
            <w:vAlign w:val="center"/>
            <w:hideMark/>
          </w:tcPr>
          <w:p w14:paraId="7DB17A3C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1.95%</w:t>
            </w:r>
          </w:p>
        </w:tc>
      </w:tr>
      <w:tr w:rsidR="00F174E2" w:rsidRPr="00F174E2" w14:paraId="37E4BFA0" w14:textId="77777777" w:rsidTr="008455D6">
        <w:trPr>
          <w:trHeight w:val="236"/>
          <w:jc w:val="center"/>
        </w:trPr>
        <w:tc>
          <w:tcPr>
            <w:tcW w:w="647" w:type="dxa"/>
            <w:vAlign w:val="center"/>
            <w:hideMark/>
          </w:tcPr>
          <w:p w14:paraId="74DAEE4A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117" w:type="dxa"/>
            <w:vAlign w:val="center"/>
            <w:hideMark/>
          </w:tcPr>
          <w:p w14:paraId="0DF4921C" w14:textId="3A7CCDD1" w:rsidR="007B27CE" w:rsidRPr="007654D1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7654D1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120,000</w:t>
            </w:r>
          </w:p>
        </w:tc>
        <w:tc>
          <w:tcPr>
            <w:tcW w:w="813" w:type="dxa"/>
            <w:vAlign w:val="center"/>
            <w:hideMark/>
          </w:tcPr>
          <w:p w14:paraId="7A95EE25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7.00%</w:t>
            </w:r>
          </w:p>
        </w:tc>
        <w:tc>
          <w:tcPr>
            <w:tcW w:w="1054" w:type="dxa"/>
            <w:vAlign w:val="center"/>
            <w:hideMark/>
          </w:tcPr>
          <w:p w14:paraId="64DE0790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128,400</w:t>
            </w:r>
          </w:p>
        </w:tc>
        <w:tc>
          <w:tcPr>
            <w:tcW w:w="986" w:type="dxa"/>
            <w:vAlign w:val="center"/>
            <w:hideMark/>
          </w:tcPr>
          <w:p w14:paraId="34D4FE8C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6.25%</w:t>
            </w:r>
          </w:p>
        </w:tc>
        <w:tc>
          <w:tcPr>
            <w:tcW w:w="1010" w:type="dxa"/>
            <w:vAlign w:val="center"/>
            <w:hideMark/>
          </w:tcPr>
          <w:p w14:paraId="6A361587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i/>
                <w:iCs/>
                <w:color w:val="000000" w:themeColor="text1"/>
                <w:sz w:val="26"/>
                <w:szCs w:val="26"/>
              </w:rPr>
              <w:t>0.44%</w:t>
            </w:r>
          </w:p>
        </w:tc>
      </w:tr>
      <w:tr w:rsidR="00F174E2" w:rsidRPr="00F174E2" w14:paraId="44C9BDF4" w14:textId="77777777" w:rsidTr="008455D6">
        <w:trPr>
          <w:trHeight w:val="236"/>
          <w:jc w:val="center"/>
        </w:trPr>
        <w:tc>
          <w:tcPr>
            <w:tcW w:w="647" w:type="dxa"/>
            <w:shd w:val="clear" w:color="auto" w:fill="F2F2F2" w:themeFill="background1" w:themeFillShade="F2"/>
            <w:noWrap/>
            <w:vAlign w:val="bottom"/>
            <w:hideMark/>
          </w:tcPr>
          <w:p w14:paraId="5D981FF6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  <w:cs/>
              </w:rPr>
              <w:t>รวม</w:t>
            </w:r>
          </w:p>
        </w:tc>
        <w:tc>
          <w:tcPr>
            <w:tcW w:w="1117" w:type="dxa"/>
            <w:shd w:val="clear" w:color="auto" w:fill="F2F2F2" w:themeFill="background1" w:themeFillShade="F2"/>
            <w:noWrap/>
            <w:vAlign w:val="bottom"/>
            <w:hideMark/>
          </w:tcPr>
          <w:p w14:paraId="300EFB1B" w14:textId="5C347678" w:rsidR="007B27CE" w:rsidRPr="007654D1" w:rsidRDefault="008E1DBE" w:rsidP="008455D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7654D1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  <w:t>1</w:t>
            </w:r>
            <w:r w:rsidR="007B27CE" w:rsidRPr="007654D1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  <w:t>,</w:t>
            </w:r>
            <w:r w:rsidRPr="007654D1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  <w:t>92</w:t>
            </w:r>
            <w:r w:rsidR="007B27CE" w:rsidRPr="007654D1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  <w:t>0,000</w:t>
            </w:r>
          </w:p>
        </w:tc>
        <w:tc>
          <w:tcPr>
            <w:tcW w:w="813" w:type="dxa"/>
            <w:shd w:val="clear" w:color="auto" w:fill="F2F2F2" w:themeFill="background1" w:themeFillShade="F2"/>
            <w:noWrap/>
            <w:vAlign w:val="bottom"/>
            <w:hideMark/>
          </w:tcPr>
          <w:p w14:paraId="49C41360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</w:p>
        </w:tc>
        <w:tc>
          <w:tcPr>
            <w:tcW w:w="1054" w:type="dxa"/>
            <w:shd w:val="clear" w:color="auto" w:fill="F2F2F2" w:themeFill="background1" w:themeFillShade="F2"/>
            <w:noWrap/>
            <w:vAlign w:val="bottom"/>
            <w:hideMark/>
          </w:tcPr>
          <w:p w14:paraId="0228182E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  <w:t>2,048,900</w:t>
            </w:r>
          </w:p>
        </w:tc>
        <w:tc>
          <w:tcPr>
            <w:tcW w:w="986" w:type="dxa"/>
            <w:shd w:val="clear" w:color="auto" w:fill="F2F2F2" w:themeFill="background1" w:themeFillShade="F2"/>
            <w:noWrap/>
            <w:vAlign w:val="bottom"/>
            <w:hideMark/>
          </w:tcPr>
          <w:p w14:paraId="57344911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  <w:t>100.00%</w:t>
            </w:r>
          </w:p>
        </w:tc>
        <w:tc>
          <w:tcPr>
            <w:tcW w:w="1010" w:type="dxa"/>
            <w:shd w:val="clear" w:color="auto" w:fill="F2F2F2" w:themeFill="background1" w:themeFillShade="F2"/>
            <w:noWrap/>
            <w:vAlign w:val="bottom"/>
            <w:hideMark/>
          </w:tcPr>
          <w:p w14:paraId="0BE3FF67" w14:textId="77777777" w:rsidR="007B27CE" w:rsidRPr="00F174E2" w:rsidRDefault="007B27CE" w:rsidP="008455D6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174E2">
              <w:rPr>
                <w:rFonts w:eastAsia="Times New Roman"/>
                <w:b/>
                <w:bCs/>
                <w:i/>
                <w:iCs/>
                <w:color w:val="000000" w:themeColor="text1"/>
                <w:sz w:val="26"/>
                <w:szCs w:val="26"/>
              </w:rPr>
              <w:t>6.71%</w:t>
            </w:r>
          </w:p>
        </w:tc>
      </w:tr>
    </w:tbl>
    <w:p w14:paraId="0A890193" w14:textId="77777777" w:rsidR="007B27CE" w:rsidRPr="00F174E2" w:rsidRDefault="007B27CE" w:rsidP="007B27CE">
      <w:pPr>
        <w:spacing w:before="120" w:after="0" w:line="240" w:lineRule="auto"/>
        <w:jc w:val="center"/>
        <w:rPr>
          <w:i/>
          <w:iCs/>
          <w:color w:val="000000" w:themeColor="text1"/>
          <w:sz w:val="26"/>
          <w:szCs w:val="26"/>
        </w:rPr>
      </w:pPr>
      <w:r w:rsidRPr="00F174E2">
        <w:rPr>
          <w:rFonts w:hint="cs"/>
          <w:i/>
          <w:iCs/>
          <w:color w:val="000000" w:themeColor="text1"/>
          <w:sz w:val="26"/>
          <w:szCs w:val="26"/>
          <w:cs/>
        </w:rPr>
        <w:t xml:space="preserve">ณ ปลายงวด </w:t>
      </w:r>
      <w:r w:rsidRPr="00F174E2">
        <w:rPr>
          <w:i/>
          <w:iCs/>
          <w:color w:val="000000" w:themeColor="text1"/>
          <w:sz w:val="26"/>
          <w:szCs w:val="26"/>
        </w:rPr>
        <w:t>Composite return = 6.71%</w:t>
      </w:r>
    </w:p>
    <w:p w14:paraId="75A88EE1" w14:textId="7DA03BD5" w:rsidR="00CB508E" w:rsidRDefault="008B3094" w:rsidP="002C1795">
      <w:pPr>
        <w:spacing w:after="0" w:line="240" w:lineRule="auto"/>
        <w:jc w:val="thaiDistribute"/>
        <w:rPr>
          <w:color w:val="000000" w:themeColor="text1"/>
          <w:sz w:val="28"/>
          <w:szCs w:val="28"/>
        </w:rPr>
      </w:pPr>
      <w:r w:rsidRPr="00F174E2">
        <w:rPr>
          <w:color w:val="000000" w:themeColor="text1"/>
          <w:spacing w:val="-4"/>
          <w:sz w:val="28"/>
          <w:szCs w:val="28"/>
        </w:rPr>
        <w:lastRenderedPageBreak/>
        <w:t xml:space="preserve">3. </w:t>
      </w:r>
      <w:r w:rsidR="007965F4" w:rsidRPr="00F174E2">
        <w:rPr>
          <w:rFonts w:hint="cs"/>
          <w:color w:val="000000" w:themeColor="text1"/>
          <w:spacing w:val="-4"/>
          <w:sz w:val="28"/>
          <w:szCs w:val="28"/>
          <w:cs/>
        </w:rPr>
        <w:t xml:space="preserve"> </w:t>
      </w:r>
      <w:r w:rsidR="0030443F" w:rsidRPr="00F174E2">
        <w:rPr>
          <w:rFonts w:hint="cs"/>
          <w:color w:val="000000" w:themeColor="text1"/>
          <w:spacing w:val="-4"/>
          <w:sz w:val="28"/>
          <w:szCs w:val="28"/>
          <w:cs/>
        </w:rPr>
        <w:t>การคำนวณ</w:t>
      </w:r>
      <w:r w:rsidR="00724762" w:rsidRPr="00F174E2">
        <w:rPr>
          <w:color w:val="000000" w:themeColor="text1"/>
          <w:spacing w:val="-4"/>
          <w:sz w:val="28"/>
          <w:szCs w:val="28"/>
          <w:cs/>
        </w:rPr>
        <w:t>ผลการดำเนินงานในอดีต</w:t>
      </w:r>
      <w:r w:rsidR="00BF4F21" w:rsidRPr="00F174E2">
        <w:rPr>
          <w:rFonts w:hint="cs"/>
          <w:color w:val="000000" w:themeColor="text1"/>
          <w:spacing w:val="-4"/>
          <w:sz w:val="28"/>
          <w:szCs w:val="28"/>
          <w:cs/>
        </w:rPr>
        <w:t>ตามข้อ 1. และข้อ 2</w:t>
      </w:r>
      <w:r w:rsidR="00B023C7">
        <w:rPr>
          <w:color w:val="000000" w:themeColor="text1"/>
          <w:spacing w:val="-4"/>
          <w:sz w:val="28"/>
          <w:szCs w:val="28"/>
        </w:rPr>
        <w:t>.</w:t>
      </w:r>
      <w:r w:rsidR="00124892" w:rsidRPr="00F174E2">
        <w:rPr>
          <w:rFonts w:hint="cs"/>
          <w:color w:val="000000" w:themeColor="text1"/>
          <w:spacing w:val="-4"/>
          <w:sz w:val="28"/>
          <w:szCs w:val="28"/>
          <w:cs/>
        </w:rPr>
        <w:t xml:space="preserve"> </w:t>
      </w:r>
      <w:r w:rsidR="00724762" w:rsidRPr="00F174E2">
        <w:rPr>
          <w:color w:val="000000" w:themeColor="text1"/>
          <w:spacing w:val="-4"/>
          <w:sz w:val="28"/>
          <w:szCs w:val="28"/>
          <w:cs/>
        </w:rPr>
        <w:t>ต้องคำนวณโดยหักค่าธรรมเนียมการจัดการลงทุน</w:t>
      </w:r>
      <w:r w:rsidR="00B2505A" w:rsidRPr="00F174E2">
        <w:rPr>
          <w:rFonts w:hint="cs"/>
          <w:color w:val="000000" w:themeColor="text1"/>
          <w:spacing w:val="-4"/>
          <w:sz w:val="28"/>
          <w:szCs w:val="28"/>
          <w:cs/>
        </w:rPr>
        <w:t xml:space="preserve"> </w:t>
      </w:r>
      <w:r w:rsidR="00724762" w:rsidRPr="00F174E2">
        <w:rPr>
          <w:color w:val="000000" w:themeColor="text1"/>
          <w:spacing w:val="-4"/>
          <w:sz w:val="28"/>
          <w:szCs w:val="28"/>
          <w:cs/>
        </w:rPr>
        <w:t>(</w:t>
      </w:r>
      <w:r w:rsidR="00724762" w:rsidRPr="00F174E2">
        <w:rPr>
          <w:color w:val="000000" w:themeColor="text1"/>
          <w:spacing w:val="-4"/>
          <w:sz w:val="28"/>
          <w:szCs w:val="28"/>
        </w:rPr>
        <w:t>management fee)</w:t>
      </w:r>
      <w:r w:rsidR="00724762" w:rsidRPr="00F174E2">
        <w:rPr>
          <w:color w:val="000000" w:themeColor="text1"/>
          <w:sz w:val="28"/>
          <w:szCs w:val="28"/>
        </w:rPr>
        <w:t xml:space="preserve"> </w:t>
      </w:r>
      <w:r w:rsidR="00724762" w:rsidRPr="00F174E2">
        <w:rPr>
          <w:color w:val="000000" w:themeColor="text1"/>
          <w:sz w:val="28"/>
          <w:szCs w:val="28"/>
          <w:cs/>
        </w:rPr>
        <w:t>ค่าธรรมเนียมการทำธุรกรรม (</w:t>
      </w:r>
      <w:r w:rsidR="00724762" w:rsidRPr="00F174E2">
        <w:rPr>
          <w:color w:val="000000" w:themeColor="text1"/>
          <w:sz w:val="28"/>
          <w:szCs w:val="28"/>
        </w:rPr>
        <w:t xml:space="preserve">transaction cost) </w:t>
      </w:r>
      <w:r w:rsidR="00724762" w:rsidRPr="00F174E2">
        <w:rPr>
          <w:color w:val="000000" w:themeColor="text1"/>
          <w:sz w:val="28"/>
          <w:szCs w:val="28"/>
          <w:cs/>
        </w:rPr>
        <w:t>หรือค่าธรรมเนียมและค่าใช้จ่ายอื่น ๆ ตามที่บริษัทจัดการได้กำหนดไว้ในสัญญารับจัดการกองทุนส่วนบุคคลออก</w:t>
      </w:r>
      <w:r w:rsidR="00110B26" w:rsidRPr="00F174E2">
        <w:rPr>
          <w:rFonts w:hint="cs"/>
          <w:color w:val="000000" w:themeColor="text1"/>
          <w:sz w:val="28"/>
          <w:szCs w:val="28"/>
          <w:cs/>
        </w:rPr>
        <w:t>ด้วย</w:t>
      </w:r>
    </w:p>
    <w:p w14:paraId="7CE99424" w14:textId="77777777" w:rsidR="00CB508E" w:rsidRPr="00F174E2" w:rsidRDefault="00CB508E" w:rsidP="00CB508E">
      <w:pPr>
        <w:spacing w:after="0" w:line="240" w:lineRule="auto"/>
        <w:rPr>
          <w:color w:val="000000" w:themeColor="text1"/>
          <w:sz w:val="28"/>
          <w:szCs w:val="28"/>
        </w:rPr>
      </w:pPr>
    </w:p>
    <w:p w14:paraId="66DCA2E5" w14:textId="00E048F4" w:rsidR="00762B31" w:rsidRPr="00F174E2" w:rsidRDefault="001B1B1B" w:rsidP="00CB508E">
      <w:pPr>
        <w:spacing w:after="0" w:line="240" w:lineRule="auto"/>
        <w:jc w:val="thaiDistribute"/>
        <w:rPr>
          <w:color w:val="000000" w:themeColor="text1"/>
          <w:sz w:val="28"/>
          <w:szCs w:val="28"/>
        </w:rPr>
      </w:pPr>
      <w:r w:rsidRPr="00F174E2">
        <w:rPr>
          <w:rFonts w:hint="cs"/>
          <w:color w:val="000000" w:themeColor="text1"/>
          <w:sz w:val="28"/>
          <w:szCs w:val="28"/>
          <w:cs/>
        </w:rPr>
        <w:t>4.  การ</w:t>
      </w:r>
      <w:r w:rsidR="00762B31" w:rsidRPr="00F174E2">
        <w:rPr>
          <w:color w:val="000000" w:themeColor="text1"/>
          <w:sz w:val="28"/>
          <w:szCs w:val="28"/>
          <w:cs/>
        </w:rPr>
        <w:t>เปิดเผยผลการดำเนินงาน</w:t>
      </w:r>
      <w:r w:rsidR="0088311D" w:rsidRPr="00F174E2">
        <w:rPr>
          <w:color w:val="000000" w:themeColor="text1"/>
          <w:sz w:val="28"/>
          <w:szCs w:val="28"/>
          <w:cs/>
        </w:rPr>
        <w:t xml:space="preserve">ที่เกิดขึ้นจริง </w:t>
      </w:r>
      <w:r w:rsidR="00762B31" w:rsidRPr="00F174E2">
        <w:rPr>
          <w:color w:val="000000" w:themeColor="text1"/>
          <w:sz w:val="28"/>
          <w:szCs w:val="28"/>
          <w:cs/>
        </w:rPr>
        <w:t>หาก</w:t>
      </w:r>
      <w:r w:rsidR="007F02DF" w:rsidRPr="00F174E2">
        <w:rPr>
          <w:rFonts w:hint="cs"/>
          <w:color w:val="000000" w:themeColor="text1"/>
          <w:sz w:val="28"/>
          <w:szCs w:val="28"/>
          <w:cs/>
        </w:rPr>
        <w:t>บริษัทจัดการ</w:t>
      </w:r>
      <w:r w:rsidR="00762B31" w:rsidRPr="00F174E2">
        <w:rPr>
          <w:color w:val="000000" w:themeColor="text1"/>
          <w:sz w:val="28"/>
          <w:szCs w:val="28"/>
          <w:cs/>
        </w:rPr>
        <w:t xml:space="preserve">ประสงค์จะเปิดเผยผลการดำเนินงานทางทฤษฎีควบคู่ไปด้วย </w:t>
      </w:r>
      <w:r w:rsidR="0013120E" w:rsidRPr="00F174E2">
        <w:rPr>
          <w:color w:val="000000" w:themeColor="text1"/>
          <w:sz w:val="28"/>
          <w:szCs w:val="28"/>
          <w:cs/>
        </w:rPr>
        <w:br/>
      </w:r>
      <w:r w:rsidR="007F02DF" w:rsidRPr="00F174E2">
        <w:rPr>
          <w:rFonts w:hint="cs"/>
          <w:color w:val="000000" w:themeColor="text1"/>
          <w:sz w:val="28"/>
          <w:szCs w:val="28"/>
          <w:cs/>
        </w:rPr>
        <w:t>ให้สามารถทำได้ โดย</w:t>
      </w:r>
      <w:r w:rsidR="00762B31" w:rsidRPr="00F174E2">
        <w:rPr>
          <w:color w:val="000000" w:themeColor="text1"/>
          <w:sz w:val="28"/>
          <w:szCs w:val="28"/>
          <w:cs/>
        </w:rPr>
        <w:t>ต้องเปิดเผยผลการดำเนินงานในอดีตแต่ละประเภทแยกออกจากกัน และคำนวณจากข้อมูลและวิธีการตามที่กำหนด</w:t>
      </w:r>
      <w:r w:rsidR="00DA6187" w:rsidRPr="00F174E2">
        <w:rPr>
          <w:rFonts w:hint="cs"/>
          <w:color w:val="000000" w:themeColor="text1"/>
          <w:sz w:val="28"/>
          <w:szCs w:val="28"/>
          <w:cs/>
        </w:rPr>
        <w:t>ในข้อ 1. และข้อ 2. ข้างต้น</w:t>
      </w:r>
    </w:p>
    <w:p w14:paraId="0C87EC76" w14:textId="25648AEB" w:rsidR="00124892" w:rsidRPr="00F174E2" w:rsidRDefault="00124892">
      <w:pPr>
        <w:rPr>
          <w:color w:val="000000" w:themeColor="text1"/>
          <w:sz w:val="28"/>
          <w:szCs w:val="28"/>
          <w:cs/>
        </w:rPr>
      </w:pPr>
      <w:r w:rsidRPr="00F174E2">
        <w:rPr>
          <w:color w:val="000000" w:themeColor="text1"/>
          <w:sz w:val="28"/>
          <w:szCs w:val="28"/>
          <w:cs/>
        </w:rPr>
        <w:br w:type="page"/>
      </w:r>
    </w:p>
    <w:p w14:paraId="1E13035E" w14:textId="206558EB" w:rsidR="00317D6F" w:rsidRPr="00F174E2" w:rsidRDefault="00317D6F" w:rsidP="00317D6F">
      <w:pPr>
        <w:spacing w:after="0" w:line="240" w:lineRule="auto"/>
        <w:jc w:val="center"/>
        <w:rPr>
          <w:b/>
          <w:bCs/>
          <w:color w:val="000000" w:themeColor="text1"/>
          <w:u w:val="single"/>
        </w:rPr>
      </w:pPr>
      <w:r w:rsidRPr="00F174E2">
        <w:rPr>
          <w:rFonts w:hint="cs"/>
          <w:b/>
          <w:bCs/>
          <w:color w:val="000000" w:themeColor="text1"/>
          <w:u w:val="single"/>
          <w:cs/>
        </w:rPr>
        <w:lastRenderedPageBreak/>
        <w:t>ตัวอย่าง</w:t>
      </w:r>
      <w:r w:rsidRPr="00F174E2">
        <w:rPr>
          <w:b/>
          <w:bCs/>
          <w:color w:val="000000" w:themeColor="text1"/>
          <w:u w:val="single"/>
          <w:cs/>
        </w:rPr>
        <w:t>คำเตือนประกอบ</w:t>
      </w:r>
      <w:r w:rsidR="009F6570" w:rsidRPr="00F174E2">
        <w:rPr>
          <w:rFonts w:hint="cs"/>
          <w:b/>
          <w:bCs/>
          <w:color w:val="000000" w:themeColor="text1"/>
          <w:u w:val="single"/>
          <w:cs/>
        </w:rPr>
        <w:t>การ</w:t>
      </w:r>
      <w:r w:rsidR="00715D37" w:rsidRPr="00F174E2">
        <w:rPr>
          <w:rFonts w:hint="cs"/>
          <w:b/>
          <w:bCs/>
          <w:color w:val="000000" w:themeColor="text1"/>
          <w:u w:val="single"/>
          <w:cs/>
        </w:rPr>
        <w:t>เปิดเผย</w:t>
      </w:r>
      <w:r w:rsidRPr="00F174E2">
        <w:rPr>
          <w:b/>
          <w:bCs/>
          <w:color w:val="000000" w:themeColor="text1"/>
          <w:u w:val="single"/>
          <w:cs/>
        </w:rPr>
        <w:t>ผลการดำเนินงาน</w:t>
      </w:r>
      <w:r w:rsidRPr="00F174E2">
        <w:rPr>
          <w:rFonts w:hint="cs"/>
          <w:b/>
          <w:bCs/>
          <w:color w:val="000000" w:themeColor="text1"/>
          <w:u w:val="single"/>
          <w:cs/>
        </w:rPr>
        <w:t xml:space="preserve">ในอดีต </w:t>
      </w:r>
      <w:r w:rsidRPr="00F174E2">
        <w:rPr>
          <w:b/>
          <w:bCs/>
          <w:color w:val="000000" w:themeColor="text1"/>
          <w:u w:val="single"/>
          <w:cs/>
        </w:rPr>
        <w:t>ตามข้อ 3.</w:t>
      </w:r>
      <w:r w:rsidRPr="00F174E2">
        <w:rPr>
          <w:rFonts w:hint="cs"/>
          <w:b/>
          <w:bCs/>
          <w:color w:val="000000" w:themeColor="text1"/>
          <w:u w:val="single"/>
          <w:cs/>
        </w:rPr>
        <w:t>4</w:t>
      </w:r>
      <w:r w:rsidRPr="00F174E2">
        <w:rPr>
          <w:b/>
          <w:bCs/>
          <w:color w:val="000000" w:themeColor="text1"/>
          <w:u w:val="single"/>
          <w:cs/>
        </w:rPr>
        <w:t xml:space="preserve"> ของภาคผนวก 2</w:t>
      </w:r>
    </w:p>
    <w:p w14:paraId="3909A35D" w14:textId="77777777" w:rsidR="0013120E" w:rsidRPr="000E27EC" w:rsidRDefault="0013120E" w:rsidP="0022426F">
      <w:pPr>
        <w:spacing w:after="0" w:line="240" w:lineRule="auto"/>
        <w:rPr>
          <w:color w:val="000000" w:themeColor="text1"/>
          <w:sz w:val="28"/>
          <w:szCs w:val="28"/>
        </w:rPr>
      </w:pPr>
    </w:p>
    <w:p w14:paraId="2731F5E5" w14:textId="546D061D" w:rsidR="00DA12DC" w:rsidRPr="00F174E2" w:rsidRDefault="005F65AC" w:rsidP="006C682E">
      <w:pPr>
        <w:spacing w:after="0" w:line="240" w:lineRule="auto"/>
        <w:rPr>
          <w:color w:val="000000" w:themeColor="text1"/>
          <w:sz w:val="28"/>
          <w:szCs w:val="28"/>
        </w:rPr>
      </w:pPr>
      <w:r w:rsidRPr="00F174E2">
        <w:rPr>
          <w:rFonts w:hint="cs"/>
          <w:color w:val="000000" w:themeColor="text1"/>
          <w:sz w:val="28"/>
          <w:szCs w:val="28"/>
          <w:cs/>
        </w:rPr>
        <w:t xml:space="preserve">1. </w:t>
      </w:r>
      <w:r w:rsidR="006C682E"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  <w:r w:rsidRPr="00F174E2">
        <w:rPr>
          <w:rFonts w:hint="cs"/>
          <w:color w:val="000000" w:themeColor="text1"/>
          <w:sz w:val="28"/>
          <w:szCs w:val="28"/>
          <w:cs/>
        </w:rPr>
        <w:t>คำเตือน</w:t>
      </w:r>
      <w:r w:rsidR="006C682E" w:rsidRPr="00F174E2">
        <w:rPr>
          <w:rFonts w:hint="cs"/>
          <w:color w:val="000000" w:themeColor="text1"/>
          <w:sz w:val="28"/>
          <w:szCs w:val="28"/>
          <w:cs/>
        </w:rPr>
        <w:t>ประกอบ</w:t>
      </w:r>
      <w:r w:rsidR="00317D6F" w:rsidRPr="00F174E2">
        <w:rPr>
          <w:rFonts w:hint="cs"/>
          <w:color w:val="000000" w:themeColor="text1"/>
          <w:sz w:val="28"/>
          <w:szCs w:val="28"/>
          <w:cs/>
        </w:rPr>
        <w:t>การเปิด</w:t>
      </w:r>
      <w:r w:rsidR="00D1468B">
        <w:rPr>
          <w:rFonts w:hint="cs"/>
          <w:color w:val="000000" w:themeColor="text1"/>
          <w:sz w:val="28"/>
          <w:szCs w:val="28"/>
          <w:cs/>
        </w:rPr>
        <w:t>เผย</w:t>
      </w:r>
      <w:r w:rsidR="00DA12DC" w:rsidRPr="00F174E2">
        <w:rPr>
          <w:color w:val="000000" w:themeColor="text1"/>
          <w:sz w:val="28"/>
          <w:szCs w:val="28"/>
          <w:cs/>
        </w:rPr>
        <w:t>ผลการดำเนินงานทางทฤษฎี (</w:t>
      </w:r>
      <w:r w:rsidR="00DA12DC" w:rsidRPr="00F174E2">
        <w:rPr>
          <w:color w:val="000000" w:themeColor="text1"/>
          <w:sz w:val="28"/>
          <w:szCs w:val="28"/>
        </w:rPr>
        <w:t>theoretical performance)</w:t>
      </w:r>
    </w:p>
    <w:p w14:paraId="77FBAF5A" w14:textId="13391B5F" w:rsidR="00B92CA4" w:rsidRPr="00F174E2" w:rsidRDefault="00B92CA4" w:rsidP="006C682E">
      <w:pPr>
        <w:spacing w:after="0" w:line="240" w:lineRule="auto"/>
        <w:rPr>
          <w:color w:val="000000" w:themeColor="text1"/>
          <w:sz w:val="28"/>
          <w:szCs w:val="28"/>
        </w:rPr>
      </w:pPr>
      <w:r w:rsidRPr="00F174E2">
        <w:rPr>
          <w:rFonts w:hint="cs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7" behindDoc="0" locked="0" layoutInCell="1" allowOverlap="1" wp14:anchorId="2CE8152F" wp14:editId="1FC5F730">
                <wp:simplePos x="0" y="0"/>
                <wp:positionH relativeFrom="margin">
                  <wp:posOffset>114300</wp:posOffset>
                </wp:positionH>
                <wp:positionV relativeFrom="paragraph">
                  <wp:posOffset>158750</wp:posOffset>
                </wp:positionV>
                <wp:extent cx="5721350" cy="869950"/>
                <wp:effectExtent l="0" t="0" r="12700" b="25400"/>
                <wp:wrapNone/>
                <wp:docPr id="19508592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350" cy="869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EC6E8" id="Rectangle 1" o:spid="_x0000_s1026" style="position:absolute;margin-left:9pt;margin-top:12.5pt;width:450.5pt;height:68.5pt;z-index:251667457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" filled="f" strokecolor="black [3213]" strokeweight="1pt">
                <w10:wrap anchorx="margin"/>
              </v:rect>
            </w:pict>
          </mc:Fallback>
        </mc:AlternateContent>
      </w:r>
    </w:p>
    <w:p w14:paraId="6D9CA37B" w14:textId="051BB69B" w:rsidR="006B469D" w:rsidRPr="00F174E2" w:rsidRDefault="006B469D" w:rsidP="006C682E">
      <w:pPr>
        <w:spacing w:after="0" w:line="240" w:lineRule="auto"/>
        <w:ind w:left="567" w:right="713"/>
        <w:jc w:val="thaiDistribute"/>
        <w:rPr>
          <w:i/>
          <w:iCs/>
          <w:color w:val="000000" w:themeColor="text1"/>
          <w:sz w:val="28"/>
          <w:szCs w:val="28"/>
        </w:rPr>
      </w:pPr>
      <w:r w:rsidRPr="00F174E2">
        <w:rPr>
          <w:i/>
          <w:iCs/>
          <w:color w:val="000000" w:themeColor="text1"/>
          <w:sz w:val="28"/>
          <w:szCs w:val="28"/>
        </w:rPr>
        <w:t>“</w:t>
      </w:r>
      <w:r w:rsidRPr="00F174E2">
        <w:rPr>
          <w:i/>
          <w:iCs/>
          <w:color w:val="000000" w:themeColor="text1"/>
          <w:sz w:val="28"/>
          <w:szCs w:val="28"/>
          <w:cs/>
        </w:rPr>
        <w:t xml:space="preserve">ผลการดำเนินงานในอดีตที่เป็นผลการดำเนินงานทางทฤษฎี </w:t>
      </w:r>
      <w:r w:rsidRPr="00F174E2">
        <w:rPr>
          <w:rFonts w:hint="cs"/>
          <w:i/>
          <w:iCs/>
          <w:color w:val="000000" w:themeColor="text1"/>
          <w:sz w:val="28"/>
          <w:szCs w:val="28"/>
          <w:cs/>
        </w:rPr>
        <w:t>เป็นเพียงการนำเสนอข้อมูลจาก</w:t>
      </w:r>
      <w:r w:rsidRPr="00F174E2">
        <w:rPr>
          <w:i/>
          <w:iCs/>
          <w:color w:val="000000" w:themeColor="text1"/>
          <w:sz w:val="28"/>
          <w:szCs w:val="28"/>
          <w:cs/>
        </w:rPr>
        <w:t>ผลการดำเนินงานทางทฤษฎี (</w:t>
      </w:r>
      <w:r w:rsidRPr="00F174E2">
        <w:rPr>
          <w:i/>
          <w:iCs/>
          <w:color w:val="000000" w:themeColor="text1"/>
          <w:sz w:val="28"/>
          <w:szCs w:val="28"/>
        </w:rPr>
        <w:t xml:space="preserve">theoretical performance) </w:t>
      </w:r>
      <w:r w:rsidRPr="00F174E2">
        <w:rPr>
          <w:i/>
          <w:iCs/>
          <w:color w:val="000000" w:themeColor="text1"/>
          <w:sz w:val="28"/>
          <w:szCs w:val="28"/>
          <w:cs/>
        </w:rPr>
        <w:t>ซึ่งได้จากการทดสอบย้อนหลัง (</w:t>
      </w:r>
      <w:r w:rsidRPr="00F174E2">
        <w:rPr>
          <w:i/>
          <w:iCs/>
          <w:color w:val="000000" w:themeColor="text1"/>
          <w:sz w:val="28"/>
          <w:szCs w:val="28"/>
        </w:rPr>
        <w:t>backtested</w:t>
      </w:r>
      <w:r w:rsidRPr="00F174E2">
        <w:rPr>
          <w:i/>
          <w:iCs/>
          <w:color w:val="000000" w:themeColor="text1"/>
          <w:sz w:val="28"/>
          <w:szCs w:val="28"/>
          <w:cs/>
        </w:rPr>
        <w:t>) โดยไม่ได้อ้างอิงจากผลการดำเนินงานของทรัพย์สินที่เกิดขึ้นจริง จึงมิได้เป็นสิ่งยืนยันถึงผลการดำเนินงานในอนาคต</w:t>
      </w:r>
      <w:r w:rsidRPr="00F174E2">
        <w:rPr>
          <w:i/>
          <w:iCs/>
          <w:color w:val="000000" w:themeColor="text1"/>
          <w:sz w:val="28"/>
          <w:szCs w:val="28"/>
        </w:rPr>
        <w:t>”</w:t>
      </w:r>
    </w:p>
    <w:p w14:paraId="1AD0B4B6" w14:textId="4AF00C74" w:rsidR="00B92CA4" w:rsidRPr="00F174E2" w:rsidRDefault="00B92CA4" w:rsidP="00B02EF3">
      <w:pPr>
        <w:spacing w:after="0" w:line="240" w:lineRule="auto"/>
        <w:ind w:right="323"/>
        <w:rPr>
          <w:i/>
          <w:iCs/>
          <w:color w:val="000000" w:themeColor="text1"/>
          <w:sz w:val="28"/>
          <w:szCs w:val="28"/>
        </w:rPr>
      </w:pPr>
    </w:p>
    <w:p w14:paraId="358E604C" w14:textId="454628C6" w:rsidR="00B92CA4" w:rsidRPr="00F174E2" w:rsidRDefault="00251B7C" w:rsidP="006C682E">
      <w:pPr>
        <w:spacing w:after="0" w:line="240" w:lineRule="auto"/>
        <w:ind w:left="221" w:hanging="221"/>
        <w:rPr>
          <w:color w:val="000000" w:themeColor="text1"/>
          <w:sz w:val="28"/>
          <w:szCs w:val="28"/>
        </w:rPr>
      </w:pPr>
      <w:r w:rsidRPr="00F174E2">
        <w:rPr>
          <w:rFonts w:hint="cs"/>
          <w:color w:val="000000" w:themeColor="text1"/>
          <w:sz w:val="28"/>
          <w:szCs w:val="28"/>
          <w:cs/>
        </w:rPr>
        <w:t xml:space="preserve">2. </w:t>
      </w:r>
      <w:r w:rsidR="006C682E"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  <w:r w:rsidR="00B92CA4" w:rsidRPr="00F174E2">
        <w:rPr>
          <w:color w:val="000000" w:themeColor="text1"/>
          <w:sz w:val="28"/>
          <w:szCs w:val="28"/>
          <w:cs/>
        </w:rPr>
        <w:t>คำเตือน</w:t>
      </w:r>
      <w:r w:rsidR="006C682E" w:rsidRPr="007654D1">
        <w:rPr>
          <w:rFonts w:hint="cs"/>
          <w:color w:val="000000" w:themeColor="text1"/>
          <w:sz w:val="28"/>
          <w:szCs w:val="28"/>
          <w:cs/>
        </w:rPr>
        <w:t>ประกอบ</w:t>
      </w:r>
      <w:r w:rsidR="00F3684B" w:rsidRPr="007654D1">
        <w:rPr>
          <w:rFonts w:hint="cs"/>
          <w:color w:val="000000" w:themeColor="text1"/>
          <w:sz w:val="28"/>
          <w:szCs w:val="28"/>
          <w:cs/>
        </w:rPr>
        <w:t>การ</w:t>
      </w:r>
      <w:r w:rsidR="002F2CCB" w:rsidRPr="007654D1">
        <w:rPr>
          <w:rFonts w:hint="cs"/>
          <w:color w:val="000000" w:themeColor="text1"/>
          <w:sz w:val="28"/>
          <w:szCs w:val="28"/>
          <w:cs/>
        </w:rPr>
        <w:t>เปิดเผย</w:t>
      </w:r>
      <w:r w:rsidR="00B92CA4" w:rsidRPr="00F174E2">
        <w:rPr>
          <w:color w:val="000000" w:themeColor="text1"/>
          <w:sz w:val="28"/>
          <w:szCs w:val="28"/>
          <w:cs/>
        </w:rPr>
        <w:t>ผลการดำเนินงานที่เกิดขึ้นจริง (</w:t>
      </w:r>
      <w:r w:rsidR="00B92CA4" w:rsidRPr="00F174E2">
        <w:rPr>
          <w:color w:val="000000" w:themeColor="text1"/>
          <w:sz w:val="28"/>
          <w:szCs w:val="28"/>
        </w:rPr>
        <w:t>actual performance)</w:t>
      </w:r>
    </w:p>
    <w:p w14:paraId="58F61BE4" w14:textId="77777777" w:rsidR="00B92CA4" w:rsidRPr="00F174E2" w:rsidRDefault="00B92CA4" w:rsidP="00F75100">
      <w:pPr>
        <w:spacing w:after="0" w:line="240" w:lineRule="auto"/>
        <w:ind w:left="221" w:hanging="221"/>
        <w:rPr>
          <w:i/>
          <w:iCs/>
          <w:color w:val="000000" w:themeColor="text1"/>
          <w:sz w:val="28"/>
          <w:szCs w:val="28"/>
        </w:rPr>
      </w:pPr>
      <w:r w:rsidRPr="00F174E2">
        <w:rPr>
          <w:rFonts w:hint="cs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5" behindDoc="0" locked="0" layoutInCell="1" allowOverlap="1" wp14:anchorId="5152D269" wp14:editId="24FBFC79">
                <wp:simplePos x="0" y="0"/>
                <wp:positionH relativeFrom="margin">
                  <wp:posOffset>107950</wp:posOffset>
                </wp:positionH>
                <wp:positionV relativeFrom="paragraph">
                  <wp:posOffset>162256</wp:posOffset>
                </wp:positionV>
                <wp:extent cx="5721350" cy="1098550"/>
                <wp:effectExtent l="0" t="0" r="12700" b="25400"/>
                <wp:wrapNone/>
                <wp:docPr id="208435641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1350" cy="1098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4DAA2" id="Rectangle 1" o:spid="_x0000_s1026" style="position:absolute;margin-left:8.5pt;margin-top:12.8pt;width:450.5pt;height:86.5pt;z-index:251669505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" filled="f" strokecolor="black [3213]" strokeweight="1pt">
                <w10:wrap anchorx="margin"/>
              </v:rect>
            </w:pict>
          </mc:Fallback>
        </mc:AlternateContent>
      </w:r>
    </w:p>
    <w:p w14:paraId="321112E2" w14:textId="1ED712E4" w:rsidR="00B92CA4" w:rsidRPr="00F174E2" w:rsidRDefault="00B92CA4" w:rsidP="00EC232A">
      <w:pPr>
        <w:spacing w:after="0" w:line="240" w:lineRule="auto"/>
        <w:ind w:left="567" w:right="713"/>
        <w:jc w:val="thaiDistribute"/>
        <w:rPr>
          <w:i/>
          <w:iCs/>
          <w:color w:val="000000" w:themeColor="text1"/>
          <w:spacing w:val="6"/>
          <w:sz w:val="28"/>
          <w:szCs w:val="28"/>
        </w:rPr>
      </w:pPr>
      <w:r w:rsidRPr="00F174E2">
        <w:rPr>
          <w:i/>
          <w:iCs/>
          <w:color w:val="000000" w:themeColor="text1"/>
          <w:sz w:val="28"/>
          <w:szCs w:val="28"/>
        </w:rPr>
        <w:t>“</w:t>
      </w:r>
      <w:r w:rsidRPr="00F174E2">
        <w:rPr>
          <w:i/>
          <w:iCs/>
          <w:color w:val="000000" w:themeColor="text1"/>
          <w:sz w:val="28"/>
          <w:szCs w:val="28"/>
          <w:cs/>
        </w:rPr>
        <w:t>ผลการดำเนินงานในอดีตที่เป็นผลการดำเนินงานที่เกิดขึ้นจริง (</w:t>
      </w:r>
      <w:r w:rsidRPr="00F174E2">
        <w:rPr>
          <w:i/>
          <w:iCs/>
          <w:color w:val="000000" w:themeColor="text1"/>
          <w:sz w:val="28"/>
          <w:szCs w:val="28"/>
        </w:rPr>
        <w:t>actual performance)</w:t>
      </w:r>
      <w:r w:rsidRPr="00F174E2">
        <w:rPr>
          <w:rFonts w:hint="cs"/>
          <w:i/>
          <w:iCs/>
          <w:color w:val="000000" w:themeColor="text1"/>
          <w:sz w:val="28"/>
          <w:szCs w:val="28"/>
          <w:cs/>
        </w:rPr>
        <w:t xml:space="preserve"> เป็นเพียงการนำเสนอ</w:t>
      </w:r>
      <w:r w:rsidRPr="00F174E2">
        <w:rPr>
          <w:rFonts w:hint="cs"/>
          <w:i/>
          <w:iCs/>
          <w:color w:val="000000" w:themeColor="text1"/>
          <w:spacing w:val="-4"/>
          <w:sz w:val="28"/>
          <w:szCs w:val="28"/>
          <w:cs/>
        </w:rPr>
        <w:t>ข้อมูลผลการ</w:t>
      </w:r>
      <w:r w:rsidRPr="00F174E2">
        <w:rPr>
          <w:i/>
          <w:iCs/>
          <w:color w:val="000000" w:themeColor="text1"/>
          <w:spacing w:val="-4"/>
          <w:sz w:val="28"/>
          <w:szCs w:val="28"/>
          <w:cs/>
        </w:rPr>
        <w:t>ดำเนินงานของกลุ่มประเภทการลงทุน (</w:t>
      </w:r>
      <w:r w:rsidRPr="00F174E2">
        <w:rPr>
          <w:i/>
          <w:iCs/>
          <w:color w:val="000000" w:themeColor="text1"/>
          <w:spacing w:val="-4"/>
          <w:sz w:val="28"/>
          <w:szCs w:val="28"/>
        </w:rPr>
        <w:t>composite return)</w:t>
      </w:r>
      <w:r w:rsidRPr="00F174E2">
        <w:rPr>
          <w:rFonts w:hint="cs"/>
          <w:i/>
          <w:iCs/>
          <w:color w:val="000000" w:themeColor="text1"/>
          <w:spacing w:val="-4"/>
          <w:sz w:val="28"/>
          <w:szCs w:val="28"/>
          <w:cs/>
        </w:rPr>
        <w:t xml:space="preserve"> </w:t>
      </w:r>
      <w:r w:rsidRPr="00F174E2">
        <w:rPr>
          <w:i/>
          <w:iCs/>
          <w:color w:val="000000" w:themeColor="text1"/>
          <w:spacing w:val="-4"/>
          <w:sz w:val="28"/>
          <w:szCs w:val="28"/>
          <w:cs/>
        </w:rPr>
        <w:t>ซึ่งคำนวณโดยนับรวมกองทุนส่วนบุคคล</w:t>
      </w:r>
      <w:r w:rsidRPr="00F174E2">
        <w:rPr>
          <w:i/>
          <w:iCs/>
          <w:color w:val="000000" w:themeColor="text1"/>
          <w:spacing w:val="6"/>
          <w:sz w:val="28"/>
          <w:szCs w:val="28"/>
          <w:cs/>
        </w:rPr>
        <w:t xml:space="preserve">รูปแบบพอร์ตมาตรฐานของลูกค้าทุกรายที่มีนโยบายการลงทุนเดียวกัน เข้าด้วยกัน </w:t>
      </w:r>
      <w:r w:rsidRPr="00F174E2">
        <w:rPr>
          <w:rFonts w:hint="cs"/>
          <w:i/>
          <w:iCs/>
          <w:color w:val="000000" w:themeColor="text1"/>
          <w:spacing w:val="6"/>
          <w:sz w:val="28"/>
          <w:szCs w:val="28"/>
          <w:cs/>
        </w:rPr>
        <w:t>จึง</w:t>
      </w:r>
      <w:r w:rsidRPr="00F174E2">
        <w:rPr>
          <w:i/>
          <w:iCs/>
          <w:color w:val="000000" w:themeColor="text1"/>
          <w:spacing w:val="6"/>
          <w:sz w:val="28"/>
          <w:szCs w:val="28"/>
          <w:cs/>
        </w:rPr>
        <w:t>มิได้เป็นสิ่งยืนยันถึงผลการดำเนินงานในอนาคต</w:t>
      </w:r>
      <w:r w:rsidR="00147C2A">
        <w:rPr>
          <w:i/>
          <w:iCs/>
          <w:color w:val="000000" w:themeColor="text1"/>
          <w:spacing w:val="6"/>
          <w:sz w:val="28"/>
          <w:szCs w:val="28"/>
        </w:rPr>
        <w:t>”</w:t>
      </w:r>
    </w:p>
    <w:p w14:paraId="2393F206" w14:textId="77777777" w:rsidR="005D17EE" w:rsidRPr="00F174E2" w:rsidRDefault="005D17EE" w:rsidP="00B02EF3">
      <w:pPr>
        <w:spacing w:after="0" w:line="240" w:lineRule="auto"/>
        <w:ind w:right="323"/>
        <w:rPr>
          <w:color w:val="000000" w:themeColor="text1"/>
          <w:sz w:val="28"/>
          <w:szCs w:val="28"/>
        </w:rPr>
      </w:pPr>
    </w:p>
    <w:p w14:paraId="21F3CF9E" w14:textId="5755B541" w:rsidR="003937B3" w:rsidRPr="00F174E2" w:rsidRDefault="002F2CCB" w:rsidP="001518CD">
      <w:pPr>
        <w:spacing w:after="0" w:line="240" w:lineRule="auto"/>
        <w:jc w:val="thaiDistribute"/>
        <w:rPr>
          <w:color w:val="000000" w:themeColor="text1"/>
          <w:sz w:val="28"/>
          <w:szCs w:val="28"/>
        </w:rPr>
      </w:pPr>
      <w:r w:rsidRPr="00F174E2">
        <w:rPr>
          <w:rFonts w:hint="cs"/>
          <w:b/>
          <w:bCs/>
          <w:color w:val="000000" w:themeColor="text1"/>
          <w:sz w:val="28"/>
          <w:szCs w:val="28"/>
          <w:u w:val="single"/>
          <w:cs/>
        </w:rPr>
        <w:t>หมายเหตุ</w:t>
      </w:r>
      <w:r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  <w:r w:rsidR="00D75BBE" w:rsidRPr="00F174E2">
        <w:rPr>
          <w:rFonts w:hint="cs"/>
          <w:color w:val="000000" w:themeColor="text1"/>
          <w:sz w:val="28"/>
          <w:szCs w:val="28"/>
          <w:cs/>
        </w:rPr>
        <w:t xml:space="preserve">  </w:t>
      </w:r>
      <w:r w:rsidR="003937B3" w:rsidRPr="00F174E2">
        <w:rPr>
          <w:color w:val="000000" w:themeColor="text1"/>
          <w:sz w:val="28"/>
          <w:szCs w:val="28"/>
          <w:cs/>
        </w:rPr>
        <w:t>หาก</w:t>
      </w:r>
      <w:r w:rsidR="003937B3" w:rsidRPr="00F174E2">
        <w:rPr>
          <w:rFonts w:hint="cs"/>
          <w:color w:val="000000" w:themeColor="text1"/>
          <w:sz w:val="28"/>
          <w:szCs w:val="28"/>
          <w:cs/>
        </w:rPr>
        <w:t>บริษัทจัดการ</w:t>
      </w:r>
      <w:r w:rsidR="003937B3" w:rsidRPr="00F174E2">
        <w:rPr>
          <w:color w:val="000000" w:themeColor="text1"/>
          <w:sz w:val="28"/>
          <w:szCs w:val="28"/>
          <w:cs/>
        </w:rPr>
        <w:t>ประสงค์จะเปิดเผย</w:t>
      </w:r>
      <w:r w:rsidR="007177AB" w:rsidRPr="00F174E2">
        <w:rPr>
          <w:color w:val="000000" w:themeColor="text1"/>
          <w:sz w:val="28"/>
          <w:szCs w:val="28"/>
          <w:cs/>
        </w:rPr>
        <w:t>ผลการดำเนินงานที่เกิดขึ้นจริง</w:t>
      </w:r>
      <w:r w:rsidR="007177AB" w:rsidRPr="00F174E2">
        <w:rPr>
          <w:rFonts w:hint="cs"/>
          <w:color w:val="000000" w:themeColor="text1"/>
          <w:sz w:val="28"/>
          <w:szCs w:val="28"/>
          <w:cs/>
        </w:rPr>
        <w:t>ควบคู่กับ</w:t>
      </w:r>
      <w:r w:rsidR="003937B3" w:rsidRPr="00F174E2">
        <w:rPr>
          <w:color w:val="000000" w:themeColor="text1"/>
          <w:sz w:val="28"/>
          <w:szCs w:val="28"/>
          <w:cs/>
        </w:rPr>
        <w:t>ผลการดำเนินงานทางทฤษฎี</w:t>
      </w:r>
      <w:r w:rsidR="007177AB" w:rsidRPr="00F174E2">
        <w:rPr>
          <w:rFonts w:hint="cs"/>
          <w:color w:val="000000" w:themeColor="text1"/>
          <w:sz w:val="28"/>
          <w:szCs w:val="28"/>
          <w:cs/>
        </w:rPr>
        <w:t xml:space="preserve"> </w:t>
      </w:r>
      <w:r w:rsidR="00C23B29" w:rsidRPr="00F174E2">
        <w:rPr>
          <w:rFonts w:hint="cs"/>
          <w:color w:val="000000" w:themeColor="text1"/>
          <w:sz w:val="28"/>
          <w:szCs w:val="28"/>
          <w:cs/>
        </w:rPr>
        <w:t>ต้องจัดให้มี</w:t>
      </w:r>
      <w:r w:rsidR="00C23B29" w:rsidRPr="00F174E2">
        <w:rPr>
          <w:color w:val="000000" w:themeColor="text1"/>
          <w:sz w:val="28"/>
          <w:szCs w:val="28"/>
          <w:cs/>
        </w:rPr>
        <w:br/>
      </w:r>
      <w:r w:rsidR="00C23B29" w:rsidRPr="00F174E2">
        <w:rPr>
          <w:rFonts w:hint="cs"/>
          <w:color w:val="000000" w:themeColor="text1"/>
          <w:sz w:val="28"/>
          <w:szCs w:val="28"/>
          <w:cs/>
        </w:rPr>
        <w:t xml:space="preserve">คำเตือนทั้ง 2 ประเภทควบคู่กันด้วย </w:t>
      </w:r>
    </w:p>
    <w:p w14:paraId="2FB89AFE" w14:textId="2170A7CF" w:rsidR="005D17EE" w:rsidRPr="00F174E2" w:rsidRDefault="005D17EE" w:rsidP="001518CD">
      <w:pPr>
        <w:spacing w:after="0" w:line="240" w:lineRule="auto"/>
        <w:ind w:right="323"/>
        <w:rPr>
          <w:color w:val="000000" w:themeColor="text1"/>
          <w:sz w:val="28"/>
          <w:szCs w:val="28"/>
        </w:rPr>
      </w:pPr>
    </w:p>
    <w:p w14:paraId="40F15A19" w14:textId="3E4A70C3" w:rsidR="004A654C" w:rsidRPr="00B92CA4" w:rsidRDefault="005D17EE" w:rsidP="00AD4E6E">
      <w:pPr>
        <w:spacing w:after="0" w:line="240" w:lineRule="auto"/>
        <w:jc w:val="center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>******************************************</w:t>
      </w:r>
    </w:p>
    <w:sectPr w:rsidR="004A654C" w:rsidRPr="00B92CA4" w:rsidSect="009A5561">
      <w:headerReference w:type="default" r:id="rId11"/>
      <w:footerReference w:type="default" r:id="rId12"/>
      <w:pgSz w:w="12240" w:h="15840"/>
      <w:pgMar w:top="1440" w:right="1440" w:bottom="1276" w:left="1440" w:header="72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82059" w14:textId="77777777" w:rsidR="0043752B" w:rsidRDefault="0043752B" w:rsidP="001534F2">
      <w:pPr>
        <w:spacing w:after="0" w:line="240" w:lineRule="auto"/>
      </w:pPr>
      <w:r>
        <w:separator/>
      </w:r>
    </w:p>
  </w:endnote>
  <w:endnote w:type="continuationSeparator" w:id="0">
    <w:p w14:paraId="0A90FEF2" w14:textId="77777777" w:rsidR="0043752B" w:rsidRDefault="0043752B" w:rsidP="001534F2">
      <w:pPr>
        <w:spacing w:after="0" w:line="240" w:lineRule="auto"/>
      </w:pPr>
      <w:r>
        <w:continuationSeparator/>
      </w:r>
    </w:p>
  </w:endnote>
  <w:endnote w:type="continuationNotice" w:id="1">
    <w:p w14:paraId="1B2EE885" w14:textId="77777777" w:rsidR="0043752B" w:rsidRDefault="004375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AE07C" w14:textId="0AE3F453" w:rsidR="001534F2" w:rsidRDefault="001534F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E2F158" wp14:editId="7F5194EE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7620" b="4445"/>
              <wp:wrapSquare wrapText="bothSides"/>
              <wp:docPr id="3" name="Text Box 3" descr="SEC Classification : ใช้ภายใน (Internal)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2AA497" w14:textId="4FD63ECE" w:rsidR="001534F2" w:rsidRPr="001534F2" w:rsidRDefault="001534F2">
                          <w:pPr>
                            <w:rPr>
                              <w:rFonts w:ascii="Tahoma" w:eastAsia="Tahoma" w:hAnsi="Tahoma" w:cs="Tahoma"/>
                              <w:color w:val="C0C0C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2F15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EC Classification : ใช้ภายใน (Internal) 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022AA497" w14:textId="4FD63ECE" w:rsidR="001534F2" w:rsidRPr="001534F2" w:rsidRDefault="001534F2">
                    <w:pPr>
                      <w:rPr>
                        <w:rFonts w:ascii="Tahoma" w:eastAsia="Tahoma" w:hAnsi="Tahoma" w:cs="Tahoma"/>
                        <w:color w:val="C0C0C0"/>
                        <w:sz w:val="24"/>
                        <w:szCs w:val="24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6AA90" w14:textId="77777777" w:rsidR="0043752B" w:rsidRDefault="0043752B" w:rsidP="001534F2">
      <w:pPr>
        <w:spacing w:after="0" w:line="240" w:lineRule="auto"/>
      </w:pPr>
      <w:r>
        <w:separator/>
      </w:r>
    </w:p>
  </w:footnote>
  <w:footnote w:type="continuationSeparator" w:id="0">
    <w:p w14:paraId="1C6F2FAF" w14:textId="77777777" w:rsidR="0043752B" w:rsidRDefault="0043752B" w:rsidP="001534F2">
      <w:pPr>
        <w:spacing w:after="0" w:line="240" w:lineRule="auto"/>
      </w:pPr>
      <w:r>
        <w:continuationSeparator/>
      </w:r>
    </w:p>
  </w:footnote>
  <w:footnote w:type="continuationNotice" w:id="1">
    <w:p w14:paraId="3931C677" w14:textId="77777777" w:rsidR="0043752B" w:rsidRDefault="0043752B">
      <w:pPr>
        <w:spacing w:after="0" w:line="240" w:lineRule="auto"/>
      </w:pPr>
    </w:p>
  </w:footnote>
  <w:footnote w:id="2">
    <w:p w14:paraId="48A72BFC" w14:textId="481DD518" w:rsidR="007A7F24" w:rsidRPr="00175F50" w:rsidRDefault="007A7F24">
      <w:pPr>
        <w:pStyle w:val="FootnoteText"/>
        <w:rPr>
          <w:rFonts w:ascii="TH Sarabun New" w:hAnsi="TH Sarabun New" w:cs="TH Sarabun New"/>
          <w:sz w:val="22"/>
          <w:szCs w:val="22"/>
        </w:rPr>
      </w:pPr>
      <w:r w:rsidRPr="00401B7F">
        <w:rPr>
          <w:rStyle w:val="FootnoteReference"/>
          <w:rFonts w:ascii="TH Sarabun New" w:hAnsi="TH Sarabun New" w:cs="TH Sarabun New"/>
          <w:color w:val="000000" w:themeColor="text1"/>
          <w:sz w:val="28"/>
          <w:szCs w:val="28"/>
        </w:rPr>
        <w:footnoteRef/>
      </w:r>
      <w:r w:rsidRPr="00401B7F">
        <w:rPr>
          <w:rFonts w:cs="TH SarabunPSK"/>
          <w:color w:val="000000" w:themeColor="text1"/>
          <w:sz w:val="22"/>
          <w:szCs w:val="22"/>
        </w:rPr>
        <w:t xml:space="preserve"> </w:t>
      </w:r>
      <w:r w:rsidRPr="00401B7F">
        <w:rPr>
          <w:rFonts w:cs="TH SarabunPSK"/>
          <w:color w:val="000000" w:themeColor="text1"/>
          <w:sz w:val="22"/>
          <w:szCs w:val="22"/>
          <w:cs/>
        </w:rPr>
        <w:t xml:space="preserve">หากข้อมูลย้อนหลังไม่ถึง </w:t>
      </w:r>
      <w:r w:rsidRPr="00401B7F">
        <w:rPr>
          <w:rFonts w:cs="TH SarabunPSK"/>
          <w:color w:val="000000" w:themeColor="text1"/>
          <w:sz w:val="22"/>
          <w:szCs w:val="22"/>
        </w:rPr>
        <w:t xml:space="preserve">1 </w:t>
      </w:r>
      <w:r w:rsidRPr="00401B7F">
        <w:rPr>
          <w:rFonts w:cs="TH SarabunPSK"/>
          <w:color w:val="000000" w:themeColor="text1"/>
          <w:sz w:val="22"/>
          <w:szCs w:val="22"/>
          <w:cs/>
        </w:rPr>
        <w:t xml:space="preserve">ปี ไม่ต้องแสดงค่า </w:t>
      </w:r>
      <w:r w:rsidRPr="00401B7F">
        <w:rPr>
          <w:rFonts w:cs="TH SarabunPSK"/>
          <w:color w:val="000000" w:themeColor="text1"/>
          <w:sz w:val="22"/>
          <w:szCs w:val="22"/>
        </w:rPr>
        <w:t xml:space="preserve">Sharpe ratio </w:t>
      </w:r>
      <w:r w:rsidRPr="00401B7F">
        <w:rPr>
          <w:rFonts w:cs="TH SarabunPSK"/>
          <w:color w:val="000000" w:themeColor="text1"/>
          <w:sz w:val="22"/>
          <w:szCs w:val="22"/>
          <w:cs/>
        </w:rPr>
        <w:t xml:space="preserve">เพิ่มเติมตามข้อ </w:t>
      </w:r>
      <w:r w:rsidRPr="00401B7F">
        <w:rPr>
          <w:rFonts w:cs="TH SarabunPSK"/>
          <w:color w:val="000000" w:themeColor="text1"/>
          <w:sz w:val="22"/>
          <w:szCs w:val="22"/>
        </w:rPr>
        <w:t>4.4</w:t>
      </w:r>
    </w:p>
  </w:footnote>
  <w:footnote w:id="3">
    <w:p w14:paraId="12B9E651" w14:textId="1CE0AF53" w:rsidR="00DC062E" w:rsidRPr="00401B7F" w:rsidRDefault="00DC062E" w:rsidP="00DC062E">
      <w:pPr>
        <w:pStyle w:val="FootnoteText"/>
        <w:rPr>
          <w:rFonts w:cs="TH SarabunPSK"/>
          <w:sz w:val="22"/>
          <w:szCs w:val="22"/>
          <w:cs/>
        </w:rPr>
      </w:pPr>
      <w:r w:rsidRPr="00401B7F">
        <w:rPr>
          <w:rStyle w:val="FootnoteReference"/>
          <w:rFonts w:cs="TH SarabunPSK"/>
          <w:sz w:val="28"/>
          <w:szCs w:val="28"/>
        </w:rPr>
        <w:footnoteRef/>
      </w:r>
      <w:r w:rsidRPr="00401B7F">
        <w:rPr>
          <w:rFonts w:cs="TH SarabunPSK"/>
          <w:sz w:val="22"/>
          <w:szCs w:val="22"/>
        </w:rPr>
        <w:t xml:space="preserve"> </w:t>
      </w:r>
      <w:r w:rsidRPr="00401B7F">
        <w:rPr>
          <w:rFonts w:cs="TH SarabunPSK"/>
          <w:sz w:val="22"/>
          <w:szCs w:val="22"/>
          <w:cs/>
        </w:rPr>
        <w:t>ให้แสดงข้อมูลปัจจัยความเสี่ยงที่เกี่ยวข้องกับนโยบายการลงทุนนั้น ตลอดจนแนวทางการบริหารความเสี่ยงดังกล่าว โดยเรียงลำดับตามโอกาสที่อาจเกิดขึ้นและนัยสำคัญของผลกระทบจากมากไปหาน้อย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H SarabunPSK"/>
        <w:sz w:val="28"/>
        <w:szCs w:val="28"/>
      </w:rPr>
      <w:id w:val="10555093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CC3286" w14:textId="777B27A8" w:rsidR="001534F2" w:rsidRPr="00E97A3C" w:rsidRDefault="00E53281">
        <w:pPr>
          <w:pStyle w:val="Header"/>
          <w:jc w:val="center"/>
          <w:rPr>
            <w:rFonts w:cs="TH SarabunPSK"/>
            <w:sz w:val="28"/>
            <w:szCs w:val="28"/>
          </w:rPr>
        </w:pPr>
        <w:r>
          <w:rPr>
            <w:rFonts w:cs="TH SarabunPSK" w:hint="cs"/>
            <w:sz w:val="28"/>
            <w:szCs w:val="28"/>
            <w:cs/>
          </w:rPr>
          <w:t>-</w:t>
        </w:r>
        <w:r w:rsidR="001534F2" w:rsidRPr="00E97A3C">
          <w:rPr>
            <w:rFonts w:cs="TH SarabunPSK"/>
            <w:sz w:val="28"/>
            <w:szCs w:val="28"/>
          </w:rPr>
          <w:fldChar w:fldCharType="begin"/>
        </w:r>
        <w:r w:rsidR="001534F2" w:rsidRPr="00E97A3C">
          <w:rPr>
            <w:rFonts w:cs="TH SarabunPSK"/>
            <w:sz w:val="28"/>
            <w:szCs w:val="28"/>
          </w:rPr>
          <w:instrText xml:space="preserve"> PAGE   \* MERGEFORMAT </w:instrText>
        </w:r>
        <w:r w:rsidR="001534F2" w:rsidRPr="00E97A3C">
          <w:rPr>
            <w:rFonts w:cs="TH SarabunPSK"/>
            <w:sz w:val="28"/>
            <w:szCs w:val="28"/>
          </w:rPr>
          <w:fldChar w:fldCharType="separate"/>
        </w:r>
        <w:r w:rsidR="001534F2" w:rsidRPr="00E97A3C">
          <w:rPr>
            <w:rFonts w:cs="TH SarabunPSK"/>
            <w:noProof/>
            <w:sz w:val="28"/>
            <w:szCs w:val="28"/>
          </w:rPr>
          <w:t>2</w:t>
        </w:r>
        <w:r w:rsidR="001534F2" w:rsidRPr="00E97A3C">
          <w:rPr>
            <w:rFonts w:cs="TH SarabunPSK"/>
            <w:noProof/>
            <w:sz w:val="28"/>
            <w:szCs w:val="28"/>
          </w:rPr>
          <w:fldChar w:fldCharType="end"/>
        </w:r>
        <w:r>
          <w:rPr>
            <w:rFonts w:cs="TH SarabunPSK" w:hint="cs"/>
            <w:noProof/>
            <w:sz w:val="28"/>
            <w:szCs w:val="28"/>
            <w:cs/>
          </w:rPr>
          <w:t>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C1EA5"/>
    <w:multiLevelType w:val="hybridMultilevel"/>
    <w:tmpl w:val="AD8AF388"/>
    <w:lvl w:ilvl="0" w:tplc="3850C88C">
      <w:start w:val="1"/>
      <w:numFmt w:val="decimal"/>
      <w:lvlText w:val="%1."/>
      <w:lvlJc w:val="left"/>
      <w:pPr>
        <w:ind w:left="216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26AA0557"/>
    <w:multiLevelType w:val="hybridMultilevel"/>
    <w:tmpl w:val="9B9AF66E"/>
    <w:lvl w:ilvl="0" w:tplc="49300E2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FA522D"/>
    <w:multiLevelType w:val="multilevel"/>
    <w:tmpl w:val="9F7CFD28"/>
    <w:lvl w:ilvl="0">
      <w:start w:val="1"/>
      <w:numFmt w:val="decimal"/>
      <w:lvlText w:val="%1"/>
      <w:lvlJc w:val="left"/>
      <w:pPr>
        <w:ind w:left="380" w:hanging="3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80" w:hanging="3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47E55F43"/>
    <w:multiLevelType w:val="multilevel"/>
    <w:tmpl w:val="B2982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E97D7B"/>
    <w:multiLevelType w:val="multilevel"/>
    <w:tmpl w:val="BFA21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0E7661"/>
    <w:multiLevelType w:val="multilevel"/>
    <w:tmpl w:val="6862FCD0"/>
    <w:lvl w:ilvl="0">
      <w:start w:val="3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6E44745E"/>
    <w:multiLevelType w:val="multilevel"/>
    <w:tmpl w:val="F058DE7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0" w:hanging="1440"/>
      </w:pPr>
      <w:rPr>
        <w:rFonts w:hint="default"/>
      </w:rPr>
    </w:lvl>
  </w:abstractNum>
  <w:num w:numId="1" w16cid:durableId="1246571452">
    <w:abstractNumId w:val="0"/>
  </w:num>
  <w:num w:numId="2" w16cid:durableId="967246481">
    <w:abstractNumId w:val="2"/>
  </w:num>
  <w:num w:numId="3" w16cid:durableId="1070810657">
    <w:abstractNumId w:val="1"/>
  </w:num>
  <w:num w:numId="4" w16cid:durableId="1583104254">
    <w:abstractNumId w:val="6"/>
  </w:num>
  <w:num w:numId="5" w16cid:durableId="1719352801">
    <w:abstractNumId w:val="4"/>
  </w:num>
  <w:num w:numId="6" w16cid:durableId="207841376">
    <w:abstractNumId w:val="3"/>
  </w:num>
  <w:num w:numId="7" w16cid:durableId="8071703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4F2"/>
    <w:rsid w:val="00000D69"/>
    <w:rsid w:val="000019BB"/>
    <w:rsid w:val="0000221A"/>
    <w:rsid w:val="00002EF5"/>
    <w:rsid w:val="00003597"/>
    <w:rsid w:val="00003906"/>
    <w:rsid w:val="00003ACF"/>
    <w:rsid w:val="0000407E"/>
    <w:rsid w:val="0000410E"/>
    <w:rsid w:val="0000480B"/>
    <w:rsid w:val="00004C66"/>
    <w:rsid w:val="00005B10"/>
    <w:rsid w:val="000060CC"/>
    <w:rsid w:val="0000642F"/>
    <w:rsid w:val="00006566"/>
    <w:rsid w:val="00006D1D"/>
    <w:rsid w:val="000070CB"/>
    <w:rsid w:val="0000759C"/>
    <w:rsid w:val="00007A1D"/>
    <w:rsid w:val="00010F75"/>
    <w:rsid w:val="000121DD"/>
    <w:rsid w:val="00012BA9"/>
    <w:rsid w:val="00013194"/>
    <w:rsid w:val="00013B9A"/>
    <w:rsid w:val="000150F3"/>
    <w:rsid w:val="000156B2"/>
    <w:rsid w:val="00015776"/>
    <w:rsid w:val="00015F79"/>
    <w:rsid w:val="00016803"/>
    <w:rsid w:val="000173C7"/>
    <w:rsid w:val="000173C8"/>
    <w:rsid w:val="00017496"/>
    <w:rsid w:val="00017878"/>
    <w:rsid w:val="00021C8D"/>
    <w:rsid w:val="00021E78"/>
    <w:rsid w:val="00022632"/>
    <w:rsid w:val="000226AA"/>
    <w:rsid w:val="00023EE6"/>
    <w:rsid w:val="0002455B"/>
    <w:rsid w:val="000248EA"/>
    <w:rsid w:val="00024DD1"/>
    <w:rsid w:val="00025129"/>
    <w:rsid w:val="00025537"/>
    <w:rsid w:val="00025CB3"/>
    <w:rsid w:val="00026755"/>
    <w:rsid w:val="000267FA"/>
    <w:rsid w:val="0002695B"/>
    <w:rsid w:val="00026EC5"/>
    <w:rsid w:val="00030A6F"/>
    <w:rsid w:val="00030CA5"/>
    <w:rsid w:val="0003108A"/>
    <w:rsid w:val="00033649"/>
    <w:rsid w:val="00033655"/>
    <w:rsid w:val="00034898"/>
    <w:rsid w:val="00034A8D"/>
    <w:rsid w:val="000368C3"/>
    <w:rsid w:val="00036BCD"/>
    <w:rsid w:val="000378D6"/>
    <w:rsid w:val="00040448"/>
    <w:rsid w:val="000409A5"/>
    <w:rsid w:val="0004249A"/>
    <w:rsid w:val="00043A42"/>
    <w:rsid w:val="00044E7E"/>
    <w:rsid w:val="00045304"/>
    <w:rsid w:val="00045ABA"/>
    <w:rsid w:val="00045FD7"/>
    <w:rsid w:val="0004640D"/>
    <w:rsid w:val="00046797"/>
    <w:rsid w:val="00046EE0"/>
    <w:rsid w:val="000500A7"/>
    <w:rsid w:val="00050134"/>
    <w:rsid w:val="00050EB7"/>
    <w:rsid w:val="00052779"/>
    <w:rsid w:val="00053E54"/>
    <w:rsid w:val="00054A46"/>
    <w:rsid w:val="00055706"/>
    <w:rsid w:val="00055B4B"/>
    <w:rsid w:val="00056F7F"/>
    <w:rsid w:val="00057497"/>
    <w:rsid w:val="0006038B"/>
    <w:rsid w:val="0006065B"/>
    <w:rsid w:val="00060E9C"/>
    <w:rsid w:val="000611EC"/>
    <w:rsid w:val="00061235"/>
    <w:rsid w:val="000612B0"/>
    <w:rsid w:val="0006265D"/>
    <w:rsid w:val="00062B2C"/>
    <w:rsid w:val="00062CB4"/>
    <w:rsid w:val="00062EB4"/>
    <w:rsid w:val="0006484B"/>
    <w:rsid w:val="00064B7A"/>
    <w:rsid w:val="00064C5A"/>
    <w:rsid w:val="000653A7"/>
    <w:rsid w:val="00065795"/>
    <w:rsid w:val="00065F12"/>
    <w:rsid w:val="000660C3"/>
    <w:rsid w:val="000671C0"/>
    <w:rsid w:val="00067B31"/>
    <w:rsid w:val="0007024B"/>
    <w:rsid w:val="00070869"/>
    <w:rsid w:val="00070D05"/>
    <w:rsid w:val="00071272"/>
    <w:rsid w:val="000713C1"/>
    <w:rsid w:val="000728C3"/>
    <w:rsid w:val="00073809"/>
    <w:rsid w:val="00073895"/>
    <w:rsid w:val="00073DD4"/>
    <w:rsid w:val="0007472C"/>
    <w:rsid w:val="00074E34"/>
    <w:rsid w:val="00074F9A"/>
    <w:rsid w:val="000750CF"/>
    <w:rsid w:val="00075828"/>
    <w:rsid w:val="00075F82"/>
    <w:rsid w:val="00076775"/>
    <w:rsid w:val="00077FDB"/>
    <w:rsid w:val="000822D7"/>
    <w:rsid w:val="000826EF"/>
    <w:rsid w:val="00082778"/>
    <w:rsid w:val="0008313B"/>
    <w:rsid w:val="000836E1"/>
    <w:rsid w:val="00083E12"/>
    <w:rsid w:val="00084295"/>
    <w:rsid w:val="0008481D"/>
    <w:rsid w:val="00084A14"/>
    <w:rsid w:val="00084DA1"/>
    <w:rsid w:val="000853CD"/>
    <w:rsid w:val="00085928"/>
    <w:rsid w:val="0008678B"/>
    <w:rsid w:val="0008799E"/>
    <w:rsid w:val="00087B16"/>
    <w:rsid w:val="000902A5"/>
    <w:rsid w:val="00091EB7"/>
    <w:rsid w:val="00092282"/>
    <w:rsid w:val="0009254A"/>
    <w:rsid w:val="00092CFF"/>
    <w:rsid w:val="00093086"/>
    <w:rsid w:val="00093F39"/>
    <w:rsid w:val="00097B24"/>
    <w:rsid w:val="00097C72"/>
    <w:rsid w:val="00097D8D"/>
    <w:rsid w:val="000A0393"/>
    <w:rsid w:val="000A1095"/>
    <w:rsid w:val="000A1181"/>
    <w:rsid w:val="000A40E0"/>
    <w:rsid w:val="000A4A52"/>
    <w:rsid w:val="000A56E6"/>
    <w:rsid w:val="000A68FD"/>
    <w:rsid w:val="000A73DA"/>
    <w:rsid w:val="000A75A6"/>
    <w:rsid w:val="000A76FE"/>
    <w:rsid w:val="000A7B3B"/>
    <w:rsid w:val="000A7BBD"/>
    <w:rsid w:val="000A7C6D"/>
    <w:rsid w:val="000B0B7A"/>
    <w:rsid w:val="000B0F54"/>
    <w:rsid w:val="000B0FB9"/>
    <w:rsid w:val="000B0FC9"/>
    <w:rsid w:val="000B1831"/>
    <w:rsid w:val="000B22EA"/>
    <w:rsid w:val="000B27ED"/>
    <w:rsid w:val="000B2990"/>
    <w:rsid w:val="000B2DC7"/>
    <w:rsid w:val="000B3582"/>
    <w:rsid w:val="000B3817"/>
    <w:rsid w:val="000B390E"/>
    <w:rsid w:val="000B3C0D"/>
    <w:rsid w:val="000B56BB"/>
    <w:rsid w:val="000B590C"/>
    <w:rsid w:val="000B5B2C"/>
    <w:rsid w:val="000B631F"/>
    <w:rsid w:val="000B6B1C"/>
    <w:rsid w:val="000B77CA"/>
    <w:rsid w:val="000C01F6"/>
    <w:rsid w:val="000C05E3"/>
    <w:rsid w:val="000C0CC6"/>
    <w:rsid w:val="000C141A"/>
    <w:rsid w:val="000C19F0"/>
    <w:rsid w:val="000C454C"/>
    <w:rsid w:val="000C507F"/>
    <w:rsid w:val="000C5CB3"/>
    <w:rsid w:val="000C6509"/>
    <w:rsid w:val="000C6EDC"/>
    <w:rsid w:val="000C6F7F"/>
    <w:rsid w:val="000C700E"/>
    <w:rsid w:val="000C71AA"/>
    <w:rsid w:val="000C7C32"/>
    <w:rsid w:val="000D0318"/>
    <w:rsid w:val="000D0611"/>
    <w:rsid w:val="000D07EB"/>
    <w:rsid w:val="000D1285"/>
    <w:rsid w:val="000D1857"/>
    <w:rsid w:val="000D2253"/>
    <w:rsid w:val="000D2AF3"/>
    <w:rsid w:val="000D45F0"/>
    <w:rsid w:val="000D4EF4"/>
    <w:rsid w:val="000D5047"/>
    <w:rsid w:val="000D5706"/>
    <w:rsid w:val="000D5D49"/>
    <w:rsid w:val="000D5E72"/>
    <w:rsid w:val="000D6B5A"/>
    <w:rsid w:val="000D6C57"/>
    <w:rsid w:val="000E0BE0"/>
    <w:rsid w:val="000E18E4"/>
    <w:rsid w:val="000E1A91"/>
    <w:rsid w:val="000E241E"/>
    <w:rsid w:val="000E27EC"/>
    <w:rsid w:val="000E28BF"/>
    <w:rsid w:val="000E37A2"/>
    <w:rsid w:val="000E452B"/>
    <w:rsid w:val="000E46AC"/>
    <w:rsid w:val="000E60AB"/>
    <w:rsid w:val="000E68D3"/>
    <w:rsid w:val="000E6D51"/>
    <w:rsid w:val="000E717F"/>
    <w:rsid w:val="000F0350"/>
    <w:rsid w:val="000F0DF7"/>
    <w:rsid w:val="000F0FE2"/>
    <w:rsid w:val="000F1221"/>
    <w:rsid w:val="000F215E"/>
    <w:rsid w:val="000F3761"/>
    <w:rsid w:val="000F3C5D"/>
    <w:rsid w:val="000F48FF"/>
    <w:rsid w:val="000F51BB"/>
    <w:rsid w:val="000F555B"/>
    <w:rsid w:val="000F5F08"/>
    <w:rsid w:val="000F6094"/>
    <w:rsid w:val="000F62CA"/>
    <w:rsid w:val="000F68BD"/>
    <w:rsid w:val="000F7841"/>
    <w:rsid w:val="000F7955"/>
    <w:rsid w:val="000F7EA2"/>
    <w:rsid w:val="0010111B"/>
    <w:rsid w:val="0010147B"/>
    <w:rsid w:val="0010162E"/>
    <w:rsid w:val="00101C84"/>
    <w:rsid w:val="00101CC1"/>
    <w:rsid w:val="00101DAF"/>
    <w:rsid w:val="00102DAF"/>
    <w:rsid w:val="0010369E"/>
    <w:rsid w:val="00103A18"/>
    <w:rsid w:val="00104FF5"/>
    <w:rsid w:val="00105511"/>
    <w:rsid w:val="00105909"/>
    <w:rsid w:val="00105A6F"/>
    <w:rsid w:val="001105D0"/>
    <w:rsid w:val="00110660"/>
    <w:rsid w:val="00110B26"/>
    <w:rsid w:val="00111FE2"/>
    <w:rsid w:val="001130D7"/>
    <w:rsid w:val="00113353"/>
    <w:rsid w:val="001139AF"/>
    <w:rsid w:val="00114CFD"/>
    <w:rsid w:val="0011632A"/>
    <w:rsid w:val="00116650"/>
    <w:rsid w:val="001167F5"/>
    <w:rsid w:val="00116E34"/>
    <w:rsid w:val="001172B5"/>
    <w:rsid w:val="00117B7F"/>
    <w:rsid w:val="001206CC"/>
    <w:rsid w:val="00120944"/>
    <w:rsid w:val="00121396"/>
    <w:rsid w:val="00121BA0"/>
    <w:rsid w:val="0012243C"/>
    <w:rsid w:val="00122C43"/>
    <w:rsid w:val="001230FF"/>
    <w:rsid w:val="00123CE3"/>
    <w:rsid w:val="00123EBF"/>
    <w:rsid w:val="001243FD"/>
    <w:rsid w:val="00124892"/>
    <w:rsid w:val="001256EF"/>
    <w:rsid w:val="00125815"/>
    <w:rsid w:val="001259CB"/>
    <w:rsid w:val="00125DFA"/>
    <w:rsid w:val="00126636"/>
    <w:rsid w:val="00127C83"/>
    <w:rsid w:val="00130AC9"/>
    <w:rsid w:val="0013120E"/>
    <w:rsid w:val="00133894"/>
    <w:rsid w:val="00137560"/>
    <w:rsid w:val="001375B7"/>
    <w:rsid w:val="00137CCC"/>
    <w:rsid w:val="00137E4D"/>
    <w:rsid w:val="001400C5"/>
    <w:rsid w:val="00140863"/>
    <w:rsid w:val="00141A84"/>
    <w:rsid w:val="00141B87"/>
    <w:rsid w:val="00141EE7"/>
    <w:rsid w:val="001421EC"/>
    <w:rsid w:val="00142CC2"/>
    <w:rsid w:val="00142E16"/>
    <w:rsid w:val="00143706"/>
    <w:rsid w:val="0014413E"/>
    <w:rsid w:val="001441DC"/>
    <w:rsid w:val="001442D3"/>
    <w:rsid w:val="0014470B"/>
    <w:rsid w:val="00147C2A"/>
    <w:rsid w:val="00150555"/>
    <w:rsid w:val="00150BB8"/>
    <w:rsid w:val="0015122E"/>
    <w:rsid w:val="001516C7"/>
    <w:rsid w:val="001518CD"/>
    <w:rsid w:val="00151D1C"/>
    <w:rsid w:val="00151EB5"/>
    <w:rsid w:val="00151F30"/>
    <w:rsid w:val="001525D9"/>
    <w:rsid w:val="00152CD5"/>
    <w:rsid w:val="001534F2"/>
    <w:rsid w:val="00153FA3"/>
    <w:rsid w:val="00155D3C"/>
    <w:rsid w:val="001572F4"/>
    <w:rsid w:val="00157ECF"/>
    <w:rsid w:val="00161AF2"/>
    <w:rsid w:val="00161E4A"/>
    <w:rsid w:val="00163824"/>
    <w:rsid w:val="00163EBC"/>
    <w:rsid w:val="0016422C"/>
    <w:rsid w:val="001642A9"/>
    <w:rsid w:val="001646F8"/>
    <w:rsid w:val="0016516E"/>
    <w:rsid w:val="00165446"/>
    <w:rsid w:val="00165D6B"/>
    <w:rsid w:val="00166B62"/>
    <w:rsid w:val="00167A8F"/>
    <w:rsid w:val="00167B8D"/>
    <w:rsid w:val="00167FA3"/>
    <w:rsid w:val="00170B10"/>
    <w:rsid w:val="00170B1A"/>
    <w:rsid w:val="00170F59"/>
    <w:rsid w:val="00171713"/>
    <w:rsid w:val="00172A30"/>
    <w:rsid w:val="0017321E"/>
    <w:rsid w:val="001733C6"/>
    <w:rsid w:val="001736F2"/>
    <w:rsid w:val="001746CE"/>
    <w:rsid w:val="00174A15"/>
    <w:rsid w:val="00174A8B"/>
    <w:rsid w:val="0017524C"/>
    <w:rsid w:val="00175764"/>
    <w:rsid w:val="00175F50"/>
    <w:rsid w:val="00176335"/>
    <w:rsid w:val="00176A72"/>
    <w:rsid w:val="00176E57"/>
    <w:rsid w:val="0017717B"/>
    <w:rsid w:val="00177CD0"/>
    <w:rsid w:val="00177FAD"/>
    <w:rsid w:val="00177FC5"/>
    <w:rsid w:val="00182F7B"/>
    <w:rsid w:val="00183031"/>
    <w:rsid w:val="00184B14"/>
    <w:rsid w:val="00185250"/>
    <w:rsid w:val="0018534A"/>
    <w:rsid w:val="001859A9"/>
    <w:rsid w:val="00185C02"/>
    <w:rsid w:val="00185C33"/>
    <w:rsid w:val="00185EBF"/>
    <w:rsid w:val="00185FCB"/>
    <w:rsid w:val="00186391"/>
    <w:rsid w:val="0018642D"/>
    <w:rsid w:val="00186496"/>
    <w:rsid w:val="00186F82"/>
    <w:rsid w:val="00187466"/>
    <w:rsid w:val="00187734"/>
    <w:rsid w:val="00187888"/>
    <w:rsid w:val="00187DBD"/>
    <w:rsid w:val="00191809"/>
    <w:rsid w:val="00191E70"/>
    <w:rsid w:val="0019200E"/>
    <w:rsid w:val="001923ED"/>
    <w:rsid w:val="0019245A"/>
    <w:rsid w:val="00193662"/>
    <w:rsid w:val="001939C6"/>
    <w:rsid w:val="00194A24"/>
    <w:rsid w:val="00194E87"/>
    <w:rsid w:val="00196598"/>
    <w:rsid w:val="00196A32"/>
    <w:rsid w:val="00196CA2"/>
    <w:rsid w:val="00197770"/>
    <w:rsid w:val="0019782F"/>
    <w:rsid w:val="001A0DAB"/>
    <w:rsid w:val="001A1191"/>
    <w:rsid w:val="001A14EC"/>
    <w:rsid w:val="001A18BC"/>
    <w:rsid w:val="001A18EA"/>
    <w:rsid w:val="001A1C30"/>
    <w:rsid w:val="001A2139"/>
    <w:rsid w:val="001A2A35"/>
    <w:rsid w:val="001A3AB5"/>
    <w:rsid w:val="001A3E07"/>
    <w:rsid w:val="001A3ECF"/>
    <w:rsid w:val="001A51E5"/>
    <w:rsid w:val="001A54FD"/>
    <w:rsid w:val="001A5586"/>
    <w:rsid w:val="001A5CE3"/>
    <w:rsid w:val="001A7195"/>
    <w:rsid w:val="001A7EEC"/>
    <w:rsid w:val="001B06F0"/>
    <w:rsid w:val="001B0733"/>
    <w:rsid w:val="001B125A"/>
    <w:rsid w:val="001B1901"/>
    <w:rsid w:val="001B1A3F"/>
    <w:rsid w:val="001B1B1B"/>
    <w:rsid w:val="001B1C80"/>
    <w:rsid w:val="001B254D"/>
    <w:rsid w:val="001B2773"/>
    <w:rsid w:val="001B29D3"/>
    <w:rsid w:val="001B2CEF"/>
    <w:rsid w:val="001B30E5"/>
    <w:rsid w:val="001B323A"/>
    <w:rsid w:val="001B3290"/>
    <w:rsid w:val="001B3899"/>
    <w:rsid w:val="001B3973"/>
    <w:rsid w:val="001B46E9"/>
    <w:rsid w:val="001B48EF"/>
    <w:rsid w:val="001B4B5F"/>
    <w:rsid w:val="001B5718"/>
    <w:rsid w:val="001B5AF3"/>
    <w:rsid w:val="001B5C68"/>
    <w:rsid w:val="001B66DC"/>
    <w:rsid w:val="001B6EEC"/>
    <w:rsid w:val="001B7144"/>
    <w:rsid w:val="001C00CF"/>
    <w:rsid w:val="001C07BB"/>
    <w:rsid w:val="001C0922"/>
    <w:rsid w:val="001C0B22"/>
    <w:rsid w:val="001C177E"/>
    <w:rsid w:val="001C1835"/>
    <w:rsid w:val="001C1C20"/>
    <w:rsid w:val="001C1CF1"/>
    <w:rsid w:val="001C2282"/>
    <w:rsid w:val="001C2421"/>
    <w:rsid w:val="001C2542"/>
    <w:rsid w:val="001C33DC"/>
    <w:rsid w:val="001C45A9"/>
    <w:rsid w:val="001C4B47"/>
    <w:rsid w:val="001C4C36"/>
    <w:rsid w:val="001C5C6D"/>
    <w:rsid w:val="001C600A"/>
    <w:rsid w:val="001C640B"/>
    <w:rsid w:val="001C64DA"/>
    <w:rsid w:val="001C6652"/>
    <w:rsid w:val="001C6657"/>
    <w:rsid w:val="001C6EA0"/>
    <w:rsid w:val="001C6FC9"/>
    <w:rsid w:val="001C6FD3"/>
    <w:rsid w:val="001C725E"/>
    <w:rsid w:val="001C7570"/>
    <w:rsid w:val="001C7962"/>
    <w:rsid w:val="001D139E"/>
    <w:rsid w:val="001D13FD"/>
    <w:rsid w:val="001D1A66"/>
    <w:rsid w:val="001D1F90"/>
    <w:rsid w:val="001D2440"/>
    <w:rsid w:val="001D24A8"/>
    <w:rsid w:val="001D2723"/>
    <w:rsid w:val="001D3E89"/>
    <w:rsid w:val="001D4656"/>
    <w:rsid w:val="001D4700"/>
    <w:rsid w:val="001D476E"/>
    <w:rsid w:val="001D496A"/>
    <w:rsid w:val="001D6004"/>
    <w:rsid w:val="001D61F0"/>
    <w:rsid w:val="001D65CA"/>
    <w:rsid w:val="001D7780"/>
    <w:rsid w:val="001E01DF"/>
    <w:rsid w:val="001E06E4"/>
    <w:rsid w:val="001E078E"/>
    <w:rsid w:val="001E0C32"/>
    <w:rsid w:val="001E354B"/>
    <w:rsid w:val="001E3877"/>
    <w:rsid w:val="001E4C62"/>
    <w:rsid w:val="001E50F7"/>
    <w:rsid w:val="001E511D"/>
    <w:rsid w:val="001E52F4"/>
    <w:rsid w:val="001E645E"/>
    <w:rsid w:val="001E6A84"/>
    <w:rsid w:val="001E6C26"/>
    <w:rsid w:val="001E7DED"/>
    <w:rsid w:val="001F1135"/>
    <w:rsid w:val="001F1173"/>
    <w:rsid w:val="001F1725"/>
    <w:rsid w:val="001F33C5"/>
    <w:rsid w:val="001F3784"/>
    <w:rsid w:val="001F379F"/>
    <w:rsid w:val="001F3D2F"/>
    <w:rsid w:val="001F52F5"/>
    <w:rsid w:val="001F5386"/>
    <w:rsid w:val="001F54E0"/>
    <w:rsid w:val="001F5A51"/>
    <w:rsid w:val="001F5E24"/>
    <w:rsid w:val="001F791B"/>
    <w:rsid w:val="001F79C7"/>
    <w:rsid w:val="0020002E"/>
    <w:rsid w:val="0020150D"/>
    <w:rsid w:val="002018DB"/>
    <w:rsid w:val="0020384B"/>
    <w:rsid w:val="0020441D"/>
    <w:rsid w:val="00204740"/>
    <w:rsid w:val="0021019F"/>
    <w:rsid w:val="0021083E"/>
    <w:rsid w:val="002115EF"/>
    <w:rsid w:val="0021193F"/>
    <w:rsid w:val="0021235D"/>
    <w:rsid w:val="002123B5"/>
    <w:rsid w:val="00213027"/>
    <w:rsid w:val="00213F99"/>
    <w:rsid w:val="00214595"/>
    <w:rsid w:val="00214FE1"/>
    <w:rsid w:val="00215142"/>
    <w:rsid w:val="00215BE3"/>
    <w:rsid w:val="002166B3"/>
    <w:rsid w:val="00216B33"/>
    <w:rsid w:val="0021730C"/>
    <w:rsid w:val="00217E97"/>
    <w:rsid w:val="00217FE0"/>
    <w:rsid w:val="00220CBA"/>
    <w:rsid w:val="002213F4"/>
    <w:rsid w:val="00221443"/>
    <w:rsid w:val="002215D8"/>
    <w:rsid w:val="00221779"/>
    <w:rsid w:val="002219CB"/>
    <w:rsid w:val="00221F09"/>
    <w:rsid w:val="00221F25"/>
    <w:rsid w:val="0022238E"/>
    <w:rsid w:val="00222AA9"/>
    <w:rsid w:val="00222E62"/>
    <w:rsid w:val="00223498"/>
    <w:rsid w:val="00223C47"/>
    <w:rsid w:val="0022426F"/>
    <w:rsid w:val="00224996"/>
    <w:rsid w:val="00225D5E"/>
    <w:rsid w:val="00226A66"/>
    <w:rsid w:val="002270BD"/>
    <w:rsid w:val="00230988"/>
    <w:rsid w:val="00230A6C"/>
    <w:rsid w:val="00231639"/>
    <w:rsid w:val="00231B19"/>
    <w:rsid w:val="00232A32"/>
    <w:rsid w:val="00232B32"/>
    <w:rsid w:val="00234A38"/>
    <w:rsid w:val="00234B4E"/>
    <w:rsid w:val="00234DD0"/>
    <w:rsid w:val="002351AC"/>
    <w:rsid w:val="00236A26"/>
    <w:rsid w:val="00236B1F"/>
    <w:rsid w:val="00237742"/>
    <w:rsid w:val="00237B55"/>
    <w:rsid w:val="002402E0"/>
    <w:rsid w:val="002403D7"/>
    <w:rsid w:val="0024047C"/>
    <w:rsid w:val="002408B6"/>
    <w:rsid w:val="00240B4F"/>
    <w:rsid w:val="00240D27"/>
    <w:rsid w:val="0024153D"/>
    <w:rsid w:val="002428DD"/>
    <w:rsid w:val="00242DF6"/>
    <w:rsid w:val="00243051"/>
    <w:rsid w:val="002435D0"/>
    <w:rsid w:val="00243617"/>
    <w:rsid w:val="002437FC"/>
    <w:rsid w:val="00244B89"/>
    <w:rsid w:val="00244E67"/>
    <w:rsid w:val="002465AD"/>
    <w:rsid w:val="002471D7"/>
    <w:rsid w:val="00247CF1"/>
    <w:rsid w:val="002511B4"/>
    <w:rsid w:val="002514B2"/>
    <w:rsid w:val="00251B7C"/>
    <w:rsid w:val="002527A8"/>
    <w:rsid w:val="00253FB1"/>
    <w:rsid w:val="002541C0"/>
    <w:rsid w:val="0025469D"/>
    <w:rsid w:val="002546DB"/>
    <w:rsid w:val="00254F0B"/>
    <w:rsid w:val="00255E8B"/>
    <w:rsid w:val="002567F9"/>
    <w:rsid w:val="0025714D"/>
    <w:rsid w:val="002574AB"/>
    <w:rsid w:val="0025769F"/>
    <w:rsid w:val="002577F2"/>
    <w:rsid w:val="002600A1"/>
    <w:rsid w:val="0026012F"/>
    <w:rsid w:val="00260336"/>
    <w:rsid w:val="00261562"/>
    <w:rsid w:val="002621CD"/>
    <w:rsid w:val="00262C14"/>
    <w:rsid w:val="00262CBC"/>
    <w:rsid w:val="002636A7"/>
    <w:rsid w:val="00263AE8"/>
    <w:rsid w:val="0026427C"/>
    <w:rsid w:val="0026540E"/>
    <w:rsid w:val="00265722"/>
    <w:rsid w:val="00265AA5"/>
    <w:rsid w:val="002663D5"/>
    <w:rsid w:val="00266C44"/>
    <w:rsid w:val="0026762F"/>
    <w:rsid w:val="0027029D"/>
    <w:rsid w:val="00270A77"/>
    <w:rsid w:val="00270B0E"/>
    <w:rsid w:val="00272847"/>
    <w:rsid w:val="002737BF"/>
    <w:rsid w:val="00274076"/>
    <w:rsid w:val="00275143"/>
    <w:rsid w:val="00276087"/>
    <w:rsid w:val="002764F8"/>
    <w:rsid w:val="00276D48"/>
    <w:rsid w:val="00276F8D"/>
    <w:rsid w:val="002803E6"/>
    <w:rsid w:val="002804FC"/>
    <w:rsid w:val="00280722"/>
    <w:rsid w:val="002813EB"/>
    <w:rsid w:val="0028343E"/>
    <w:rsid w:val="00283A88"/>
    <w:rsid w:val="00284356"/>
    <w:rsid w:val="0028549B"/>
    <w:rsid w:val="00285FB7"/>
    <w:rsid w:val="002865CF"/>
    <w:rsid w:val="00286D4F"/>
    <w:rsid w:val="00287263"/>
    <w:rsid w:val="00287306"/>
    <w:rsid w:val="00287D8C"/>
    <w:rsid w:val="0029010E"/>
    <w:rsid w:val="0029137E"/>
    <w:rsid w:val="00291873"/>
    <w:rsid w:val="002925D0"/>
    <w:rsid w:val="00294D69"/>
    <w:rsid w:val="002950CA"/>
    <w:rsid w:val="002962F3"/>
    <w:rsid w:val="0029668A"/>
    <w:rsid w:val="002974F3"/>
    <w:rsid w:val="002A0A99"/>
    <w:rsid w:val="002A0B0C"/>
    <w:rsid w:val="002A1BE1"/>
    <w:rsid w:val="002A22E1"/>
    <w:rsid w:val="002A2D32"/>
    <w:rsid w:val="002A2E7D"/>
    <w:rsid w:val="002A38AB"/>
    <w:rsid w:val="002A4292"/>
    <w:rsid w:val="002A4F7C"/>
    <w:rsid w:val="002A6674"/>
    <w:rsid w:val="002B031D"/>
    <w:rsid w:val="002B13FC"/>
    <w:rsid w:val="002B1923"/>
    <w:rsid w:val="002B2AB1"/>
    <w:rsid w:val="002B2BE4"/>
    <w:rsid w:val="002B2C27"/>
    <w:rsid w:val="002B3362"/>
    <w:rsid w:val="002B3425"/>
    <w:rsid w:val="002B352B"/>
    <w:rsid w:val="002B35FD"/>
    <w:rsid w:val="002B367D"/>
    <w:rsid w:val="002B3AD0"/>
    <w:rsid w:val="002B3FE5"/>
    <w:rsid w:val="002B4019"/>
    <w:rsid w:val="002B434F"/>
    <w:rsid w:val="002B4870"/>
    <w:rsid w:val="002B48E0"/>
    <w:rsid w:val="002B4C22"/>
    <w:rsid w:val="002B5549"/>
    <w:rsid w:val="002B662B"/>
    <w:rsid w:val="002B6AC2"/>
    <w:rsid w:val="002B77D4"/>
    <w:rsid w:val="002C0417"/>
    <w:rsid w:val="002C12D4"/>
    <w:rsid w:val="002C1795"/>
    <w:rsid w:val="002C1BA7"/>
    <w:rsid w:val="002C24CA"/>
    <w:rsid w:val="002C2831"/>
    <w:rsid w:val="002C2F37"/>
    <w:rsid w:val="002C6BD8"/>
    <w:rsid w:val="002C7432"/>
    <w:rsid w:val="002C7D0A"/>
    <w:rsid w:val="002C7F04"/>
    <w:rsid w:val="002C7F43"/>
    <w:rsid w:val="002D086D"/>
    <w:rsid w:val="002D13A9"/>
    <w:rsid w:val="002D1521"/>
    <w:rsid w:val="002D178B"/>
    <w:rsid w:val="002D2334"/>
    <w:rsid w:val="002D2C68"/>
    <w:rsid w:val="002D3937"/>
    <w:rsid w:val="002D52AE"/>
    <w:rsid w:val="002D540D"/>
    <w:rsid w:val="002D54F7"/>
    <w:rsid w:val="002D56DB"/>
    <w:rsid w:val="002D5E1B"/>
    <w:rsid w:val="002D62E1"/>
    <w:rsid w:val="002D63CD"/>
    <w:rsid w:val="002D70FB"/>
    <w:rsid w:val="002D78C7"/>
    <w:rsid w:val="002D7E95"/>
    <w:rsid w:val="002D7F7B"/>
    <w:rsid w:val="002E0202"/>
    <w:rsid w:val="002E179B"/>
    <w:rsid w:val="002E1A0C"/>
    <w:rsid w:val="002E2E99"/>
    <w:rsid w:val="002E3262"/>
    <w:rsid w:val="002E329C"/>
    <w:rsid w:val="002E389B"/>
    <w:rsid w:val="002E41ED"/>
    <w:rsid w:val="002E51AA"/>
    <w:rsid w:val="002E62AA"/>
    <w:rsid w:val="002E6880"/>
    <w:rsid w:val="002E6E39"/>
    <w:rsid w:val="002F114C"/>
    <w:rsid w:val="002F21D8"/>
    <w:rsid w:val="002F2CCB"/>
    <w:rsid w:val="002F2D63"/>
    <w:rsid w:val="002F32D6"/>
    <w:rsid w:val="002F3552"/>
    <w:rsid w:val="002F35BE"/>
    <w:rsid w:val="002F3D5E"/>
    <w:rsid w:val="002F4979"/>
    <w:rsid w:val="002F5030"/>
    <w:rsid w:val="002F54F0"/>
    <w:rsid w:val="002F57EE"/>
    <w:rsid w:val="002F59AF"/>
    <w:rsid w:val="002F62C7"/>
    <w:rsid w:val="002F6722"/>
    <w:rsid w:val="002F67C6"/>
    <w:rsid w:val="002F7062"/>
    <w:rsid w:val="002F72B5"/>
    <w:rsid w:val="002F792A"/>
    <w:rsid w:val="002F7E79"/>
    <w:rsid w:val="00301005"/>
    <w:rsid w:val="0030138A"/>
    <w:rsid w:val="00301D57"/>
    <w:rsid w:val="00301DF0"/>
    <w:rsid w:val="00302098"/>
    <w:rsid w:val="00302189"/>
    <w:rsid w:val="00302822"/>
    <w:rsid w:val="00302AF1"/>
    <w:rsid w:val="003037F9"/>
    <w:rsid w:val="0030386C"/>
    <w:rsid w:val="00303F2B"/>
    <w:rsid w:val="0030443F"/>
    <w:rsid w:val="0030493D"/>
    <w:rsid w:val="003051F2"/>
    <w:rsid w:val="00305273"/>
    <w:rsid w:val="00306028"/>
    <w:rsid w:val="003062E2"/>
    <w:rsid w:val="003069C4"/>
    <w:rsid w:val="00307198"/>
    <w:rsid w:val="0030739A"/>
    <w:rsid w:val="00310099"/>
    <w:rsid w:val="003101FC"/>
    <w:rsid w:val="003107E3"/>
    <w:rsid w:val="00310833"/>
    <w:rsid w:val="0031102F"/>
    <w:rsid w:val="00311139"/>
    <w:rsid w:val="00311162"/>
    <w:rsid w:val="00311B54"/>
    <w:rsid w:val="00311CE8"/>
    <w:rsid w:val="00311EF5"/>
    <w:rsid w:val="0031271F"/>
    <w:rsid w:val="00312C14"/>
    <w:rsid w:val="0031352C"/>
    <w:rsid w:val="00314A79"/>
    <w:rsid w:val="003156D2"/>
    <w:rsid w:val="00315B4C"/>
    <w:rsid w:val="003168C4"/>
    <w:rsid w:val="00317934"/>
    <w:rsid w:val="00317D6F"/>
    <w:rsid w:val="00317F0F"/>
    <w:rsid w:val="00320129"/>
    <w:rsid w:val="0032064A"/>
    <w:rsid w:val="0032189E"/>
    <w:rsid w:val="003228F2"/>
    <w:rsid w:val="00322EF2"/>
    <w:rsid w:val="00323C4A"/>
    <w:rsid w:val="00324295"/>
    <w:rsid w:val="00324296"/>
    <w:rsid w:val="0032439A"/>
    <w:rsid w:val="0032455E"/>
    <w:rsid w:val="003257D6"/>
    <w:rsid w:val="0032597A"/>
    <w:rsid w:val="00325BFA"/>
    <w:rsid w:val="00325D15"/>
    <w:rsid w:val="00326C80"/>
    <w:rsid w:val="00326E02"/>
    <w:rsid w:val="00327229"/>
    <w:rsid w:val="00327C33"/>
    <w:rsid w:val="00327CE3"/>
    <w:rsid w:val="0033009F"/>
    <w:rsid w:val="0033010D"/>
    <w:rsid w:val="0033122F"/>
    <w:rsid w:val="003319C4"/>
    <w:rsid w:val="00331B75"/>
    <w:rsid w:val="00332422"/>
    <w:rsid w:val="0033371B"/>
    <w:rsid w:val="00334064"/>
    <w:rsid w:val="00334632"/>
    <w:rsid w:val="00334F60"/>
    <w:rsid w:val="00336FD2"/>
    <w:rsid w:val="00337C8E"/>
    <w:rsid w:val="00341332"/>
    <w:rsid w:val="00341CF1"/>
    <w:rsid w:val="00342B8C"/>
    <w:rsid w:val="00342DEA"/>
    <w:rsid w:val="00342F9A"/>
    <w:rsid w:val="0034398A"/>
    <w:rsid w:val="00343C2E"/>
    <w:rsid w:val="003445D6"/>
    <w:rsid w:val="00345256"/>
    <w:rsid w:val="00345520"/>
    <w:rsid w:val="00345AEA"/>
    <w:rsid w:val="00346103"/>
    <w:rsid w:val="0034676E"/>
    <w:rsid w:val="00346E9C"/>
    <w:rsid w:val="00347A2C"/>
    <w:rsid w:val="0035089B"/>
    <w:rsid w:val="0035101D"/>
    <w:rsid w:val="00351C80"/>
    <w:rsid w:val="003537DF"/>
    <w:rsid w:val="00354364"/>
    <w:rsid w:val="003546F7"/>
    <w:rsid w:val="0035537C"/>
    <w:rsid w:val="003566D4"/>
    <w:rsid w:val="00357487"/>
    <w:rsid w:val="003577A9"/>
    <w:rsid w:val="003579FF"/>
    <w:rsid w:val="003605A6"/>
    <w:rsid w:val="0036110B"/>
    <w:rsid w:val="0036168B"/>
    <w:rsid w:val="00361BE1"/>
    <w:rsid w:val="00361CD9"/>
    <w:rsid w:val="00361CF1"/>
    <w:rsid w:val="00362E0D"/>
    <w:rsid w:val="003637D4"/>
    <w:rsid w:val="003640F1"/>
    <w:rsid w:val="003641C7"/>
    <w:rsid w:val="003644AE"/>
    <w:rsid w:val="00364B90"/>
    <w:rsid w:val="003656E8"/>
    <w:rsid w:val="00365C29"/>
    <w:rsid w:val="00366966"/>
    <w:rsid w:val="00366D62"/>
    <w:rsid w:val="003701A7"/>
    <w:rsid w:val="00370824"/>
    <w:rsid w:val="00370BFD"/>
    <w:rsid w:val="00370C91"/>
    <w:rsid w:val="00370DD4"/>
    <w:rsid w:val="00370FE1"/>
    <w:rsid w:val="00371834"/>
    <w:rsid w:val="003719CB"/>
    <w:rsid w:val="0037217B"/>
    <w:rsid w:val="00372719"/>
    <w:rsid w:val="00372B1A"/>
    <w:rsid w:val="00372F75"/>
    <w:rsid w:val="00373289"/>
    <w:rsid w:val="003739C0"/>
    <w:rsid w:val="00374B4C"/>
    <w:rsid w:val="00374B55"/>
    <w:rsid w:val="0037512B"/>
    <w:rsid w:val="00375AC9"/>
    <w:rsid w:val="00375B52"/>
    <w:rsid w:val="0037654D"/>
    <w:rsid w:val="00376BB4"/>
    <w:rsid w:val="00377A00"/>
    <w:rsid w:val="00380E0B"/>
    <w:rsid w:val="00381066"/>
    <w:rsid w:val="0038120E"/>
    <w:rsid w:val="00381AF6"/>
    <w:rsid w:val="00383289"/>
    <w:rsid w:val="00383611"/>
    <w:rsid w:val="00383ED9"/>
    <w:rsid w:val="00384245"/>
    <w:rsid w:val="0038465C"/>
    <w:rsid w:val="00385466"/>
    <w:rsid w:val="0038571D"/>
    <w:rsid w:val="00385E6E"/>
    <w:rsid w:val="00386429"/>
    <w:rsid w:val="0038683C"/>
    <w:rsid w:val="0038684E"/>
    <w:rsid w:val="0038725E"/>
    <w:rsid w:val="003874CC"/>
    <w:rsid w:val="00387D45"/>
    <w:rsid w:val="00387D47"/>
    <w:rsid w:val="00390079"/>
    <w:rsid w:val="003906CE"/>
    <w:rsid w:val="00390A35"/>
    <w:rsid w:val="00391907"/>
    <w:rsid w:val="00391DC0"/>
    <w:rsid w:val="00391EAE"/>
    <w:rsid w:val="00391FCE"/>
    <w:rsid w:val="003920A9"/>
    <w:rsid w:val="00392484"/>
    <w:rsid w:val="003924F0"/>
    <w:rsid w:val="003931C1"/>
    <w:rsid w:val="003937B3"/>
    <w:rsid w:val="00393952"/>
    <w:rsid w:val="00393F67"/>
    <w:rsid w:val="003946B1"/>
    <w:rsid w:val="00394F97"/>
    <w:rsid w:val="00396339"/>
    <w:rsid w:val="00396475"/>
    <w:rsid w:val="00396C56"/>
    <w:rsid w:val="00396C70"/>
    <w:rsid w:val="00397820"/>
    <w:rsid w:val="00397D04"/>
    <w:rsid w:val="003A081E"/>
    <w:rsid w:val="003A0860"/>
    <w:rsid w:val="003A1166"/>
    <w:rsid w:val="003A12CC"/>
    <w:rsid w:val="003A18BB"/>
    <w:rsid w:val="003A207C"/>
    <w:rsid w:val="003A2632"/>
    <w:rsid w:val="003A2754"/>
    <w:rsid w:val="003A2CBF"/>
    <w:rsid w:val="003A2D74"/>
    <w:rsid w:val="003A3A4D"/>
    <w:rsid w:val="003A3C45"/>
    <w:rsid w:val="003A3EB0"/>
    <w:rsid w:val="003A41B5"/>
    <w:rsid w:val="003A499D"/>
    <w:rsid w:val="003A4BAC"/>
    <w:rsid w:val="003A5131"/>
    <w:rsid w:val="003A60A3"/>
    <w:rsid w:val="003A7605"/>
    <w:rsid w:val="003A782C"/>
    <w:rsid w:val="003A7EF8"/>
    <w:rsid w:val="003B051D"/>
    <w:rsid w:val="003B086D"/>
    <w:rsid w:val="003B1156"/>
    <w:rsid w:val="003B1330"/>
    <w:rsid w:val="003B25A5"/>
    <w:rsid w:val="003B2BD3"/>
    <w:rsid w:val="003B30BE"/>
    <w:rsid w:val="003B35CD"/>
    <w:rsid w:val="003B3C10"/>
    <w:rsid w:val="003B4240"/>
    <w:rsid w:val="003B42A4"/>
    <w:rsid w:val="003B46C6"/>
    <w:rsid w:val="003B62BD"/>
    <w:rsid w:val="003B6483"/>
    <w:rsid w:val="003B6E40"/>
    <w:rsid w:val="003B716E"/>
    <w:rsid w:val="003B72C4"/>
    <w:rsid w:val="003C13CC"/>
    <w:rsid w:val="003C25A5"/>
    <w:rsid w:val="003C2A38"/>
    <w:rsid w:val="003C3374"/>
    <w:rsid w:val="003C41BC"/>
    <w:rsid w:val="003C47C6"/>
    <w:rsid w:val="003C60AD"/>
    <w:rsid w:val="003C760C"/>
    <w:rsid w:val="003C7C55"/>
    <w:rsid w:val="003C7EC0"/>
    <w:rsid w:val="003C7F92"/>
    <w:rsid w:val="003D0340"/>
    <w:rsid w:val="003D041B"/>
    <w:rsid w:val="003D0959"/>
    <w:rsid w:val="003D14B1"/>
    <w:rsid w:val="003D2BC3"/>
    <w:rsid w:val="003D303D"/>
    <w:rsid w:val="003D4829"/>
    <w:rsid w:val="003D4B90"/>
    <w:rsid w:val="003D5247"/>
    <w:rsid w:val="003D53F0"/>
    <w:rsid w:val="003D5633"/>
    <w:rsid w:val="003D6E56"/>
    <w:rsid w:val="003D7221"/>
    <w:rsid w:val="003D735A"/>
    <w:rsid w:val="003D7684"/>
    <w:rsid w:val="003E10EB"/>
    <w:rsid w:val="003E282D"/>
    <w:rsid w:val="003E2B98"/>
    <w:rsid w:val="003E384E"/>
    <w:rsid w:val="003E3CE6"/>
    <w:rsid w:val="003E3D80"/>
    <w:rsid w:val="003E4824"/>
    <w:rsid w:val="003E58A3"/>
    <w:rsid w:val="003E5D70"/>
    <w:rsid w:val="003E6A6F"/>
    <w:rsid w:val="003E6E6B"/>
    <w:rsid w:val="003E6ECB"/>
    <w:rsid w:val="003E7036"/>
    <w:rsid w:val="003E70AD"/>
    <w:rsid w:val="003E7145"/>
    <w:rsid w:val="003E71A8"/>
    <w:rsid w:val="003E73B7"/>
    <w:rsid w:val="003E7E56"/>
    <w:rsid w:val="003F0CB0"/>
    <w:rsid w:val="003F175A"/>
    <w:rsid w:val="003F19C6"/>
    <w:rsid w:val="003F1BD7"/>
    <w:rsid w:val="003F2217"/>
    <w:rsid w:val="003F2BEB"/>
    <w:rsid w:val="003F3546"/>
    <w:rsid w:val="003F4288"/>
    <w:rsid w:val="003F46A4"/>
    <w:rsid w:val="003F490C"/>
    <w:rsid w:val="003F4E33"/>
    <w:rsid w:val="003F541D"/>
    <w:rsid w:val="003F5776"/>
    <w:rsid w:val="003F62B5"/>
    <w:rsid w:val="003F6641"/>
    <w:rsid w:val="003F7321"/>
    <w:rsid w:val="003F7757"/>
    <w:rsid w:val="003F78CB"/>
    <w:rsid w:val="004013C1"/>
    <w:rsid w:val="00401964"/>
    <w:rsid w:val="00401B7F"/>
    <w:rsid w:val="00405C72"/>
    <w:rsid w:val="004066A2"/>
    <w:rsid w:val="00406A15"/>
    <w:rsid w:val="00407BAF"/>
    <w:rsid w:val="0041039C"/>
    <w:rsid w:val="004105FA"/>
    <w:rsid w:val="00411034"/>
    <w:rsid w:val="0041143B"/>
    <w:rsid w:val="00412642"/>
    <w:rsid w:val="00412EE6"/>
    <w:rsid w:val="0041369E"/>
    <w:rsid w:val="004137CE"/>
    <w:rsid w:val="00413C2D"/>
    <w:rsid w:val="00413D32"/>
    <w:rsid w:val="00414B35"/>
    <w:rsid w:val="004153E8"/>
    <w:rsid w:val="0041635A"/>
    <w:rsid w:val="00416515"/>
    <w:rsid w:val="004169E7"/>
    <w:rsid w:val="00417149"/>
    <w:rsid w:val="00420936"/>
    <w:rsid w:val="004213A7"/>
    <w:rsid w:val="0042151E"/>
    <w:rsid w:val="004217B5"/>
    <w:rsid w:val="00421A26"/>
    <w:rsid w:val="00421B77"/>
    <w:rsid w:val="00422384"/>
    <w:rsid w:val="00422C3C"/>
    <w:rsid w:val="00423638"/>
    <w:rsid w:val="00425D98"/>
    <w:rsid w:val="004269E8"/>
    <w:rsid w:val="00426AFC"/>
    <w:rsid w:val="00426B54"/>
    <w:rsid w:val="00426ED6"/>
    <w:rsid w:val="004275D6"/>
    <w:rsid w:val="004277A7"/>
    <w:rsid w:val="0042783C"/>
    <w:rsid w:val="00430D19"/>
    <w:rsid w:val="0043110E"/>
    <w:rsid w:val="00431FA1"/>
    <w:rsid w:val="00431FAE"/>
    <w:rsid w:val="004321F1"/>
    <w:rsid w:val="00432A9F"/>
    <w:rsid w:val="00432FEA"/>
    <w:rsid w:val="00433D8D"/>
    <w:rsid w:val="00434D11"/>
    <w:rsid w:val="00435EA0"/>
    <w:rsid w:val="004364CA"/>
    <w:rsid w:val="00436CC9"/>
    <w:rsid w:val="00436EC5"/>
    <w:rsid w:val="00437456"/>
    <w:rsid w:val="0043752B"/>
    <w:rsid w:val="004378E0"/>
    <w:rsid w:val="00437DA5"/>
    <w:rsid w:val="0044054F"/>
    <w:rsid w:val="00440DE1"/>
    <w:rsid w:val="004418F5"/>
    <w:rsid w:val="004426A2"/>
    <w:rsid w:val="00442905"/>
    <w:rsid w:val="00442FAA"/>
    <w:rsid w:val="004442D6"/>
    <w:rsid w:val="00445001"/>
    <w:rsid w:val="00445291"/>
    <w:rsid w:val="00445613"/>
    <w:rsid w:val="00446B56"/>
    <w:rsid w:val="0045095C"/>
    <w:rsid w:val="004509F4"/>
    <w:rsid w:val="00451053"/>
    <w:rsid w:val="00451DA0"/>
    <w:rsid w:val="00453759"/>
    <w:rsid w:val="00454BBF"/>
    <w:rsid w:val="004551E3"/>
    <w:rsid w:val="00455CE4"/>
    <w:rsid w:val="0045636E"/>
    <w:rsid w:val="00456670"/>
    <w:rsid w:val="00456994"/>
    <w:rsid w:val="00456D01"/>
    <w:rsid w:val="00456DCC"/>
    <w:rsid w:val="004602C9"/>
    <w:rsid w:val="00460766"/>
    <w:rsid w:val="00460B83"/>
    <w:rsid w:val="00461A7C"/>
    <w:rsid w:val="00462449"/>
    <w:rsid w:val="004628D8"/>
    <w:rsid w:val="00463306"/>
    <w:rsid w:val="00464B4E"/>
    <w:rsid w:val="00464C94"/>
    <w:rsid w:val="0046523E"/>
    <w:rsid w:val="0046630D"/>
    <w:rsid w:val="004665AA"/>
    <w:rsid w:val="00466802"/>
    <w:rsid w:val="004671DF"/>
    <w:rsid w:val="00467298"/>
    <w:rsid w:val="00467A58"/>
    <w:rsid w:val="00472511"/>
    <w:rsid w:val="00472D0F"/>
    <w:rsid w:val="004740B4"/>
    <w:rsid w:val="00474333"/>
    <w:rsid w:val="004755B5"/>
    <w:rsid w:val="0047769F"/>
    <w:rsid w:val="00477856"/>
    <w:rsid w:val="00482D86"/>
    <w:rsid w:val="00483F5F"/>
    <w:rsid w:val="00484954"/>
    <w:rsid w:val="00485292"/>
    <w:rsid w:val="004857C7"/>
    <w:rsid w:val="004861B0"/>
    <w:rsid w:val="004862D3"/>
    <w:rsid w:val="0049004E"/>
    <w:rsid w:val="004912A2"/>
    <w:rsid w:val="00492EE0"/>
    <w:rsid w:val="004939B6"/>
    <w:rsid w:val="00494FB0"/>
    <w:rsid w:val="0049578C"/>
    <w:rsid w:val="004961F9"/>
    <w:rsid w:val="004961FE"/>
    <w:rsid w:val="00497959"/>
    <w:rsid w:val="00497A0B"/>
    <w:rsid w:val="00497A26"/>
    <w:rsid w:val="004A1BF8"/>
    <w:rsid w:val="004A2553"/>
    <w:rsid w:val="004A2892"/>
    <w:rsid w:val="004A37A3"/>
    <w:rsid w:val="004A3A93"/>
    <w:rsid w:val="004A462B"/>
    <w:rsid w:val="004A4757"/>
    <w:rsid w:val="004A4C98"/>
    <w:rsid w:val="004A507E"/>
    <w:rsid w:val="004A513D"/>
    <w:rsid w:val="004A5A9D"/>
    <w:rsid w:val="004A6356"/>
    <w:rsid w:val="004A654C"/>
    <w:rsid w:val="004A7A72"/>
    <w:rsid w:val="004A7B26"/>
    <w:rsid w:val="004A7BA4"/>
    <w:rsid w:val="004B0D22"/>
    <w:rsid w:val="004B0DAF"/>
    <w:rsid w:val="004B16E1"/>
    <w:rsid w:val="004B19E2"/>
    <w:rsid w:val="004B1DD1"/>
    <w:rsid w:val="004B3507"/>
    <w:rsid w:val="004B35B4"/>
    <w:rsid w:val="004B3AD5"/>
    <w:rsid w:val="004B41D6"/>
    <w:rsid w:val="004B43CC"/>
    <w:rsid w:val="004B44E0"/>
    <w:rsid w:val="004B572A"/>
    <w:rsid w:val="004B5BC5"/>
    <w:rsid w:val="004B5E66"/>
    <w:rsid w:val="004B6113"/>
    <w:rsid w:val="004B6190"/>
    <w:rsid w:val="004B700E"/>
    <w:rsid w:val="004B70CE"/>
    <w:rsid w:val="004B7CA8"/>
    <w:rsid w:val="004C023B"/>
    <w:rsid w:val="004C24B7"/>
    <w:rsid w:val="004C25A9"/>
    <w:rsid w:val="004C27D5"/>
    <w:rsid w:val="004C2B01"/>
    <w:rsid w:val="004C323E"/>
    <w:rsid w:val="004C3C1C"/>
    <w:rsid w:val="004C57DF"/>
    <w:rsid w:val="004C593E"/>
    <w:rsid w:val="004C5C0E"/>
    <w:rsid w:val="004C5D8F"/>
    <w:rsid w:val="004C650F"/>
    <w:rsid w:val="004C6769"/>
    <w:rsid w:val="004C69B8"/>
    <w:rsid w:val="004C6CE4"/>
    <w:rsid w:val="004C7066"/>
    <w:rsid w:val="004C7900"/>
    <w:rsid w:val="004D050A"/>
    <w:rsid w:val="004D0809"/>
    <w:rsid w:val="004D08FC"/>
    <w:rsid w:val="004D0E24"/>
    <w:rsid w:val="004D1048"/>
    <w:rsid w:val="004D1F30"/>
    <w:rsid w:val="004D21CC"/>
    <w:rsid w:val="004D279C"/>
    <w:rsid w:val="004D4382"/>
    <w:rsid w:val="004D46E0"/>
    <w:rsid w:val="004D5976"/>
    <w:rsid w:val="004D64D5"/>
    <w:rsid w:val="004E19BA"/>
    <w:rsid w:val="004E1CCC"/>
    <w:rsid w:val="004E1CDD"/>
    <w:rsid w:val="004E2580"/>
    <w:rsid w:val="004E28D4"/>
    <w:rsid w:val="004E4697"/>
    <w:rsid w:val="004E578B"/>
    <w:rsid w:val="004E737E"/>
    <w:rsid w:val="004E7514"/>
    <w:rsid w:val="004E787F"/>
    <w:rsid w:val="004E7DBF"/>
    <w:rsid w:val="004F11E6"/>
    <w:rsid w:val="004F14A9"/>
    <w:rsid w:val="004F1BEF"/>
    <w:rsid w:val="004F1BF3"/>
    <w:rsid w:val="004F1D0D"/>
    <w:rsid w:val="004F259F"/>
    <w:rsid w:val="004F31BB"/>
    <w:rsid w:val="004F3F2E"/>
    <w:rsid w:val="004F512E"/>
    <w:rsid w:val="004F562D"/>
    <w:rsid w:val="004F5F13"/>
    <w:rsid w:val="004F6722"/>
    <w:rsid w:val="0050122B"/>
    <w:rsid w:val="005033DA"/>
    <w:rsid w:val="00503FE1"/>
    <w:rsid w:val="0050437A"/>
    <w:rsid w:val="00504B52"/>
    <w:rsid w:val="00504CDA"/>
    <w:rsid w:val="00505062"/>
    <w:rsid w:val="00505921"/>
    <w:rsid w:val="005064DD"/>
    <w:rsid w:val="0050690D"/>
    <w:rsid w:val="00506ED0"/>
    <w:rsid w:val="005075BA"/>
    <w:rsid w:val="00510A89"/>
    <w:rsid w:val="0051132A"/>
    <w:rsid w:val="00511481"/>
    <w:rsid w:val="0051245D"/>
    <w:rsid w:val="00512916"/>
    <w:rsid w:val="0051348C"/>
    <w:rsid w:val="00513A2B"/>
    <w:rsid w:val="00513EE0"/>
    <w:rsid w:val="00514264"/>
    <w:rsid w:val="0051573F"/>
    <w:rsid w:val="00515988"/>
    <w:rsid w:val="00516C56"/>
    <w:rsid w:val="0051796C"/>
    <w:rsid w:val="00520F9F"/>
    <w:rsid w:val="00521C6D"/>
    <w:rsid w:val="005228F2"/>
    <w:rsid w:val="00522B49"/>
    <w:rsid w:val="00522C76"/>
    <w:rsid w:val="0052558C"/>
    <w:rsid w:val="00525A7A"/>
    <w:rsid w:val="00526DF6"/>
    <w:rsid w:val="0052777C"/>
    <w:rsid w:val="005277F1"/>
    <w:rsid w:val="0053257C"/>
    <w:rsid w:val="00533B4A"/>
    <w:rsid w:val="00534ADE"/>
    <w:rsid w:val="00534DBC"/>
    <w:rsid w:val="00535460"/>
    <w:rsid w:val="00535E3D"/>
    <w:rsid w:val="005365F4"/>
    <w:rsid w:val="0053661E"/>
    <w:rsid w:val="00536DD4"/>
    <w:rsid w:val="00537BDB"/>
    <w:rsid w:val="005406A1"/>
    <w:rsid w:val="00540FBA"/>
    <w:rsid w:val="00541C4F"/>
    <w:rsid w:val="005426D3"/>
    <w:rsid w:val="00543D20"/>
    <w:rsid w:val="005441F3"/>
    <w:rsid w:val="005446BE"/>
    <w:rsid w:val="005447CD"/>
    <w:rsid w:val="00545EA0"/>
    <w:rsid w:val="00546E60"/>
    <w:rsid w:val="0055089E"/>
    <w:rsid w:val="00550D9E"/>
    <w:rsid w:val="00550E9B"/>
    <w:rsid w:val="005521A2"/>
    <w:rsid w:val="00552D0B"/>
    <w:rsid w:val="00553818"/>
    <w:rsid w:val="00553DA3"/>
    <w:rsid w:val="005543DF"/>
    <w:rsid w:val="00554981"/>
    <w:rsid w:val="00554C1B"/>
    <w:rsid w:val="005566C6"/>
    <w:rsid w:val="005577BB"/>
    <w:rsid w:val="00557E05"/>
    <w:rsid w:val="005603CA"/>
    <w:rsid w:val="00560616"/>
    <w:rsid w:val="00560C92"/>
    <w:rsid w:val="00560DEA"/>
    <w:rsid w:val="00560ED1"/>
    <w:rsid w:val="00560F0D"/>
    <w:rsid w:val="00561C90"/>
    <w:rsid w:val="00561D22"/>
    <w:rsid w:val="00562315"/>
    <w:rsid w:val="00562AFE"/>
    <w:rsid w:val="00562D28"/>
    <w:rsid w:val="00562F05"/>
    <w:rsid w:val="00563243"/>
    <w:rsid w:val="00564523"/>
    <w:rsid w:val="005646D7"/>
    <w:rsid w:val="00565766"/>
    <w:rsid w:val="00566397"/>
    <w:rsid w:val="0056674E"/>
    <w:rsid w:val="00566D5F"/>
    <w:rsid w:val="00567FA8"/>
    <w:rsid w:val="005707B7"/>
    <w:rsid w:val="00571251"/>
    <w:rsid w:val="00572770"/>
    <w:rsid w:val="005729BD"/>
    <w:rsid w:val="00572B8A"/>
    <w:rsid w:val="00572F99"/>
    <w:rsid w:val="00573179"/>
    <w:rsid w:val="00574E29"/>
    <w:rsid w:val="00574F41"/>
    <w:rsid w:val="005756CB"/>
    <w:rsid w:val="005767B0"/>
    <w:rsid w:val="00577D80"/>
    <w:rsid w:val="00580B18"/>
    <w:rsid w:val="00581726"/>
    <w:rsid w:val="00581F35"/>
    <w:rsid w:val="00582689"/>
    <w:rsid w:val="00582759"/>
    <w:rsid w:val="00582CBA"/>
    <w:rsid w:val="00583148"/>
    <w:rsid w:val="00583C13"/>
    <w:rsid w:val="005842C6"/>
    <w:rsid w:val="00584BB0"/>
    <w:rsid w:val="0058592A"/>
    <w:rsid w:val="00586560"/>
    <w:rsid w:val="00586841"/>
    <w:rsid w:val="00586FB4"/>
    <w:rsid w:val="005874D7"/>
    <w:rsid w:val="00587E96"/>
    <w:rsid w:val="00590036"/>
    <w:rsid w:val="0059030C"/>
    <w:rsid w:val="005915D8"/>
    <w:rsid w:val="005917C5"/>
    <w:rsid w:val="00591828"/>
    <w:rsid w:val="00591D69"/>
    <w:rsid w:val="00592739"/>
    <w:rsid w:val="00592D5C"/>
    <w:rsid w:val="005936C1"/>
    <w:rsid w:val="00593880"/>
    <w:rsid w:val="00593AF2"/>
    <w:rsid w:val="00593C4E"/>
    <w:rsid w:val="00594228"/>
    <w:rsid w:val="005942B1"/>
    <w:rsid w:val="00595E5D"/>
    <w:rsid w:val="00596583"/>
    <w:rsid w:val="00596DE5"/>
    <w:rsid w:val="005970ED"/>
    <w:rsid w:val="00597CF3"/>
    <w:rsid w:val="005A04C4"/>
    <w:rsid w:val="005A0647"/>
    <w:rsid w:val="005A0CDC"/>
    <w:rsid w:val="005A158C"/>
    <w:rsid w:val="005A1661"/>
    <w:rsid w:val="005A2032"/>
    <w:rsid w:val="005A2F46"/>
    <w:rsid w:val="005A30ED"/>
    <w:rsid w:val="005A3271"/>
    <w:rsid w:val="005A3DC7"/>
    <w:rsid w:val="005A4309"/>
    <w:rsid w:val="005A4DCF"/>
    <w:rsid w:val="005A5290"/>
    <w:rsid w:val="005B020B"/>
    <w:rsid w:val="005B0248"/>
    <w:rsid w:val="005B07E9"/>
    <w:rsid w:val="005B1811"/>
    <w:rsid w:val="005B19A7"/>
    <w:rsid w:val="005B2144"/>
    <w:rsid w:val="005B443C"/>
    <w:rsid w:val="005B44CE"/>
    <w:rsid w:val="005B4AAB"/>
    <w:rsid w:val="005B50FE"/>
    <w:rsid w:val="005B6816"/>
    <w:rsid w:val="005B6A29"/>
    <w:rsid w:val="005B6D39"/>
    <w:rsid w:val="005B7A80"/>
    <w:rsid w:val="005C08F6"/>
    <w:rsid w:val="005C139B"/>
    <w:rsid w:val="005C1EC9"/>
    <w:rsid w:val="005C3DD2"/>
    <w:rsid w:val="005C44D2"/>
    <w:rsid w:val="005C4E98"/>
    <w:rsid w:val="005C5335"/>
    <w:rsid w:val="005C553C"/>
    <w:rsid w:val="005C5EEC"/>
    <w:rsid w:val="005C621F"/>
    <w:rsid w:val="005C68FF"/>
    <w:rsid w:val="005D0686"/>
    <w:rsid w:val="005D0D7D"/>
    <w:rsid w:val="005D0E9F"/>
    <w:rsid w:val="005D17EE"/>
    <w:rsid w:val="005D1EC6"/>
    <w:rsid w:val="005D23FF"/>
    <w:rsid w:val="005D2641"/>
    <w:rsid w:val="005D3B13"/>
    <w:rsid w:val="005D3EC5"/>
    <w:rsid w:val="005D4F53"/>
    <w:rsid w:val="005D5766"/>
    <w:rsid w:val="005D707C"/>
    <w:rsid w:val="005D7934"/>
    <w:rsid w:val="005D7C39"/>
    <w:rsid w:val="005E00D0"/>
    <w:rsid w:val="005E0DB4"/>
    <w:rsid w:val="005E160E"/>
    <w:rsid w:val="005E17E3"/>
    <w:rsid w:val="005E195E"/>
    <w:rsid w:val="005E19E0"/>
    <w:rsid w:val="005E1BD3"/>
    <w:rsid w:val="005E2913"/>
    <w:rsid w:val="005E2CDD"/>
    <w:rsid w:val="005E2DF8"/>
    <w:rsid w:val="005E3219"/>
    <w:rsid w:val="005E32CA"/>
    <w:rsid w:val="005E3964"/>
    <w:rsid w:val="005E3B31"/>
    <w:rsid w:val="005E4769"/>
    <w:rsid w:val="005E5154"/>
    <w:rsid w:val="005E52B0"/>
    <w:rsid w:val="005E53C0"/>
    <w:rsid w:val="005E61CC"/>
    <w:rsid w:val="005E723E"/>
    <w:rsid w:val="005E7606"/>
    <w:rsid w:val="005E76E5"/>
    <w:rsid w:val="005E76E9"/>
    <w:rsid w:val="005E7B4C"/>
    <w:rsid w:val="005F02B5"/>
    <w:rsid w:val="005F0807"/>
    <w:rsid w:val="005F0C4B"/>
    <w:rsid w:val="005F127B"/>
    <w:rsid w:val="005F1C9A"/>
    <w:rsid w:val="005F232A"/>
    <w:rsid w:val="005F2449"/>
    <w:rsid w:val="005F2D6C"/>
    <w:rsid w:val="005F36A1"/>
    <w:rsid w:val="005F3A13"/>
    <w:rsid w:val="005F3C5B"/>
    <w:rsid w:val="005F4DD9"/>
    <w:rsid w:val="005F5651"/>
    <w:rsid w:val="005F65AC"/>
    <w:rsid w:val="005F6DDF"/>
    <w:rsid w:val="005F70FC"/>
    <w:rsid w:val="005F7929"/>
    <w:rsid w:val="005F7EC0"/>
    <w:rsid w:val="006000A6"/>
    <w:rsid w:val="00601802"/>
    <w:rsid w:val="0060291F"/>
    <w:rsid w:val="00602C34"/>
    <w:rsid w:val="00603AE3"/>
    <w:rsid w:val="006044E3"/>
    <w:rsid w:val="00604B85"/>
    <w:rsid w:val="00604C01"/>
    <w:rsid w:val="0060564D"/>
    <w:rsid w:val="0060683B"/>
    <w:rsid w:val="00606A35"/>
    <w:rsid w:val="00606DA7"/>
    <w:rsid w:val="00610D69"/>
    <w:rsid w:val="00611117"/>
    <w:rsid w:val="00611263"/>
    <w:rsid w:val="00611E4E"/>
    <w:rsid w:val="00612E78"/>
    <w:rsid w:val="006146AB"/>
    <w:rsid w:val="006162D9"/>
    <w:rsid w:val="00616CA3"/>
    <w:rsid w:val="00616E26"/>
    <w:rsid w:val="00617928"/>
    <w:rsid w:val="0062040E"/>
    <w:rsid w:val="00620627"/>
    <w:rsid w:val="00620A5A"/>
    <w:rsid w:val="00621126"/>
    <w:rsid w:val="006215D3"/>
    <w:rsid w:val="00621920"/>
    <w:rsid w:val="00622A98"/>
    <w:rsid w:val="00623401"/>
    <w:rsid w:val="00623A85"/>
    <w:rsid w:val="00624560"/>
    <w:rsid w:val="00624BD6"/>
    <w:rsid w:val="00625080"/>
    <w:rsid w:val="00625389"/>
    <w:rsid w:val="006261A9"/>
    <w:rsid w:val="00626412"/>
    <w:rsid w:val="006267B0"/>
    <w:rsid w:val="00626A26"/>
    <w:rsid w:val="00627557"/>
    <w:rsid w:val="0063015F"/>
    <w:rsid w:val="006302D9"/>
    <w:rsid w:val="00630687"/>
    <w:rsid w:val="00630693"/>
    <w:rsid w:val="00631DF8"/>
    <w:rsid w:val="00632394"/>
    <w:rsid w:val="006323AE"/>
    <w:rsid w:val="006327E7"/>
    <w:rsid w:val="00632D62"/>
    <w:rsid w:val="00632DFB"/>
    <w:rsid w:val="006338D6"/>
    <w:rsid w:val="006340FB"/>
    <w:rsid w:val="0063610A"/>
    <w:rsid w:val="00636988"/>
    <w:rsid w:val="00636B57"/>
    <w:rsid w:val="006378FE"/>
    <w:rsid w:val="00640E4F"/>
    <w:rsid w:val="00641150"/>
    <w:rsid w:val="00641F02"/>
    <w:rsid w:val="00642DCB"/>
    <w:rsid w:val="006430C6"/>
    <w:rsid w:val="00644208"/>
    <w:rsid w:val="00644266"/>
    <w:rsid w:val="00644951"/>
    <w:rsid w:val="00645D73"/>
    <w:rsid w:val="00645F68"/>
    <w:rsid w:val="00646008"/>
    <w:rsid w:val="006472F0"/>
    <w:rsid w:val="00650754"/>
    <w:rsid w:val="006516D5"/>
    <w:rsid w:val="0065188E"/>
    <w:rsid w:val="00651E80"/>
    <w:rsid w:val="006522F1"/>
    <w:rsid w:val="00652EF8"/>
    <w:rsid w:val="0065346F"/>
    <w:rsid w:val="006538E9"/>
    <w:rsid w:val="00654A50"/>
    <w:rsid w:val="00654DB9"/>
    <w:rsid w:val="00655D4B"/>
    <w:rsid w:val="00656855"/>
    <w:rsid w:val="00657A31"/>
    <w:rsid w:val="0066024B"/>
    <w:rsid w:val="0066085B"/>
    <w:rsid w:val="00660E63"/>
    <w:rsid w:val="00661325"/>
    <w:rsid w:val="00662123"/>
    <w:rsid w:val="006626DA"/>
    <w:rsid w:val="0066283F"/>
    <w:rsid w:val="00663761"/>
    <w:rsid w:val="00663C41"/>
    <w:rsid w:val="00663C4E"/>
    <w:rsid w:val="006640E6"/>
    <w:rsid w:val="0066606C"/>
    <w:rsid w:val="00666796"/>
    <w:rsid w:val="00666C28"/>
    <w:rsid w:val="00667035"/>
    <w:rsid w:val="0066793D"/>
    <w:rsid w:val="006679F6"/>
    <w:rsid w:val="00667A2F"/>
    <w:rsid w:val="00667B2F"/>
    <w:rsid w:val="00667BBE"/>
    <w:rsid w:val="00670451"/>
    <w:rsid w:val="00670651"/>
    <w:rsid w:val="00670B72"/>
    <w:rsid w:val="00670DEB"/>
    <w:rsid w:val="00671329"/>
    <w:rsid w:val="0067152C"/>
    <w:rsid w:val="006717E7"/>
    <w:rsid w:val="00671FA9"/>
    <w:rsid w:val="00672EEF"/>
    <w:rsid w:val="00673895"/>
    <w:rsid w:val="00673F08"/>
    <w:rsid w:val="0067423F"/>
    <w:rsid w:val="006754A5"/>
    <w:rsid w:val="006754FC"/>
    <w:rsid w:val="00675631"/>
    <w:rsid w:val="006761A7"/>
    <w:rsid w:val="0067675B"/>
    <w:rsid w:val="00680C55"/>
    <w:rsid w:val="00680FB1"/>
    <w:rsid w:val="006812EB"/>
    <w:rsid w:val="0068157A"/>
    <w:rsid w:val="00681581"/>
    <w:rsid w:val="006816A4"/>
    <w:rsid w:val="00683533"/>
    <w:rsid w:val="00683AB0"/>
    <w:rsid w:val="00683F06"/>
    <w:rsid w:val="00684446"/>
    <w:rsid w:val="0068469E"/>
    <w:rsid w:val="00685324"/>
    <w:rsid w:val="0068663D"/>
    <w:rsid w:val="00686FD1"/>
    <w:rsid w:val="00690092"/>
    <w:rsid w:val="00690C14"/>
    <w:rsid w:val="00691682"/>
    <w:rsid w:val="00691EB3"/>
    <w:rsid w:val="00691FFA"/>
    <w:rsid w:val="0069286E"/>
    <w:rsid w:val="006939DA"/>
    <w:rsid w:val="0069469E"/>
    <w:rsid w:val="0069507F"/>
    <w:rsid w:val="00696307"/>
    <w:rsid w:val="0069653D"/>
    <w:rsid w:val="006966C3"/>
    <w:rsid w:val="00696DED"/>
    <w:rsid w:val="00697EF4"/>
    <w:rsid w:val="006A06DF"/>
    <w:rsid w:val="006A0CF0"/>
    <w:rsid w:val="006A0D11"/>
    <w:rsid w:val="006A1A83"/>
    <w:rsid w:val="006A3242"/>
    <w:rsid w:val="006A3953"/>
    <w:rsid w:val="006A5392"/>
    <w:rsid w:val="006A72EE"/>
    <w:rsid w:val="006A7BBD"/>
    <w:rsid w:val="006B0509"/>
    <w:rsid w:val="006B14E2"/>
    <w:rsid w:val="006B1686"/>
    <w:rsid w:val="006B1BB0"/>
    <w:rsid w:val="006B1D43"/>
    <w:rsid w:val="006B28AF"/>
    <w:rsid w:val="006B2B12"/>
    <w:rsid w:val="006B2E3B"/>
    <w:rsid w:val="006B3BCB"/>
    <w:rsid w:val="006B3D84"/>
    <w:rsid w:val="006B3F6C"/>
    <w:rsid w:val="006B3FE9"/>
    <w:rsid w:val="006B449C"/>
    <w:rsid w:val="006B469D"/>
    <w:rsid w:val="006B53B4"/>
    <w:rsid w:val="006B5CBE"/>
    <w:rsid w:val="006B6BE8"/>
    <w:rsid w:val="006B6F53"/>
    <w:rsid w:val="006B708D"/>
    <w:rsid w:val="006B71C7"/>
    <w:rsid w:val="006B7957"/>
    <w:rsid w:val="006B7E42"/>
    <w:rsid w:val="006C01BD"/>
    <w:rsid w:val="006C07FF"/>
    <w:rsid w:val="006C12BE"/>
    <w:rsid w:val="006C19D5"/>
    <w:rsid w:val="006C29D1"/>
    <w:rsid w:val="006C37C4"/>
    <w:rsid w:val="006C387C"/>
    <w:rsid w:val="006C4000"/>
    <w:rsid w:val="006C4185"/>
    <w:rsid w:val="006C43EB"/>
    <w:rsid w:val="006C4566"/>
    <w:rsid w:val="006C4CB3"/>
    <w:rsid w:val="006C4E78"/>
    <w:rsid w:val="006C612A"/>
    <w:rsid w:val="006C63DB"/>
    <w:rsid w:val="006C65BB"/>
    <w:rsid w:val="006C682E"/>
    <w:rsid w:val="006C6889"/>
    <w:rsid w:val="006C71AA"/>
    <w:rsid w:val="006C7227"/>
    <w:rsid w:val="006C7976"/>
    <w:rsid w:val="006C7CB8"/>
    <w:rsid w:val="006D00C2"/>
    <w:rsid w:val="006D014F"/>
    <w:rsid w:val="006D1073"/>
    <w:rsid w:val="006D1BA3"/>
    <w:rsid w:val="006D2A41"/>
    <w:rsid w:val="006D2CFE"/>
    <w:rsid w:val="006D3210"/>
    <w:rsid w:val="006D3B5E"/>
    <w:rsid w:val="006D414D"/>
    <w:rsid w:val="006D4181"/>
    <w:rsid w:val="006D4BCF"/>
    <w:rsid w:val="006D4FC7"/>
    <w:rsid w:val="006D5DC2"/>
    <w:rsid w:val="006D6453"/>
    <w:rsid w:val="006D64E1"/>
    <w:rsid w:val="006D68A1"/>
    <w:rsid w:val="006D6D46"/>
    <w:rsid w:val="006D7179"/>
    <w:rsid w:val="006D7199"/>
    <w:rsid w:val="006D7EA8"/>
    <w:rsid w:val="006E005C"/>
    <w:rsid w:val="006E2732"/>
    <w:rsid w:val="006E32F6"/>
    <w:rsid w:val="006E3E37"/>
    <w:rsid w:val="006E41D0"/>
    <w:rsid w:val="006E4FFF"/>
    <w:rsid w:val="006E564A"/>
    <w:rsid w:val="006E5EBF"/>
    <w:rsid w:val="006E5FEB"/>
    <w:rsid w:val="006E6335"/>
    <w:rsid w:val="006E666A"/>
    <w:rsid w:val="006E70DB"/>
    <w:rsid w:val="006E75B4"/>
    <w:rsid w:val="006E7DFC"/>
    <w:rsid w:val="006F029D"/>
    <w:rsid w:val="006F0F4F"/>
    <w:rsid w:val="006F13A6"/>
    <w:rsid w:val="006F15EB"/>
    <w:rsid w:val="006F1751"/>
    <w:rsid w:val="006F17BA"/>
    <w:rsid w:val="006F3591"/>
    <w:rsid w:val="006F3801"/>
    <w:rsid w:val="006F5CBC"/>
    <w:rsid w:val="006F5F5C"/>
    <w:rsid w:val="006F6AB4"/>
    <w:rsid w:val="00702DB5"/>
    <w:rsid w:val="007032DD"/>
    <w:rsid w:val="00703404"/>
    <w:rsid w:val="0070367E"/>
    <w:rsid w:val="00703FC1"/>
    <w:rsid w:val="0070417A"/>
    <w:rsid w:val="00704271"/>
    <w:rsid w:val="00704869"/>
    <w:rsid w:val="00705CC8"/>
    <w:rsid w:val="007062C7"/>
    <w:rsid w:val="007069B2"/>
    <w:rsid w:val="00711513"/>
    <w:rsid w:val="0071169C"/>
    <w:rsid w:val="00711B39"/>
    <w:rsid w:val="007122D6"/>
    <w:rsid w:val="00713001"/>
    <w:rsid w:val="007132C0"/>
    <w:rsid w:val="007133FE"/>
    <w:rsid w:val="0071361D"/>
    <w:rsid w:val="00713E77"/>
    <w:rsid w:val="007149F8"/>
    <w:rsid w:val="00715101"/>
    <w:rsid w:val="00715862"/>
    <w:rsid w:val="00715B5F"/>
    <w:rsid w:val="00715C28"/>
    <w:rsid w:val="00715D37"/>
    <w:rsid w:val="00715E0F"/>
    <w:rsid w:val="0071602C"/>
    <w:rsid w:val="007161F3"/>
    <w:rsid w:val="00716660"/>
    <w:rsid w:val="0071702F"/>
    <w:rsid w:val="007177AB"/>
    <w:rsid w:val="0071796A"/>
    <w:rsid w:val="00717FFE"/>
    <w:rsid w:val="007207D2"/>
    <w:rsid w:val="007226F7"/>
    <w:rsid w:val="00722864"/>
    <w:rsid w:val="00723428"/>
    <w:rsid w:val="00723796"/>
    <w:rsid w:val="0072387B"/>
    <w:rsid w:val="007239C8"/>
    <w:rsid w:val="00724661"/>
    <w:rsid w:val="00724762"/>
    <w:rsid w:val="00724D4B"/>
    <w:rsid w:val="00724E13"/>
    <w:rsid w:val="0072558C"/>
    <w:rsid w:val="0072595B"/>
    <w:rsid w:val="00725B60"/>
    <w:rsid w:val="007278EF"/>
    <w:rsid w:val="007303E9"/>
    <w:rsid w:val="00730535"/>
    <w:rsid w:val="00731242"/>
    <w:rsid w:val="00732DA9"/>
    <w:rsid w:val="007339D4"/>
    <w:rsid w:val="007342BB"/>
    <w:rsid w:val="00734C08"/>
    <w:rsid w:val="00735620"/>
    <w:rsid w:val="00735BDC"/>
    <w:rsid w:val="00736200"/>
    <w:rsid w:val="007364E4"/>
    <w:rsid w:val="00736D94"/>
    <w:rsid w:val="00737360"/>
    <w:rsid w:val="007409EE"/>
    <w:rsid w:val="00740D64"/>
    <w:rsid w:val="00740DAF"/>
    <w:rsid w:val="00741E29"/>
    <w:rsid w:val="00742334"/>
    <w:rsid w:val="00742ECB"/>
    <w:rsid w:val="00742F5B"/>
    <w:rsid w:val="0074373A"/>
    <w:rsid w:val="007439D4"/>
    <w:rsid w:val="00744270"/>
    <w:rsid w:val="00744273"/>
    <w:rsid w:val="0074776B"/>
    <w:rsid w:val="007501DE"/>
    <w:rsid w:val="00750DD4"/>
    <w:rsid w:val="007517B2"/>
    <w:rsid w:val="00752252"/>
    <w:rsid w:val="0075232D"/>
    <w:rsid w:val="007527E4"/>
    <w:rsid w:val="007528AB"/>
    <w:rsid w:val="00752B0F"/>
    <w:rsid w:val="0075303F"/>
    <w:rsid w:val="00754FC2"/>
    <w:rsid w:val="0075564F"/>
    <w:rsid w:val="00755E40"/>
    <w:rsid w:val="007571E6"/>
    <w:rsid w:val="00760D5D"/>
    <w:rsid w:val="00760FF7"/>
    <w:rsid w:val="00761A5B"/>
    <w:rsid w:val="00761C39"/>
    <w:rsid w:val="00762B31"/>
    <w:rsid w:val="00763C1D"/>
    <w:rsid w:val="00763DC1"/>
    <w:rsid w:val="0076418D"/>
    <w:rsid w:val="007647AD"/>
    <w:rsid w:val="00764B2D"/>
    <w:rsid w:val="00765384"/>
    <w:rsid w:val="007654D1"/>
    <w:rsid w:val="007655BE"/>
    <w:rsid w:val="007658B8"/>
    <w:rsid w:val="0076604F"/>
    <w:rsid w:val="00766152"/>
    <w:rsid w:val="007667CD"/>
    <w:rsid w:val="00766FEB"/>
    <w:rsid w:val="0077065B"/>
    <w:rsid w:val="00770F99"/>
    <w:rsid w:val="007714C1"/>
    <w:rsid w:val="00771802"/>
    <w:rsid w:val="00771C0E"/>
    <w:rsid w:val="00771E52"/>
    <w:rsid w:val="00772629"/>
    <w:rsid w:val="00773245"/>
    <w:rsid w:val="00773FEB"/>
    <w:rsid w:val="007752F4"/>
    <w:rsid w:val="007755A2"/>
    <w:rsid w:val="00775F1E"/>
    <w:rsid w:val="00776431"/>
    <w:rsid w:val="007776B9"/>
    <w:rsid w:val="007778B1"/>
    <w:rsid w:val="00777DFF"/>
    <w:rsid w:val="007804DD"/>
    <w:rsid w:val="007806F8"/>
    <w:rsid w:val="00780EB0"/>
    <w:rsid w:val="00781F9A"/>
    <w:rsid w:val="007821D2"/>
    <w:rsid w:val="00782AE1"/>
    <w:rsid w:val="0078322A"/>
    <w:rsid w:val="00784215"/>
    <w:rsid w:val="007844F1"/>
    <w:rsid w:val="00784AC9"/>
    <w:rsid w:val="0078518B"/>
    <w:rsid w:val="00785FC2"/>
    <w:rsid w:val="00786135"/>
    <w:rsid w:val="007861BA"/>
    <w:rsid w:val="0078672B"/>
    <w:rsid w:val="007878DD"/>
    <w:rsid w:val="0079019F"/>
    <w:rsid w:val="00790582"/>
    <w:rsid w:val="00790E3F"/>
    <w:rsid w:val="00791368"/>
    <w:rsid w:val="007921EE"/>
    <w:rsid w:val="007925CB"/>
    <w:rsid w:val="00792B2A"/>
    <w:rsid w:val="00792BF6"/>
    <w:rsid w:val="0079305F"/>
    <w:rsid w:val="0079345A"/>
    <w:rsid w:val="0079383C"/>
    <w:rsid w:val="00793963"/>
    <w:rsid w:val="007944DF"/>
    <w:rsid w:val="00794FBF"/>
    <w:rsid w:val="0079561A"/>
    <w:rsid w:val="0079607B"/>
    <w:rsid w:val="007965F4"/>
    <w:rsid w:val="00796C8A"/>
    <w:rsid w:val="0079773E"/>
    <w:rsid w:val="007A01EA"/>
    <w:rsid w:val="007A07C8"/>
    <w:rsid w:val="007A0856"/>
    <w:rsid w:val="007A0B90"/>
    <w:rsid w:val="007A118B"/>
    <w:rsid w:val="007A18EB"/>
    <w:rsid w:val="007A1DB1"/>
    <w:rsid w:val="007A2774"/>
    <w:rsid w:val="007A286C"/>
    <w:rsid w:val="007A298E"/>
    <w:rsid w:val="007A2D67"/>
    <w:rsid w:val="007A560D"/>
    <w:rsid w:val="007A5727"/>
    <w:rsid w:val="007A5E5A"/>
    <w:rsid w:val="007A651D"/>
    <w:rsid w:val="007A6A6E"/>
    <w:rsid w:val="007A7153"/>
    <w:rsid w:val="007A7931"/>
    <w:rsid w:val="007A7F24"/>
    <w:rsid w:val="007A7F61"/>
    <w:rsid w:val="007B0470"/>
    <w:rsid w:val="007B05CF"/>
    <w:rsid w:val="007B0B1C"/>
    <w:rsid w:val="007B10F5"/>
    <w:rsid w:val="007B118A"/>
    <w:rsid w:val="007B27CE"/>
    <w:rsid w:val="007B2DA3"/>
    <w:rsid w:val="007B373B"/>
    <w:rsid w:val="007B3898"/>
    <w:rsid w:val="007B3D33"/>
    <w:rsid w:val="007B46D4"/>
    <w:rsid w:val="007B4B7A"/>
    <w:rsid w:val="007B5D83"/>
    <w:rsid w:val="007B6F76"/>
    <w:rsid w:val="007C0FFB"/>
    <w:rsid w:val="007C1263"/>
    <w:rsid w:val="007C1D90"/>
    <w:rsid w:val="007C2AF7"/>
    <w:rsid w:val="007C33AB"/>
    <w:rsid w:val="007C42B0"/>
    <w:rsid w:val="007C4400"/>
    <w:rsid w:val="007C5C8B"/>
    <w:rsid w:val="007C6C00"/>
    <w:rsid w:val="007D0315"/>
    <w:rsid w:val="007D07E1"/>
    <w:rsid w:val="007D0954"/>
    <w:rsid w:val="007D0A16"/>
    <w:rsid w:val="007D0DEA"/>
    <w:rsid w:val="007D0FF3"/>
    <w:rsid w:val="007D107E"/>
    <w:rsid w:val="007D1EDD"/>
    <w:rsid w:val="007D23FD"/>
    <w:rsid w:val="007D2629"/>
    <w:rsid w:val="007D293B"/>
    <w:rsid w:val="007D37E0"/>
    <w:rsid w:val="007D3E8D"/>
    <w:rsid w:val="007D44E6"/>
    <w:rsid w:val="007D487E"/>
    <w:rsid w:val="007D4DE8"/>
    <w:rsid w:val="007D6368"/>
    <w:rsid w:val="007D64B5"/>
    <w:rsid w:val="007D6CE2"/>
    <w:rsid w:val="007D7183"/>
    <w:rsid w:val="007D77ED"/>
    <w:rsid w:val="007E0789"/>
    <w:rsid w:val="007E08CE"/>
    <w:rsid w:val="007E08E3"/>
    <w:rsid w:val="007E11AD"/>
    <w:rsid w:val="007E1C82"/>
    <w:rsid w:val="007E2726"/>
    <w:rsid w:val="007E2A5F"/>
    <w:rsid w:val="007E303B"/>
    <w:rsid w:val="007E3E2B"/>
    <w:rsid w:val="007E4495"/>
    <w:rsid w:val="007E47E8"/>
    <w:rsid w:val="007E622B"/>
    <w:rsid w:val="007E64B5"/>
    <w:rsid w:val="007E706A"/>
    <w:rsid w:val="007E729D"/>
    <w:rsid w:val="007E7F16"/>
    <w:rsid w:val="007F020C"/>
    <w:rsid w:val="007F02DF"/>
    <w:rsid w:val="007F0925"/>
    <w:rsid w:val="007F1D1A"/>
    <w:rsid w:val="007F1F46"/>
    <w:rsid w:val="007F3460"/>
    <w:rsid w:val="007F3544"/>
    <w:rsid w:val="007F410E"/>
    <w:rsid w:val="007F49AD"/>
    <w:rsid w:val="007F58B7"/>
    <w:rsid w:val="007F7CAD"/>
    <w:rsid w:val="007F7DFF"/>
    <w:rsid w:val="00800576"/>
    <w:rsid w:val="00800C5B"/>
    <w:rsid w:val="008012EF"/>
    <w:rsid w:val="00801936"/>
    <w:rsid w:val="008019C7"/>
    <w:rsid w:val="00801D03"/>
    <w:rsid w:val="0080205E"/>
    <w:rsid w:val="008021AE"/>
    <w:rsid w:val="008027DA"/>
    <w:rsid w:val="00803CD1"/>
    <w:rsid w:val="00803E1F"/>
    <w:rsid w:val="0080431A"/>
    <w:rsid w:val="00804A6B"/>
    <w:rsid w:val="00804AB8"/>
    <w:rsid w:val="008052A5"/>
    <w:rsid w:val="008056A6"/>
    <w:rsid w:val="00805B26"/>
    <w:rsid w:val="008061D6"/>
    <w:rsid w:val="00806F0C"/>
    <w:rsid w:val="00807492"/>
    <w:rsid w:val="00807CAE"/>
    <w:rsid w:val="00810094"/>
    <w:rsid w:val="0081110B"/>
    <w:rsid w:val="00811C98"/>
    <w:rsid w:val="00812253"/>
    <w:rsid w:val="008123CF"/>
    <w:rsid w:val="008142A1"/>
    <w:rsid w:val="0081570D"/>
    <w:rsid w:val="00817A9E"/>
    <w:rsid w:val="00820E32"/>
    <w:rsid w:val="00821786"/>
    <w:rsid w:val="00821B4D"/>
    <w:rsid w:val="00821EA1"/>
    <w:rsid w:val="00821F72"/>
    <w:rsid w:val="0082237D"/>
    <w:rsid w:val="0082241A"/>
    <w:rsid w:val="00822481"/>
    <w:rsid w:val="008224CD"/>
    <w:rsid w:val="00822B1B"/>
    <w:rsid w:val="00822D29"/>
    <w:rsid w:val="00822EA1"/>
    <w:rsid w:val="00822F3A"/>
    <w:rsid w:val="00823EAD"/>
    <w:rsid w:val="0082409F"/>
    <w:rsid w:val="0082449F"/>
    <w:rsid w:val="00824AC9"/>
    <w:rsid w:val="008256E6"/>
    <w:rsid w:val="00826440"/>
    <w:rsid w:val="008270F7"/>
    <w:rsid w:val="00827A63"/>
    <w:rsid w:val="00827E8B"/>
    <w:rsid w:val="00830C17"/>
    <w:rsid w:val="00831675"/>
    <w:rsid w:val="00831A2C"/>
    <w:rsid w:val="00832E04"/>
    <w:rsid w:val="00833CAD"/>
    <w:rsid w:val="0083586C"/>
    <w:rsid w:val="00835EC7"/>
    <w:rsid w:val="008377A6"/>
    <w:rsid w:val="008402C7"/>
    <w:rsid w:val="00840308"/>
    <w:rsid w:val="008420C0"/>
    <w:rsid w:val="00842336"/>
    <w:rsid w:val="00843694"/>
    <w:rsid w:val="0084460E"/>
    <w:rsid w:val="00844F14"/>
    <w:rsid w:val="0084594A"/>
    <w:rsid w:val="00847A31"/>
    <w:rsid w:val="00847C27"/>
    <w:rsid w:val="00850615"/>
    <w:rsid w:val="008507E2"/>
    <w:rsid w:val="00850A56"/>
    <w:rsid w:val="00852A84"/>
    <w:rsid w:val="0085325A"/>
    <w:rsid w:val="0085341D"/>
    <w:rsid w:val="008535BA"/>
    <w:rsid w:val="00853692"/>
    <w:rsid w:val="00853D48"/>
    <w:rsid w:val="0085416B"/>
    <w:rsid w:val="0085491A"/>
    <w:rsid w:val="00854ECE"/>
    <w:rsid w:val="00855271"/>
    <w:rsid w:val="00855873"/>
    <w:rsid w:val="008564E4"/>
    <w:rsid w:val="0085697F"/>
    <w:rsid w:val="008602D2"/>
    <w:rsid w:val="00860D42"/>
    <w:rsid w:val="00861E84"/>
    <w:rsid w:val="00864A8C"/>
    <w:rsid w:val="008651BC"/>
    <w:rsid w:val="00865ECE"/>
    <w:rsid w:val="008660C5"/>
    <w:rsid w:val="008661D7"/>
    <w:rsid w:val="0086651B"/>
    <w:rsid w:val="00866EB2"/>
    <w:rsid w:val="00866EBA"/>
    <w:rsid w:val="00867EBC"/>
    <w:rsid w:val="008701BF"/>
    <w:rsid w:val="00870A08"/>
    <w:rsid w:val="00872361"/>
    <w:rsid w:val="00872438"/>
    <w:rsid w:val="00872590"/>
    <w:rsid w:val="008726CE"/>
    <w:rsid w:val="00872DDA"/>
    <w:rsid w:val="00872DF0"/>
    <w:rsid w:val="00873763"/>
    <w:rsid w:val="0087378E"/>
    <w:rsid w:val="008738EE"/>
    <w:rsid w:val="00873A4E"/>
    <w:rsid w:val="008749E2"/>
    <w:rsid w:val="00874C21"/>
    <w:rsid w:val="00875126"/>
    <w:rsid w:val="008758C1"/>
    <w:rsid w:val="00876D33"/>
    <w:rsid w:val="00876F3C"/>
    <w:rsid w:val="0087750F"/>
    <w:rsid w:val="00877C27"/>
    <w:rsid w:val="00877FD7"/>
    <w:rsid w:val="0088031F"/>
    <w:rsid w:val="00880406"/>
    <w:rsid w:val="00880689"/>
    <w:rsid w:val="008813BF"/>
    <w:rsid w:val="0088181A"/>
    <w:rsid w:val="008822E0"/>
    <w:rsid w:val="00882E8C"/>
    <w:rsid w:val="0088311D"/>
    <w:rsid w:val="00883301"/>
    <w:rsid w:val="008833DB"/>
    <w:rsid w:val="008874E0"/>
    <w:rsid w:val="008905C3"/>
    <w:rsid w:val="00890926"/>
    <w:rsid w:val="00890B94"/>
    <w:rsid w:val="00890F6A"/>
    <w:rsid w:val="00891706"/>
    <w:rsid w:val="00891973"/>
    <w:rsid w:val="00892F86"/>
    <w:rsid w:val="00894302"/>
    <w:rsid w:val="008945A9"/>
    <w:rsid w:val="00894F56"/>
    <w:rsid w:val="00895ABD"/>
    <w:rsid w:val="00895F3D"/>
    <w:rsid w:val="00895F5C"/>
    <w:rsid w:val="00896635"/>
    <w:rsid w:val="00896E24"/>
    <w:rsid w:val="00897BF2"/>
    <w:rsid w:val="00897C9C"/>
    <w:rsid w:val="00897C9E"/>
    <w:rsid w:val="00897FD8"/>
    <w:rsid w:val="008A122F"/>
    <w:rsid w:val="008A1B82"/>
    <w:rsid w:val="008A231F"/>
    <w:rsid w:val="008A253C"/>
    <w:rsid w:val="008A2B18"/>
    <w:rsid w:val="008A2E74"/>
    <w:rsid w:val="008A4046"/>
    <w:rsid w:val="008A48E9"/>
    <w:rsid w:val="008A5101"/>
    <w:rsid w:val="008A5C53"/>
    <w:rsid w:val="008A5E81"/>
    <w:rsid w:val="008A6138"/>
    <w:rsid w:val="008A645F"/>
    <w:rsid w:val="008A7B7F"/>
    <w:rsid w:val="008B01FB"/>
    <w:rsid w:val="008B059E"/>
    <w:rsid w:val="008B098D"/>
    <w:rsid w:val="008B0D0E"/>
    <w:rsid w:val="008B18AD"/>
    <w:rsid w:val="008B1DEE"/>
    <w:rsid w:val="008B1E76"/>
    <w:rsid w:val="008B26E0"/>
    <w:rsid w:val="008B2D98"/>
    <w:rsid w:val="008B2F6D"/>
    <w:rsid w:val="008B3094"/>
    <w:rsid w:val="008B314C"/>
    <w:rsid w:val="008B4015"/>
    <w:rsid w:val="008B4217"/>
    <w:rsid w:val="008B5829"/>
    <w:rsid w:val="008B6512"/>
    <w:rsid w:val="008B6651"/>
    <w:rsid w:val="008B75F5"/>
    <w:rsid w:val="008B7735"/>
    <w:rsid w:val="008B7D12"/>
    <w:rsid w:val="008C0E8C"/>
    <w:rsid w:val="008C2712"/>
    <w:rsid w:val="008C2ACE"/>
    <w:rsid w:val="008C3C34"/>
    <w:rsid w:val="008C4421"/>
    <w:rsid w:val="008C4479"/>
    <w:rsid w:val="008C4DAD"/>
    <w:rsid w:val="008C5655"/>
    <w:rsid w:val="008C5F8A"/>
    <w:rsid w:val="008C68D3"/>
    <w:rsid w:val="008C764E"/>
    <w:rsid w:val="008D0518"/>
    <w:rsid w:val="008D0EA7"/>
    <w:rsid w:val="008D12C0"/>
    <w:rsid w:val="008D19C8"/>
    <w:rsid w:val="008D202A"/>
    <w:rsid w:val="008D27EE"/>
    <w:rsid w:val="008D32B7"/>
    <w:rsid w:val="008D3658"/>
    <w:rsid w:val="008D3BD3"/>
    <w:rsid w:val="008D54E1"/>
    <w:rsid w:val="008D6051"/>
    <w:rsid w:val="008D7099"/>
    <w:rsid w:val="008D71EA"/>
    <w:rsid w:val="008D73D0"/>
    <w:rsid w:val="008D7B8F"/>
    <w:rsid w:val="008E01A1"/>
    <w:rsid w:val="008E0706"/>
    <w:rsid w:val="008E0819"/>
    <w:rsid w:val="008E0B1F"/>
    <w:rsid w:val="008E0D57"/>
    <w:rsid w:val="008E13CD"/>
    <w:rsid w:val="008E1B47"/>
    <w:rsid w:val="008E1DBE"/>
    <w:rsid w:val="008E3684"/>
    <w:rsid w:val="008E64EF"/>
    <w:rsid w:val="008E6687"/>
    <w:rsid w:val="008E6A01"/>
    <w:rsid w:val="008E6EA6"/>
    <w:rsid w:val="008E6F9A"/>
    <w:rsid w:val="008E701D"/>
    <w:rsid w:val="008E73CD"/>
    <w:rsid w:val="008E7B32"/>
    <w:rsid w:val="008F0521"/>
    <w:rsid w:val="008F0F44"/>
    <w:rsid w:val="008F111B"/>
    <w:rsid w:val="008F14B8"/>
    <w:rsid w:val="008F1ACF"/>
    <w:rsid w:val="008F2263"/>
    <w:rsid w:val="008F341A"/>
    <w:rsid w:val="008F4322"/>
    <w:rsid w:val="008F4944"/>
    <w:rsid w:val="008F4C5C"/>
    <w:rsid w:val="008F5475"/>
    <w:rsid w:val="008F5AC1"/>
    <w:rsid w:val="008F6AC7"/>
    <w:rsid w:val="008F6E71"/>
    <w:rsid w:val="008F763D"/>
    <w:rsid w:val="00900183"/>
    <w:rsid w:val="00900BF9"/>
    <w:rsid w:val="00901033"/>
    <w:rsid w:val="00901A46"/>
    <w:rsid w:val="00902BA5"/>
    <w:rsid w:val="00903284"/>
    <w:rsid w:val="00905123"/>
    <w:rsid w:val="009058A7"/>
    <w:rsid w:val="00905C4A"/>
    <w:rsid w:val="00905E77"/>
    <w:rsid w:val="00906045"/>
    <w:rsid w:val="009065DC"/>
    <w:rsid w:val="00906E92"/>
    <w:rsid w:val="00907B39"/>
    <w:rsid w:val="00910090"/>
    <w:rsid w:val="00911B4F"/>
    <w:rsid w:val="00911E4F"/>
    <w:rsid w:val="0091235A"/>
    <w:rsid w:val="0091299B"/>
    <w:rsid w:val="009133A9"/>
    <w:rsid w:val="00913B75"/>
    <w:rsid w:val="009144E2"/>
    <w:rsid w:val="00914876"/>
    <w:rsid w:val="009156A1"/>
    <w:rsid w:val="00915F2C"/>
    <w:rsid w:val="00916C03"/>
    <w:rsid w:val="00917778"/>
    <w:rsid w:val="00917A93"/>
    <w:rsid w:val="00920526"/>
    <w:rsid w:val="009205BA"/>
    <w:rsid w:val="00920A34"/>
    <w:rsid w:val="00921108"/>
    <w:rsid w:val="00921D32"/>
    <w:rsid w:val="00922465"/>
    <w:rsid w:val="0092247C"/>
    <w:rsid w:val="00923565"/>
    <w:rsid w:val="00923D25"/>
    <w:rsid w:val="0092421C"/>
    <w:rsid w:val="0092428B"/>
    <w:rsid w:val="009242B8"/>
    <w:rsid w:val="00924622"/>
    <w:rsid w:val="009248E7"/>
    <w:rsid w:val="00925ED5"/>
    <w:rsid w:val="00926BEA"/>
    <w:rsid w:val="00926CFF"/>
    <w:rsid w:val="00930B4B"/>
    <w:rsid w:val="00930F2D"/>
    <w:rsid w:val="00930F52"/>
    <w:rsid w:val="00930FF5"/>
    <w:rsid w:val="009315E7"/>
    <w:rsid w:val="009315F5"/>
    <w:rsid w:val="00931A3B"/>
    <w:rsid w:val="00931BED"/>
    <w:rsid w:val="00932051"/>
    <w:rsid w:val="009321C5"/>
    <w:rsid w:val="009326E9"/>
    <w:rsid w:val="009332FE"/>
    <w:rsid w:val="009333CF"/>
    <w:rsid w:val="009337A8"/>
    <w:rsid w:val="00933F76"/>
    <w:rsid w:val="00934A72"/>
    <w:rsid w:val="00934BF8"/>
    <w:rsid w:val="009350FB"/>
    <w:rsid w:val="009352CB"/>
    <w:rsid w:val="0093579B"/>
    <w:rsid w:val="00935D23"/>
    <w:rsid w:val="00935DC4"/>
    <w:rsid w:val="0093604C"/>
    <w:rsid w:val="009363C7"/>
    <w:rsid w:val="0093790B"/>
    <w:rsid w:val="00937935"/>
    <w:rsid w:val="00940AD3"/>
    <w:rsid w:val="00940B2D"/>
    <w:rsid w:val="00940F7D"/>
    <w:rsid w:val="00941DF9"/>
    <w:rsid w:val="00941E24"/>
    <w:rsid w:val="009423D1"/>
    <w:rsid w:val="009424A2"/>
    <w:rsid w:val="00943702"/>
    <w:rsid w:val="00944930"/>
    <w:rsid w:val="0094498E"/>
    <w:rsid w:val="009449E5"/>
    <w:rsid w:val="00944C76"/>
    <w:rsid w:val="00945066"/>
    <w:rsid w:val="0094594D"/>
    <w:rsid w:val="00946788"/>
    <w:rsid w:val="00946A35"/>
    <w:rsid w:val="00946D31"/>
    <w:rsid w:val="009473C3"/>
    <w:rsid w:val="0094798F"/>
    <w:rsid w:val="00950C1A"/>
    <w:rsid w:val="0095142D"/>
    <w:rsid w:val="00951617"/>
    <w:rsid w:val="0095250A"/>
    <w:rsid w:val="00953681"/>
    <w:rsid w:val="009540F8"/>
    <w:rsid w:val="00954762"/>
    <w:rsid w:val="00954E0D"/>
    <w:rsid w:val="00955889"/>
    <w:rsid w:val="00955CCA"/>
    <w:rsid w:val="00956479"/>
    <w:rsid w:val="00957970"/>
    <w:rsid w:val="00957A4C"/>
    <w:rsid w:val="00957F6C"/>
    <w:rsid w:val="00960859"/>
    <w:rsid w:val="009609AE"/>
    <w:rsid w:val="009609BB"/>
    <w:rsid w:val="00960CD2"/>
    <w:rsid w:val="00961211"/>
    <w:rsid w:val="00961C64"/>
    <w:rsid w:val="0096269E"/>
    <w:rsid w:val="009627B7"/>
    <w:rsid w:val="009644AB"/>
    <w:rsid w:val="0096500C"/>
    <w:rsid w:val="00966081"/>
    <w:rsid w:val="00966EC7"/>
    <w:rsid w:val="00967017"/>
    <w:rsid w:val="009679EB"/>
    <w:rsid w:val="0097016B"/>
    <w:rsid w:val="0097169D"/>
    <w:rsid w:val="0097174E"/>
    <w:rsid w:val="009730D5"/>
    <w:rsid w:val="009736CD"/>
    <w:rsid w:val="0097379D"/>
    <w:rsid w:val="00973C1B"/>
    <w:rsid w:val="00973F4E"/>
    <w:rsid w:val="0097403F"/>
    <w:rsid w:val="009743ED"/>
    <w:rsid w:val="0097496E"/>
    <w:rsid w:val="00974F0C"/>
    <w:rsid w:val="00974F4B"/>
    <w:rsid w:val="009751D3"/>
    <w:rsid w:val="0097520F"/>
    <w:rsid w:val="009753A2"/>
    <w:rsid w:val="00975DD7"/>
    <w:rsid w:val="0097708A"/>
    <w:rsid w:val="00977393"/>
    <w:rsid w:val="0097768F"/>
    <w:rsid w:val="00977716"/>
    <w:rsid w:val="00977D74"/>
    <w:rsid w:val="009803D7"/>
    <w:rsid w:val="00980813"/>
    <w:rsid w:val="009812CD"/>
    <w:rsid w:val="009833AE"/>
    <w:rsid w:val="00983D8A"/>
    <w:rsid w:val="00983E5E"/>
    <w:rsid w:val="009849BD"/>
    <w:rsid w:val="00984D4A"/>
    <w:rsid w:val="00984DA7"/>
    <w:rsid w:val="009850A2"/>
    <w:rsid w:val="00985467"/>
    <w:rsid w:val="00985AE6"/>
    <w:rsid w:val="00986AC0"/>
    <w:rsid w:val="00986CA2"/>
    <w:rsid w:val="00986EC8"/>
    <w:rsid w:val="00987230"/>
    <w:rsid w:val="00987C3C"/>
    <w:rsid w:val="00987F8D"/>
    <w:rsid w:val="00990867"/>
    <w:rsid w:val="009910BC"/>
    <w:rsid w:val="00991741"/>
    <w:rsid w:val="00992026"/>
    <w:rsid w:val="00994F2E"/>
    <w:rsid w:val="00995E54"/>
    <w:rsid w:val="009965EF"/>
    <w:rsid w:val="00997A53"/>
    <w:rsid w:val="009A0F6D"/>
    <w:rsid w:val="009A1761"/>
    <w:rsid w:val="009A3C0B"/>
    <w:rsid w:val="009A422D"/>
    <w:rsid w:val="009A4610"/>
    <w:rsid w:val="009A467C"/>
    <w:rsid w:val="009A4AF6"/>
    <w:rsid w:val="009A4CBF"/>
    <w:rsid w:val="009A5561"/>
    <w:rsid w:val="009A61ED"/>
    <w:rsid w:val="009A6809"/>
    <w:rsid w:val="009B1FA7"/>
    <w:rsid w:val="009B2036"/>
    <w:rsid w:val="009B35FD"/>
    <w:rsid w:val="009B3EE7"/>
    <w:rsid w:val="009B4AAD"/>
    <w:rsid w:val="009B4B9B"/>
    <w:rsid w:val="009B4F05"/>
    <w:rsid w:val="009B5156"/>
    <w:rsid w:val="009B53D8"/>
    <w:rsid w:val="009B68AB"/>
    <w:rsid w:val="009B6D84"/>
    <w:rsid w:val="009B6E36"/>
    <w:rsid w:val="009C059A"/>
    <w:rsid w:val="009C0C76"/>
    <w:rsid w:val="009C19C0"/>
    <w:rsid w:val="009C1E7D"/>
    <w:rsid w:val="009C27B4"/>
    <w:rsid w:val="009C29F4"/>
    <w:rsid w:val="009C2F3F"/>
    <w:rsid w:val="009C36B7"/>
    <w:rsid w:val="009C3A88"/>
    <w:rsid w:val="009C49E0"/>
    <w:rsid w:val="009C4B59"/>
    <w:rsid w:val="009C4D99"/>
    <w:rsid w:val="009C590F"/>
    <w:rsid w:val="009C6A1C"/>
    <w:rsid w:val="009C721F"/>
    <w:rsid w:val="009C7524"/>
    <w:rsid w:val="009D041F"/>
    <w:rsid w:val="009D0B08"/>
    <w:rsid w:val="009D0C38"/>
    <w:rsid w:val="009D13B9"/>
    <w:rsid w:val="009D21A3"/>
    <w:rsid w:val="009D297D"/>
    <w:rsid w:val="009D2F8F"/>
    <w:rsid w:val="009D4F01"/>
    <w:rsid w:val="009D6012"/>
    <w:rsid w:val="009D62DE"/>
    <w:rsid w:val="009D780A"/>
    <w:rsid w:val="009E058B"/>
    <w:rsid w:val="009E08B1"/>
    <w:rsid w:val="009E291F"/>
    <w:rsid w:val="009E2A72"/>
    <w:rsid w:val="009E2BF7"/>
    <w:rsid w:val="009E2F80"/>
    <w:rsid w:val="009E3611"/>
    <w:rsid w:val="009E3C9E"/>
    <w:rsid w:val="009E60F8"/>
    <w:rsid w:val="009E6516"/>
    <w:rsid w:val="009E6B05"/>
    <w:rsid w:val="009F0001"/>
    <w:rsid w:val="009F0355"/>
    <w:rsid w:val="009F0AB7"/>
    <w:rsid w:val="009F11CD"/>
    <w:rsid w:val="009F1610"/>
    <w:rsid w:val="009F16ED"/>
    <w:rsid w:val="009F17A0"/>
    <w:rsid w:val="009F2AA8"/>
    <w:rsid w:val="009F2DE2"/>
    <w:rsid w:val="009F3A57"/>
    <w:rsid w:val="009F3E59"/>
    <w:rsid w:val="009F46F9"/>
    <w:rsid w:val="009F4A63"/>
    <w:rsid w:val="009F4DAD"/>
    <w:rsid w:val="009F538A"/>
    <w:rsid w:val="009F5C9B"/>
    <w:rsid w:val="009F5CDC"/>
    <w:rsid w:val="009F5EF2"/>
    <w:rsid w:val="009F6570"/>
    <w:rsid w:val="009F681B"/>
    <w:rsid w:val="009F6952"/>
    <w:rsid w:val="009F6D26"/>
    <w:rsid w:val="009F6F8A"/>
    <w:rsid w:val="009F74FD"/>
    <w:rsid w:val="009F7BE4"/>
    <w:rsid w:val="00A009AB"/>
    <w:rsid w:val="00A00C53"/>
    <w:rsid w:val="00A00C6A"/>
    <w:rsid w:val="00A0169B"/>
    <w:rsid w:val="00A01D97"/>
    <w:rsid w:val="00A02B60"/>
    <w:rsid w:val="00A032A7"/>
    <w:rsid w:val="00A03418"/>
    <w:rsid w:val="00A0445F"/>
    <w:rsid w:val="00A049A3"/>
    <w:rsid w:val="00A05425"/>
    <w:rsid w:val="00A05D1F"/>
    <w:rsid w:val="00A05DA2"/>
    <w:rsid w:val="00A0654D"/>
    <w:rsid w:val="00A06A76"/>
    <w:rsid w:val="00A103D3"/>
    <w:rsid w:val="00A11244"/>
    <w:rsid w:val="00A11B67"/>
    <w:rsid w:val="00A11F61"/>
    <w:rsid w:val="00A12338"/>
    <w:rsid w:val="00A12F4B"/>
    <w:rsid w:val="00A1323F"/>
    <w:rsid w:val="00A13C4C"/>
    <w:rsid w:val="00A14469"/>
    <w:rsid w:val="00A146D5"/>
    <w:rsid w:val="00A14D44"/>
    <w:rsid w:val="00A15AC4"/>
    <w:rsid w:val="00A16CAD"/>
    <w:rsid w:val="00A16D84"/>
    <w:rsid w:val="00A16F1E"/>
    <w:rsid w:val="00A1722A"/>
    <w:rsid w:val="00A20179"/>
    <w:rsid w:val="00A20235"/>
    <w:rsid w:val="00A20983"/>
    <w:rsid w:val="00A20E29"/>
    <w:rsid w:val="00A224A2"/>
    <w:rsid w:val="00A23314"/>
    <w:rsid w:val="00A2368E"/>
    <w:rsid w:val="00A23757"/>
    <w:rsid w:val="00A23970"/>
    <w:rsid w:val="00A23B21"/>
    <w:rsid w:val="00A24269"/>
    <w:rsid w:val="00A26AA3"/>
    <w:rsid w:val="00A27064"/>
    <w:rsid w:val="00A27294"/>
    <w:rsid w:val="00A278D5"/>
    <w:rsid w:val="00A3147E"/>
    <w:rsid w:val="00A3171B"/>
    <w:rsid w:val="00A31EF5"/>
    <w:rsid w:val="00A32391"/>
    <w:rsid w:val="00A324E0"/>
    <w:rsid w:val="00A329F5"/>
    <w:rsid w:val="00A32E13"/>
    <w:rsid w:val="00A3391B"/>
    <w:rsid w:val="00A33DE4"/>
    <w:rsid w:val="00A351D0"/>
    <w:rsid w:val="00A35B02"/>
    <w:rsid w:val="00A360A5"/>
    <w:rsid w:val="00A36D01"/>
    <w:rsid w:val="00A36EC6"/>
    <w:rsid w:val="00A370E6"/>
    <w:rsid w:val="00A40D81"/>
    <w:rsid w:val="00A410C6"/>
    <w:rsid w:val="00A414A3"/>
    <w:rsid w:val="00A42990"/>
    <w:rsid w:val="00A43014"/>
    <w:rsid w:val="00A43860"/>
    <w:rsid w:val="00A44AD1"/>
    <w:rsid w:val="00A44C40"/>
    <w:rsid w:val="00A44EAF"/>
    <w:rsid w:val="00A4647D"/>
    <w:rsid w:val="00A467D3"/>
    <w:rsid w:val="00A47259"/>
    <w:rsid w:val="00A474E9"/>
    <w:rsid w:val="00A47AD5"/>
    <w:rsid w:val="00A47FDA"/>
    <w:rsid w:val="00A50D25"/>
    <w:rsid w:val="00A5149A"/>
    <w:rsid w:val="00A5175B"/>
    <w:rsid w:val="00A5181B"/>
    <w:rsid w:val="00A5287D"/>
    <w:rsid w:val="00A541DF"/>
    <w:rsid w:val="00A56377"/>
    <w:rsid w:val="00A565FD"/>
    <w:rsid w:val="00A5663D"/>
    <w:rsid w:val="00A5691A"/>
    <w:rsid w:val="00A56DD4"/>
    <w:rsid w:val="00A577B8"/>
    <w:rsid w:val="00A57C0B"/>
    <w:rsid w:val="00A60D19"/>
    <w:rsid w:val="00A613B5"/>
    <w:rsid w:val="00A61981"/>
    <w:rsid w:val="00A61D55"/>
    <w:rsid w:val="00A62122"/>
    <w:rsid w:val="00A62ED2"/>
    <w:rsid w:val="00A63408"/>
    <w:rsid w:val="00A64131"/>
    <w:rsid w:val="00A64617"/>
    <w:rsid w:val="00A64994"/>
    <w:rsid w:val="00A659DA"/>
    <w:rsid w:val="00A65CAE"/>
    <w:rsid w:val="00A65E25"/>
    <w:rsid w:val="00A66064"/>
    <w:rsid w:val="00A662D5"/>
    <w:rsid w:val="00A66B76"/>
    <w:rsid w:val="00A6737F"/>
    <w:rsid w:val="00A673BB"/>
    <w:rsid w:val="00A678E6"/>
    <w:rsid w:val="00A707E5"/>
    <w:rsid w:val="00A70DD2"/>
    <w:rsid w:val="00A71573"/>
    <w:rsid w:val="00A7179B"/>
    <w:rsid w:val="00A717C6"/>
    <w:rsid w:val="00A72214"/>
    <w:rsid w:val="00A73EEF"/>
    <w:rsid w:val="00A74ABC"/>
    <w:rsid w:val="00A775AF"/>
    <w:rsid w:val="00A77945"/>
    <w:rsid w:val="00A77A0C"/>
    <w:rsid w:val="00A77FCF"/>
    <w:rsid w:val="00A807C9"/>
    <w:rsid w:val="00A8113B"/>
    <w:rsid w:val="00A81E5C"/>
    <w:rsid w:val="00A81FA3"/>
    <w:rsid w:val="00A82EFF"/>
    <w:rsid w:val="00A83BF1"/>
    <w:rsid w:val="00A843F8"/>
    <w:rsid w:val="00A84B44"/>
    <w:rsid w:val="00A84E4F"/>
    <w:rsid w:val="00A851FA"/>
    <w:rsid w:val="00A85EA2"/>
    <w:rsid w:val="00A861C7"/>
    <w:rsid w:val="00A8650A"/>
    <w:rsid w:val="00A87DDC"/>
    <w:rsid w:val="00A900CD"/>
    <w:rsid w:val="00A931A1"/>
    <w:rsid w:val="00A93955"/>
    <w:rsid w:val="00A93A4E"/>
    <w:rsid w:val="00A94511"/>
    <w:rsid w:val="00A94894"/>
    <w:rsid w:val="00A948C7"/>
    <w:rsid w:val="00A94D0E"/>
    <w:rsid w:val="00A95E42"/>
    <w:rsid w:val="00A96A17"/>
    <w:rsid w:val="00A976AA"/>
    <w:rsid w:val="00AA027C"/>
    <w:rsid w:val="00AA02C5"/>
    <w:rsid w:val="00AA09A6"/>
    <w:rsid w:val="00AA1365"/>
    <w:rsid w:val="00AA14B3"/>
    <w:rsid w:val="00AA2CB4"/>
    <w:rsid w:val="00AA4F47"/>
    <w:rsid w:val="00AA614C"/>
    <w:rsid w:val="00AA6952"/>
    <w:rsid w:val="00AA73F7"/>
    <w:rsid w:val="00AA76D6"/>
    <w:rsid w:val="00AB09BA"/>
    <w:rsid w:val="00AB1BC6"/>
    <w:rsid w:val="00AB208B"/>
    <w:rsid w:val="00AB21F0"/>
    <w:rsid w:val="00AB37DA"/>
    <w:rsid w:val="00AB42B0"/>
    <w:rsid w:val="00AB4AC6"/>
    <w:rsid w:val="00AB50C9"/>
    <w:rsid w:val="00AB54F5"/>
    <w:rsid w:val="00AB5644"/>
    <w:rsid w:val="00AB5860"/>
    <w:rsid w:val="00AB58F9"/>
    <w:rsid w:val="00AB5BD9"/>
    <w:rsid w:val="00AB5C8B"/>
    <w:rsid w:val="00AB5E4B"/>
    <w:rsid w:val="00AB5F45"/>
    <w:rsid w:val="00AB611D"/>
    <w:rsid w:val="00AB6498"/>
    <w:rsid w:val="00AB6522"/>
    <w:rsid w:val="00AB6581"/>
    <w:rsid w:val="00AB6B46"/>
    <w:rsid w:val="00AB7127"/>
    <w:rsid w:val="00AB723E"/>
    <w:rsid w:val="00AC0483"/>
    <w:rsid w:val="00AC061D"/>
    <w:rsid w:val="00AC0A48"/>
    <w:rsid w:val="00AC1113"/>
    <w:rsid w:val="00AC113B"/>
    <w:rsid w:val="00AC209B"/>
    <w:rsid w:val="00AC291F"/>
    <w:rsid w:val="00AC31B6"/>
    <w:rsid w:val="00AC34B8"/>
    <w:rsid w:val="00AC3D4C"/>
    <w:rsid w:val="00AC4453"/>
    <w:rsid w:val="00AC521E"/>
    <w:rsid w:val="00AC71AC"/>
    <w:rsid w:val="00AC71FD"/>
    <w:rsid w:val="00AC7335"/>
    <w:rsid w:val="00AD011C"/>
    <w:rsid w:val="00AD0FE1"/>
    <w:rsid w:val="00AD1779"/>
    <w:rsid w:val="00AD2179"/>
    <w:rsid w:val="00AD3199"/>
    <w:rsid w:val="00AD3F42"/>
    <w:rsid w:val="00AD3FA3"/>
    <w:rsid w:val="00AD4118"/>
    <w:rsid w:val="00AD41E1"/>
    <w:rsid w:val="00AD47E7"/>
    <w:rsid w:val="00AD4E6E"/>
    <w:rsid w:val="00AD501D"/>
    <w:rsid w:val="00AD51CC"/>
    <w:rsid w:val="00AD53CE"/>
    <w:rsid w:val="00AD5427"/>
    <w:rsid w:val="00AD60BC"/>
    <w:rsid w:val="00AD73E3"/>
    <w:rsid w:val="00AD7901"/>
    <w:rsid w:val="00AD7BAD"/>
    <w:rsid w:val="00AD7CF1"/>
    <w:rsid w:val="00AD7D93"/>
    <w:rsid w:val="00AE07DA"/>
    <w:rsid w:val="00AE1282"/>
    <w:rsid w:val="00AE1314"/>
    <w:rsid w:val="00AE1668"/>
    <w:rsid w:val="00AE1B2D"/>
    <w:rsid w:val="00AE2375"/>
    <w:rsid w:val="00AE3EE6"/>
    <w:rsid w:val="00AE426A"/>
    <w:rsid w:val="00AE506F"/>
    <w:rsid w:val="00AE56A0"/>
    <w:rsid w:val="00AE6385"/>
    <w:rsid w:val="00AE6EA2"/>
    <w:rsid w:val="00AE7005"/>
    <w:rsid w:val="00AE709B"/>
    <w:rsid w:val="00AE70A0"/>
    <w:rsid w:val="00AE7FAF"/>
    <w:rsid w:val="00AE7FB3"/>
    <w:rsid w:val="00AF05F5"/>
    <w:rsid w:val="00AF1140"/>
    <w:rsid w:val="00AF1A2A"/>
    <w:rsid w:val="00AF1A4A"/>
    <w:rsid w:val="00AF1D64"/>
    <w:rsid w:val="00AF1E25"/>
    <w:rsid w:val="00AF1F71"/>
    <w:rsid w:val="00AF37B4"/>
    <w:rsid w:val="00AF3DFB"/>
    <w:rsid w:val="00AF3E8E"/>
    <w:rsid w:val="00AF4AF7"/>
    <w:rsid w:val="00AF50D9"/>
    <w:rsid w:val="00AF5109"/>
    <w:rsid w:val="00AF5658"/>
    <w:rsid w:val="00AF5888"/>
    <w:rsid w:val="00AF62E5"/>
    <w:rsid w:val="00AF69CE"/>
    <w:rsid w:val="00AF727C"/>
    <w:rsid w:val="00B002B1"/>
    <w:rsid w:val="00B0044A"/>
    <w:rsid w:val="00B0084B"/>
    <w:rsid w:val="00B00F09"/>
    <w:rsid w:val="00B01B81"/>
    <w:rsid w:val="00B020B2"/>
    <w:rsid w:val="00B023C7"/>
    <w:rsid w:val="00B02882"/>
    <w:rsid w:val="00B02A95"/>
    <w:rsid w:val="00B02EF3"/>
    <w:rsid w:val="00B03458"/>
    <w:rsid w:val="00B03771"/>
    <w:rsid w:val="00B03B51"/>
    <w:rsid w:val="00B03CDB"/>
    <w:rsid w:val="00B044AF"/>
    <w:rsid w:val="00B04E26"/>
    <w:rsid w:val="00B04F30"/>
    <w:rsid w:val="00B051FE"/>
    <w:rsid w:val="00B0555A"/>
    <w:rsid w:val="00B05BA5"/>
    <w:rsid w:val="00B05BCC"/>
    <w:rsid w:val="00B06FB8"/>
    <w:rsid w:val="00B101FB"/>
    <w:rsid w:val="00B105A8"/>
    <w:rsid w:val="00B10AB6"/>
    <w:rsid w:val="00B10C8F"/>
    <w:rsid w:val="00B10E6A"/>
    <w:rsid w:val="00B12792"/>
    <w:rsid w:val="00B127A4"/>
    <w:rsid w:val="00B127AA"/>
    <w:rsid w:val="00B130B1"/>
    <w:rsid w:val="00B13120"/>
    <w:rsid w:val="00B13764"/>
    <w:rsid w:val="00B139B5"/>
    <w:rsid w:val="00B13A45"/>
    <w:rsid w:val="00B14F98"/>
    <w:rsid w:val="00B15913"/>
    <w:rsid w:val="00B15CE4"/>
    <w:rsid w:val="00B16033"/>
    <w:rsid w:val="00B16F04"/>
    <w:rsid w:val="00B17E7D"/>
    <w:rsid w:val="00B20275"/>
    <w:rsid w:val="00B207E4"/>
    <w:rsid w:val="00B20EFB"/>
    <w:rsid w:val="00B20F37"/>
    <w:rsid w:val="00B214A6"/>
    <w:rsid w:val="00B21CDC"/>
    <w:rsid w:val="00B2278A"/>
    <w:rsid w:val="00B24527"/>
    <w:rsid w:val="00B24E3F"/>
    <w:rsid w:val="00B24EE9"/>
    <w:rsid w:val="00B24F7A"/>
    <w:rsid w:val="00B2505A"/>
    <w:rsid w:val="00B25413"/>
    <w:rsid w:val="00B25B1F"/>
    <w:rsid w:val="00B26123"/>
    <w:rsid w:val="00B268CC"/>
    <w:rsid w:val="00B26AA8"/>
    <w:rsid w:val="00B27B8C"/>
    <w:rsid w:val="00B303B5"/>
    <w:rsid w:val="00B30AA8"/>
    <w:rsid w:val="00B317D3"/>
    <w:rsid w:val="00B31909"/>
    <w:rsid w:val="00B31AD5"/>
    <w:rsid w:val="00B33212"/>
    <w:rsid w:val="00B34999"/>
    <w:rsid w:val="00B3584C"/>
    <w:rsid w:val="00B36EE5"/>
    <w:rsid w:val="00B376BB"/>
    <w:rsid w:val="00B400AF"/>
    <w:rsid w:val="00B407E4"/>
    <w:rsid w:val="00B40EA7"/>
    <w:rsid w:val="00B4196A"/>
    <w:rsid w:val="00B424B0"/>
    <w:rsid w:val="00B44053"/>
    <w:rsid w:val="00B44AF0"/>
    <w:rsid w:val="00B462B3"/>
    <w:rsid w:val="00B467DC"/>
    <w:rsid w:val="00B46B2C"/>
    <w:rsid w:val="00B4770A"/>
    <w:rsid w:val="00B5042E"/>
    <w:rsid w:val="00B50900"/>
    <w:rsid w:val="00B51048"/>
    <w:rsid w:val="00B51B0E"/>
    <w:rsid w:val="00B52C72"/>
    <w:rsid w:val="00B52D04"/>
    <w:rsid w:val="00B534A6"/>
    <w:rsid w:val="00B53A04"/>
    <w:rsid w:val="00B54DE2"/>
    <w:rsid w:val="00B5669D"/>
    <w:rsid w:val="00B575F7"/>
    <w:rsid w:val="00B57B4E"/>
    <w:rsid w:val="00B60331"/>
    <w:rsid w:val="00B60576"/>
    <w:rsid w:val="00B609D0"/>
    <w:rsid w:val="00B60F28"/>
    <w:rsid w:val="00B611B3"/>
    <w:rsid w:val="00B61BA0"/>
    <w:rsid w:val="00B62EBF"/>
    <w:rsid w:val="00B63038"/>
    <w:rsid w:val="00B63E14"/>
    <w:rsid w:val="00B6492B"/>
    <w:rsid w:val="00B6513A"/>
    <w:rsid w:val="00B65380"/>
    <w:rsid w:val="00B65A34"/>
    <w:rsid w:val="00B65FA2"/>
    <w:rsid w:val="00B66555"/>
    <w:rsid w:val="00B668D0"/>
    <w:rsid w:val="00B67137"/>
    <w:rsid w:val="00B67B51"/>
    <w:rsid w:val="00B7084E"/>
    <w:rsid w:val="00B70BD2"/>
    <w:rsid w:val="00B70F77"/>
    <w:rsid w:val="00B71054"/>
    <w:rsid w:val="00B712D6"/>
    <w:rsid w:val="00B7302D"/>
    <w:rsid w:val="00B74A66"/>
    <w:rsid w:val="00B759E8"/>
    <w:rsid w:val="00B760A2"/>
    <w:rsid w:val="00B760C0"/>
    <w:rsid w:val="00B76325"/>
    <w:rsid w:val="00B76528"/>
    <w:rsid w:val="00B77571"/>
    <w:rsid w:val="00B77593"/>
    <w:rsid w:val="00B80041"/>
    <w:rsid w:val="00B80CDD"/>
    <w:rsid w:val="00B82AC6"/>
    <w:rsid w:val="00B82ED3"/>
    <w:rsid w:val="00B85374"/>
    <w:rsid w:val="00B8593D"/>
    <w:rsid w:val="00B85DE1"/>
    <w:rsid w:val="00B86634"/>
    <w:rsid w:val="00B86D96"/>
    <w:rsid w:val="00B86DDD"/>
    <w:rsid w:val="00B87099"/>
    <w:rsid w:val="00B8725A"/>
    <w:rsid w:val="00B87483"/>
    <w:rsid w:val="00B87A82"/>
    <w:rsid w:val="00B87BB6"/>
    <w:rsid w:val="00B901C9"/>
    <w:rsid w:val="00B90337"/>
    <w:rsid w:val="00B90382"/>
    <w:rsid w:val="00B90ABB"/>
    <w:rsid w:val="00B91525"/>
    <w:rsid w:val="00B91779"/>
    <w:rsid w:val="00B91984"/>
    <w:rsid w:val="00B92CA4"/>
    <w:rsid w:val="00B9355E"/>
    <w:rsid w:val="00B938BE"/>
    <w:rsid w:val="00B93CEB"/>
    <w:rsid w:val="00B93F71"/>
    <w:rsid w:val="00B9651E"/>
    <w:rsid w:val="00B96E68"/>
    <w:rsid w:val="00B974CE"/>
    <w:rsid w:val="00B975C8"/>
    <w:rsid w:val="00B97AD4"/>
    <w:rsid w:val="00BA0084"/>
    <w:rsid w:val="00BA1CE4"/>
    <w:rsid w:val="00BA1DD8"/>
    <w:rsid w:val="00BA2A68"/>
    <w:rsid w:val="00BA2CF9"/>
    <w:rsid w:val="00BA36DF"/>
    <w:rsid w:val="00BA3827"/>
    <w:rsid w:val="00BA4978"/>
    <w:rsid w:val="00BA4AD0"/>
    <w:rsid w:val="00BA4CE1"/>
    <w:rsid w:val="00BA5625"/>
    <w:rsid w:val="00BA5CED"/>
    <w:rsid w:val="00BA7024"/>
    <w:rsid w:val="00BA712A"/>
    <w:rsid w:val="00BA74A9"/>
    <w:rsid w:val="00BA7B04"/>
    <w:rsid w:val="00BB0B01"/>
    <w:rsid w:val="00BB0C37"/>
    <w:rsid w:val="00BB139F"/>
    <w:rsid w:val="00BB1A5D"/>
    <w:rsid w:val="00BB2887"/>
    <w:rsid w:val="00BB2CD7"/>
    <w:rsid w:val="00BB4121"/>
    <w:rsid w:val="00BB42AA"/>
    <w:rsid w:val="00BB5930"/>
    <w:rsid w:val="00BB6644"/>
    <w:rsid w:val="00BB722A"/>
    <w:rsid w:val="00BB7465"/>
    <w:rsid w:val="00BB796D"/>
    <w:rsid w:val="00BC0224"/>
    <w:rsid w:val="00BC0CEF"/>
    <w:rsid w:val="00BC14F6"/>
    <w:rsid w:val="00BC24BC"/>
    <w:rsid w:val="00BC29EA"/>
    <w:rsid w:val="00BC31FE"/>
    <w:rsid w:val="00BC34BF"/>
    <w:rsid w:val="00BC3797"/>
    <w:rsid w:val="00BC3DB3"/>
    <w:rsid w:val="00BC526F"/>
    <w:rsid w:val="00BC6CD1"/>
    <w:rsid w:val="00BC76DD"/>
    <w:rsid w:val="00BC7D55"/>
    <w:rsid w:val="00BD1176"/>
    <w:rsid w:val="00BD16C2"/>
    <w:rsid w:val="00BD1ED3"/>
    <w:rsid w:val="00BD3E9C"/>
    <w:rsid w:val="00BD4AC3"/>
    <w:rsid w:val="00BD4C46"/>
    <w:rsid w:val="00BD5167"/>
    <w:rsid w:val="00BD5230"/>
    <w:rsid w:val="00BD534A"/>
    <w:rsid w:val="00BD5431"/>
    <w:rsid w:val="00BD6580"/>
    <w:rsid w:val="00BE13C2"/>
    <w:rsid w:val="00BE1998"/>
    <w:rsid w:val="00BE1F88"/>
    <w:rsid w:val="00BE24B5"/>
    <w:rsid w:val="00BE2797"/>
    <w:rsid w:val="00BE29AE"/>
    <w:rsid w:val="00BE2B05"/>
    <w:rsid w:val="00BE36AE"/>
    <w:rsid w:val="00BE41DF"/>
    <w:rsid w:val="00BE68A3"/>
    <w:rsid w:val="00BE6AE9"/>
    <w:rsid w:val="00BF0FF9"/>
    <w:rsid w:val="00BF1252"/>
    <w:rsid w:val="00BF1669"/>
    <w:rsid w:val="00BF2062"/>
    <w:rsid w:val="00BF27EB"/>
    <w:rsid w:val="00BF2961"/>
    <w:rsid w:val="00BF3F4C"/>
    <w:rsid w:val="00BF42C7"/>
    <w:rsid w:val="00BF48EE"/>
    <w:rsid w:val="00BF4997"/>
    <w:rsid w:val="00BF4F21"/>
    <w:rsid w:val="00BF6B7B"/>
    <w:rsid w:val="00BF6EA3"/>
    <w:rsid w:val="00BF75FF"/>
    <w:rsid w:val="00C00914"/>
    <w:rsid w:val="00C01A0F"/>
    <w:rsid w:val="00C03131"/>
    <w:rsid w:val="00C03C8B"/>
    <w:rsid w:val="00C03D2D"/>
    <w:rsid w:val="00C049B5"/>
    <w:rsid w:val="00C04B20"/>
    <w:rsid w:val="00C04BBC"/>
    <w:rsid w:val="00C04DAA"/>
    <w:rsid w:val="00C05015"/>
    <w:rsid w:val="00C05A01"/>
    <w:rsid w:val="00C05E23"/>
    <w:rsid w:val="00C061B4"/>
    <w:rsid w:val="00C068CF"/>
    <w:rsid w:val="00C06B4D"/>
    <w:rsid w:val="00C06BA9"/>
    <w:rsid w:val="00C07BFB"/>
    <w:rsid w:val="00C11EEF"/>
    <w:rsid w:val="00C1555E"/>
    <w:rsid w:val="00C162D8"/>
    <w:rsid w:val="00C1782B"/>
    <w:rsid w:val="00C2028C"/>
    <w:rsid w:val="00C20D79"/>
    <w:rsid w:val="00C21370"/>
    <w:rsid w:val="00C21EAA"/>
    <w:rsid w:val="00C222F7"/>
    <w:rsid w:val="00C22555"/>
    <w:rsid w:val="00C2295A"/>
    <w:rsid w:val="00C230F0"/>
    <w:rsid w:val="00C232E3"/>
    <w:rsid w:val="00C235A8"/>
    <w:rsid w:val="00C23707"/>
    <w:rsid w:val="00C23B29"/>
    <w:rsid w:val="00C23F1A"/>
    <w:rsid w:val="00C247DE"/>
    <w:rsid w:val="00C24B94"/>
    <w:rsid w:val="00C258BB"/>
    <w:rsid w:val="00C25A39"/>
    <w:rsid w:val="00C25AB0"/>
    <w:rsid w:val="00C26590"/>
    <w:rsid w:val="00C26765"/>
    <w:rsid w:val="00C2692E"/>
    <w:rsid w:val="00C26D61"/>
    <w:rsid w:val="00C27831"/>
    <w:rsid w:val="00C30486"/>
    <w:rsid w:val="00C30FC7"/>
    <w:rsid w:val="00C31969"/>
    <w:rsid w:val="00C32577"/>
    <w:rsid w:val="00C328B8"/>
    <w:rsid w:val="00C32A32"/>
    <w:rsid w:val="00C330BA"/>
    <w:rsid w:val="00C33789"/>
    <w:rsid w:val="00C33A9D"/>
    <w:rsid w:val="00C35437"/>
    <w:rsid w:val="00C36748"/>
    <w:rsid w:val="00C3695F"/>
    <w:rsid w:val="00C37147"/>
    <w:rsid w:val="00C375FE"/>
    <w:rsid w:val="00C379DF"/>
    <w:rsid w:val="00C37AB9"/>
    <w:rsid w:val="00C41F7C"/>
    <w:rsid w:val="00C42574"/>
    <w:rsid w:val="00C42671"/>
    <w:rsid w:val="00C42F28"/>
    <w:rsid w:val="00C42F97"/>
    <w:rsid w:val="00C4335D"/>
    <w:rsid w:val="00C43958"/>
    <w:rsid w:val="00C43B7D"/>
    <w:rsid w:val="00C43E4A"/>
    <w:rsid w:val="00C44227"/>
    <w:rsid w:val="00C45C88"/>
    <w:rsid w:val="00C46080"/>
    <w:rsid w:val="00C47171"/>
    <w:rsid w:val="00C47A67"/>
    <w:rsid w:val="00C47BBB"/>
    <w:rsid w:val="00C47EBB"/>
    <w:rsid w:val="00C503D9"/>
    <w:rsid w:val="00C50D27"/>
    <w:rsid w:val="00C52392"/>
    <w:rsid w:val="00C5342B"/>
    <w:rsid w:val="00C5372B"/>
    <w:rsid w:val="00C53DE2"/>
    <w:rsid w:val="00C53DF0"/>
    <w:rsid w:val="00C54105"/>
    <w:rsid w:val="00C54C31"/>
    <w:rsid w:val="00C54D7C"/>
    <w:rsid w:val="00C551C3"/>
    <w:rsid w:val="00C552CC"/>
    <w:rsid w:val="00C55A73"/>
    <w:rsid w:val="00C57452"/>
    <w:rsid w:val="00C57FC7"/>
    <w:rsid w:val="00C60B49"/>
    <w:rsid w:val="00C610B6"/>
    <w:rsid w:val="00C611CE"/>
    <w:rsid w:val="00C6188F"/>
    <w:rsid w:val="00C62C5A"/>
    <w:rsid w:val="00C630B8"/>
    <w:rsid w:val="00C645FD"/>
    <w:rsid w:val="00C64A1C"/>
    <w:rsid w:val="00C64E69"/>
    <w:rsid w:val="00C65210"/>
    <w:rsid w:val="00C65C1D"/>
    <w:rsid w:val="00C6601E"/>
    <w:rsid w:val="00C66DC5"/>
    <w:rsid w:val="00C670B4"/>
    <w:rsid w:val="00C670D9"/>
    <w:rsid w:val="00C673D8"/>
    <w:rsid w:val="00C70722"/>
    <w:rsid w:val="00C70AA5"/>
    <w:rsid w:val="00C710DD"/>
    <w:rsid w:val="00C72666"/>
    <w:rsid w:val="00C7345C"/>
    <w:rsid w:val="00C734F9"/>
    <w:rsid w:val="00C73D2A"/>
    <w:rsid w:val="00C73E8C"/>
    <w:rsid w:val="00C74E90"/>
    <w:rsid w:val="00C753C6"/>
    <w:rsid w:val="00C75BBF"/>
    <w:rsid w:val="00C75FAB"/>
    <w:rsid w:val="00C76781"/>
    <w:rsid w:val="00C77776"/>
    <w:rsid w:val="00C7779E"/>
    <w:rsid w:val="00C803F4"/>
    <w:rsid w:val="00C81196"/>
    <w:rsid w:val="00C82B2C"/>
    <w:rsid w:val="00C8353F"/>
    <w:rsid w:val="00C83D18"/>
    <w:rsid w:val="00C84032"/>
    <w:rsid w:val="00C8451C"/>
    <w:rsid w:val="00C846FD"/>
    <w:rsid w:val="00C8570D"/>
    <w:rsid w:val="00C87072"/>
    <w:rsid w:val="00C87D79"/>
    <w:rsid w:val="00C91209"/>
    <w:rsid w:val="00C9166A"/>
    <w:rsid w:val="00C9191A"/>
    <w:rsid w:val="00C91DBC"/>
    <w:rsid w:val="00C9212A"/>
    <w:rsid w:val="00C921D1"/>
    <w:rsid w:val="00C9481B"/>
    <w:rsid w:val="00C94AB6"/>
    <w:rsid w:val="00C94D60"/>
    <w:rsid w:val="00C960C4"/>
    <w:rsid w:val="00C969EF"/>
    <w:rsid w:val="00C96B68"/>
    <w:rsid w:val="00C973A2"/>
    <w:rsid w:val="00C97EF3"/>
    <w:rsid w:val="00CA0E38"/>
    <w:rsid w:val="00CA0E4E"/>
    <w:rsid w:val="00CA0E9F"/>
    <w:rsid w:val="00CA1AEA"/>
    <w:rsid w:val="00CA1D1F"/>
    <w:rsid w:val="00CA1D4F"/>
    <w:rsid w:val="00CA1E51"/>
    <w:rsid w:val="00CA3F1F"/>
    <w:rsid w:val="00CA425B"/>
    <w:rsid w:val="00CA4431"/>
    <w:rsid w:val="00CA5C35"/>
    <w:rsid w:val="00CA60A0"/>
    <w:rsid w:val="00CA65FC"/>
    <w:rsid w:val="00CA6F1A"/>
    <w:rsid w:val="00CA70EC"/>
    <w:rsid w:val="00CB0DC5"/>
    <w:rsid w:val="00CB126C"/>
    <w:rsid w:val="00CB25EF"/>
    <w:rsid w:val="00CB268F"/>
    <w:rsid w:val="00CB32E2"/>
    <w:rsid w:val="00CB414D"/>
    <w:rsid w:val="00CB47FE"/>
    <w:rsid w:val="00CB4EA1"/>
    <w:rsid w:val="00CB508E"/>
    <w:rsid w:val="00CB52DA"/>
    <w:rsid w:val="00CB641F"/>
    <w:rsid w:val="00CB6515"/>
    <w:rsid w:val="00CB6931"/>
    <w:rsid w:val="00CB6A5C"/>
    <w:rsid w:val="00CB73D6"/>
    <w:rsid w:val="00CB7775"/>
    <w:rsid w:val="00CC0C7E"/>
    <w:rsid w:val="00CC108A"/>
    <w:rsid w:val="00CC256C"/>
    <w:rsid w:val="00CC2F58"/>
    <w:rsid w:val="00CC52B6"/>
    <w:rsid w:val="00CC5699"/>
    <w:rsid w:val="00CC56A3"/>
    <w:rsid w:val="00CC59C0"/>
    <w:rsid w:val="00CC6492"/>
    <w:rsid w:val="00CC678F"/>
    <w:rsid w:val="00CC69F8"/>
    <w:rsid w:val="00CC722B"/>
    <w:rsid w:val="00CC74B1"/>
    <w:rsid w:val="00CC7C92"/>
    <w:rsid w:val="00CD033B"/>
    <w:rsid w:val="00CD197D"/>
    <w:rsid w:val="00CD19C3"/>
    <w:rsid w:val="00CD1A1B"/>
    <w:rsid w:val="00CD205D"/>
    <w:rsid w:val="00CD24C3"/>
    <w:rsid w:val="00CD3254"/>
    <w:rsid w:val="00CD337C"/>
    <w:rsid w:val="00CD4087"/>
    <w:rsid w:val="00CD4F28"/>
    <w:rsid w:val="00CD5416"/>
    <w:rsid w:val="00CD5EB5"/>
    <w:rsid w:val="00CD65A0"/>
    <w:rsid w:val="00CD698D"/>
    <w:rsid w:val="00CD7235"/>
    <w:rsid w:val="00CD7717"/>
    <w:rsid w:val="00CE066A"/>
    <w:rsid w:val="00CE09ED"/>
    <w:rsid w:val="00CE1939"/>
    <w:rsid w:val="00CE1CCB"/>
    <w:rsid w:val="00CE262F"/>
    <w:rsid w:val="00CE3560"/>
    <w:rsid w:val="00CE3EE3"/>
    <w:rsid w:val="00CE4C83"/>
    <w:rsid w:val="00CE5BFE"/>
    <w:rsid w:val="00CE6D36"/>
    <w:rsid w:val="00CE6DAB"/>
    <w:rsid w:val="00CE7B58"/>
    <w:rsid w:val="00CF12F2"/>
    <w:rsid w:val="00CF1D1D"/>
    <w:rsid w:val="00CF1ED2"/>
    <w:rsid w:val="00CF2185"/>
    <w:rsid w:val="00CF2A17"/>
    <w:rsid w:val="00CF322E"/>
    <w:rsid w:val="00CF3A4B"/>
    <w:rsid w:val="00CF41E2"/>
    <w:rsid w:val="00CF736F"/>
    <w:rsid w:val="00CF74BE"/>
    <w:rsid w:val="00D01379"/>
    <w:rsid w:val="00D01BDE"/>
    <w:rsid w:val="00D01C40"/>
    <w:rsid w:val="00D02069"/>
    <w:rsid w:val="00D02566"/>
    <w:rsid w:val="00D02CB8"/>
    <w:rsid w:val="00D038C6"/>
    <w:rsid w:val="00D044DA"/>
    <w:rsid w:val="00D053F2"/>
    <w:rsid w:val="00D057CC"/>
    <w:rsid w:val="00D0590A"/>
    <w:rsid w:val="00D05982"/>
    <w:rsid w:val="00D05C0F"/>
    <w:rsid w:val="00D06968"/>
    <w:rsid w:val="00D07081"/>
    <w:rsid w:val="00D07461"/>
    <w:rsid w:val="00D10614"/>
    <w:rsid w:val="00D11B5E"/>
    <w:rsid w:val="00D11D84"/>
    <w:rsid w:val="00D121F6"/>
    <w:rsid w:val="00D12E16"/>
    <w:rsid w:val="00D13174"/>
    <w:rsid w:val="00D1351C"/>
    <w:rsid w:val="00D13ED4"/>
    <w:rsid w:val="00D14688"/>
    <w:rsid w:val="00D1468B"/>
    <w:rsid w:val="00D1532F"/>
    <w:rsid w:val="00D15945"/>
    <w:rsid w:val="00D15CAB"/>
    <w:rsid w:val="00D15E08"/>
    <w:rsid w:val="00D1713E"/>
    <w:rsid w:val="00D17F55"/>
    <w:rsid w:val="00D20C2A"/>
    <w:rsid w:val="00D20ECA"/>
    <w:rsid w:val="00D21256"/>
    <w:rsid w:val="00D2147F"/>
    <w:rsid w:val="00D21A5C"/>
    <w:rsid w:val="00D221EE"/>
    <w:rsid w:val="00D22A58"/>
    <w:rsid w:val="00D22FE1"/>
    <w:rsid w:val="00D24584"/>
    <w:rsid w:val="00D24734"/>
    <w:rsid w:val="00D247D1"/>
    <w:rsid w:val="00D24915"/>
    <w:rsid w:val="00D24CDE"/>
    <w:rsid w:val="00D2575F"/>
    <w:rsid w:val="00D27941"/>
    <w:rsid w:val="00D30A61"/>
    <w:rsid w:val="00D31C82"/>
    <w:rsid w:val="00D32309"/>
    <w:rsid w:val="00D32757"/>
    <w:rsid w:val="00D32E13"/>
    <w:rsid w:val="00D3305F"/>
    <w:rsid w:val="00D33103"/>
    <w:rsid w:val="00D334C3"/>
    <w:rsid w:val="00D343B7"/>
    <w:rsid w:val="00D345DC"/>
    <w:rsid w:val="00D34E29"/>
    <w:rsid w:val="00D3640B"/>
    <w:rsid w:val="00D367A7"/>
    <w:rsid w:val="00D37245"/>
    <w:rsid w:val="00D37ADB"/>
    <w:rsid w:val="00D406E6"/>
    <w:rsid w:val="00D40FF2"/>
    <w:rsid w:val="00D425A6"/>
    <w:rsid w:val="00D4292F"/>
    <w:rsid w:val="00D43BD4"/>
    <w:rsid w:val="00D440C3"/>
    <w:rsid w:val="00D443E7"/>
    <w:rsid w:val="00D446CA"/>
    <w:rsid w:val="00D44D44"/>
    <w:rsid w:val="00D465D6"/>
    <w:rsid w:val="00D46C57"/>
    <w:rsid w:val="00D46ED6"/>
    <w:rsid w:val="00D47524"/>
    <w:rsid w:val="00D47F00"/>
    <w:rsid w:val="00D5065D"/>
    <w:rsid w:val="00D5086C"/>
    <w:rsid w:val="00D50ADD"/>
    <w:rsid w:val="00D5146B"/>
    <w:rsid w:val="00D51A5F"/>
    <w:rsid w:val="00D51D3F"/>
    <w:rsid w:val="00D5221C"/>
    <w:rsid w:val="00D524DD"/>
    <w:rsid w:val="00D527C3"/>
    <w:rsid w:val="00D5284F"/>
    <w:rsid w:val="00D534CD"/>
    <w:rsid w:val="00D53FD2"/>
    <w:rsid w:val="00D540D8"/>
    <w:rsid w:val="00D552C2"/>
    <w:rsid w:val="00D55D12"/>
    <w:rsid w:val="00D5642A"/>
    <w:rsid w:val="00D56906"/>
    <w:rsid w:val="00D56A9F"/>
    <w:rsid w:val="00D56E49"/>
    <w:rsid w:val="00D57033"/>
    <w:rsid w:val="00D6020B"/>
    <w:rsid w:val="00D60225"/>
    <w:rsid w:val="00D606E4"/>
    <w:rsid w:val="00D606EA"/>
    <w:rsid w:val="00D61493"/>
    <w:rsid w:val="00D625A5"/>
    <w:rsid w:val="00D62746"/>
    <w:rsid w:val="00D62E4D"/>
    <w:rsid w:val="00D6334F"/>
    <w:rsid w:val="00D63521"/>
    <w:rsid w:val="00D63712"/>
    <w:rsid w:val="00D63845"/>
    <w:rsid w:val="00D63960"/>
    <w:rsid w:val="00D64ADF"/>
    <w:rsid w:val="00D64F60"/>
    <w:rsid w:val="00D65095"/>
    <w:rsid w:val="00D6540B"/>
    <w:rsid w:val="00D65D86"/>
    <w:rsid w:val="00D66536"/>
    <w:rsid w:val="00D665FA"/>
    <w:rsid w:val="00D66619"/>
    <w:rsid w:val="00D670E4"/>
    <w:rsid w:val="00D70248"/>
    <w:rsid w:val="00D711F6"/>
    <w:rsid w:val="00D71CE2"/>
    <w:rsid w:val="00D73FAC"/>
    <w:rsid w:val="00D750AC"/>
    <w:rsid w:val="00D75BBE"/>
    <w:rsid w:val="00D764B1"/>
    <w:rsid w:val="00D7690A"/>
    <w:rsid w:val="00D77733"/>
    <w:rsid w:val="00D80265"/>
    <w:rsid w:val="00D8066A"/>
    <w:rsid w:val="00D81561"/>
    <w:rsid w:val="00D821E6"/>
    <w:rsid w:val="00D82395"/>
    <w:rsid w:val="00D83919"/>
    <w:rsid w:val="00D8397D"/>
    <w:rsid w:val="00D83CD4"/>
    <w:rsid w:val="00D85173"/>
    <w:rsid w:val="00D863E7"/>
    <w:rsid w:val="00D91B45"/>
    <w:rsid w:val="00D921F8"/>
    <w:rsid w:val="00D92211"/>
    <w:rsid w:val="00D92CE2"/>
    <w:rsid w:val="00D92F34"/>
    <w:rsid w:val="00D93782"/>
    <w:rsid w:val="00D938C1"/>
    <w:rsid w:val="00D9474F"/>
    <w:rsid w:val="00D94DBD"/>
    <w:rsid w:val="00D962F4"/>
    <w:rsid w:val="00D966DC"/>
    <w:rsid w:val="00D96EC4"/>
    <w:rsid w:val="00D97C86"/>
    <w:rsid w:val="00DA06D5"/>
    <w:rsid w:val="00DA12DC"/>
    <w:rsid w:val="00DA1BAB"/>
    <w:rsid w:val="00DA22BF"/>
    <w:rsid w:val="00DA277F"/>
    <w:rsid w:val="00DA469E"/>
    <w:rsid w:val="00DA5DCD"/>
    <w:rsid w:val="00DA5DD0"/>
    <w:rsid w:val="00DA6187"/>
    <w:rsid w:val="00DA6A7F"/>
    <w:rsid w:val="00DA7300"/>
    <w:rsid w:val="00DA7662"/>
    <w:rsid w:val="00DA7A67"/>
    <w:rsid w:val="00DB03BD"/>
    <w:rsid w:val="00DB0777"/>
    <w:rsid w:val="00DB174E"/>
    <w:rsid w:val="00DB1FE5"/>
    <w:rsid w:val="00DB4099"/>
    <w:rsid w:val="00DB42B7"/>
    <w:rsid w:val="00DB48EC"/>
    <w:rsid w:val="00DB4A56"/>
    <w:rsid w:val="00DB4E21"/>
    <w:rsid w:val="00DB595F"/>
    <w:rsid w:val="00DB6477"/>
    <w:rsid w:val="00DB667A"/>
    <w:rsid w:val="00DB7628"/>
    <w:rsid w:val="00DB7806"/>
    <w:rsid w:val="00DB7E93"/>
    <w:rsid w:val="00DB7FDC"/>
    <w:rsid w:val="00DC062E"/>
    <w:rsid w:val="00DC17E0"/>
    <w:rsid w:val="00DC20DE"/>
    <w:rsid w:val="00DC2A14"/>
    <w:rsid w:val="00DC3937"/>
    <w:rsid w:val="00DC5950"/>
    <w:rsid w:val="00DC5C12"/>
    <w:rsid w:val="00DC5D7B"/>
    <w:rsid w:val="00DC6144"/>
    <w:rsid w:val="00DC6151"/>
    <w:rsid w:val="00DC6E4A"/>
    <w:rsid w:val="00DD1874"/>
    <w:rsid w:val="00DD206F"/>
    <w:rsid w:val="00DD281D"/>
    <w:rsid w:val="00DD2820"/>
    <w:rsid w:val="00DD2FA2"/>
    <w:rsid w:val="00DD4347"/>
    <w:rsid w:val="00DD475E"/>
    <w:rsid w:val="00DD4A6E"/>
    <w:rsid w:val="00DD4ED7"/>
    <w:rsid w:val="00DD577D"/>
    <w:rsid w:val="00DD5B4D"/>
    <w:rsid w:val="00DD5F38"/>
    <w:rsid w:val="00DD62EF"/>
    <w:rsid w:val="00DD75BA"/>
    <w:rsid w:val="00DD77E8"/>
    <w:rsid w:val="00DE0E79"/>
    <w:rsid w:val="00DE1054"/>
    <w:rsid w:val="00DE171C"/>
    <w:rsid w:val="00DE1AA4"/>
    <w:rsid w:val="00DE1C56"/>
    <w:rsid w:val="00DE3487"/>
    <w:rsid w:val="00DE3652"/>
    <w:rsid w:val="00DE3885"/>
    <w:rsid w:val="00DE4B03"/>
    <w:rsid w:val="00DE663E"/>
    <w:rsid w:val="00DE6E90"/>
    <w:rsid w:val="00DE6EDD"/>
    <w:rsid w:val="00DE7B99"/>
    <w:rsid w:val="00DF0236"/>
    <w:rsid w:val="00DF2AE4"/>
    <w:rsid w:val="00DF2BE7"/>
    <w:rsid w:val="00DF2D2B"/>
    <w:rsid w:val="00DF2EC6"/>
    <w:rsid w:val="00DF3C50"/>
    <w:rsid w:val="00DF49D4"/>
    <w:rsid w:val="00DF5F50"/>
    <w:rsid w:val="00DF6240"/>
    <w:rsid w:val="00E00303"/>
    <w:rsid w:val="00E016B5"/>
    <w:rsid w:val="00E017C4"/>
    <w:rsid w:val="00E019A6"/>
    <w:rsid w:val="00E01AF9"/>
    <w:rsid w:val="00E02931"/>
    <w:rsid w:val="00E02C4E"/>
    <w:rsid w:val="00E02CEC"/>
    <w:rsid w:val="00E0316D"/>
    <w:rsid w:val="00E0355C"/>
    <w:rsid w:val="00E04137"/>
    <w:rsid w:val="00E06094"/>
    <w:rsid w:val="00E105E6"/>
    <w:rsid w:val="00E107F8"/>
    <w:rsid w:val="00E10A9C"/>
    <w:rsid w:val="00E11B31"/>
    <w:rsid w:val="00E11E1B"/>
    <w:rsid w:val="00E1375D"/>
    <w:rsid w:val="00E14749"/>
    <w:rsid w:val="00E14ACE"/>
    <w:rsid w:val="00E1710D"/>
    <w:rsid w:val="00E17F0E"/>
    <w:rsid w:val="00E2080C"/>
    <w:rsid w:val="00E2164B"/>
    <w:rsid w:val="00E21812"/>
    <w:rsid w:val="00E2262B"/>
    <w:rsid w:val="00E22F9B"/>
    <w:rsid w:val="00E237A4"/>
    <w:rsid w:val="00E23C7D"/>
    <w:rsid w:val="00E23EC5"/>
    <w:rsid w:val="00E24473"/>
    <w:rsid w:val="00E24585"/>
    <w:rsid w:val="00E24AC2"/>
    <w:rsid w:val="00E24B8F"/>
    <w:rsid w:val="00E2551B"/>
    <w:rsid w:val="00E25664"/>
    <w:rsid w:val="00E25B88"/>
    <w:rsid w:val="00E2600D"/>
    <w:rsid w:val="00E2666F"/>
    <w:rsid w:val="00E26855"/>
    <w:rsid w:val="00E26B0D"/>
    <w:rsid w:val="00E26C43"/>
    <w:rsid w:val="00E26D3D"/>
    <w:rsid w:val="00E271E1"/>
    <w:rsid w:val="00E27F04"/>
    <w:rsid w:val="00E306A1"/>
    <w:rsid w:val="00E30FBB"/>
    <w:rsid w:val="00E31325"/>
    <w:rsid w:val="00E3189B"/>
    <w:rsid w:val="00E32A61"/>
    <w:rsid w:val="00E33420"/>
    <w:rsid w:val="00E339BC"/>
    <w:rsid w:val="00E33E65"/>
    <w:rsid w:val="00E33FC2"/>
    <w:rsid w:val="00E341C8"/>
    <w:rsid w:val="00E346BD"/>
    <w:rsid w:val="00E350A1"/>
    <w:rsid w:val="00E354FD"/>
    <w:rsid w:val="00E35B56"/>
    <w:rsid w:val="00E35F03"/>
    <w:rsid w:val="00E3636E"/>
    <w:rsid w:val="00E3672C"/>
    <w:rsid w:val="00E36DB1"/>
    <w:rsid w:val="00E37B82"/>
    <w:rsid w:val="00E37E32"/>
    <w:rsid w:val="00E403D0"/>
    <w:rsid w:val="00E404B1"/>
    <w:rsid w:val="00E40ED5"/>
    <w:rsid w:val="00E41C07"/>
    <w:rsid w:val="00E4204A"/>
    <w:rsid w:val="00E4222F"/>
    <w:rsid w:val="00E42247"/>
    <w:rsid w:val="00E42A91"/>
    <w:rsid w:val="00E4347E"/>
    <w:rsid w:val="00E437E8"/>
    <w:rsid w:val="00E44FE6"/>
    <w:rsid w:val="00E46497"/>
    <w:rsid w:val="00E46576"/>
    <w:rsid w:val="00E46635"/>
    <w:rsid w:val="00E468D6"/>
    <w:rsid w:val="00E46B2A"/>
    <w:rsid w:val="00E470EF"/>
    <w:rsid w:val="00E474A7"/>
    <w:rsid w:val="00E50A4B"/>
    <w:rsid w:val="00E50E79"/>
    <w:rsid w:val="00E5228A"/>
    <w:rsid w:val="00E52605"/>
    <w:rsid w:val="00E52E7A"/>
    <w:rsid w:val="00E53281"/>
    <w:rsid w:val="00E53750"/>
    <w:rsid w:val="00E53B93"/>
    <w:rsid w:val="00E54870"/>
    <w:rsid w:val="00E5545C"/>
    <w:rsid w:val="00E55821"/>
    <w:rsid w:val="00E55BEE"/>
    <w:rsid w:val="00E5680F"/>
    <w:rsid w:val="00E57444"/>
    <w:rsid w:val="00E62630"/>
    <w:rsid w:val="00E63B68"/>
    <w:rsid w:val="00E6417C"/>
    <w:rsid w:val="00E65000"/>
    <w:rsid w:val="00E65E2C"/>
    <w:rsid w:val="00E661D9"/>
    <w:rsid w:val="00E664D9"/>
    <w:rsid w:val="00E66638"/>
    <w:rsid w:val="00E668A6"/>
    <w:rsid w:val="00E7069E"/>
    <w:rsid w:val="00E71762"/>
    <w:rsid w:val="00E719FE"/>
    <w:rsid w:val="00E723CF"/>
    <w:rsid w:val="00E73891"/>
    <w:rsid w:val="00E73D91"/>
    <w:rsid w:val="00E7409D"/>
    <w:rsid w:val="00E74A20"/>
    <w:rsid w:val="00E75095"/>
    <w:rsid w:val="00E75B52"/>
    <w:rsid w:val="00E75DFA"/>
    <w:rsid w:val="00E7625C"/>
    <w:rsid w:val="00E76B4A"/>
    <w:rsid w:val="00E77406"/>
    <w:rsid w:val="00E80AB9"/>
    <w:rsid w:val="00E820E7"/>
    <w:rsid w:val="00E821C7"/>
    <w:rsid w:val="00E82600"/>
    <w:rsid w:val="00E82C0C"/>
    <w:rsid w:val="00E82E22"/>
    <w:rsid w:val="00E82EEA"/>
    <w:rsid w:val="00E8332C"/>
    <w:rsid w:val="00E844E3"/>
    <w:rsid w:val="00E847F0"/>
    <w:rsid w:val="00E852A9"/>
    <w:rsid w:val="00E856E2"/>
    <w:rsid w:val="00E8628F"/>
    <w:rsid w:val="00E864C1"/>
    <w:rsid w:val="00E87202"/>
    <w:rsid w:val="00E87BE8"/>
    <w:rsid w:val="00E908B1"/>
    <w:rsid w:val="00E90F33"/>
    <w:rsid w:val="00E91139"/>
    <w:rsid w:val="00E91514"/>
    <w:rsid w:val="00E91B78"/>
    <w:rsid w:val="00E91C4A"/>
    <w:rsid w:val="00E91F97"/>
    <w:rsid w:val="00E9207E"/>
    <w:rsid w:val="00E92D9C"/>
    <w:rsid w:val="00E92F65"/>
    <w:rsid w:val="00E9319C"/>
    <w:rsid w:val="00E93A34"/>
    <w:rsid w:val="00E944E1"/>
    <w:rsid w:val="00E94648"/>
    <w:rsid w:val="00E95661"/>
    <w:rsid w:val="00E96341"/>
    <w:rsid w:val="00E966F2"/>
    <w:rsid w:val="00E9670C"/>
    <w:rsid w:val="00E96B90"/>
    <w:rsid w:val="00E97144"/>
    <w:rsid w:val="00E97667"/>
    <w:rsid w:val="00E97A3C"/>
    <w:rsid w:val="00EA0693"/>
    <w:rsid w:val="00EA0784"/>
    <w:rsid w:val="00EA0980"/>
    <w:rsid w:val="00EA0A28"/>
    <w:rsid w:val="00EA1168"/>
    <w:rsid w:val="00EA14A5"/>
    <w:rsid w:val="00EA1962"/>
    <w:rsid w:val="00EA19A6"/>
    <w:rsid w:val="00EA1DA5"/>
    <w:rsid w:val="00EA2273"/>
    <w:rsid w:val="00EA2301"/>
    <w:rsid w:val="00EA2BF0"/>
    <w:rsid w:val="00EA2D92"/>
    <w:rsid w:val="00EA3112"/>
    <w:rsid w:val="00EA364B"/>
    <w:rsid w:val="00EA3849"/>
    <w:rsid w:val="00EA38CE"/>
    <w:rsid w:val="00EA42D9"/>
    <w:rsid w:val="00EA4979"/>
    <w:rsid w:val="00EA4CE6"/>
    <w:rsid w:val="00EA5F08"/>
    <w:rsid w:val="00EA73FD"/>
    <w:rsid w:val="00EA78DC"/>
    <w:rsid w:val="00EA7B30"/>
    <w:rsid w:val="00EA7BDA"/>
    <w:rsid w:val="00EB108A"/>
    <w:rsid w:val="00EB128A"/>
    <w:rsid w:val="00EB1458"/>
    <w:rsid w:val="00EB1F3B"/>
    <w:rsid w:val="00EB1FFC"/>
    <w:rsid w:val="00EB2043"/>
    <w:rsid w:val="00EB2830"/>
    <w:rsid w:val="00EB2B19"/>
    <w:rsid w:val="00EB3231"/>
    <w:rsid w:val="00EB3DDC"/>
    <w:rsid w:val="00EB45D8"/>
    <w:rsid w:val="00EB5EEB"/>
    <w:rsid w:val="00EB7155"/>
    <w:rsid w:val="00EB77F4"/>
    <w:rsid w:val="00EB7F1A"/>
    <w:rsid w:val="00EC0445"/>
    <w:rsid w:val="00EC1404"/>
    <w:rsid w:val="00EC232A"/>
    <w:rsid w:val="00EC2526"/>
    <w:rsid w:val="00EC27DF"/>
    <w:rsid w:val="00EC2806"/>
    <w:rsid w:val="00EC2C89"/>
    <w:rsid w:val="00EC33D5"/>
    <w:rsid w:val="00EC3F09"/>
    <w:rsid w:val="00EC451C"/>
    <w:rsid w:val="00EC4D57"/>
    <w:rsid w:val="00EC5BAB"/>
    <w:rsid w:val="00EC6506"/>
    <w:rsid w:val="00EC65C0"/>
    <w:rsid w:val="00EC6860"/>
    <w:rsid w:val="00EC6890"/>
    <w:rsid w:val="00EC6930"/>
    <w:rsid w:val="00ED0AEF"/>
    <w:rsid w:val="00ED0BF3"/>
    <w:rsid w:val="00ED100F"/>
    <w:rsid w:val="00ED1800"/>
    <w:rsid w:val="00ED1B60"/>
    <w:rsid w:val="00ED31F4"/>
    <w:rsid w:val="00ED3700"/>
    <w:rsid w:val="00ED3791"/>
    <w:rsid w:val="00ED4427"/>
    <w:rsid w:val="00ED50EF"/>
    <w:rsid w:val="00ED5535"/>
    <w:rsid w:val="00ED5C27"/>
    <w:rsid w:val="00ED6D24"/>
    <w:rsid w:val="00ED7EC4"/>
    <w:rsid w:val="00ED7F1E"/>
    <w:rsid w:val="00EE0018"/>
    <w:rsid w:val="00EE0538"/>
    <w:rsid w:val="00EE1578"/>
    <w:rsid w:val="00EE1892"/>
    <w:rsid w:val="00EE20FD"/>
    <w:rsid w:val="00EE2274"/>
    <w:rsid w:val="00EE28DB"/>
    <w:rsid w:val="00EE2CED"/>
    <w:rsid w:val="00EE3635"/>
    <w:rsid w:val="00EE4892"/>
    <w:rsid w:val="00EE4A7D"/>
    <w:rsid w:val="00EE5022"/>
    <w:rsid w:val="00EE6549"/>
    <w:rsid w:val="00EE6637"/>
    <w:rsid w:val="00EE7FAF"/>
    <w:rsid w:val="00EF029C"/>
    <w:rsid w:val="00EF04E7"/>
    <w:rsid w:val="00EF0823"/>
    <w:rsid w:val="00EF0FD3"/>
    <w:rsid w:val="00EF102D"/>
    <w:rsid w:val="00EF1AD3"/>
    <w:rsid w:val="00EF1ED4"/>
    <w:rsid w:val="00EF1EF5"/>
    <w:rsid w:val="00EF2099"/>
    <w:rsid w:val="00EF283D"/>
    <w:rsid w:val="00EF28EC"/>
    <w:rsid w:val="00EF3008"/>
    <w:rsid w:val="00EF3255"/>
    <w:rsid w:val="00EF34EA"/>
    <w:rsid w:val="00EF56F3"/>
    <w:rsid w:val="00EF6616"/>
    <w:rsid w:val="00EF6706"/>
    <w:rsid w:val="00EF7BF9"/>
    <w:rsid w:val="00F00B0F"/>
    <w:rsid w:val="00F0132B"/>
    <w:rsid w:val="00F01AAC"/>
    <w:rsid w:val="00F0214C"/>
    <w:rsid w:val="00F027F0"/>
    <w:rsid w:val="00F02EBE"/>
    <w:rsid w:val="00F03069"/>
    <w:rsid w:val="00F030CA"/>
    <w:rsid w:val="00F033AB"/>
    <w:rsid w:val="00F03CA3"/>
    <w:rsid w:val="00F03CBD"/>
    <w:rsid w:val="00F03E76"/>
    <w:rsid w:val="00F03E9E"/>
    <w:rsid w:val="00F045FF"/>
    <w:rsid w:val="00F04BAB"/>
    <w:rsid w:val="00F05061"/>
    <w:rsid w:val="00F052B1"/>
    <w:rsid w:val="00F05647"/>
    <w:rsid w:val="00F06D1D"/>
    <w:rsid w:val="00F10508"/>
    <w:rsid w:val="00F10812"/>
    <w:rsid w:val="00F10CDB"/>
    <w:rsid w:val="00F10F03"/>
    <w:rsid w:val="00F11043"/>
    <w:rsid w:val="00F1107B"/>
    <w:rsid w:val="00F11FDB"/>
    <w:rsid w:val="00F1291E"/>
    <w:rsid w:val="00F1317F"/>
    <w:rsid w:val="00F143C2"/>
    <w:rsid w:val="00F14B63"/>
    <w:rsid w:val="00F14BD1"/>
    <w:rsid w:val="00F150AC"/>
    <w:rsid w:val="00F15116"/>
    <w:rsid w:val="00F1543B"/>
    <w:rsid w:val="00F15570"/>
    <w:rsid w:val="00F15865"/>
    <w:rsid w:val="00F163E7"/>
    <w:rsid w:val="00F16575"/>
    <w:rsid w:val="00F16CDA"/>
    <w:rsid w:val="00F174E2"/>
    <w:rsid w:val="00F17891"/>
    <w:rsid w:val="00F200F0"/>
    <w:rsid w:val="00F2015D"/>
    <w:rsid w:val="00F205C6"/>
    <w:rsid w:val="00F20C5F"/>
    <w:rsid w:val="00F2192C"/>
    <w:rsid w:val="00F21CDC"/>
    <w:rsid w:val="00F21E32"/>
    <w:rsid w:val="00F223EB"/>
    <w:rsid w:val="00F223FD"/>
    <w:rsid w:val="00F2279D"/>
    <w:rsid w:val="00F23BE3"/>
    <w:rsid w:val="00F24073"/>
    <w:rsid w:val="00F24E37"/>
    <w:rsid w:val="00F24E8A"/>
    <w:rsid w:val="00F2521D"/>
    <w:rsid w:val="00F25DE7"/>
    <w:rsid w:val="00F260DF"/>
    <w:rsid w:val="00F26BBE"/>
    <w:rsid w:val="00F26C82"/>
    <w:rsid w:val="00F273B0"/>
    <w:rsid w:val="00F276BF"/>
    <w:rsid w:val="00F27754"/>
    <w:rsid w:val="00F30203"/>
    <w:rsid w:val="00F30220"/>
    <w:rsid w:val="00F303C5"/>
    <w:rsid w:val="00F306F0"/>
    <w:rsid w:val="00F30D67"/>
    <w:rsid w:val="00F30E01"/>
    <w:rsid w:val="00F30F98"/>
    <w:rsid w:val="00F31235"/>
    <w:rsid w:val="00F31857"/>
    <w:rsid w:val="00F31F84"/>
    <w:rsid w:val="00F31F96"/>
    <w:rsid w:val="00F325EE"/>
    <w:rsid w:val="00F328CF"/>
    <w:rsid w:val="00F329C9"/>
    <w:rsid w:val="00F336B4"/>
    <w:rsid w:val="00F33E9D"/>
    <w:rsid w:val="00F361D3"/>
    <w:rsid w:val="00F36283"/>
    <w:rsid w:val="00F36479"/>
    <w:rsid w:val="00F36687"/>
    <w:rsid w:val="00F3684B"/>
    <w:rsid w:val="00F37017"/>
    <w:rsid w:val="00F37941"/>
    <w:rsid w:val="00F37978"/>
    <w:rsid w:val="00F402DC"/>
    <w:rsid w:val="00F40A75"/>
    <w:rsid w:val="00F413F0"/>
    <w:rsid w:val="00F41658"/>
    <w:rsid w:val="00F417EE"/>
    <w:rsid w:val="00F422C5"/>
    <w:rsid w:val="00F4312C"/>
    <w:rsid w:val="00F4384D"/>
    <w:rsid w:val="00F43890"/>
    <w:rsid w:val="00F43B46"/>
    <w:rsid w:val="00F43E34"/>
    <w:rsid w:val="00F44A7C"/>
    <w:rsid w:val="00F4579E"/>
    <w:rsid w:val="00F45853"/>
    <w:rsid w:val="00F4591E"/>
    <w:rsid w:val="00F5121C"/>
    <w:rsid w:val="00F51382"/>
    <w:rsid w:val="00F51393"/>
    <w:rsid w:val="00F514A4"/>
    <w:rsid w:val="00F51C37"/>
    <w:rsid w:val="00F542DB"/>
    <w:rsid w:val="00F54988"/>
    <w:rsid w:val="00F55E63"/>
    <w:rsid w:val="00F560F3"/>
    <w:rsid w:val="00F57503"/>
    <w:rsid w:val="00F60A44"/>
    <w:rsid w:val="00F60EAA"/>
    <w:rsid w:val="00F61390"/>
    <w:rsid w:val="00F617FC"/>
    <w:rsid w:val="00F62D1D"/>
    <w:rsid w:val="00F645C6"/>
    <w:rsid w:val="00F64AE4"/>
    <w:rsid w:val="00F65298"/>
    <w:rsid w:val="00F653DD"/>
    <w:rsid w:val="00F65B4D"/>
    <w:rsid w:val="00F65C4B"/>
    <w:rsid w:val="00F65C7B"/>
    <w:rsid w:val="00F66269"/>
    <w:rsid w:val="00F67481"/>
    <w:rsid w:val="00F675EB"/>
    <w:rsid w:val="00F704F7"/>
    <w:rsid w:val="00F70D85"/>
    <w:rsid w:val="00F71A29"/>
    <w:rsid w:val="00F71BBA"/>
    <w:rsid w:val="00F72E3F"/>
    <w:rsid w:val="00F75100"/>
    <w:rsid w:val="00F75290"/>
    <w:rsid w:val="00F755E8"/>
    <w:rsid w:val="00F75934"/>
    <w:rsid w:val="00F77B25"/>
    <w:rsid w:val="00F77DAE"/>
    <w:rsid w:val="00F77FC0"/>
    <w:rsid w:val="00F803CD"/>
    <w:rsid w:val="00F80ABA"/>
    <w:rsid w:val="00F81FDD"/>
    <w:rsid w:val="00F828A9"/>
    <w:rsid w:val="00F83057"/>
    <w:rsid w:val="00F83415"/>
    <w:rsid w:val="00F83828"/>
    <w:rsid w:val="00F83B46"/>
    <w:rsid w:val="00F85EE1"/>
    <w:rsid w:val="00F86264"/>
    <w:rsid w:val="00F8643A"/>
    <w:rsid w:val="00F86E95"/>
    <w:rsid w:val="00F90E38"/>
    <w:rsid w:val="00F92418"/>
    <w:rsid w:val="00F9271F"/>
    <w:rsid w:val="00F92C28"/>
    <w:rsid w:val="00F92F7F"/>
    <w:rsid w:val="00F9377E"/>
    <w:rsid w:val="00F93FCE"/>
    <w:rsid w:val="00F9486B"/>
    <w:rsid w:val="00F94F52"/>
    <w:rsid w:val="00F9509A"/>
    <w:rsid w:val="00F95454"/>
    <w:rsid w:val="00F95887"/>
    <w:rsid w:val="00F95D60"/>
    <w:rsid w:val="00F96055"/>
    <w:rsid w:val="00F97D52"/>
    <w:rsid w:val="00F97F43"/>
    <w:rsid w:val="00FA070F"/>
    <w:rsid w:val="00FA0825"/>
    <w:rsid w:val="00FA0BD8"/>
    <w:rsid w:val="00FA1B2D"/>
    <w:rsid w:val="00FA1E62"/>
    <w:rsid w:val="00FA23A0"/>
    <w:rsid w:val="00FA3AFC"/>
    <w:rsid w:val="00FA3C7F"/>
    <w:rsid w:val="00FA584B"/>
    <w:rsid w:val="00FA6293"/>
    <w:rsid w:val="00FA69CC"/>
    <w:rsid w:val="00FA6A8C"/>
    <w:rsid w:val="00FB016F"/>
    <w:rsid w:val="00FB1947"/>
    <w:rsid w:val="00FB234B"/>
    <w:rsid w:val="00FB24AF"/>
    <w:rsid w:val="00FB275E"/>
    <w:rsid w:val="00FB3CF8"/>
    <w:rsid w:val="00FB3D09"/>
    <w:rsid w:val="00FB3D1D"/>
    <w:rsid w:val="00FB53C9"/>
    <w:rsid w:val="00FB61AE"/>
    <w:rsid w:val="00FB6224"/>
    <w:rsid w:val="00FB632D"/>
    <w:rsid w:val="00FB646C"/>
    <w:rsid w:val="00FB692E"/>
    <w:rsid w:val="00FB7680"/>
    <w:rsid w:val="00FC04B7"/>
    <w:rsid w:val="00FC04F0"/>
    <w:rsid w:val="00FC0928"/>
    <w:rsid w:val="00FC1446"/>
    <w:rsid w:val="00FC14B2"/>
    <w:rsid w:val="00FC19E0"/>
    <w:rsid w:val="00FC28FA"/>
    <w:rsid w:val="00FC3364"/>
    <w:rsid w:val="00FC33A7"/>
    <w:rsid w:val="00FC37B4"/>
    <w:rsid w:val="00FC4B1D"/>
    <w:rsid w:val="00FC5138"/>
    <w:rsid w:val="00FC52A6"/>
    <w:rsid w:val="00FC5317"/>
    <w:rsid w:val="00FC5F34"/>
    <w:rsid w:val="00FC686D"/>
    <w:rsid w:val="00FC6BEE"/>
    <w:rsid w:val="00FC6FD8"/>
    <w:rsid w:val="00FC7FDF"/>
    <w:rsid w:val="00FD11DD"/>
    <w:rsid w:val="00FD1C4F"/>
    <w:rsid w:val="00FD1E9B"/>
    <w:rsid w:val="00FD2FD5"/>
    <w:rsid w:val="00FD33ED"/>
    <w:rsid w:val="00FD4278"/>
    <w:rsid w:val="00FD4713"/>
    <w:rsid w:val="00FD4A76"/>
    <w:rsid w:val="00FD4B57"/>
    <w:rsid w:val="00FD4F2C"/>
    <w:rsid w:val="00FD5217"/>
    <w:rsid w:val="00FD5A42"/>
    <w:rsid w:val="00FD6755"/>
    <w:rsid w:val="00FD6AF3"/>
    <w:rsid w:val="00FD7308"/>
    <w:rsid w:val="00FD7397"/>
    <w:rsid w:val="00FE0290"/>
    <w:rsid w:val="00FE0765"/>
    <w:rsid w:val="00FE089C"/>
    <w:rsid w:val="00FE0E43"/>
    <w:rsid w:val="00FE2516"/>
    <w:rsid w:val="00FE2E38"/>
    <w:rsid w:val="00FE304F"/>
    <w:rsid w:val="00FE442D"/>
    <w:rsid w:val="00FE49E6"/>
    <w:rsid w:val="00FE4E66"/>
    <w:rsid w:val="00FE4EF8"/>
    <w:rsid w:val="00FE500D"/>
    <w:rsid w:val="00FE6F09"/>
    <w:rsid w:val="00FE7231"/>
    <w:rsid w:val="00FE7AD8"/>
    <w:rsid w:val="00FE7FE5"/>
    <w:rsid w:val="00FF111D"/>
    <w:rsid w:val="00FF162D"/>
    <w:rsid w:val="00FF3047"/>
    <w:rsid w:val="00FF428D"/>
    <w:rsid w:val="00FF432E"/>
    <w:rsid w:val="00FF43CB"/>
    <w:rsid w:val="00FF5671"/>
    <w:rsid w:val="00FF58B9"/>
    <w:rsid w:val="00FF5A43"/>
    <w:rsid w:val="00FF60A0"/>
    <w:rsid w:val="00FF60B9"/>
    <w:rsid w:val="00FF74BF"/>
    <w:rsid w:val="00FF7976"/>
    <w:rsid w:val="00FF7DAF"/>
    <w:rsid w:val="01AEC7E1"/>
    <w:rsid w:val="05A89270"/>
    <w:rsid w:val="06C8228A"/>
    <w:rsid w:val="173F411C"/>
    <w:rsid w:val="1DB13C32"/>
    <w:rsid w:val="20C055E1"/>
    <w:rsid w:val="21D8BE9D"/>
    <w:rsid w:val="2969C6B5"/>
    <w:rsid w:val="374A9834"/>
    <w:rsid w:val="43377C23"/>
    <w:rsid w:val="4D472830"/>
    <w:rsid w:val="5D1E770E"/>
    <w:rsid w:val="73ABA32D"/>
    <w:rsid w:val="75155B7E"/>
    <w:rsid w:val="7638E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005E8"/>
  <w15:chartTrackingRefBased/>
  <w15:docId w15:val="{C8FA9D5F-C94F-4A50-87FB-F7F21A814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4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4F2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1534F2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1534F2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1534F2"/>
    <w:rPr>
      <w:rFonts w:cs="Angsana New"/>
      <w:szCs w:val="40"/>
    </w:rPr>
  </w:style>
  <w:style w:type="character" w:styleId="CommentReference">
    <w:name w:val="annotation reference"/>
    <w:aliases w:val="อ้างอิงคำอธิบายประกอบ"/>
    <w:basedOn w:val="DefaultParagraphFont"/>
    <w:uiPriority w:val="99"/>
    <w:unhideWhenUsed/>
    <w:rsid w:val="001534F2"/>
    <w:rPr>
      <w:sz w:val="16"/>
      <w:szCs w:val="16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unhideWhenUsed/>
    <w:rsid w:val="001534F2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basedOn w:val="DefaultParagraphFont"/>
    <w:link w:val="CommentText"/>
    <w:uiPriority w:val="99"/>
    <w:rsid w:val="001534F2"/>
    <w:rPr>
      <w:rFonts w:cs="Angsana New"/>
      <w:sz w:val="20"/>
      <w:szCs w:val="25"/>
    </w:rPr>
  </w:style>
  <w:style w:type="table" w:styleId="TableGrid">
    <w:name w:val="Table Grid"/>
    <w:basedOn w:val="TableNormal"/>
    <w:uiPriority w:val="39"/>
    <w:rsid w:val="00153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1534F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534F2"/>
    <w:pPr>
      <w:spacing w:after="0" w:line="240" w:lineRule="auto"/>
    </w:pPr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534F2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7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761"/>
    <w:rPr>
      <w:rFonts w:cs="Angsana New"/>
      <w:b/>
      <w:bCs/>
      <w:sz w:val="20"/>
      <w:szCs w:val="25"/>
    </w:rPr>
  </w:style>
  <w:style w:type="paragraph" w:styleId="Revision">
    <w:name w:val="Revision"/>
    <w:hidden/>
    <w:uiPriority w:val="99"/>
    <w:semiHidden/>
    <w:rsid w:val="00A351D0"/>
    <w:pPr>
      <w:spacing w:after="0" w:line="240" w:lineRule="auto"/>
    </w:pPr>
    <w:rPr>
      <w:rFonts w:cs="Angsana New"/>
      <w:szCs w:val="40"/>
    </w:rPr>
  </w:style>
  <w:style w:type="paragraph" w:styleId="ListParagraph">
    <w:name w:val="List Paragraph"/>
    <w:basedOn w:val="Normal"/>
    <w:uiPriority w:val="34"/>
    <w:qFormat/>
    <w:rsid w:val="000E452B"/>
    <w:pPr>
      <w:ind w:left="720"/>
      <w:contextualSpacing/>
    </w:pPr>
    <w:rPr>
      <w:rFonts w:cs="Angsana New"/>
      <w:kern w:val="2"/>
      <w:szCs w:val="40"/>
      <w14:ligatures w14:val="standardContextual"/>
    </w:rPr>
  </w:style>
  <w:style w:type="paragraph" w:styleId="BodyText">
    <w:name w:val="Body Text"/>
    <w:basedOn w:val="Normal"/>
    <w:link w:val="BodyTextChar"/>
    <w:rsid w:val="00C645FD"/>
    <w:pPr>
      <w:suppressAutoHyphens/>
      <w:autoSpaceDN w:val="0"/>
      <w:spacing w:after="0" w:line="240" w:lineRule="auto"/>
      <w:textAlignment w:val="baseline"/>
    </w:pPr>
    <w:rPr>
      <w:rFonts w:ascii="AngsanaUPC" w:eastAsia="Times New Roman" w:hAnsi="AngsanaUPC" w:cs="AngsanaUPC"/>
    </w:rPr>
  </w:style>
  <w:style w:type="character" w:customStyle="1" w:styleId="BodyTextChar">
    <w:name w:val="Body Text Char"/>
    <w:basedOn w:val="DefaultParagraphFont"/>
    <w:link w:val="BodyText"/>
    <w:rsid w:val="00C645FD"/>
    <w:rPr>
      <w:rFonts w:ascii="AngsanaUPC" w:eastAsia="Times New Roman" w:hAnsi="AngsanaUPC" w:cs="AngsanaUPC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46080"/>
    <w:pPr>
      <w:spacing w:after="0" w:line="240" w:lineRule="auto"/>
    </w:pPr>
    <w:rPr>
      <w:rFonts w:cs="Angsana New"/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46080"/>
    <w:rPr>
      <w:rFonts w:cs="Angsana New"/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C46080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E82EEA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9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b5359a5df2c0375fb736bd4e4a0288e0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dbcc5384d8c4aa3e1190e7251617e334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424DD8-9751-4228-B8C2-20F071388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56FB5E-EDF6-4AB3-B520-34B0D01F4C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2D2E61-C3CB-4994-A325-2590D4ECD704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customXml/itemProps4.xml><?xml version="1.0" encoding="utf-8"?>
<ds:datastoreItem xmlns:ds="http://schemas.openxmlformats.org/officeDocument/2006/customXml" ds:itemID="{C9325B31-19B4-438A-897B-0DBBC3F65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2154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Saisuwan Ketdam</dc:creator>
  <cp:keywords/>
  <dc:description/>
  <cp:lastModifiedBy>Booranima Arunnimitkul</cp:lastModifiedBy>
  <cp:revision>5</cp:revision>
  <cp:lastPrinted>2026-04-09T08:02:00Z</cp:lastPrinted>
  <dcterms:created xsi:type="dcterms:W3CDTF">2026-06-30T03:23:00Z</dcterms:created>
  <dcterms:modified xsi:type="dcterms:W3CDTF">2026-07-01T02:54:00Z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0x0101006852D20922A4FE44AF5F0891B658F2E2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2021-12-16T06:10:33Z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dde41011-7a08-441d-8e6a-8228e6316dc6</vt:lpwstr>
  </property>
  <property fmtid="{D5CDD505-2E9C-101B-9397-08002B2CF9AE}" pid="9" name="MSIP_Label_93a13704-be5e-4c4e-997b-ac174f3dc22e_ContentBits">
    <vt:lpwstr>0</vt:lpwstr>
  </property>
  <property fmtid="{D5CDD505-2E9C-101B-9397-08002B2CF9AE}" pid="10" name="MediaServiceImageTags">
    <vt:lpwstr/>
  </property>
</Properties>
</file>