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5C289" w14:textId="4BDEDD11" w:rsidR="00AF1FE3" w:rsidRDefault="00794888" w:rsidP="0060696F">
      <w:pPr>
        <w:keepNext/>
        <w:tabs>
          <w:tab w:val="left" w:pos="5040"/>
        </w:tabs>
        <w:outlineLvl w:val="1"/>
        <w:rPr>
          <w:rFonts w:eastAsia="Cordia New"/>
        </w:rPr>
      </w:pPr>
      <w:r w:rsidRPr="001217FB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B3EE5CF" wp14:editId="09D8E82A">
                <wp:simplePos x="0" y="0"/>
                <wp:positionH relativeFrom="page">
                  <wp:posOffset>7620</wp:posOffset>
                </wp:positionH>
                <wp:positionV relativeFrom="paragraph">
                  <wp:posOffset>-1092835</wp:posOffset>
                </wp:positionV>
                <wp:extent cx="7806690" cy="1346835"/>
                <wp:effectExtent l="0" t="0" r="3810" b="571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06690" cy="1346835"/>
                          <a:chOff x="0" y="106589"/>
                          <a:chExt cx="7806706" cy="1321991"/>
                        </a:xfrm>
                      </wpg:grpSpPr>
                      <wps:wsp>
                        <wps:cNvPr id="5" name="Text Box 5"/>
                        <wps:cNvSpPr txBox="1"/>
                        <wps:spPr>
                          <a:xfrm>
                            <a:off x="6048363" y="708845"/>
                            <a:ext cx="1447800" cy="69296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F630E8" w14:textId="77777777" w:rsidR="00E03A97" w:rsidRPr="00DE2B74" w:rsidRDefault="00E03A97" w:rsidP="00E03A97">
                              <w:pPr>
                                <w:spacing w:line="192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D0D0D" w:themeColor="text1" w:themeTint="F2"/>
                                  <w:sz w:val="26"/>
                                  <w:szCs w:val="26"/>
                                </w:rPr>
                              </w:pPr>
                              <w:r w:rsidRPr="00DE2B74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D0D0D" w:themeColor="text1" w:themeTint="F2"/>
                                  <w:sz w:val="26"/>
                                  <w:szCs w:val="26"/>
                                </w:rPr>
                                <w:t>www.sec.or.th</w:t>
                              </w:r>
                            </w:p>
                            <w:p w14:paraId="24BF16D0" w14:textId="77777777" w:rsidR="00E03A97" w:rsidRPr="006A31CD" w:rsidRDefault="00E03A97" w:rsidP="00E03A97">
                              <w:pPr>
                                <w:spacing w:line="192" w:lineRule="auto"/>
                                <w:rPr>
                                  <w:rFonts w:ascii="TH SarabunPSK" w:hAnsi="TH SarabunPSK" w:cs="TH SarabunPSK"/>
                                  <w:sz w:val="26"/>
                                  <w:szCs w:val="26"/>
                                  <w:cs/>
                                </w:rPr>
                              </w:pPr>
                              <w:r w:rsidRPr="006A31CD">
                                <w:rPr>
                                  <w:rFonts w:ascii="TH SarabunPSK" w:hAnsi="TH SarabunPSK" w:cs="TH SarabunPSK" w:hint="cs"/>
                                  <w:sz w:val="26"/>
                                  <w:szCs w:val="26"/>
                                  <w:cs/>
                                </w:rPr>
                                <w:t xml:space="preserve">โทร. </w:t>
                              </w:r>
                              <w:r w:rsidRPr="006A31CD">
                                <w:rPr>
                                  <w:rFonts w:ascii="TH SarabunPSK" w:hAnsi="TH SarabunPSK" w:cs="TH SarabunPSK"/>
                                  <w:sz w:val="26"/>
                                  <w:szCs w:val="26"/>
                                </w:rPr>
                                <w:t xml:space="preserve">  : 0-2033-9999</w:t>
                              </w:r>
                              <w:r w:rsidRPr="006A31CD">
                                <w:rPr>
                                  <w:rFonts w:ascii="TH SarabunPSK" w:hAnsi="TH SarabunPSK" w:cs="TH SarabunPSK"/>
                                  <w:sz w:val="26"/>
                                  <w:szCs w:val="26"/>
                                </w:rPr>
                                <w:br/>
                              </w:r>
                              <w:r w:rsidRPr="006A31CD">
                                <w:rPr>
                                  <w:rFonts w:ascii="TH SarabunPSK" w:hAnsi="TH SarabunPSK" w:cs="TH SarabunPSK" w:hint="cs"/>
                                  <w:sz w:val="26"/>
                                  <w:szCs w:val="26"/>
                                  <w:cs/>
                                </w:rPr>
                                <w:t xml:space="preserve">แฟกซ์ </w:t>
                              </w:r>
                              <w:r w:rsidRPr="006A31CD">
                                <w:rPr>
                                  <w:rFonts w:ascii="TH SarabunPSK" w:hAnsi="TH SarabunPSK" w:cs="TH SarabunPSK"/>
                                  <w:sz w:val="26"/>
                                  <w:szCs w:val="26"/>
                                </w:rPr>
                                <w:t>: 0-2033-9660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972951" name="Rectangle 6"/>
                        <wps:cNvSpPr/>
                        <wps:spPr>
                          <a:xfrm>
                            <a:off x="0" y="106589"/>
                            <a:ext cx="7806706" cy="17362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2945765" y="688771"/>
                            <a:ext cx="3128645" cy="73980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1DAFDEE" w14:textId="77777777" w:rsidR="00E03A97" w:rsidRPr="00DE2B74" w:rsidRDefault="00E03A97" w:rsidP="00E03A97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D0D0D" w:themeColor="text1" w:themeTint="F2"/>
                                  <w:sz w:val="22"/>
                                  <w:szCs w:val="26"/>
                                </w:rPr>
                              </w:pPr>
                              <w:r w:rsidRPr="00DE2B74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D0D0D" w:themeColor="text1" w:themeTint="F2"/>
                                  <w:sz w:val="22"/>
                                  <w:szCs w:val="26"/>
                                  <w:cs/>
                                </w:rPr>
                                <w:t>สำนักงานคณะกรรมการกำกับหลักทรัพย์และตลาดหลักทรัพย์</w:t>
                              </w:r>
                            </w:p>
                            <w:p w14:paraId="594C8188" w14:textId="77777777" w:rsidR="00E03A97" w:rsidRPr="001C145E" w:rsidRDefault="00E03A97" w:rsidP="00E03A97">
                              <w:pPr>
                                <w:spacing w:line="192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3865"/>
                                  <w:sz w:val="22"/>
                                  <w:szCs w:val="26"/>
                                  <w:cs/>
                                </w:rPr>
                              </w:pPr>
                              <w:r w:rsidRPr="00355AE4">
                                <w:rPr>
                                  <w:rFonts w:ascii="TH SarabunPSK" w:hAnsi="TH SarabunPSK" w:cs="TH SarabunPSK"/>
                                  <w:sz w:val="22"/>
                                  <w:szCs w:val="26"/>
                                  <w:cs/>
                                </w:rPr>
                                <w:t>333/3 ถนนวิภาวดีรังสิต แขวงจอมพล</w:t>
                              </w:r>
                              <w:r w:rsidRPr="00355AE4">
                                <w:rPr>
                                  <w:rFonts w:ascii="TH SarabunPSK" w:hAnsi="TH SarabunPSK" w:cs="TH SarabunPSK"/>
                                  <w:sz w:val="22"/>
                                  <w:szCs w:val="26"/>
                                  <w:cs/>
                                </w:rPr>
                                <w:br/>
                                <w:t>เขตจตุจักร กรุงเทพมหานคร 10900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3EE5CF" id="Group 2" o:spid="_x0000_s1026" style="position:absolute;margin-left:.6pt;margin-top:-86.05pt;width:614.7pt;height:106.05pt;z-index:251658240;mso-position-horizontal-relative:page;mso-height-relative:margin" coordorigin=",1065" coordsize="78067,13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7" type="#_x0000_t202" style="position:absolute;left:60483;top:7088;width:14478;height:6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<v:textbox>
                    <w:txbxContent>
                      <w:p w14:paraId="69F630E8" w14:textId="77777777" w:rsidR="00E03A97" w:rsidRPr="00DE2B74" w:rsidRDefault="00E03A97" w:rsidP="00E03A97">
                        <w:pPr>
                          <w:spacing w:line="192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0D0D0D" w:themeColor="text1" w:themeTint="F2"/>
                            <w:sz w:val="26"/>
                            <w:szCs w:val="26"/>
                          </w:rPr>
                        </w:pPr>
                        <w:r w:rsidRPr="00DE2B74">
                          <w:rPr>
                            <w:rFonts w:ascii="TH SarabunPSK" w:hAnsi="TH SarabunPSK" w:cs="TH SarabunPSK"/>
                            <w:b/>
                            <w:bCs/>
                            <w:color w:val="0D0D0D" w:themeColor="text1" w:themeTint="F2"/>
                            <w:sz w:val="26"/>
                            <w:szCs w:val="26"/>
                          </w:rPr>
                          <w:t>www.sec.or.th</w:t>
                        </w:r>
                      </w:p>
                      <w:p w14:paraId="24BF16D0" w14:textId="77777777" w:rsidR="00E03A97" w:rsidRPr="006A31CD" w:rsidRDefault="00E03A97" w:rsidP="00E03A97">
                        <w:pPr>
                          <w:spacing w:line="192" w:lineRule="auto"/>
                          <w:rPr>
                            <w:rFonts w:ascii="TH SarabunPSK" w:hAnsi="TH SarabunPSK" w:cs="TH SarabunPSK"/>
                            <w:sz w:val="26"/>
                            <w:szCs w:val="26"/>
                            <w:cs/>
                          </w:rPr>
                        </w:pPr>
                        <w:r w:rsidRPr="006A31CD">
                          <w:rPr>
                            <w:rFonts w:ascii="TH SarabunPSK" w:hAnsi="TH SarabunPSK" w:cs="TH SarabunPSK" w:hint="cs"/>
                            <w:sz w:val="26"/>
                            <w:szCs w:val="26"/>
                            <w:cs/>
                          </w:rPr>
                          <w:t xml:space="preserve">โทร. </w:t>
                        </w:r>
                        <w:r w:rsidRPr="006A31CD">
                          <w:rPr>
                            <w:rFonts w:ascii="TH SarabunPSK" w:hAnsi="TH SarabunPSK" w:cs="TH SarabunPSK"/>
                            <w:sz w:val="26"/>
                            <w:szCs w:val="26"/>
                          </w:rPr>
                          <w:t xml:space="preserve">  : 0-2033-9999</w:t>
                        </w:r>
                        <w:r w:rsidRPr="006A31CD">
                          <w:rPr>
                            <w:rFonts w:ascii="TH SarabunPSK" w:hAnsi="TH SarabunPSK" w:cs="TH SarabunPSK"/>
                            <w:sz w:val="26"/>
                            <w:szCs w:val="26"/>
                          </w:rPr>
                          <w:br/>
                        </w:r>
                        <w:proofErr w:type="gramStart"/>
                        <w:r w:rsidRPr="006A31CD">
                          <w:rPr>
                            <w:rFonts w:ascii="TH SarabunPSK" w:hAnsi="TH SarabunPSK" w:cs="TH SarabunPSK" w:hint="cs"/>
                            <w:sz w:val="26"/>
                            <w:szCs w:val="26"/>
                            <w:cs/>
                          </w:rPr>
                          <w:t xml:space="preserve">แฟกซ์ </w:t>
                        </w:r>
                        <w:r w:rsidRPr="006A31CD">
                          <w:rPr>
                            <w:rFonts w:ascii="TH SarabunPSK" w:hAnsi="TH SarabunPSK" w:cs="TH SarabunPSK"/>
                            <w:sz w:val="26"/>
                            <w:szCs w:val="26"/>
                          </w:rPr>
                          <w:t>:</w:t>
                        </w:r>
                        <w:proofErr w:type="gramEnd"/>
                        <w:r w:rsidRPr="006A31CD">
                          <w:rPr>
                            <w:rFonts w:ascii="TH SarabunPSK" w:hAnsi="TH SarabunPSK" w:cs="TH SarabunPSK"/>
                            <w:sz w:val="26"/>
                            <w:szCs w:val="26"/>
                          </w:rPr>
                          <w:t xml:space="preserve"> 0-2033-9660</w:t>
                        </w:r>
                      </w:p>
                    </w:txbxContent>
                  </v:textbox>
                </v:shape>
                <v:rect id="Rectangle 6" o:spid="_x0000_s1028" style="position:absolute;top:1065;width:78067;height:17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" fillcolor="#404040 [2429]" stroked="f" strokeweight="2pt"/>
                <v:shape id="Text Box 7" o:spid="_x0000_s1029" type="#_x0000_t202" style="position:absolute;left:29457;top:6887;width:31287;height:7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14:paraId="51DAFDEE" w14:textId="77777777" w:rsidR="00E03A97" w:rsidRPr="00DE2B74" w:rsidRDefault="00E03A97" w:rsidP="00E03A97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color w:val="0D0D0D" w:themeColor="text1" w:themeTint="F2"/>
                            <w:sz w:val="22"/>
                            <w:szCs w:val="26"/>
                          </w:rPr>
                        </w:pPr>
                        <w:r w:rsidRPr="00DE2B74">
                          <w:rPr>
                            <w:rFonts w:ascii="TH SarabunPSK" w:hAnsi="TH SarabunPSK" w:cs="TH SarabunPSK"/>
                            <w:b/>
                            <w:bCs/>
                            <w:color w:val="0D0D0D" w:themeColor="text1" w:themeTint="F2"/>
                            <w:sz w:val="22"/>
                            <w:szCs w:val="26"/>
                            <w:cs/>
                          </w:rPr>
                          <w:t>สำนักงานคณะกรรมการกำกับหลักทรัพย์และตลาดหลักทรัพย์</w:t>
                        </w:r>
                      </w:p>
                      <w:p w14:paraId="594C8188" w14:textId="77777777" w:rsidR="00E03A97" w:rsidRPr="001C145E" w:rsidRDefault="00E03A97" w:rsidP="00E03A97">
                        <w:pPr>
                          <w:spacing w:line="192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003865"/>
                            <w:sz w:val="22"/>
                            <w:szCs w:val="26"/>
                            <w:cs/>
                          </w:rPr>
                        </w:pPr>
                        <w:r w:rsidRPr="00355AE4">
                          <w:rPr>
                            <w:rFonts w:ascii="TH SarabunPSK" w:hAnsi="TH SarabunPSK" w:cs="TH SarabunPSK"/>
                            <w:sz w:val="22"/>
                            <w:szCs w:val="26"/>
                            <w:cs/>
                          </w:rPr>
                          <w:t>333/3 ถนนวิภาวดีรังสิต แขวงจอมพล</w:t>
                        </w:r>
                        <w:r w:rsidRPr="00355AE4">
                          <w:rPr>
                            <w:rFonts w:ascii="TH SarabunPSK" w:hAnsi="TH SarabunPSK" w:cs="TH SarabunPSK"/>
                            <w:sz w:val="22"/>
                            <w:szCs w:val="26"/>
                            <w:cs/>
                          </w:rPr>
                          <w:br/>
                          <w:t>เขตจตุจักร กรุงเทพมหานคร 10900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H SarabunPSK" w:eastAsia="Cordia New" w:hAnsi="TH SarabunPSK" w:cs="TH SarabunPSK"/>
          <w:noProof/>
        </w:rPr>
        <w:drawing>
          <wp:anchor distT="0" distB="0" distL="114300" distR="114300" simplePos="0" relativeHeight="251658241" behindDoc="1" locked="0" layoutInCell="1" allowOverlap="1" wp14:anchorId="21C3D3ED" wp14:editId="012E478D">
            <wp:simplePos x="0" y="0"/>
            <wp:positionH relativeFrom="column">
              <wp:posOffset>-301625</wp:posOffset>
            </wp:positionH>
            <wp:positionV relativeFrom="paragraph">
              <wp:posOffset>-796455</wp:posOffset>
            </wp:positionV>
            <wp:extent cx="954405" cy="929005"/>
            <wp:effectExtent l="0" t="0" r="0" b="4445"/>
            <wp:wrapNone/>
            <wp:docPr id="18738457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845710" name="Picture 18738457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44" t="14447" r="19415" b="23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929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4DFD0A" w14:textId="34F0BD2C" w:rsidR="000063C0" w:rsidRPr="001217FB" w:rsidRDefault="005911FB" w:rsidP="0060696F">
      <w:pPr>
        <w:keepNext/>
        <w:tabs>
          <w:tab w:val="left" w:pos="4320"/>
        </w:tabs>
        <w:ind w:firstLine="4320"/>
        <w:outlineLvl w:val="1"/>
        <w:rPr>
          <w:rFonts w:ascii="TH SarabunPSK" w:eastAsia="Cordia New" w:hAnsi="TH SarabunPSK" w:cs="TH SarabunPSK"/>
        </w:rPr>
      </w:pPr>
      <w:r w:rsidRPr="001217FB">
        <w:rPr>
          <w:rFonts w:ascii="TH SarabunPSK" w:eastAsia="Cordia New" w:hAnsi="TH SarabunPSK" w:cs="TH SarabunPSK"/>
        </w:rPr>
        <w:t xml:space="preserve">   </w:t>
      </w:r>
      <w:r w:rsidRPr="001217FB">
        <w:rPr>
          <w:rFonts w:ascii="TH SarabunPSK" w:eastAsia="Cordia New" w:hAnsi="TH SarabunPSK" w:cs="TH SarabunPSK" w:hint="cs"/>
          <w:cs/>
        </w:rPr>
        <w:t xml:space="preserve">     </w:t>
      </w:r>
      <w:r w:rsidR="00386C5D">
        <w:rPr>
          <w:rFonts w:ascii="TH SarabunPSK" w:eastAsia="Cordia New" w:hAnsi="TH SarabunPSK" w:cs="TH SarabunPSK"/>
        </w:rPr>
        <w:t xml:space="preserve">      </w:t>
      </w:r>
      <w:r w:rsidR="00022131">
        <w:rPr>
          <w:rFonts w:ascii="TH SarabunPSK" w:eastAsia="Cordia New" w:hAnsi="TH SarabunPSK" w:cs="TH SarabunPSK" w:hint="cs"/>
          <w:cs/>
        </w:rPr>
        <w:t xml:space="preserve">   </w:t>
      </w:r>
      <w:r w:rsidRPr="001217FB">
        <w:rPr>
          <w:rFonts w:ascii="TH SarabunPSK" w:eastAsia="Cordia New" w:hAnsi="TH SarabunPSK" w:cs="TH SarabunPSK" w:hint="cs"/>
          <w:cs/>
        </w:rPr>
        <w:t xml:space="preserve"> </w:t>
      </w:r>
      <w:r w:rsidR="00EC0698">
        <w:rPr>
          <w:rFonts w:ascii="TH SarabunPSK" w:eastAsia="Cordia New" w:hAnsi="TH SarabunPSK" w:cs="TH SarabunPSK" w:hint="cs"/>
          <w:cs/>
        </w:rPr>
        <w:t>6</w:t>
      </w:r>
      <w:r w:rsidR="00F7041E" w:rsidRPr="001217FB">
        <w:rPr>
          <w:rFonts w:ascii="TH SarabunPSK" w:eastAsia="Cordia New" w:hAnsi="TH SarabunPSK" w:cs="TH SarabunPSK"/>
        </w:rPr>
        <w:t xml:space="preserve"> </w:t>
      </w:r>
      <w:r w:rsidRPr="001217FB">
        <w:rPr>
          <w:rFonts w:ascii="TH SarabunPSK" w:eastAsia="Cordia New" w:hAnsi="TH SarabunPSK" w:cs="TH SarabunPSK"/>
        </w:rPr>
        <w:t xml:space="preserve"> </w:t>
      </w:r>
      <w:r w:rsidR="00092D7F">
        <w:rPr>
          <w:rFonts w:ascii="TH SarabunPSK" w:eastAsia="Cordia New" w:hAnsi="TH SarabunPSK" w:cs="TH SarabunPSK" w:hint="cs"/>
          <w:cs/>
        </w:rPr>
        <w:t>กรกฎาคม</w:t>
      </w:r>
      <w:r w:rsidRPr="001217FB">
        <w:rPr>
          <w:rFonts w:ascii="TH SarabunPSK" w:eastAsia="Cordia New" w:hAnsi="TH SarabunPSK" w:cs="TH SarabunPSK"/>
          <w:cs/>
        </w:rPr>
        <w:t xml:space="preserve">  </w:t>
      </w:r>
      <w:r w:rsidRPr="001217FB">
        <w:rPr>
          <w:rFonts w:ascii="TH SarabunPSK" w:eastAsia="Cordia New" w:hAnsi="TH SarabunPSK" w:cs="TH SarabunPSK"/>
        </w:rPr>
        <w:t>256</w:t>
      </w:r>
      <w:r w:rsidR="009B63C5">
        <w:rPr>
          <w:rFonts w:ascii="TH SarabunPSK" w:eastAsia="Cordia New" w:hAnsi="TH SarabunPSK" w:cs="TH SarabunPSK"/>
        </w:rPr>
        <w:t>9</w:t>
      </w:r>
    </w:p>
    <w:p w14:paraId="112F9A9E" w14:textId="2BA835C2" w:rsidR="005911FB" w:rsidRPr="001217FB" w:rsidRDefault="005911FB" w:rsidP="0060696F">
      <w:pPr>
        <w:spacing w:before="240"/>
        <w:rPr>
          <w:rFonts w:ascii="TH SarabunPSK" w:hAnsi="TH SarabunPSK" w:cs="TH SarabunPSK"/>
        </w:rPr>
      </w:pPr>
      <w:r w:rsidRPr="001217FB">
        <w:rPr>
          <w:rFonts w:ascii="TH SarabunPSK" w:hAnsi="TH SarabunPSK" w:cs="TH SarabunPSK"/>
          <w:cs/>
        </w:rPr>
        <w:t xml:space="preserve">เรียน  </w:t>
      </w:r>
      <w:r w:rsidR="00170F76" w:rsidRPr="001217FB">
        <w:rPr>
          <w:rFonts w:ascii="TH SarabunPSK" w:hAnsi="TH SarabunPSK" w:cs="TH SarabunPSK" w:hint="cs"/>
          <w:cs/>
        </w:rPr>
        <w:t>นายก</w:t>
      </w:r>
      <w:bookmarkStart w:id="0" w:name="_Hlk216709597"/>
      <w:r w:rsidR="00170F76" w:rsidRPr="001217FB">
        <w:rPr>
          <w:rFonts w:ascii="TH SarabunPSK" w:hAnsi="TH SarabunPSK" w:cs="TH SarabunPSK" w:hint="cs"/>
          <w:cs/>
        </w:rPr>
        <w:t>สมาคมบริษัทจัดการลงทุน</w:t>
      </w:r>
      <w:bookmarkEnd w:id="0"/>
    </w:p>
    <w:p w14:paraId="5C2C6E9B" w14:textId="6A4B5186" w:rsidR="005911FB" w:rsidRPr="001217FB" w:rsidRDefault="005911FB" w:rsidP="0060696F">
      <w:pPr>
        <w:rPr>
          <w:rFonts w:ascii="TH SarabunPSK" w:hAnsi="TH SarabunPSK" w:cs="TH SarabunPSK"/>
        </w:rPr>
      </w:pPr>
      <w:r w:rsidRPr="001217FB">
        <w:rPr>
          <w:rFonts w:ascii="TH SarabunPSK" w:hAnsi="TH SarabunPSK" w:cs="TH SarabunPSK"/>
        </w:rPr>
        <w:t xml:space="preserve">        </w:t>
      </w:r>
      <w:r w:rsidRPr="001217FB">
        <w:rPr>
          <w:rFonts w:ascii="TH SarabunPSK" w:hAnsi="TH SarabunPSK" w:cs="TH SarabunPSK" w:hint="cs"/>
          <w:cs/>
        </w:rPr>
        <w:t>ผู้จัดการ</w:t>
      </w:r>
    </w:p>
    <w:p w14:paraId="65058B7C" w14:textId="6D110E37" w:rsidR="003F7F35" w:rsidRPr="003F7F35" w:rsidRDefault="00EC0BD6" w:rsidP="0060696F">
      <w:pPr>
        <w:ind w:left="1440"/>
        <w:jc w:val="thaiDistribute"/>
        <w:rPr>
          <w:rFonts w:ascii="TH SarabunPSK" w:hAnsi="TH SarabunPSK" w:cs="TH SarabunPSK"/>
          <w:spacing w:val="-10"/>
        </w:rPr>
      </w:pPr>
      <w:r w:rsidRPr="00EC0BD6">
        <w:rPr>
          <w:rFonts w:ascii="TH SarabunPSK" w:hAnsi="TH SarabunPSK" w:cs="TH SarabunPSK"/>
          <w:cs/>
        </w:rPr>
        <w:t xml:space="preserve">บริษัทหลักทรัพย์ที่ประกอบธุรกิจหลักทรัพย์ประเภทจัดการกองทุนส่วนบุคคล </w:t>
      </w:r>
    </w:p>
    <w:p w14:paraId="4DF6AEF9" w14:textId="0BDC3F41" w:rsidR="009C1B9C" w:rsidRDefault="007D0E70" w:rsidP="0060696F">
      <w:pPr>
        <w:ind w:left="1440"/>
        <w:jc w:val="thaiDistribute"/>
        <w:rPr>
          <w:rFonts w:ascii="TH SarabunPSK" w:hAnsi="TH SarabunPSK" w:cs="TH SarabunPSK"/>
        </w:rPr>
      </w:pPr>
      <w:r w:rsidRPr="007D0E70">
        <w:rPr>
          <w:rFonts w:ascii="TH SarabunPSK" w:hAnsi="TH SarabunPSK" w:cs="TH SarabunPSK"/>
          <w:cs/>
        </w:rPr>
        <w:t>ผู้รับฝากทรัพย์สินของกองทุนส่วนบุคคล</w:t>
      </w:r>
    </w:p>
    <w:p w14:paraId="725ED15D" w14:textId="61AB7945" w:rsidR="009C1B9C" w:rsidRDefault="000063C0" w:rsidP="0060696F">
      <w:pPr>
        <w:spacing w:before="240" w:after="240"/>
        <w:ind w:left="1440"/>
        <w:jc w:val="thaiDistribute"/>
        <w:rPr>
          <w:rFonts w:ascii="TH SarabunPSK" w:hAnsi="TH SarabunPSK" w:cs="TH SarabunPSK"/>
          <w:u w:val="single"/>
        </w:rPr>
      </w:pPr>
      <w:r w:rsidRPr="001217FB">
        <w:rPr>
          <w:rFonts w:ascii="TH SarabunPSK" w:hAnsi="TH SarabunPSK" w:cs="TH SarabunPSK"/>
          <w:u w:val="single"/>
          <w:cs/>
        </w:rPr>
        <w:t>ที่  น</w:t>
      </w:r>
      <w:r w:rsidR="000916D7">
        <w:rPr>
          <w:rFonts w:ascii="TH SarabunPSK" w:hAnsi="TH SarabunPSK" w:cs="TH SarabunPSK" w:hint="cs"/>
          <w:u w:val="single"/>
          <w:cs/>
        </w:rPr>
        <w:t>จ</w:t>
      </w:r>
      <w:r w:rsidRPr="001217FB">
        <w:rPr>
          <w:rFonts w:ascii="TH SarabunPSK" w:hAnsi="TH SarabunPSK" w:cs="TH SarabunPSK"/>
          <w:u w:val="single"/>
        </w:rPr>
        <w:t>.</w:t>
      </w:r>
      <w:r w:rsidR="00036605" w:rsidRPr="001217FB">
        <w:rPr>
          <w:rFonts w:ascii="TH SarabunPSK" w:hAnsi="TH SarabunPSK" w:cs="TH SarabunPSK" w:hint="cs"/>
          <w:u w:val="single"/>
          <w:cs/>
        </w:rPr>
        <w:t>(ว)</w:t>
      </w:r>
      <w:r w:rsidR="00E128FD" w:rsidRPr="001217FB">
        <w:rPr>
          <w:rFonts w:ascii="TH SarabunPSK" w:hAnsi="TH SarabunPSK" w:cs="TH SarabunPSK"/>
          <w:u w:val="single"/>
        </w:rPr>
        <w:t xml:space="preserve"> </w:t>
      </w:r>
      <w:r w:rsidR="0003065B">
        <w:rPr>
          <w:rFonts w:ascii="TH SarabunPSK" w:hAnsi="TH SarabunPSK" w:cs="TH SarabunPSK" w:hint="cs"/>
          <w:u w:val="single"/>
          <w:cs/>
        </w:rPr>
        <w:t xml:space="preserve"> </w:t>
      </w:r>
      <w:r w:rsidR="00722DD5">
        <w:rPr>
          <w:rFonts w:ascii="TH SarabunPSK" w:hAnsi="TH SarabunPSK" w:cs="TH SarabunPSK" w:hint="cs"/>
          <w:u w:val="single"/>
          <w:cs/>
        </w:rPr>
        <w:t xml:space="preserve"> </w:t>
      </w:r>
      <w:r w:rsidR="00EC0698">
        <w:rPr>
          <w:rFonts w:ascii="TH SarabunPSK" w:hAnsi="TH SarabunPSK" w:cs="TH SarabunPSK" w:hint="cs"/>
          <w:u w:val="single"/>
          <w:cs/>
        </w:rPr>
        <w:t>4</w:t>
      </w:r>
      <w:r w:rsidRPr="001217FB">
        <w:rPr>
          <w:rFonts w:ascii="TH SarabunPSK" w:hAnsi="TH SarabunPSK" w:cs="TH SarabunPSK"/>
          <w:u w:val="single"/>
        </w:rPr>
        <w:t>/256</w:t>
      </w:r>
      <w:r w:rsidR="009B63C5">
        <w:rPr>
          <w:rFonts w:ascii="TH SarabunPSK" w:hAnsi="TH SarabunPSK" w:cs="TH SarabunPSK"/>
          <w:u w:val="single"/>
        </w:rPr>
        <w:t>9</w:t>
      </w:r>
      <w:r w:rsidRPr="001217FB">
        <w:rPr>
          <w:rFonts w:ascii="TH SarabunPSK" w:hAnsi="TH SarabunPSK" w:cs="TH SarabunPSK"/>
          <w:u w:val="single"/>
          <w:cs/>
        </w:rPr>
        <w:t xml:space="preserve">  เรื่อง  </w:t>
      </w:r>
      <w:r w:rsidR="005911FB" w:rsidRPr="001217FB">
        <w:rPr>
          <w:rFonts w:ascii="TH SarabunPSK" w:hAnsi="TH SarabunPSK" w:cs="TH SarabunPSK" w:hint="cs"/>
          <w:u w:val="single"/>
          <w:cs/>
        </w:rPr>
        <w:t>นำส่งภาพถ่ายประกาศและซักซ้อมความเข้าใจเกี่ยวกับ</w:t>
      </w:r>
      <w:r w:rsidR="00D64910">
        <w:rPr>
          <w:rFonts w:ascii="TH SarabunPSK" w:hAnsi="TH SarabunPSK" w:cs="TH SarabunPSK"/>
          <w:u w:val="single"/>
        </w:rPr>
        <w:br/>
      </w:r>
      <w:r w:rsidR="009C1B9C" w:rsidRPr="009C1B9C">
        <w:rPr>
          <w:rFonts w:ascii="TH SarabunPSK" w:hAnsi="TH SarabunPSK" w:cs="TH SarabunPSK"/>
          <w:u w:val="single"/>
          <w:cs/>
        </w:rPr>
        <w:t>การปรับปรุงหลักเกณฑ์</w:t>
      </w:r>
      <w:r w:rsidR="00FC3BE3">
        <w:rPr>
          <w:rFonts w:ascii="TH SarabunPSK" w:hAnsi="TH SarabunPSK" w:cs="TH SarabunPSK" w:hint="cs"/>
          <w:u w:val="single"/>
          <w:cs/>
        </w:rPr>
        <w:t xml:space="preserve">กองทุนส่วนบุคคล </w:t>
      </w:r>
      <w:r w:rsidR="00FC3BE3">
        <w:rPr>
          <w:rFonts w:ascii="TH SarabunPSK" w:hAnsi="TH SarabunPSK" w:cs="TH SarabunPSK"/>
          <w:u w:val="single"/>
        </w:rPr>
        <w:t>(</w:t>
      </w:r>
      <w:r w:rsidR="00AF4E32">
        <w:rPr>
          <w:rFonts w:ascii="TH SarabunPSK" w:hAnsi="TH SarabunPSK" w:cs="TH SarabunPSK"/>
          <w:u w:val="single"/>
        </w:rPr>
        <w:t>P</w:t>
      </w:r>
      <w:r w:rsidR="00FC3BE3">
        <w:rPr>
          <w:rFonts w:ascii="TH SarabunPSK" w:hAnsi="TH SarabunPSK" w:cs="TH SarabunPSK"/>
          <w:u w:val="single"/>
        </w:rPr>
        <w:t xml:space="preserve">rivate </w:t>
      </w:r>
      <w:r w:rsidR="00AF4E32">
        <w:rPr>
          <w:rFonts w:ascii="TH SarabunPSK" w:hAnsi="TH SarabunPSK" w:cs="TH SarabunPSK"/>
          <w:u w:val="single"/>
        </w:rPr>
        <w:t>F</w:t>
      </w:r>
      <w:r w:rsidR="00FC3BE3">
        <w:rPr>
          <w:rFonts w:ascii="TH SarabunPSK" w:hAnsi="TH SarabunPSK" w:cs="TH SarabunPSK"/>
          <w:u w:val="single"/>
        </w:rPr>
        <w:t>und)</w:t>
      </w:r>
    </w:p>
    <w:p w14:paraId="5ECA5B67" w14:textId="1854A5B0" w:rsidR="000063C0" w:rsidRPr="001217FB" w:rsidRDefault="005911FB" w:rsidP="00F44473">
      <w:pPr>
        <w:spacing w:before="240"/>
        <w:ind w:firstLine="1440"/>
        <w:jc w:val="thaiDistribute"/>
        <w:rPr>
          <w:rFonts w:ascii="TH SarabunPSK" w:hAnsi="TH SarabunPSK" w:cs="TH SarabunPSK"/>
          <w:lang w:val="th-TH"/>
        </w:rPr>
      </w:pPr>
      <w:r w:rsidRPr="009D65D9">
        <w:rPr>
          <w:rFonts w:ascii="TH SarabunPSK" w:hAnsi="TH SarabunPSK" w:cs="TH SarabunPSK" w:hint="cs"/>
          <w:spacing w:val="-8"/>
          <w:cs/>
        </w:rPr>
        <w:t>ด้วยสำนักงานคณะกรรมการกำกับหลักทรัพย์และตลาดหลักทรัพย์ (“สำนักงาน ก.ล.ต.”)</w:t>
      </w:r>
      <w:r w:rsidR="00B513A5" w:rsidRPr="009D65D9">
        <w:rPr>
          <w:rFonts w:ascii="TH SarabunPSK" w:hAnsi="TH SarabunPSK" w:cs="TH SarabunPSK" w:hint="cs"/>
          <w:spacing w:val="-8"/>
          <w:cs/>
        </w:rPr>
        <w:t xml:space="preserve"> </w:t>
      </w:r>
      <w:bookmarkStart w:id="1" w:name="_Hlk140753364"/>
      <w:r w:rsidR="00FC7847">
        <w:rPr>
          <w:rFonts w:ascii="TH SarabunPSK" w:hAnsi="TH SarabunPSK" w:cs="TH SarabunPSK"/>
          <w:spacing w:val="-8"/>
        </w:rPr>
        <w:br/>
      </w:r>
      <w:r w:rsidRPr="001217FB">
        <w:rPr>
          <w:rFonts w:ascii="TH SarabunPSK" w:hAnsi="TH SarabunPSK" w:cs="TH SarabunPSK" w:hint="cs"/>
          <w:cs/>
          <w:lang w:val="th-TH"/>
        </w:rPr>
        <w:t>ได้ปรับปรุงหลักเกณฑ์</w:t>
      </w:r>
      <w:bookmarkEnd w:id="1"/>
      <w:r w:rsidR="00450A5E" w:rsidRPr="00450A5E">
        <w:rPr>
          <w:rFonts w:ascii="TH SarabunPSK" w:hAnsi="TH SarabunPSK" w:cs="TH SarabunPSK"/>
          <w:cs/>
          <w:lang w:val="th-TH"/>
        </w:rPr>
        <w:t>ที่เกี่ยวข้องกับการบริหารจัดการกองทุนส่วนบุคคล (</w:t>
      </w:r>
      <w:r w:rsidR="0060696F" w:rsidRPr="0060696F">
        <w:rPr>
          <w:rFonts w:ascii="TH SarabunPSK" w:hAnsi="TH SarabunPSK" w:cs="TH SarabunPSK"/>
          <w:lang w:val="th-TH"/>
        </w:rPr>
        <w:t xml:space="preserve">Private Fund </w:t>
      </w:r>
      <w:r w:rsidR="0060696F">
        <w:rPr>
          <w:rFonts w:ascii="TH SarabunPSK" w:hAnsi="TH SarabunPSK" w:cs="TH SarabunPSK"/>
        </w:rPr>
        <w:t>: “</w:t>
      </w:r>
      <w:r w:rsidR="00450A5E" w:rsidRPr="00450A5E">
        <w:rPr>
          <w:rFonts w:ascii="TH SarabunPSK" w:hAnsi="TH SarabunPSK" w:cs="TH SarabunPSK"/>
          <w:lang w:val="th-TH"/>
        </w:rPr>
        <w:t>PF</w:t>
      </w:r>
      <w:r w:rsidR="0060696F">
        <w:rPr>
          <w:rFonts w:ascii="TH SarabunPSK" w:hAnsi="TH SarabunPSK" w:cs="TH SarabunPSK"/>
        </w:rPr>
        <w:t>”</w:t>
      </w:r>
      <w:r w:rsidR="00450A5E" w:rsidRPr="00450A5E">
        <w:rPr>
          <w:rFonts w:ascii="TH SarabunPSK" w:hAnsi="TH SarabunPSK" w:cs="TH SarabunPSK"/>
          <w:lang w:val="th-TH"/>
        </w:rPr>
        <w:t xml:space="preserve">) </w:t>
      </w:r>
      <w:r w:rsidR="00450A5E" w:rsidRPr="00450A5E">
        <w:rPr>
          <w:rFonts w:ascii="TH SarabunPSK" w:hAnsi="TH SarabunPSK" w:cs="TH SarabunPSK"/>
          <w:cs/>
          <w:lang w:val="th-TH"/>
        </w:rPr>
        <w:t>ในประเด็น</w:t>
      </w:r>
      <w:r w:rsidR="0060696F" w:rsidRPr="0060696F">
        <w:rPr>
          <w:rFonts w:ascii="TH SarabunPSK" w:hAnsi="TH SarabunPSK" w:cs="TH SarabunPSK"/>
          <w:cs/>
          <w:lang w:val="th-TH"/>
        </w:rPr>
        <w:t>เกี่ยวกับการเปิดเผยข้อมูลของกองทุนส่วนบุคคลรูปแบบพอร์ตมาตรฐาน (</w:t>
      </w:r>
      <w:r w:rsidR="0060696F" w:rsidRPr="0060696F">
        <w:rPr>
          <w:rFonts w:ascii="TH SarabunPSK" w:hAnsi="TH SarabunPSK" w:cs="TH SarabunPSK"/>
          <w:lang w:val="th-TH"/>
        </w:rPr>
        <w:t xml:space="preserve">Private Fund Portfolio Service: “PFS”) </w:t>
      </w:r>
      <w:r w:rsidR="0060696F" w:rsidRPr="0060696F">
        <w:rPr>
          <w:rFonts w:ascii="TH SarabunPSK" w:hAnsi="TH SarabunPSK" w:cs="TH SarabunPSK"/>
          <w:cs/>
          <w:lang w:val="th-TH"/>
        </w:rPr>
        <w:t xml:space="preserve">การวัดผลการดำเนินงานและการเปิดเผยผลการดำเนินงานของ </w:t>
      </w:r>
      <w:r w:rsidR="0060696F" w:rsidRPr="0060696F">
        <w:rPr>
          <w:rFonts w:ascii="TH SarabunPSK" w:hAnsi="TH SarabunPSK" w:cs="TH SarabunPSK"/>
          <w:lang w:val="th-TH"/>
        </w:rPr>
        <w:t xml:space="preserve">PF </w:t>
      </w:r>
      <w:r w:rsidR="0060696F" w:rsidRPr="0060696F">
        <w:rPr>
          <w:rFonts w:ascii="TH SarabunPSK" w:hAnsi="TH SarabunPSK" w:cs="TH SarabunPSK"/>
          <w:cs/>
          <w:lang w:val="th-TH"/>
        </w:rPr>
        <w:t>และการบริหารจัดการกรณีที่อาจมีความขัดแย้งทางผลประโยชน์กับลูกค้า (</w:t>
      </w:r>
      <w:r w:rsidR="0060696F" w:rsidRPr="0060696F">
        <w:rPr>
          <w:rFonts w:ascii="TH SarabunPSK" w:hAnsi="TH SarabunPSK" w:cs="TH SarabunPSK"/>
          <w:lang w:val="th-TH"/>
        </w:rPr>
        <w:t xml:space="preserve">conflicts of interest: “COI”) </w:t>
      </w:r>
      <w:r w:rsidR="0060696F" w:rsidRPr="0060696F">
        <w:rPr>
          <w:rFonts w:ascii="TH SarabunPSK" w:hAnsi="TH SarabunPSK" w:cs="TH SarabunPSK"/>
          <w:cs/>
          <w:lang w:val="th-TH"/>
        </w:rPr>
        <w:t>เพื่อให้หลักเกณฑ์มีความชัดเจน เหมาะสมกับลักษณะการให้บริการ และมีความยืดหยุ่นยิ่งขึ้น โดยยังคงหลักการให้ลูกค้าได้รับข้อมูลที่ถูกต้อง เพียงพอ และไม่ทำให้สำคัญผิดในการตัดสินใจลงทุน รวมทั้งไม่ก่อให้เกิดภาระแก่ผู้ประกอบธุรกิจ</w:t>
      </w:r>
      <w:r w:rsidR="006426C3">
        <w:rPr>
          <w:rFonts w:ascii="TH SarabunPSK" w:hAnsi="TH SarabunPSK" w:cs="TH SarabunPSK" w:hint="cs"/>
          <w:cs/>
          <w:lang w:val="th-TH"/>
        </w:rPr>
        <w:t xml:space="preserve"> (</w:t>
      </w:r>
      <w:r w:rsidR="006426C3">
        <w:rPr>
          <w:rFonts w:ascii="TH SarabunPSK" w:hAnsi="TH SarabunPSK" w:cs="TH SarabunPSK"/>
        </w:rPr>
        <w:t>“</w:t>
      </w:r>
      <w:r w:rsidR="006426C3">
        <w:rPr>
          <w:rFonts w:ascii="TH SarabunPSK" w:hAnsi="TH SarabunPSK" w:cs="TH SarabunPSK" w:hint="cs"/>
          <w:cs/>
        </w:rPr>
        <w:t>ผปก.</w:t>
      </w:r>
      <w:r w:rsidR="006426C3">
        <w:rPr>
          <w:rFonts w:ascii="TH SarabunPSK" w:hAnsi="TH SarabunPSK" w:cs="TH SarabunPSK"/>
        </w:rPr>
        <w:t>”)</w:t>
      </w:r>
      <w:r w:rsidR="0060696F" w:rsidRPr="0060696F">
        <w:rPr>
          <w:rFonts w:ascii="TH SarabunPSK" w:hAnsi="TH SarabunPSK" w:cs="TH SarabunPSK"/>
          <w:cs/>
          <w:lang w:val="th-TH"/>
        </w:rPr>
        <w:t>เกินสมควร</w:t>
      </w:r>
    </w:p>
    <w:p w14:paraId="48F17EFC" w14:textId="6F2DF32E" w:rsidR="00957A7D" w:rsidRDefault="00312B2D" w:rsidP="00F44473">
      <w:pPr>
        <w:spacing w:before="120" w:after="240"/>
        <w:ind w:firstLine="1440"/>
        <w:jc w:val="thaiDistribute"/>
        <w:rPr>
          <w:rFonts w:ascii="TH SarabunPSK" w:hAnsi="TH SarabunPSK" w:cs="TH SarabunPSK"/>
        </w:rPr>
      </w:pPr>
      <w:r w:rsidRPr="008D2CBE">
        <w:rPr>
          <w:rFonts w:ascii="TH SarabunPSK" w:hAnsi="TH SarabunPSK" w:cs="TH SarabunPSK" w:hint="cs"/>
          <w:spacing w:val="-8"/>
          <w:cs/>
        </w:rPr>
        <w:t>ในการนี้ สำนักงาน ก.ล.ต. จึงปรับปรุงประกาศที่เกี่ยวข้อง</w:t>
      </w:r>
      <w:r w:rsidRPr="008D2CBE">
        <w:rPr>
          <w:rFonts w:ascii="TH SarabunPSK" w:hAnsi="TH SarabunPSK" w:cs="TH SarabunPSK" w:hint="cs"/>
          <w:spacing w:val="-8"/>
          <w:cs/>
          <w:lang w:val="th-TH"/>
        </w:rPr>
        <w:t xml:space="preserve"> จำนวน </w:t>
      </w:r>
      <w:r w:rsidR="00411F36">
        <w:rPr>
          <w:rFonts w:ascii="TH SarabunPSK" w:hAnsi="TH SarabunPSK" w:cs="TH SarabunPSK"/>
          <w:spacing w:val="-8"/>
        </w:rPr>
        <w:t>2</w:t>
      </w:r>
      <w:r w:rsidRPr="008D2CBE">
        <w:rPr>
          <w:rFonts w:ascii="TH SarabunPSK" w:hAnsi="TH SarabunPSK" w:cs="TH SarabunPSK"/>
          <w:spacing w:val="-8"/>
        </w:rPr>
        <w:t xml:space="preserve"> </w:t>
      </w:r>
      <w:r w:rsidRPr="008D2CBE">
        <w:rPr>
          <w:rFonts w:ascii="TH SarabunPSK" w:hAnsi="TH SarabunPSK" w:cs="TH SarabunPSK" w:hint="cs"/>
          <w:spacing w:val="-8"/>
          <w:cs/>
        </w:rPr>
        <w:t xml:space="preserve">ฉบับ (ตามสิ่งที่ส่งมาด้วย) </w:t>
      </w:r>
      <w:r w:rsidR="0060696F" w:rsidRPr="0060696F">
        <w:rPr>
          <w:rFonts w:ascii="TH SarabunPSK" w:hAnsi="TH SarabunPSK" w:cs="TH SarabunPSK"/>
          <w:spacing w:val="-8"/>
          <w:cs/>
        </w:rPr>
        <w:t>และขอซักซ้อมความเข้าใจเกี่ยวกับสาระสำคัญของการปรับปรุงหลักเกณฑ์ดังกล่าว เพื่อให้</w:t>
      </w:r>
      <w:r w:rsidR="006426C3">
        <w:rPr>
          <w:rFonts w:ascii="TH SarabunPSK" w:hAnsi="TH SarabunPSK" w:cs="TH SarabunPSK"/>
          <w:spacing w:val="-8"/>
        </w:rPr>
        <w:t xml:space="preserve"> </w:t>
      </w:r>
      <w:r w:rsidR="006426C3">
        <w:rPr>
          <w:rFonts w:ascii="TH SarabunPSK" w:hAnsi="TH SarabunPSK" w:cs="TH SarabunPSK" w:hint="cs"/>
          <w:spacing w:val="-8"/>
          <w:cs/>
        </w:rPr>
        <w:t xml:space="preserve">ผปก. </w:t>
      </w:r>
      <w:r w:rsidR="0060696F" w:rsidRPr="0060696F">
        <w:rPr>
          <w:rFonts w:ascii="TH SarabunPSK" w:hAnsi="TH SarabunPSK" w:cs="TH SarabunPSK"/>
          <w:spacing w:val="-8"/>
          <w:cs/>
        </w:rPr>
        <w:t>ที่เกี่ยวข้องมีความเข้าใจที่ตรงกัน และสามารถถือปฏิบัติตามหลักเกณฑ์ได้อย่างถูกต้อง</w:t>
      </w:r>
      <w:r w:rsidR="0060696F">
        <w:rPr>
          <w:rFonts w:ascii="TH SarabunPSK" w:hAnsi="TH SarabunPSK" w:cs="TH SarabunPSK"/>
          <w:spacing w:val="-8"/>
        </w:rPr>
        <w:t xml:space="preserve"> </w:t>
      </w:r>
      <w:r w:rsidR="005911FB" w:rsidRPr="001217FB">
        <w:rPr>
          <w:rFonts w:ascii="TH SarabunPSK" w:hAnsi="TH SarabunPSK" w:cs="TH SarabunPSK" w:hint="cs"/>
          <w:cs/>
        </w:rPr>
        <w:t>ดังนี้</w:t>
      </w:r>
    </w:p>
    <w:p w14:paraId="5AF0D1ED" w14:textId="69A582C9" w:rsidR="005911FB" w:rsidRPr="001217FB" w:rsidRDefault="005911FB" w:rsidP="00F44473">
      <w:pPr>
        <w:ind w:firstLine="1440"/>
        <w:jc w:val="thaiDistribute"/>
        <w:rPr>
          <w:rFonts w:ascii="TH SarabunPSK" w:hAnsi="TH SarabunPSK" w:cs="TH SarabunPSK"/>
          <w:b/>
          <w:bCs/>
          <w:u w:val="single"/>
        </w:rPr>
      </w:pPr>
      <w:r w:rsidRPr="001217FB">
        <w:rPr>
          <w:rFonts w:ascii="TH SarabunPSK" w:hAnsi="TH SarabunPSK" w:cs="TH SarabunPSK"/>
          <w:b/>
          <w:bCs/>
        </w:rPr>
        <w:t xml:space="preserve">1.  </w:t>
      </w:r>
      <w:r w:rsidRPr="001217FB">
        <w:rPr>
          <w:rFonts w:ascii="TH SarabunPSK" w:hAnsi="TH SarabunPSK" w:cs="TH SarabunPSK" w:hint="cs"/>
          <w:b/>
          <w:bCs/>
          <w:u w:val="single"/>
          <w:cs/>
        </w:rPr>
        <w:t>วัตถุประสงค์ของการ</w:t>
      </w:r>
      <w:r w:rsidR="0060696F">
        <w:rPr>
          <w:rFonts w:ascii="TH SarabunPSK" w:hAnsi="TH SarabunPSK" w:cs="TH SarabunPSK" w:hint="cs"/>
          <w:b/>
          <w:bCs/>
          <w:u w:val="single"/>
          <w:cs/>
        </w:rPr>
        <w:t>ปรับปรุงหลักเกณฑ์</w:t>
      </w:r>
    </w:p>
    <w:p w14:paraId="3D7C39CC" w14:textId="3F4A34C2" w:rsidR="009C1B9C" w:rsidRPr="009C1B9C" w:rsidRDefault="00CF7BB4" w:rsidP="00F44473">
      <w:pPr>
        <w:tabs>
          <w:tab w:val="left" w:pos="1170"/>
          <w:tab w:val="left" w:pos="1620"/>
        </w:tabs>
        <w:ind w:firstLine="1797"/>
        <w:jc w:val="thaiDistribute"/>
        <w:rPr>
          <w:rFonts w:ascii="TH SarabunPSK" w:hAnsi="TH SarabunPSK" w:cs="TH SarabunPSK"/>
          <w:cs/>
        </w:rPr>
      </w:pPr>
      <w:r w:rsidRPr="001217FB">
        <w:rPr>
          <w:rFonts w:ascii="TH SarabunPSK" w:hAnsi="TH SarabunPSK" w:cs="TH SarabunPSK"/>
        </w:rPr>
        <w:t xml:space="preserve">1.1  </w:t>
      </w:r>
      <w:r w:rsidR="0060696F" w:rsidRPr="0060696F">
        <w:rPr>
          <w:rFonts w:ascii="TH SarabunPSK" w:hAnsi="TH SarabunPSK" w:cs="TH SarabunPSK"/>
          <w:cs/>
        </w:rPr>
        <w:t xml:space="preserve">เพื่อยกระดับการเปิดเผยข้อมูลและการรายงานข้อมูลที่เกี่ยวข้องกับการให้บริการ </w:t>
      </w:r>
      <w:r w:rsidR="0060696F" w:rsidRPr="0060696F">
        <w:rPr>
          <w:rFonts w:ascii="TH SarabunPSK" w:hAnsi="TH SarabunPSK" w:cs="TH SarabunPSK"/>
        </w:rPr>
        <w:t xml:space="preserve">PF </w:t>
      </w:r>
      <w:r w:rsidR="0060696F" w:rsidRPr="0060696F">
        <w:rPr>
          <w:rFonts w:ascii="TH SarabunPSK" w:hAnsi="TH SarabunPSK" w:cs="TH SarabunPSK"/>
          <w:cs/>
        </w:rPr>
        <w:t xml:space="preserve">โดยเฉพาะ </w:t>
      </w:r>
      <w:r w:rsidR="0060696F" w:rsidRPr="0060696F">
        <w:rPr>
          <w:rFonts w:ascii="TH SarabunPSK" w:hAnsi="TH SarabunPSK" w:cs="TH SarabunPSK"/>
        </w:rPr>
        <w:t xml:space="preserve">PFS </w:t>
      </w:r>
      <w:r w:rsidR="0060696F" w:rsidRPr="0060696F">
        <w:rPr>
          <w:rFonts w:ascii="TH SarabunPSK" w:hAnsi="TH SarabunPSK" w:cs="TH SarabunPSK"/>
          <w:cs/>
        </w:rPr>
        <w:t>ให้มีความชัดเจน โปร่งใส และไม่ทำให้ลูกค้าเข้าใจผิดเกี่ยวกับลักษณะ ประเภท ความเสี่ยง หรือผลตอบแทนของการลงทุน</w:t>
      </w:r>
    </w:p>
    <w:p w14:paraId="1858A3DB" w14:textId="1CD6CAC6" w:rsidR="00132A50" w:rsidRDefault="002F25C7" w:rsidP="00F44473">
      <w:pPr>
        <w:tabs>
          <w:tab w:val="left" w:pos="1170"/>
          <w:tab w:val="left" w:pos="1620"/>
        </w:tabs>
        <w:ind w:firstLine="1797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</w:t>
      </w:r>
      <w:r w:rsidR="009C1B9C" w:rsidRPr="009C1B9C">
        <w:rPr>
          <w:rFonts w:ascii="TH SarabunPSK" w:hAnsi="TH SarabunPSK" w:cs="TH SarabunPSK"/>
          <w:cs/>
        </w:rPr>
        <w:t xml:space="preserve">.2  </w:t>
      </w:r>
      <w:r w:rsidR="0060696F" w:rsidRPr="0060696F">
        <w:rPr>
          <w:rFonts w:ascii="TH SarabunPSK" w:hAnsi="TH SarabunPSK" w:cs="TH SarabunPSK"/>
          <w:cs/>
        </w:rPr>
        <w:t xml:space="preserve">เพื่อให้หลักเกณฑ์เกี่ยวกับการวัดผลการดำเนินงาน การเปิดเผยผลการดำเนินงาน และการรายงานข้อมูลของ </w:t>
      </w:r>
      <w:r w:rsidR="0060696F" w:rsidRPr="0060696F">
        <w:rPr>
          <w:rFonts w:ascii="TH SarabunPSK" w:hAnsi="TH SarabunPSK" w:cs="TH SarabunPSK"/>
        </w:rPr>
        <w:t xml:space="preserve">PF </w:t>
      </w:r>
      <w:r w:rsidR="0060696F" w:rsidRPr="0060696F">
        <w:rPr>
          <w:rFonts w:ascii="TH SarabunPSK" w:hAnsi="TH SarabunPSK" w:cs="TH SarabunPSK"/>
          <w:cs/>
        </w:rPr>
        <w:t>มีความเหมาะสมกับประเภทลูกค้า ลักษณะการให้บริการ และรูปแบบการประกอบธุรกิจของ</w:t>
      </w:r>
      <w:r w:rsidR="006426C3">
        <w:rPr>
          <w:rFonts w:ascii="TH SarabunPSK" w:hAnsi="TH SarabunPSK" w:cs="TH SarabunPSK" w:hint="cs"/>
          <w:cs/>
        </w:rPr>
        <w:t xml:space="preserve"> ผปก.</w:t>
      </w:r>
    </w:p>
    <w:p w14:paraId="431524A9" w14:textId="5391590B" w:rsidR="00794888" w:rsidRDefault="00794888" w:rsidP="00794888">
      <w:pPr>
        <w:tabs>
          <w:tab w:val="left" w:pos="1170"/>
          <w:tab w:val="left" w:pos="2268"/>
        </w:tabs>
        <w:spacing w:after="240"/>
        <w:ind w:firstLine="1797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1.3</w:t>
      </w:r>
      <w:r>
        <w:rPr>
          <w:rFonts w:ascii="TH SarabunPSK" w:hAnsi="TH SarabunPSK" w:cs="TH SarabunPSK"/>
          <w:cs/>
        </w:rPr>
        <w:tab/>
      </w:r>
      <w:r w:rsidRPr="00794888">
        <w:rPr>
          <w:rFonts w:ascii="TH SarabunPSK" w:hAnsi="TH SarabunPSK" w:cs="TH SarabunPSK"/>
          <w:cs/>
        </w:rPr>
        <w:t xml:space="preserve">เพื่อปรับปรุงแนวทางการบริหารจัดการ </w:t>
      </w:r>
      <w:r w:rsidRPr="00794888">
        <w:rPr>
          <w:rFonts w:ascii="TH SarabunPSK" w:hAnsi="TH SarabunPSK" w:cs="TH SarabunPSK"/>
        </w:rPr>
        <w:t xml:space="preserve">COI </w:t>
      </w:r>
      <w:r w:rsidRPr="00794888">
        <w:rPr>
          <w:rFonts w:ascii="TH SarabunPSK" w:hAnsi="TH SarabunPSK" w:cs="TH SarabunPSK"/>
          <w:cs/>
        </w:rPr>
        <w:t xml:space="preserve">ของบริษัทจัดการให้ครอบคลุมและชัดเจนยิ่งขึ้น โดยเฉพาะการทำธุรกรรม </w:t>
      </w:r>
      <w:r w:rsidRPr="00794888">
        <w:rPr>
          <w:rFonts w:ascii="TH SarabunPSK" w:hAnsi="TH SarabunPSK" w:cs="TH SarabunPSK"/>
        </w:rPr>
        <w:t xml:space="preserve">cross trade </w:t>
      </w:r>
      <w:r w:rsidRPr="00794888">
        <w:rPr>
          <w:rFonts w:ascii="TH SarabunPSK" w:hAnsi="TH SarabunPSK" w:cs="TH SarabunPSK"/>
          <w:cs/>
        </w:rPr>
        <w:t xml:space="preserve">และการรับผลประโยชน์ตอบแทนที่อาจก่อให้เกิด </w:t>
      </w:r>
      <w:r w:rsidRPr="00794888">
        <w:rPr>
          <w:rFonts w:ascii="TH SarabunPSK" w:hAnsi="TH SarabunPSK" w:cs="TH SarabunPSK"/>
        </w:rPr>
        <w:t xml:space="preserve">COI </w:t>
      </w:r>
      <w:r w:rsidRPr="00794888">
        <w:rPr>
          <w:rFonts w:ascii="TH SarabunPSK" w:hAnsi="TH SarabunPSK" w:cs="TH SarabunPSK"/>
          <w:cs/>
        </w:rPr>
        <w:t>ในการจัดการลงทุนให้แก่ลูกค้า</w:t>
      </w:r>
    </w:p>
    <w:p w14:paraId="757017AE" w14:textId="55F63EDC" w:rsidR="005911FB" w:rsidRPr="001217FB" w:rsidRDefault="005911FB" w:rsidP="0060696F">
      <w:pPr>
        <w:tabs>
          <w:tab w:val="left" w:pos="1170"/>
          <w:tab w:val="left" w:pos="1620"/>
        </w:tabs>
        <w:spacing w:before="120"/>
        <w:ind w:firstLine="1440"/>
        <w:jc w:val="thaiDistribute"/>
        <w:rPr>
          <w:rFonts w:ascii="TH SarabunPSK" w:hAnsi="TH SarabunPSK" w:cs="TH SarabunPSK"/>
          <w:b/>
          <w:bCs/>
          <w:u w:val="single"/>
        </w:rPr>
      </w:pPr>
      <w:r w:rsidRPr="001217FB">
        <w:rPr>
          <w:rFonts w:ascii="TH SarabunPSK" w:hAnsi="TH SarabunPSK" w:cs="TH SarabunPSK"/>
          <w:b/>
          <w:bCs/>
        </w:rPr>
        <w:lastRenderedPageBreak/>
        <w:t xml:space="preserve">2.  </w:t>
      </w:r>
      <w:r w:rsidRPr="001217FB">
        <w:rPr>
          <w:rFonts w:ascii="TH SarabunPSK" w:hAnsi="TH SarabunPSK" w:cs="TH SarabunPSK" w:hint="cs"/>
          <w:b/>
          <w:bCs/>
          <w:u w:val="single"/>
          <w:cs/>
        </w:rPr>
        <w:t>สรุปสาระสำคัญของประกาศ</w:t>
      </w:r>
    </w:p>
    <w:p w14:paraId="0E0C139A" w14:textId="3504C475" w:rsidR="00DB2ADE" w:rsidRDefault="00DB2ADE" w:rsidP="0060696F">
      <w:pPr>
        <w:tabs>
          <w:tab w:val="left" w:pos="1843"/>
        </w:tabs>
        <w:ind w:right="-57" w:firstLine="1797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2</w:t>
      </w:r>
      <w:r w:rsidRPr="000931D2">
        <w:rPr>
          <w:rFonts w:ascii="TH SarabunPSK" w:hAnsi="TH SarabunPSK" w:cs="TH SarabunPSK"/>
          <w:b/>
          <w:bCs/>
        </w:rPr>
        <w:t>.1</w:t>
      </w:r>
      <w:r w:rsidR="00722DD5">
        <w:rPr>
          <w:rFonts w:ascii="TH SarabunPSK" w:hAnsi="TH SarabunPSK" w:cs="TH SarabunPSK" w:hint="cs"/>
          <w:b/>
          <w:bCs/>
          <w:cs/>
        </w:rPr>
        <w:t xml:space="preserve">  </w:t>
      </w:r>
      <w:r w:rsidR="002A0EF3" w:rsidRPr="000931D2">
        <w:rPr>
          <w:rFonts w:ascii="TH SarabunPSK Bold" w:hAnsi="TH SarabunPSK Bold" w:cs="TH SarabunPSK"/>
          <w:b/>
          <w:bCs/>
          <w:spacing w:val="-6"/>
          <w:cs/>
        </w:rPr>
        <w:t xml:space="preserve">ประกาศสำนักงานคณะกรรมการกำกับหลักทรัพย์และตลาดหลักทรัพย์ </w:t>
      </w:r>
      <w:r w:rsidR="000931D2">
        <w:rPr>
          <w:rFonts w:ascii="TH SarabunPSK Bold" w:hAnsi="TH SarabunPSK Bold" w:cs="TH SarabunPSK"/>
          <w:b/>
          <w:bCs/>
          <w:spacing w:val="-6"/>
          <w:cs/>
        </w:rPr>
        <w:br/>
      </w:r>
      <w:r w:rsidR="002A0EF3" w:rsidRPr="000931D2">
        <w:rPr>
          <w:rFonts w:ascii="TH SarabunPSK Bold" w:hAnsi="TH SarabunPSK Bold" w:cs="TH SarabunPSK"/>
          <w:b/>
          <w:bCs/>
          <w:spacing w:val="-6"/>
          <w:cs/>
        </w:rPr>
        <w:t>ที่ สน.</w:t>
      </w:r>
      <w:r w:rsidR="00722DD5">
        <w:rPr>
          <w:rFonts w:ascii="TH SarabunPSK Bold" w:hAnsi="TH SarabunPSK Bold" w:cs="TH SarabunPSK" w:hint="cs"/>
          <w:b/>
          <w:bCs/>
          <w:spacing w:val="-6"/>
          <w:cs/>
        </w:rPr>
        <w:t xml:space="preserve"> </w:t>
      </w:r>
      <w:r w:rsidR="000931D2" w:rsidRPr="000931D2">
        <w:rPr>
          <w:rFonts w:ascii="TH SarabunPSK Bold" w:hAnsi="TH SarabunPSK Bold" w:cs="TH SarabunPSK"/>
          <w:b/>
          <w:bCs/>
          <w:spacing w:val="-6"/>
        </w:rPr>
        <w:t>7</w:t>
      </w:r>
      <w:r w:rsidR="002A0EF3" w:rsidRPr="000931D2">
        <w:rPr>
          <w:rFonts w:ascii="TH SarabunPSK Bold" w:hAnsi="TH SarabunPSK Bold" w:cs="TH SarabunPSK"/>
          <w:b/>
          <w:bCs/>
          <w:spacing w:val="-6"/>
          <w:cs/>
        </w:rPr>
        <w:t xml:space="preserve">/2569 </w:t>
      </w:r>
      <w:r w:rsidR="002A0EF3" w:rsidRPr="000931D2">
        <w:rPr>
          <w:rFonts w:ascii="TH SarabunPSK Bold" w:hAnsi="TH SarabunPSK Bold" w:cs="TH SarabunPSK"/>
          <w:b/>
          <w:bCs/>
          <w:spacing w:val="-4"/>
          <w:cs/>
        </w:rPr>
        <w:t xml:space="preserve">เรื่อง หลักเกณฑ์ เงื่อนไข และวิธีการจัดการกองทุนส่วนบุคคลที่มิใช่กองทุนสำรองเลี้ยงชีพ  </w:t>
      </w:r>
      <w:r w:rsidR="003E20E4" w:rsidRPr="000931D2">
        <w:rPr>
          <w:rFonts w:ascii="TH SarabunPSK" w:hAnsi="TH SarabunPSK" w:cs="TH SarabunPSK"/>
          <w:b/>
          <w:bCs/>
          <w:cs/>
        </w:rPr>
        <w:br/>
      </w:r>
      <w:r w:rsidR="006C0F09" w:rsidRPr="000931D2">
        <w:rPr>
          <w:rFonts w:ascii="TH SarabunPSK" w:hAnsi="TH SarabunPSK" w:cs="TH SarabunPSK"/>
          <w:b/>
          <w:bCs/>
          <w:cs/>
        </w:rPr>
        <w:t xml:space="preserve">(ฉบับที่ </w:t>
      </w:r>
      <w:r w:rsidR="00D14F60" w:rsidRPr="000931D2">
        <w:rPr>
          <w:rFonts w:ascii="TH SarabunPSK" w:hAnsi="TH SarabunPSK" w:cs="TH SarabunPSK"/>
          <w:b/>
          <w:bCs/>
        </w:rPr>
        <w:t>2</w:t>
      </w:r>
      <w:r w:rsidR="006C0F09" w:rsidRPr="000931D2">
        <w:rPr>
          <w:rFonts w:ascii="TH SarabunPSK" w:hAnsi="TH SarabunPSK" w:cs="TH SarabunPSK"/>
          <w:b/>
          <w:bCs/>
          <w:cs/>
        </w:rPr>
        <w:t xml:space="preserve">) </w:t>
      </w:r>
      <w:r w:rsidR="000869B1" w:rsidRPr="000931D2">
        <w:rPr>
          <w:rFonts w:ascii="TH SarabunPSK" w:hAnsi="TH SarabunPSK" w:cs="TH SarabunPSK" w:hint="cs"/>
          <w:b/>
          <w:bCs/>
          <w:cs/>
        </w:rPr>
        <w:t xml:space="preserve">ลงวันที่ </w:t>
      </w:r>
      <w:r w:rsidR="000931D2" w:rsidRPr="000931D2">
        <w:rPr>
          <w:rFonts w:ascii="TH SarabunPSK" w:hAnsi="TH SarabunPSK" w:cs="TH SarabunPSK"/>
          <w:b/>
          <w:bCs/>
        </w:rPr>
        <w:t>2</w:t>
      </w:r>
      <w:r w:rsidR="000931D2" w:rsidRPr="000931D2">
        <w:rPr>
          <w:rFonts w:ascii="TH SarabunPSK" w:hAnsi="TH SarabunPSK" w:cs="TH SarabunPSK" w:hint="cs"/>
          <w:b/>
          <w:bCs/>
          <w:cs/>
        </w:rPr>
        <w:t xml:space="preserve"> กรกฎาคม</w:t>
      </w:r>
      <w:r w:rsidR="000869B1" w:rsidRPr="000931D2">
        <w:rPr>
          <w:rFonts w:ascii="TH SarabunPSK" w:hAnsi="TH SarabunPSK" w:cs="TH SarabunPSK" w:hint="cs"/>
          <w:b/>
          <w:bCs/>
          <w:cs/>
        </w:rPr>
        <w:t xml:space="preserve"> พ.ศ. </w:t>
      </w:r>
      <w:r w:rsidR="000869B1" w:rsidRPr="000931D2">
        <w:rPr>
          <w:rFonts w:ascii="TH SarabunPSK" w:hAnsi="TH SarabunPSK" w:cs="TH SarabunPSK"/>
          <w:b/>
          <w:bCs/>
        </w:rPr>
        <w:t>256</w:t>
      </w:r>
      <w:r w:rsidR="002A0EF3" w:rsidRPr="000931D2">
        <w:rPr>
          <w:rFonts w:ascii="TH SarabunPSK" w:hAnsi="TH SarabunPSK" w:cs="TH SarabunPSK"/>
          <w:b/>
          <w:bCs/>
        </w:rPr>
        <w:t>9</w:t>
      </w:r>
      <w:r w:rsidR="005F0CE1" w:rsidRPr="000931D2">
        <w:rPr>
          <w:rFonts w:ascii="TH SarabunPSK" w:hAnsi="TH SarabunPSK" w:cs="TH SarabunPSK"/>
          <w:b/>
          <w:bCs/>
        </w:rPr>
        <w:t xml:space="preserve"> </w:t>
      </w:r>
      <w:r w:rsidR="005F0CE1" w:rsidRPr="000931D2">
        <w:rPr>
          <w:rFonts w:ascii="TH SarabunPSK" w:hAnsi="TH SarabunPSK" w:cs="TH SarabunPSK"/>
          <w:b/>
          <w:bCs/>
          <w:cs/>
        </w:rPr>
        <w:t>รวม</w:t>
      </w:r>
      <w:r w:rsidR="005F0CE1" w:rsidRPr="000931D2">
        <w:rPr>
          <w:rFonts w:ascii="TH SarabunPSK" w:hAnsi="TH SarabunPSK" w:cs="TH SarabunPSK" w:hint="cs"/>
          <w:b/>
          <w:bCs/>
          <w:cs/>
        </w:rPr>
        <w:t>ทั้ง</w:t>
      </w:r>
      <w:r w:rsidR="005F0CE1" w:rsidRPr="000931D2">
        <w:rPr>
          <w:rFonts w:ascii="TH SarabunPSK" w:hAnsi="TH SarabunPSK" w:cs="TH SarabunPSK"/>
          <w:b/>
          <w:bCs/>
          <w:cs/>
        </w:rPr>
        <w:t xml:space="preserve">ภาคผนวก </w:t>
      </w:r>
      <w:r w:rsidR="005F0CE1" w:rsidRPr="000931D2">
        <w:rPr>
          <w:rFonts w:ascii="TH SarabunPSK" w:hAnsi="TH SarabunPSK" w:cs="TH SarabunPSK"/>
          <w:b/>
          <w:bCs/>
        </w:rPr>
        <w:t xml:space="preserve">1 </w:t>
      </w:r>
      <w:r w:rsidR="005F0CE1" w:rsidRPr="000931D2">
        <w:rPr>
          <w:rFonts w:ascii="TH SarabunPSK" w:hAnsi="TH SarabunPSK" w:cs="TH SarabunPSK"/>
          <w:b/>
          <w:bCs/>
          <w:cs/>
        </w:rPr>
        <w:t xml:space="preserve">และภาคผนวก </w:t>
      </w:r>
      <w:r w:rsidR="005F0CE1" w:rsidRPr="000931D2">
        <w:rPr>
          <w:rFonts w:ascii="TH SarabunPSK" w:hAnsi="TH SarabunPSK" w:cs="TH SarabunPSK"/>
          <w:b/>
          <w:bCs/>
        </w:rPr>
        <w:t xml:space="preserve">2 </w:t>
      </w:r>
      <w:r w:rsidR="005F0CE1" w:rsidRPr="000931D2">
        <w:rPr>
          <w:rFonts w:ascii="TH SarabunPSK" w:hAnsi="TH SarabunPSK" w:cs="TH SarabunPSK"/>
          <w:b/>
          <w:bCs/>
          <w:cs/>
        </w:rPr>
        <w:t>แนบท้ายประกาศ</w:t>
      </w:r>
      <w:r w:rsidR="000869B1" w:rsidRPr="000931D2">
        <w:rPr>
          <w:rFonts w:ascii="TH SarabunPSK" w:hAnsi="TH SarabunPSK" w:cs="TH SarabunPSK"/>
        </w:rPr>
        <w:t xml:space="preserve"> </w:t>
      </w:r>
      <w:r w:rsidR="00A62850">
        <w:rPr>
          <w:rFonts w:ascii="TH SarabunPSK" w:hAnsi="TH SarabunPSK" w:cs="TH SarabunPSK" w:hint="cs"/>
          <w:cs/>
        </w:rPr>
        <w:t xml:space="preserve"> </w:t>
      </w:r>
      <w:r w:rsidR="000931D2">
        <w:rPr>
          <w:rFonts w:ascii="TH SarabunPSK" w:hAnsi="TH SarabunPSK" w:cs="TH SarabunPSK"/>
          <w:cs/>
        </w:rPr>
        <w:br/>
      </w:r>
      <w:r w:rsidR="009723D3" w:rsidRPr="000931D2">
        <w:rPr>
          <w:rFonts w:ascii="TH SarabunPSK" w:hAnsi="TH SarabunPSK" w:cs="TH SarabunPSK" w:hint="cs"/>
          <w:cs/>
        </w:rPr>
        <w:t>เพื่อปรับปรุง</w:t>
      </w:r>
      <w:r w:rsidR="005F0CE1" w:rsidRPr="000931D2">
        <w:rPr>
          <w:rFonts w:ascii="TH SarabunPSK" w:hAnsi="TH SarabunPSK" w:cs="TH SarabunPSK"/>
          <w:cs/>
        </w:rPr>
        <w:t>ประกาศสำนักงานคณะกรรมการกำกับหลักทรัพย์และตลาดหลักทรัพย์ ที่ สน.</w:t>
      </w:r>
      <w:r w:rsidR="002F2E48" w:rsidRPr="000931D2">
        <w:rPr>
          <w:rFonts w:ascii="TH SarabunPSK" w:hAnsi="TH SarabunPSK" w:cs="TH SarabunPSK" w:hint="cs"/>
          <w:cs/>
        </w:rPr>
        <w:t xml:space="preserve"> </w:t>
      </w:r>
      <w:r w:rsidR="002F2E48" w:rsidRPr="000931D2">
        <w:rPr>
          <w:rFonts w:ascii="TH SarabunPSK" w:hAnsi="TH SarabunPSK" w:cs="TH SarabunPSK"/>
        </w:rPr>
        <w:t>48</w:t>
      </w:r>
      <w:r w:rsidR="005F0CE1" w:rsidRPr="000931D2">
        <w:rPr>
          <w:rFonts w:ascii="TH SarabunPSK" w:hAnsi="TH SarabunPSK" w:cs="TH SarabunPSK"/>
          <w:cs/>
        </w:rPr>
        <w:t>/256</w:t>
      </w:r>
      <w:r w:rsidR="002F2E48" w:rsidRPr="000931D2">
        <w:rPr>
          <w:rFonts w:ascii="TH SarabunPSK" w:hAnsi="TH SarabunPSK" w:cs="TH SarabunPSK"/>
        </w:rPr>
        <w:t>7</w:t>
      </w:r>
      <w:r w:rsidR="005F0CE1" w:rsidRPr="000931D2">
        <w:rPr>
          <w:rFonts w:ascii="TH SarabunPSK" w:hAnsi="TH SarabunPSK" w:cs="TH SarabunPSK"/>
          <w:cs/>
        </w:rPr>
        <w:t xml:space="preserve"> </w:t>
      </w:r>
      <w:r w:rsidR="00722DD5">
        <w:rPr>
          <w:rFonts w:ascii="TH SarabunPSK" w:hAnsi="TH SarabunPSK" w:cs="TH SarabunPSK"/>
          <w:cs/>
        </w:rPr>
        <w:br/>
      </w:r>
      <w:r w:rsidR="005F0CE1" w:rsidRPr="000931D2">
        <w:rPr>
          <w:rFonts w:ascii="TH SarabunPSK" w:hAnsi="TH SarabunPSK" w:cs="TH SarabunPSK"/>
          <w:cs/>
        </w:rPr>
        <w:t>เรื่อง หลักเกณฑ์ เงื่อนไข และวิธีการจัดการกองทุนส่วนบุคคลที่</w:t>
      </w:r>
      <w:r w:rsidR="005F0CE1" w:rsidRPr="005F0CE1">
        <w:rPr>
          <w:rFonts w:ascii="TH SarabunPSK" w:hAnsi="TH SarabunPSK" w:cs="TH SarabunPSK"/>
          <w:cs/>
        </w:rPr>
        <w:t>มิใช่กองทุนสำรองเลี้ยงชีพ</w:t>
      </w:r>
      <w:r w:rsidR="006057B2">
        <w:rPr>
          <w:rFonts w:ascii="TH SarabunPSK" w:hAnsi="TH SarabunPSK" w:cs="TH SarabunPSK"/>
        </w:rPr>
        <w:t xml:space="preserve"> </w:t>
      </w:r>
      <w:r w:rsidR="006057B2">
        <w:rPr>
          <w:rFonts w:ascii="TH SarabunPSK" w:hAnsi="TH SarabunPSK" w:cs="TH SarabunPSK" w:hint="cs"/>
          <w:cs/>
        </w:rPr>
        <w:t xml:space="preserve">ลงวันที่ </w:t>
      </w:r>
      <w:r w:rsidR="00722DD5">
        <w:rPr>
          <w:rFonts w:ascii="TH SarabunPSK" w:hAnsi="TH SarabunPSK" w:cs="TH SarabunPSK"/>
          <w:cs/>
        </w:rPr>
        <w:br/>
      </w:r>
      <w:r w:rsidR="008627F7">
        <w:rPr>
          <w:rFonts w:ascii="TH SarabunPSK" w:hAnsi="TH SarabunPSK" w:cs="TH SarabunPSK"/>
        </w:rPr>
        <w:t>24</w:t>
      </w:r>
      <w:r w:rsidR="006057B2">
        <w:rPr>
          <w:rFonts w:ascii="TH SarabunPSK" w:hAnsi="TH SarabunPSK" w:cs="TH SarabunPSK"/>
        </w:rPr>
        <w:t xml:space="preserve"> </w:t>
      </w:r>
      <w:r w:rsidR="006057B2">
        <w:rPr>
          <w:rFonts w:ascii="TH SarabunPSK" w:hAnsi="TH SarabunPSK" w:cs="TH SarabunPSK" w:hint="cs"/>
          <w:cs/>
        </w:rPr>
        <w:t xml:space="preserve">ธันวาคม พ.ศ. </w:t>
      </w:r>
      <w:r w:rsidR="006057B2">
        <w:rPr>
          <w:rFonts w:ascii="TH SarabunPSK" w:hAnsi="TH SarabunPSK" w:cs="TH SarabunPSK"/>
        </w:rPr>
        <w:t>25</w:t>
      </w:r>
      <w:r w:rsidR="008627F7">
        <w:rPr>
          <w:rFonts w:ascii="TH SarabunPSK" w:hAnsi="TH SarabunPSK" w:cs="TH SarabunPSK"/>
        </w:rPr>
        <w:t>67</w:t>
      </w:r>
      <w:r w:rsidR="006057B2">
        <w:rPr>
          <w:rFonts w:ascii="TH SarabunPSK" w:hAnsi="TH SarabunPSK" w:cs="TH SarabunPSK"/>
        </w:rPr>
        <w:t xml:space="preserve"> </w:t>
      </w:r>
    </w:p>
    <w:p w14:paraId="70F6F7AF" w14:textId="2093585D" w:rsidR="00817406" w:rsidRPr="00F95A8F" w:rsidRDefault="00DB2ADE" w:rsidP="0060696F">
      <w:pPr>
        <w:tabs>
          <w:tab w:val="left" w:pos="1843"/>
        </w:tabs>
        <w:ind w:right="-57" w:firstLine="2268"/>
        <w:jc w:val="thaiDistribute"/>
        <w:rPr>
          <w:rFonts w:ascii="TH SarabunPSK" w:hAnsi="TH SarabunPSK" w:cs="TH SarabunPSK"/>
          <w:b/>
          <w:bCs/>
          <w:u w:val="single"/>
        </w:rPr>
      </w:pPr>
      <w:r w:rsidRPr="00F95A8F">
        <w:rPr>
          <w:rFonts w:ascii="TH SarabunPSK" w:hAnsi="TH SarabunPSK" w:cs="TH SarabunPSK"/>
          <w:b/>
          <w:bCs/>
          <w:cs/>
        </w:rPr>
        <w:t>2</w:t>
      </w:r>
      <w:r w:rsidRPr="00F95A8F">
        <w:rPr>
          <w:rFonts w:ascii="TH SarabunPSK" w:hAnsi="TH SarabunPSK" w:cs="TH SarabunPSK"/>
          <w:b/>
          <w:bCs/>
        </w:rPr>
        <w:t xml:space="preserve">.1.1  </w:t>
      </w:r>
      <w:r w:rsidR="00901744" w:rsidRPr="00F95A8F">
        <w:rPr>
          <w:rFonts w:ascii="TH SarabunPSK" w:hAnsi="TH SarabunPSK" w:cs="TH SarabunPSK"/>
          <w:b/>
          <w:bCs/>
          <w:u w:val="single"/>
          <w:cs/>
        </w:rPr>
        <w:t xml:space="preserve">ส่วนที่ 1 การเปิดเผยข้อมูลของ </w:t>
      </w:r>
      <w:r w:rsidR="00901744" w:rsidRPr="00F95A8F">
        <w:rPr>
          <w:rFonts w:ascii="TH SarabunPSK" w:hAnsi="TH SarabunPSK" w:cs="TH SarabunPSK"/>
          <w:b/>
          <w:bCs/>
          <w:u w:val="single"/>
        </w:rPr>
        <w:t>PFS (</w:t>
      </w:r>
      <w:r w:rsidR="00901744" w:rsidRPr="00F95A8F">
        <w:rPr>
          <w:rFonts w:ascii="TH SarabunPSK" w:hAnsi="TH SarabunPSK" w:cs="TH SarabunPSK"/>
          <w:b/>
          <w:bCs/>
          <w:u w:val="single"/>
          <w:cs/>
        </w:rPr>
        <w:t>ภาคผนวก 2)</w:t>
      </w:r>
    </w:p>
    <w:p w14:paraId="08CC1DD0" w14:textId="026A1F6B" w:rsidR="0025232E" w:rsidRPr="00F95A8F" w:rsidRDefault="0025232E" w:rsidP="0060696F">
      <w:pPr>
        <w:tabs>
          <w:tab w:val="left" w:pos="1843"/>
        </w:tabs>
        <w:ind w:right="-57" w:firstLine="2835"/>
        <w:rPr>
          <w:rFonts w:ascii="TH SarabunPSK" w:hAnsi="TH SarabunPSK" w:cs="TH SarabunPSK"/>
          <w:b/>
          <w:bCs/>
          <w:spacing w:val="-8"/>
          <w:u w:val="single"/>
        </w:rPr>
      </w:pPr>
      <w:r w:rsidRPr="00F95A8F">
        <w:rPr>
          <w:rFonts w:ascii="TH SarabunPSK" w:hAnsi="TH SarabunPSK" w:cs="TH SarabunPSK"/>
          <w:b/>
          <w:bCs/>
          <w:cs/>
        </w:rPr>
        <w:t xml:space="preserve">(1)  </w:t>
      </w:r>
      <w:r w:rsidR="009A40EF" w:rsidRPr="00F95A8F">
        <w:rPr>
          <w:rFonts w:ascii="TH SarabunPSK" w:hAnsi="TH SarabunPSK" w:cs="TH SarabunPSK"/>
          <w:b/>
          <w:bCs/>
          <w:spacing w:val="-8"/>
          <w:u w:val="single"/>
          <w:cs/>
        </w:rPr>
        <w:t xml:space="preserve">กำหนดหลักการสำคัญในการเปิดเผยข้อมูลของ </w:t>
      </w:r>
      <w:r w:rsidR="009A40EF" w:rsidRPr="00F95A8F">
        <w:rPr>
          <w:rFonts w:ascii="TH SarabunPSK" w:hAnsi="TH SarabunPSK" w:cs="TH SarabunPSK"/>
          <w:b/>
          <w:bCs/>
          <w:spacing w:val="-8"/>
          <w:u w:val="single"/>
        </w:rPr>
        <w:t>PFS</w:t>
      </w:r>
    </w:p>
    <w:p w14:paraId="7DD37F74" w14:textId="2FB8B91A" w:rsidR="00505FE9" w:rsidRPr="00507164" w:rsidRDefault="00505FE9" w:rsidP="0060696F">
      <w:pPr>
        <w:tabs>
          <w:tab w:val="left" w:pos="1843"/>
        </w:tabs>
        <w:ind w:firstLine="3261"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507164">
        <w:rPr>
          <w:rFonts w:ascii="TH SarabunPSK" w:eastAsia="Aptos" w:hAnsi="TH SarabunPSK" w:cs="TH SarabunPSK" w:hint="cs"/>
          <w:b/>
          <w:bCs/>
          <w:kern w:val="2"/>
          <w:u w:val="single"/>
          <w:cs/>
          <w14:ligatures w14:val="standardContextual"/>
        </w:rPr>
        <w:t>เพิ่ม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 </w:t>
      </w:r>
      <w:r w:rsidRPr="00507164">
        <w:rPr>
          <w:rFonts w:ascii="TH SarabunPSK" w:eastAsia="Aptos" w:hAnsi="TH SarabunPSK" w:cs="TH SarabunPSK"/>
          <w:kern w:val="2"/>
          <w:cs/>
          <w14:ligatures w14:val="standardContextual"/>
        </w:rPr>
        <w:t>กำหนดให้การ</w:t>
      </w:r>
      <w:r w:rsidR="006A4E3B">
        <w:rPr>
          <w:rFonts w:ascii="TH SarabunPSK" w:eastAsia="Aptos" w:hAnsi="TH SarabunPSK" w:cs="TH SarabunPSK" w:hint="cs"/>
          <w:kern w:val="2"/>
          <w:cs/>
          <w14:ligatures w14:val="standardContextual"/>
        </w:rPr>
        <w:t>จัดทำและ</w:t>
      </w:r>
      <w:r w:rsidRPr="00507164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เปิดเผยข้อมูลของ </w:t>
      </w:r>
      <w:r w:rsidRPr="00507164">
        <w:rPr>
          <w:rFonts w:ascii="TH SarabunPSK" w:eastAsia="Aptos" w:hAnsi="TH SarabunPSK" w:cs="TH SarabunPSK"/>
          <w:kern w:val="2"/>
          <w14:ligatures w14:val="standardContextual"/>
        </w:rPr>
        <w:t xml:space="preserve">PFS </w:t>
      </w:r>
      <w:r w:rsidRPr="00507164">
        <w:rPr>
          <w:rFonts w:ascii="TH SarabunPSK" w:eastAsia="Aptos" w:hAnsi="TH SarabunPSK" w:cs="TH SarabunPSK"/>
          <w:kern w:val="2"/>
          <w:cs/>
          <w14:ligatures w14:val="standardContextual"/>
        </w:rPr>
        <w:t>ต้องเป็นไปตามหลักการที่ชัดเจน โปร่งใส และไม่มีลักษณะที่อาจทำให้</w:t>
      </w:r>
      <w:r w:rsidR="00D46326">
        <w:rPr>
          <w:rFonts w:ascii="TH SarabunPSK" w:eastAsia="Aptos" w:hAnsi="TH SarabunPSK" w:cs="TH SarabunPSK"/>
          <w:kern w:val="2"/>
          <w:cs/>
          <w14:ligatures w14:val="standardContextual"/>
        </w:rPr>
        <w:t>ลูกค้า</w:t>
      </w:r>
      <w:r w:rsidRPr="00507164">
        <w:rPr>
          <w:rFonts w:ascii="TH SarabunPSK" w:eastAsia="Aptos" w:hAnsi="TH SarabunPSK" w:cs="TH SarabunPSK"/>
          <w:kern w:val="2"/>
          <w:cs/>
          <w14:ligatures w14:val="standardContextual"/>
        </w:rPr>
        <w:t>เข้าใจผิดในลักษณะ ประเภท ความเสี่ยง หรือผลตอบแทนของการลงทุน</w:t>
      </w:r>
    </w:p>
    <w:p w14:paraId="35CD8B57" w14:textId="08ABFED8" w:rsidR="00505FE9" w:rsidRPr="00507164" w:rsidRDefault="00505FE9" w:rsidP="0060696F">
      <w:pPr>
        <w:tabs>
          <w:tab w:val="left" w:pos="1843"/>
        </w:tabs>
        <w:ind w:firstLine="3261"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507164">
        <w:rPr>
          <w:rFonts w:ascii="TH SarabunPSK" w:eastAsia="Aptos" w:hAnsi="TH SarabunPSK" w:cs="TH SarabunPSK" w:hint="cs"/>
          <w:kern w:val="2"/>
          <w:u w:val="single"/>
          <w:cs/>
          <w14:ligatures w14:val="standardContextual"/>
        </w:rPr>
        <w:t>เหตุผล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 เพื่อให้การเปิดเผยข้อมูลสำคัญของ </w:t>
      </w:r>
      <w:r w:rsidRPr="00507164">
        <w:rPr>
          <w:rFonts w:ascii="TH SarabunPSK" w:eastAsia="Aptos" w:hAnsi="TH SarabunPSK" w:cs="TH SarabunPSK"/>
          <w:kern w:val="2"/>
          <w14:ligatures w14:val="standardContextual"/>
        </w:rPr>
        <w:t xml:space="preserve">PFS 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>สะท้อนข้อมูล</w:t>
      </w:r>
      <w:r w:rsidR="00722DD5">
        <w:rPr>
          <w:rFonts w:ascii="TH SarabunPSK" w:eastAsia="Aptos" w:hAnsi="TH SarabunPSK" w:cs="TH SarabunPSK"/>
          <w:kern w:val="2"/>
          <w:cs/>
          <w14:ligatures w14:val="standardContextual"/>
        </w:rPr>
        <w:br/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>ที่ถูกต้องและครบถ้วน และ</w:t>
      </w:r>
      <w:r w:rsidR="00967F72" w:rsidRPr="00967F72">
        <w:rPr>
          <w:rFonts w:ascii="TH SarabunPSK" w:eastAsia="Aptos" w:hAnsi="TH SarabunPSK" w:cs="TH SarabunPSK"/>
          <w:kern w:val="2"/>
          <w:cs/>
          <w14:ligatures w14:val="standardContextual"/>
        </w:rPr>
        <w:t>ลดความเสี่ยงจากการเปิดเผยข้อมูลที่อาจทำให้ลูกค้าเข้าใจผิด เช่น การเลือกแสดงเฉพาะช่วงเวลาที่ผลตอบแทนดีเป็นพิเศษ (</w:t>
      </w:r>
      <w:r w:rsidR="00967F72" w:rsidRPr="00967F72">
        <w:rPr>
          <w:rFonts w:ascii="TH SarabunPSK" w:eastAsia="Aptos" w:hAnsi="TH SarabunPSK" w:cs="TH SarabunPSK"/>
          <w:kern w:val="2"/>
          <w14:ligatures w14:val="standardContextual"/>
        </w:rPr>
        <w:t xml:space="preserve">cherry picking) </w:t>
      </w:r>
      <w:r w:rsidR="00967F72" w:rsidRPr="00967F72">
        <w:rPr>
          <w:rFonts w:ascii="TH SarabunPSK" w:eastAsia="Aptos" w:hAnsi="TH SarabunPSK" w:cs="TH SarabunPSK"/>
          <w:kern w:val="2"/>
          <w:cs/>
          <w14:ligatures w14:val="standardContextual"/>
        </w:rPr>
        <w:t>หรือการนำเสนอผลการดำเนินงานในลักษณะที่อาจทำให้ลูกค้าเข้าใจว่าผลตอบแทนในอดีตเป็นสิ่งยืนยันผลตอบแทนในอนาคต</w:t>
      </w:r>
      <w:r w:rsidR="00967F72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 เป็นต้น</w:t>
      </w:r>
    </w:p>
    <w:p w14:paraId="04471131" w14:textId="6806847C" w:rsidR="00054F07" w:rsidRPr="00F95A8F" w:rsidRDefault="00054F07" w:rsidP="0060696F">
      <w:pPr>
        <w:tabs>
          <w:tab w:val="left" w:pos="1843"/>
        </w:tabs>
        <w:ind w:right="-57" w:firstLine="2835"/>
        <w:rPr>
          <w:rFonts w:ascii="TH SarabunPSK" w:hAnsi="TH SarabunPSK" w:cs="TH SarabunPSK"/>
          <w:b/>
          <w:bCs/>
          <w:spacing w:val="-8"/>
          <w:u w:val="single"/>
        </w:rPr>
      </w:pPr>
      <w:r w:rsidRPr="00F95A8F">
        <w:rPr>
          <w:rFonts w:ascii="TH SarabunPSK" w:hAnsi="TH SarabunPSK" w:cs="TH SarabunPSK"/>
          <w:b/>
          <w:bCs/>
          <w:cs/>
        </w:rPr>
        <w:t>(</w:t>
      </w:r>
      <w:r w:rsidR="00E042D0" w:rsidRPr="00F95A8F">
        <w:rPr>
          <w:rFonts w:ascii="TH SarabunPSK" w:hAnsi="TH SarabunPSK" w:cs="TH SarabunPSK"/>
          <w:b/>
          <w:bCs/>
        </w:rPr>
        <w:t>2</w:t>
      </w:r>
      <w:r w:rsidRPr="00F95A8F">
        <w:rPr>
          <w:rFonts w:ascii="TH SarabunPSK" w:hAnsi="TH SarabunPSK" w:cs="TH SarabunPSK"/>
          <w:b/>
          <w:bCs/>
          <w:cs/>
        </w:rPr>
        <w:t xml:space="preserve">)  </w:t>
      </w:r>
      <w:r w:rsidR="00E042D0" w:rsidRPr="00F95A8F">
        <w:rPr>
          <w:rFonts w:ascii="TH SarabunPSK" w:hAnsi="TH SarabunPSK" w:cs="TH SarabunPSK"/>
          <w:b/>
          <w:bCs/>
          <w:spacing w:val="-8"/>
          <w:u w:val="single"/>
          <w:cs/>
        </w:rPr>
        <w:t xml:space="preserve">ปรับปรุงการเปิดเผยผลการดำเนินงานในอดีตของ </w:t>
      </w:r>
      <w:r w:rsidR="00E042D0" w:rsidRPr="00F95A8F">
        <w:rPr>
          <w:rFonts w:ascii="TH SarabunPSK" w:hAnsi="TH SarabunPSK" w:cs="TH SarabunPSK"/>
          <w:b/>
          <w:bCs/>
          <w:spacing w:val="-8"/>
          <w:u w:val="single"/>
        </w:rPr>
        <w:t>PFS</w:t>
      </w:r>
    </w:p>
    <w:p w14:paraId="356B3DE6" w14:textId="617219C4" w:rsidR="00054F07" w:rsidRDefault="00021F58" w:rsidP="0060696F">
      <w:pPr>
        <w:tabs>
          <w:tab w:val="left" w:pos="1843"/>
        </w:tabs>
        <w:ind w:firstLine="3261"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021F58">
        <w:rPr>
          <w:rFonts w:ascii="TH SarabunPSK" w:eastAsia="Aptos" w:hAnsi="TH SarabunPSK" w:cs="TH SarabunPSK"/>
          <w:b/>
          <w:bCs/>
          <w:kern w:val="2"/>
          <w:u w:val="single"/>
          <w:cs/>
          <w14:ligatures w14:val="standardContextual"/>
        </w:rPr>
        <w:t>ปรับปรุง</w:t>
      </w:r>
      <w:r w:rsidRPr="00021F58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</w:t>
      </w:r>
      <w:r w:rsidRPr="00EC6FE1">
        <w:rPr>
          <w:rFonts w:ascii="TH SarabunPSK" w:eastAsia="Aptos" w:hAnsi="TH SarabunPSK" w:cs="TH SarabunPSK"/>
          <w:spacing w:val="-4"/>
          <w:kern w:val="2"/>
          <w:cs/>
          <w14:ligatures w14:val="standardContextual"/>
        </w:rPr>
        <w:t>เกี่ยวกับการเปิดเผยผลการดำเนินงานในอดีต ให้มีความชัดเจน</w:t>
      </w:r>
      <w:r w:rsidRPr="00021F58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และสอดคล้องกับลักษณะการให้บริการ </w:t>
      </w:r>
      <w:r w:rsidRPr="00021F58">
        <w:rPr>
          <w:rFonts w:ascii="TH SarabunPSK" w:eastAsia="Aptos" w:hAnsi="TH SarabunPSK" w:cs="TH SarabunPSK"/>
          <w:kern w:val="2"/>
          <w14:ligatures w14:val="standardContextual"/>
        </w:rPr>
        <w:t xml:space="preserve">PFS </w:t>
      </w:r>
      <w:r w:rsidRPr="00021F58">
        <w:rPr>
          <w:rFonts w:ascii="TH SarabunPSK" w:eastAsia="Aptos" w:hAnsi="TH SarabunPSK" w:cs="TH SarabunPSK"/>
          <w:kern w:val="2"/>
          <w:cs/>
          <w14:ligatures w14:val="standardContextual"/>
        </w:rPr>
        <w:t>มากยิ่งขึ้น โดยมีสาระสำคัญ ดังนี้</w:t>
      </w:r>
    </w:p>
    <w:p w14:paraId="543F7911" w14:textId="495C5EB0" w:rsidR="0028616C" w:rsidRPr="0028616C" w:rsidRDefault="0028616C" w:rsidP="0060696F">
      <w:pPr>
        <w:tabs>
          <w:tab w:val="left" w:pos="1843"/>
        </w:tabs>
        <w:ind w:firstLine="3261"/>
        <w:jc w:val="thaiDistribute"/>
        <w:rPr>
          <w:rFonts w:ascii="TH SarabunPSK" w:eastAsia="Aptos" w:hAnsi="TH SarabunPSK" w:cs="TH SarabunPSK"/>
          <w:kern w:val="2"/>
          <w:cs/>
          <w14:ligatures w14:val="standardContextual"/>
        </w:rPr>
      </w:pPr>
      <w:r w:rsidRPr="0028616C">
        <w:rPr>
          <w:rFonts w:ascii="TH SarabunPSK" w:eastAsia="Aptos" w:hAnsi="TH SarabunPSK" w:cs="TH SarabunPSK"/>
          <w:kern w:val="2"/>
          <w:cs/>
          <w14:ligatures w14:val="standardContextual"/>
        </w:rPr>
        <w:t>(2.</w:t>
      </w:r>
      <w:r w:rsidRPr="0028616C">
        <w:rPr>
          <w:rFonts w:ascii="TH SarabunPSK" w:eastAsia="Aptos" w:hAnsi="TH SarabunPSK" w:cs="TH SarabunPSK"/>
          <w:kern w:val="2"/>
          <w14:ligatures w14:val="standardContextual"/>
        </w:rPr>
        <w:t xml:space="preserve">1)  </w:t>
      </w:r>
      <w:r w:rsidRPr="00D21BFE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>กำหนดให้ ผปก. เปิดเผยวันที่มีการปรับปรุงนโยบายการลงทุนอย่างมีนัยสำคัญ</w:t>
      </w:r>
      <w:r w:rsidRPr="0028616C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ซึ่งอาจส่งผลให้ผลตอบแทนในอดีตเปลี่ยนแปลงไปอย่างมีนัยสำคัญ พร้อมคำอธิบายประกอบตามความเหมาะสม เพื่อให้ลูกค้าทราบ</w:t>
      </w:r>
      <w:r w:rsidR="00F74213" w:rsidRPr="00F74213">
        <w:rPr>
          <w:rFonts w:ascii="TH SarabunPSK" w:eastAsia="Aptos" w:hAnsi="TH SarabunPSK" w:cs="TH SarabunPSK"/>
          <w:kern w:val="2"/>
          <w:cs/>
          <w14:ligatures w14:val="standardContextual"/>
        </w:rPr>
        <w:t>ถึงช่วงเวลาที่มีการปรับปรุงนโยบายการลงทุน</w:t>
      </w:r>
    </w:p>
    <w:p w14:paraId="133E8EA7" w14:textId="77A964F2" w:rsidR="00D21BFE" w:rsidRPr="00D21BFE" w:rsidRDefault="00D21BFE" w:rsidP="0060696F">
      <w:pPr>
        <w:tabs>
          <w:tab w:val="left" w:pos="1843"/>
        </w:tabs>
        <w:ind w:firstLine="3261"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D21BFE">
        <w:rPr>
          <w:rFonts w:ascii="TH SarabunPSK" w:eastAsia="Aptos" w:hAnsi="TH SarabunPSK" w:cs="TH SarabunPSK"/>
          <w:kern w:val="2"/>
          <w:cs/>
          <w14:ligatures w14:val="standardContextual"/>
        </w:rPr>
        <w:t>(2.</w:t>
      </w:r>
      <w:r w:rsidRPr="00D21BFE">
        <w:rPr>
          <w:rFonts w:ascii="TH SarabunPSK" w:eastAsia="Aptos" w:hAnsi="TH SarabunPSK" w:cs="TH SarabunPSK"/>
          <w:kern w:val="2"/>
          <w14:ligatures w14:val="standardContextual"/>
        </w:rPr>
        <w:t>2</w:t>
      </w:r>
      <w:r w:rsidRPr="00D21BFE">
        <w:rPr>
          <w:rFonts w:ascii="TH SarabunPSK" w:eastAsia="Aptos" w:hAnsi="TH SarabunPSK" w:cs="TH SarabunPSK"/>
          <w:kern w:val="2"/>
          <w:cs/>
          <w14:ligatures w14:val="standardContextual"/>
        </w:rPr>
        <w:t>)</w:t>
      </w:r>
      <w:r w:rsidRPr="00D21BFE">
        <w:rPr>
          <w:rFonts w:ascii="TH SarabunPSK" w:eastAsia="Aptos" w:hAnsi="TH SarabunPSK" w:cs="TH SarabunPSK"/>
          <w:kern w:val="2"/>
          <w14:ligatures w14:val="standardContextual"/>
        </w:rPr>
        <w:t xml:space="preserve"> </w:t>
      </w:r>
      <w:r w:rsidRPr="00D21BFE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</w:t>
      </w:r>
      <w:r w:rsidRPr="00D21BFE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>ปรับถ้อยคำเกี่ยวกับผลการดำเนินงานในอดีตให้มีความชัดเจน</w:t>
      </w:r>
      <w:r w:rsidRPr="00D21BFE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</w:t>
      </w:r>
      <w:r w:rsidRPr="00D21BFE">
        <w:rPr>
          <w:rFonts w:ascii="TH SarabunPSK" w:eastAsia="Aptos" w:hAnsi="TH SarabunPSK" w:cs="TH SarabunPSK"/>
          <w:kern w:val="2"/>
          <w:cs/>
          <w14:ligatures w14:val="standardContextual"/>
        </w:rPr>
        <w:br/>
      </w:r>
      <w:r w:rsidRPr="00F44473">
        <w:rPr>
          <w:rFonts w:ascii="TH SarabunPSK" w:eastAsia="Aptos" w:hAnsi="TH SarabunPSK" w:cs="TH SarabunPSK"/>
          <w:spacing w:val="-4"/>
          <w:kern w:val="2"/>
          <w:cs/>
          <w14:ligatures w14:val="standardContextual"/>
        </w:rPr>
        <w:t xml:space="preserve">จาก </w:t>
      </w:r>
      <w:r w:rsidRPr="00F44473">
        <w:rPr>
          <w:rFonts w:ascii="TH SarabunPSK" w:eastAsia="Aptos" w:hAnsi="TH SarabunPSK" w:cs="TH SarabunPSK"/>
          <w:spacing w:val="-4"/>
          <w:kern w:val="2"/>
          <w14:ligatures w14:val="standardContextual"/>
        </w:rPr>
        <w:t>“</w:t>
      </w:r>
      <w:r w:rsidRPr="00F44473">
        <w:rPr>
          <w:rFonts w:ascii="TH SarabunPSK" w:eastAsia="Aptos" w:hAnsi="TH SarabunPSK" w:cs="TH SarabunPSK"/>
          <w:spacing w:val="-4"/>
          <w:kern w:val="2"/>
          <w:cs/>
          <w14:ligatures w14:val="standardContextual"/>
        </w:rPr>
        <w:t>ผลการดำเนินงานในอดีต ซึ่งได้จากการทดสอบย้อนหลังโดยไม่อ้างอิงจากผลการดำเนินงานที่เกิดขึ้นจริง</w:t>
      </w:r>
      <w:r w:rsidRPr="00F44473">
        <w:rPr>
          <w:rFonts w:ascii="TH SarabunPSK" w:eastAsia="Aptos" w:hAnsi="TH SarabunPSK" w:cs="TH SarabunPSK"/>
          <w:spacing w:val="-4"/>
          <w:kern w:val="2"/>
          <w14:ligatures w14:val="standardContextual"/>
        </w:rPr>
        <w:t>”</w:t>
      </w:r>
      <w:r w:rsidRPr="00D21BFE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เป็น </w:t>
      </w:r>
      <w:r w:rsidRPr="00D21BFE">
        <w:rPr>
          <w:rFonts w:ascii="TH SarabunPSK" w:eastAsia="Aptos" w:hAnsi="TH SarabunPSK" w:cs="TH SarabunPSK"/>
          <w:kern w:val="2"/>
          <w:u w:val="single"/>
          <w14:ligatures w14:val="standardContextual"/>
        </w:rPr>
        <w:t>“</w:t>
      </w:r>
      <w:r w:rsidRPr="00D21BFE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>ผลการดำเนินงานในอดีต</w:t>
      </w:r>
      <w:r w:rsidRPr="00D21BFE">
        <w:rPr>
          <w:rFonts w:ascii="TH SarabunPSK" w:eastAsia="Aptos" w:hAnsi="TH SarabunPSK" w:cs="TH SarabunPSK"/>
          <w:kern w:val="2"/>
          <w:u w:val="single"/>
          <w14:ligatures w14:val="standardContextual"/>
        </w:rPr>
        <w:t>”</w:t>
      </w:r>
      <w:r w:rsidRPr="00D21BFE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เพื่อให้สะท้อนลักษณะข้อมูลที่เปิดเผยให้</w:t>
      </w:r>
      <w:r w:rsidR="00D46326">
        <w:rPr>
          <w:rFonts w:ascii="TH SarabunPSK" w:eastAsia="Aptos" w:hAnsi="TH SarabunPSK" w:cs="TH SarabunPSK"/>
          <w:kern w:val="2"/>
          <w:cs/>
          <w14:ligatures w14:val="standardContextual"/>
        </w:rPr>
        <w:t>ลูกค้า</w:t>
      </w:r>
      <w:r w:rsidRPr="00D21BFE">
        <w:rPr>
          <w:rFonts w:ascii="TH SarabunPSK" w:eastAsia="Aptos" w:hAnsi="TH SarabunPSK" w:cs="TH SarabunPSK"/>
          <w:kern w:val="2"/>
          <w:cs/>
          <w14:ligatures w14:val="standardContextual"/>
        </w:rPr>
        <w:t>ทราบได้อย่างถูกต้อง</w:t>
      </w:r>
    </w:p>
    <w:p w14:paraId="09051043" w14:textId="77777777" w:rsidR="009B1DAF" w:rsidRPr="009B1DAF" w:rsidRDefault="009B1DAF" w:rsidP="0060696F">
      <w:pPr>
        <w:tabs>
          <w:tab w:val="left" w:pos="1843"/>
        </w:tabs>
        <w:ind w:firstLine="3261"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9B1DAF">
        <w:rPr>
          <w:rFonts w:ascii="TH SarabunPSK" w:eastAsia="Aptos" w:hAnsi="TH SarabunPSK" w:cs="TH SarabunPSK"/>
          <w:kern w:val="2"/>
          <w14:ligatures w14:val="standardContextual"/>
        </w:rPr>
        <w:t>(</w:t>
      </w:r>
      <w:r w:rsidRPr="009B1DAF">
        <w:rPr>
          <w:rFonts w:ascii="TH SarabunPSK" w:eastAsia="Aptos" w:hAnsi="TH SarabunPSK" w:cs="TH SarabunPSK"/>
          <w:kern w:val="2"/>
          <w:cs/>
          <w14:ligatures w14:val="standardContextual"/>
        </w:rPr>
        <w:t>2.</w:t>
      </w:r>
      <w:r w:rsidRPr="009B1DAF">
        <w:rPr>
          <w:rFonts w:ascii="TH SarabunPSK" w:eastAsia="Aptos" w:hAnsi="TH SarabunPSK" w:cs="TH SarabunPSK"/>
          <w:kern w:val="2"/>
          <w14:ligatures w14:val="standardContextual"/>
        </w:rPr>
        <w:t xml:space="preserve">3)  </w:t>
      </w:r>
      <w:r w:rsidRPr="009B1DAF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>กำหนดให้ผลการดำเนินงานในอดีตแบ่งออกเป็น 2 ประเภท</w:t>
      </w:r>
      <w:r w:rsidRPr="009B1DAF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ได้แก่</w:t>
      </w:r>
      <w:r w:rsidRPr="009B1DAF">
        <w:rPr>
          <w:rFonts w:ascii="TH SarabunPSK" w:eastAsia="Aptos" w:hAnsi="TH SarabunPSK" w:cs="TH SarabunPSK"/>
          <w:kern w:val="2"/>
          <w14:ligatures w14:val="standardContextual"/>
        </w:rPr>
        <w:t xml:space="preserve"> </w:t>
      </w:r>
    </w:p>
    <w:p w14:paraId="05C9EA9E" w14:textId="77777777" w:rsidR="00B37191" w:rsidRPr="00507164" w:rsidRDefault="00B37191" w:rsidP="0060696F">
      <w:pPr>
        <w:tabs>
          <w:tab w:val="left" w:pos="1843"/>
        </w:tabs>
        <w:ind w:firstLine="3828"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507164">
        <w:rPr>
          <w:rFonts w:ascii="TH SarabunPSK" w:eastAsia="Aptos" w:hAnsi="TH SarabunPSK" w:cs="TH SarabunPSK"/>
          <w:kern w:val="2"/>
          <w14:ligatures w14:val="standardContextual"/>
        </w:rPr>
        <w:t>1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>)</w:t>
      </w:r>
      <w:r w:rsidRPr="00507164">
        <w:rPr>
          <w:rFonts w:ascii="TH SarabunPSK" w:eastAsia="Aptos" w:hAnsi="TH SarabunPSK" w:cs="TH SarabunPSK"/>
          <w:kern w:val="2"/>
          <w14:ligatures w14:val="standardContextual"/>
        </w:rPr>
        <w:t xml:space="preserve">  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>ผลการดำเนินงานทางทฤษฎี (</w:t>
      </w:r>
      <w:r w:rsidRPr="00507164">
        <w:rPr>
          <w:rFonts w:ascii="TH SarabunPSK" w:eastAsia="Aptos" w:hAnsi="TH SarabunPSK" w:cs="TH SarabunPSK"/>
          <w:kern w:val="2"/>
          <w14:ligatures w14:val="standardContextual"/>
        </w:rPr>
        <w:t>theoretical performance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>)</w:t>
      </w:r>
      <w:r w:rsidRPr="00507164">
        <w:rPr>
          <w:rFonts w:ascii="TH SarabunPSK" w:eastAsia="Aptos" w:hAnsi="TH SarabunPSK" w:cs="TH SarabunPSK"/>
          <w:kern w:val="2"/>
          <w14:ligatures w14:val="standardContextual"/>
        </w:rPr>
        <w:t xml:space="preserve"> </w:t>
      </w:r>
      <w:r w:rsidRPr="00507164">
        <w:rPr>
          <w:rFonts w:ascii="TH SarabunPSK" w:eastAsia="Aptos" w:hAnsi="TH SarabunPSK" w:cs="TH SarabunPSK"/>
          <w:kern w:val="2"/>
          <w:cs/>
          <w14:ligatures w14:val="standardContextual"/>
        </w:rPr>
        <w:t>สำหรับ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 </w:t>
      </w:r>
      <w:r w:rsidRPr="00507164">
        <w:rPr>
          <w:rFonts w:ascii="TH SarabunPSK" w:eastAsia="Aptos" w:hAnsi="TH SarabunPSK" w:cs="TH SarabunPSK"/>
          <w:kern w:val="2"/>
          <w14:ligatures w14:val="standardContextual"/>
        </w:rPr>
        <w:t xml:space="preserve">PFS </w:t>
      </w:r>
      <w:r w:rsidRPr="00507164">
        <w:rPr>
          <w:rFonts w:ascii="TH SarabunPSK" w:eastAsia="Aptos" w:hAnsi="TH SarabunPSK" w:cs="TH SarabunPSK"/>
          <w:kern w:val="2"/>
          <w:cs/>
          <w14:ligatures w14:val="standardContextual"/>
        </w:rPr>
        <w:t>ที่มีการให้บริการน้อยกว่า 1 ปี</w:t>
      </w:r>
      <w:r w:rsidRPr="00507164">
        <w:rPr>
          <w:rFonts w:ascii="TH SarabunPSK" w:eastAsia="Aptos" w:hAnsi="TH SarabunPSK" w:cs="TH SarabunPSK"/>
          <w:kern w:val="2"/>
          <w14:ligatures w14:val="standardContextual"/>
        </w:rPr>
        <w:t xml:space="preserve"> 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>โดยใช้ข้อมูลย้อนหลัง</w:t>
      </w:r>
      <w:r w:rsidRPr="00507164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อย่างน้อย 5 ปี แต่ไม่เกิน 10 ปี </w:t>
      </w:r>
    </w:p>
    <w:p w14:paraId="2E3A69B2" w14:textId="66FA35A6" w:rsidR="00B37191" w:rsidRPr="00507164" w:rsidRDefault="00B37191" w:rsidP="0060696F">
      <w:pPr>
        <w:tabs>
          <w:tab w:val="left" w:pos="1843"/>
        </w:tabs>
        <w:ind w:firstLine="3828"/>
        <w:jc w:val="thaiDistribute"/>
        <w:rPr>
          <w:rFonts w:ascii="TH SarabunPSK" w:eastAsia="Aptos" w:hAnsi="TH SarabunPSK" w:cs="TH SarabunPSK"/>
          <w:kern w:val="2"/>
          <w:cs/>
          <w14:ligatures w14:val="standardContextual"/>
        </w:rPr>
      </w:pPr>
      <w:r w:rsidRPr="00507164">
        <w:rPr>
          <w:rFonts w:ascii="TH SarabunPSK" w:eastAsia="Aptos" w:hAnsi="TH SarabunPSK" w:cs="TH SarabunPSK"/>
          <w:kern w:val="2"/>
          <w14:ligatures w14:val="standardContextual"/>
        </w:rPr>
        <w:t>2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>)</w:t>
      </w:r>
      <w:r w:rsidRPr="00507164">
        <w:rPr>
          <w:rFonts w:ascii="TH SarabunPSK" w:eastAsia="Aptos" w:hAnsi="TH SarabunPSK" w:cs="TH SarabunPSK"/>
          <w:kern w:val="2"/>
          <w14:ligatures w14:val="standardContextual"/>
        </w:rPr>
        <w:t xml:space="preserve">  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>ผลการดำเนินงานที่เกิดขึ้นจริง (</w:t>
      </w:r>
      <w:r w:rsidRPr="00507164">
        <w:rPr>
          <w:rFonts w:ascii="TH SarabunPSK" w:eastAsia="Aptos" w:hAnsi="TH SarabunPSK" w:cs="TH SarabunPSK"/>
          <w:kern w:val="2"/>
          <w14:ligatures w14:val="standardContextual"/>
        </w:rPr>
        <w:t>actual performance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>)</w:t>
      </w:r>
      <w:r w:rsidRPr="00507164">
        <w:rPr>
          <w:rFonts w:ascii="TH SarabunPSK" w:eastAsia="Aptos" w:hAnsi="TH SarabunPSK" w:cs="TH SarabunPSK"/>
          <w:kern w:val="2"/>
          <w14:ligatures w14:val="standardContextual"/>
        </w:rPr>
        <w:t xml:space="preserve"> 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สำหรับ </w:t>
      </w:r>
      <w:r w:rsidRPr="00507164">
        <w:rPr>
          <w:rFonts w:ascii="TH SarabunPSK" w:eastAsia="Aptos" w:hAnsi="TH SarabunPSK" w:cs="TH SarabunPSK"/>
          <w:kern w:val="2"/>
          <w14:ligatures w14:val="standardContextual"/>
        </w:rPr>
        <w:t xml:space="preserve">PFS 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ที่มีการให้บริการ </w:t>
      </w:r>
      <w:r w:rsidRPr="00507164">
        <w:rPr>
          <w:rFonts w:ascii="TH SarabunPSK" w:eastAsia="Aptos" w:hAnsi="TH SarabunPSK" w:cs="TH SarabunPSK"/>
          <w:kern w:val="2"/>
          <w14:ligatures w14:val="standardContextual"/>
        </w:rPr>
        <w:t xml:space="preserve">PFS 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ตั้งแต่ </w:t>
      </w:r>
      <w:r w:rsidRPr="00507164">
        <w:rPr>
          <w:rFonts w:ascii="TH SarabunPSK" w:eastAsia="Aptos" w:hAnsi="TH SarabunPSK" w:cs="TH SarabunPSK"/>
          <w:kern w:val="2"/>
          <w14:ligatures w14:val="standardContextual"/>
        </w:rPr>
        <w:t xml:space="preserve">1 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ปีขึ้นไป </w:t>
      </w:r>
      <w:r w:rsidR="00BE6651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โดย 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ผปก. สามารถเปิดเผย </w:t>
      </w:r>
      <w:r w:rsidRPr="00507164">
        <w:rPr>
          <w:rFonts w:ascii="TH SarabunPSK" w:eastAsia="Aptos" w:hAnsi="TH SarabunPSK" w:cs="TH SarabunPSK"/>
          <w:kern w:val="2"/>
          <w14:ligatures w14:val="standardContextual"/>
        </w:rPr>
        <w:t xml:space="preserve">theoretical performance 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>ควบคู่กันได้</w:t>
      </w:r>
    </w:p>
    <w:p w14:paraId="47363632" w14:textId="09AD98CA" w:rsidR="00B37191" w:rsidRDefault="00B37191" w:rsidP="0060696F">
      <w:pPr>
        <w:tabs>
          <w:tab w:val="left" w:pos="1843"/>
        </w:tabs>
        <w:ind w:firstLine="3828"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lastRenderedPageBreak/>
        <w:t>ทั้งนี้ ผปก. ต้องจัดให้มี</w:t>
      </w:r>
      <w:r w:rsidRPr="00507164">
        <w:rPr>
          <w:rFonts w:ascii="TH SarabunPSK" w:eastAsia="Aptos" w:hAnsi="TH SarabunPSK" w:cs="TH SarabunPSK"/>
          <w:kern w:val="2"/>
          <w:cs/>
          <w14:ligatures w14:val="standardContextual"/>
        </w:rPr>
        <w:t>คำเตือนและคำอธิบายประกอบ</w:t>
      </w:r>
      <w:r>
        <w:rPr>
          <w:rFonts w:ascii="TH SarabunPSK" w:eastAsia="Aptos" w:hAnsi="TH SarabunPSK" w:cs="TH SarabunPSK"/>
          <w:kern w:val="2"/>
          <w14:ligatures w14:val="standardContextual"/>
        </w:rPr>
        <w:br/>
      </w:r>
      <w:r w:rsidRPr="00507164">
        <w:rPr>
          <w:rFonts w:ascii="TH SarabunPSK" w:eastAsia="Aptos" w:hAnsi="TH SarabunPSK" w:cs="TH SarabunPSK"/>
          <w:kern w:val="2"/>
          <w:cs/>
          <w14:ligatures w14:val="standardContextual"/>
        </w:rPr>
        <w:t>การเปิดเผยผลการดำเนินงานในอดีต</w:t>
      </w:r>
      <w:r w:rsidR="00BE6651">
        <w:rPr>
          <w:rFonts w:ascii="TH SarabunPSK" w:eastAsia="Aptos" w:hAnsi="TH SarabunPSK" w:cs="TH SarabunPSK" w:hint="cs"/>
          <w:kern w:val="2"/>
          <w:cs/>
          <w14:ligatures w14:val="standardContextual"/>
        </w:rPr>
        <w:t>อย่างชัดเจน</w:t>
      </w:r>
      <w:r w:rsidRPr="00507164">
        <w:rPr>
          <w:rFonts w:ascii="TH SarabunPSK" w:eastAsia="Aptos" w:hAnsi="TH SarabunPSK" w:cs="TH SarabunPSK"/>
          <w:kern w:val="2"/>
          <w:cs/>
          <w14:ligatures w14:val="standardContextual"/>
        </w:rPr>
        <w:t>ว่าเป็นผลการดำเนินงานประเภทใด เพื่อให้ลูกค้า</w:t>
      </w:r>
      <w:r w:rsidR="0021449D">
        <w:rPr>
          <w:rFonts w:ascii="TH SarabunPSK" w:eastAsia="Aptos" w:hAnsi="TH SarabunPSK" w:cs="TH SarabunPSK" w:hint="cs"/>
          <w:kern w:val="2"/>
          <w:cs/>
          <w14:ligatures w14:val="standardContextual"/>
        </w:rPr>
        <w:t>สามารถ</w:t>
      </w:r>
      <w:r w:rsidRPr="00507164">
        <w:rPr>
          <w:rFonts w:ascii="TH SarabunPSK" w:eastAsia="Aptos" w:hAnsi="TH SarabunPSK" w:cs="TH SarabunPSK"/>
          <w:kern w:val="2"/>
          <w:cs/>
          <w14:ligatures w14:val="standardContextual"/>
        </w:rPr>
        <w:t>เข้าใจ</w:t>
      </w:r>
      <w:r w:rsidR="0021449D">
        <w:rPr>
          <w:rFonts w:ascii="TH SarabunPSK" w:eastAsia="Aptos" w:hAnsi="TH SarabunPSK" w:cs="TH SarabunPSK" w:hint="cs"/>
          <w:kern w:val="2"/>
          <w:cs/>
          <w14:ligatures w14:val="standardContextual"/>
        </w:rPr>
        <w:t>ลักษณะ ข้อจำกัด และความเสี่ยงของข้อมูล</w:t>
      </w:r>
      <w:r w:rsidRPr="00507164">
        <w:rPr>
          <w:rFonts w:ascii="TH SarabunPSK" w:eastAsia="Aptos" w:hAnsi="TH SarabunPSK" w:cs="TH SarabunPSK"/>
          <w:kern w:val="2"/>
          <w:cs/>
          <w14:ligatures w14:val="standardContextual"/>
        </w:rPr>
        <w:t>ดังกล่าวได้อย่าง</w:t>
      </w:r>
      <w:r w:rsidR="0021449D">
        <w:rPr>
          <w:rFonts w:ascii="TH SarabunPSK" w:eastAsia="Aptos" w:hAnsi="TH SarabunPSK" w:cs="TH SarabunPSK" w:hint="cs"/>
          <w:kern w:val="2"/>
          <w:cs/>
          <w14:ligatures w14:val="standardContextual"/>
        </w:rPr>
        <w:t>เหมาะสม</w:t>
      </w:r>
    </w:p>
    <w:p w14:paraId="44AE33B0" w14:textId="63CB2192" w:rsidR="00576161" w:rsidRPr="00576161" w:rsidRDefault="00576161" w:rsidP="0060696F">
      <w:pPr>
        <w:tabs>
          <w:tab w:val="left" w:pos="1843"/>
        </w:tabs>
        <w:ind w:firstLine="3261"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576161">
        <w:rPr>
          <w:rFonts w:ascii="TH SarabunPSK" w:eastAsia="Aptos" w:hAnsi="TH SarabunPSK" w:cs="TH SarabunPSK"/>
          <w:kern w:val="2"/>
          <w:cs/>
          <w14:ligatures w14:val="standardContextual"/>
        </w:rPr>
        <w:t>(2.</w:t>
      </w:r>
      <w:r w:rsidRPr="00576161">
        <w:rPr>
          <w:rFonts w:ascii="TH SarabunPSK" w:eastAsia="Aptos" w:hAnsi="TH SarabunPSK" w:cs="TH SarabunPSK"/>
          <w:kern w:val="2"/>
          <w14:ligatures w14:val="standardContextual"/>
        </w:rPr>
        <w:t>4</w:t>
      </w:r>
      <w:r w:rsidRPr="00576161">
        <w:rPr>
          <w:rFonts w:ascii="TH SarabunPSK" w:eastAsia="Aptos" w:hAnsi="TH SarabunPSK" w:cs="TH SarabunPSK"/>
          <w:kern w:val="2"/>
          <w:cs/>
          <w14:ligatures w14:val="standardContextual"/>
        </w:rPr>
        <w:t>)</w:t>
      </w:r>
      <w:r w:rsidRPr="00576161">
        <w:rPr>
          <w:rFonts w:ascii="TH SarabunPSK" w:eastAsia="Aptos" w:hAnsi="TH SarabunPSK" w:cs="TH SarabunPSK"/>
          <w:kern w:val="2"/>
          <w14:ligatures w14:val="standardContextual"/>
        </w:rPr>
        <w:t xml:space="preserve">  </w:t>
      </w:r>
      <w:r w:rsidRPr="00576161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>กำหนดให้ ผปก. ระบุระยะเวลาที่ใช้ในการคำนวณข้อมูล</w:t>
      </w:r>
      <w:r w:rsidRPr="00576161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br/>
        <w:t>ความผันผวน (</w:t>
      </w:r>
      <w:r w:rsidRPr="00576161">
        <w:rPr>
          <w:rFonts w:ascii="TH SarabunPSK" w:eastAsia="Aptos" w:hAnsi="TH SarabunPSK" w:cs="TH SarabunPSK"/>
          <w:kern w:val="2"/>
          <w:u w:val="single"/>
          <w14:ligatures w14:val="standardContextual"/>
        </w:rPr>
        <w:t>standard deviation</w:t>
      </w:r>
      <w:r w:rsidRPr="00576161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>) อย่างชัดเจน</w:t>
      </w:r>
      <w:r w:rsidRPr="00576161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เช่น หาก</w:t>
      </w:r>
      <w:r w:rsidR="00A62850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 ผปก. </w:t>
      </w:r>
      <w:r w:rsidRPr="00576161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ใช้ข้อมูลย้อนหลัง 3 ปี </w:t>
      </w:r>
      <w:r w:rsidR="0021449D">
        <w:rPr>
          <w:rFonts w:ascii="TH SarabunPSK" w:eastAsia="Aptos" w:hAnsi="TH SarabunPSK" w:cs="TH SarabunPSK" w:hint="cs"/>
          <w:kern w:val="2"/>
          <w:cs/>
          <w14:ligatures w14:val="standardContextual"/>
        </w:rPr>
        <w:t>ให้</w:t>
      </w:r>
      <w:r w:rsidRPr="00576161">
        <w:rPr>
          <w:rFonts w:ascii="TH SarabunPSK" w:eastAsia="Aptos" w:hAnsi="TH SarabunPSK" w:cs="TH SarabunPSK"/>
          <w:kern w:val="2"/>
          <w:cs/>
          <w14:ligatures w14:val="standardContextual"/>
        </w:rPr>
        <w:t>ระบุว่า “</w:t>
      </w:r>
      <w:r w:rsidRPr="00576161">
        <w:rPr>
          <w:rFonts w:ascii="TH SarabunPSK" w:eastAsia="Aptos" w:hAnsi="TH SarabunPSK" w:cs="TH SarabunPSK"/>
          <w:kern w:val="2"/>
          <w14:ligatures w14:val="standardContextual"/>
        </w:rPr>
        <w:t>standard deviation (</w:t>
      </w:r>
      <w:r w:rsidRPr="00576161">
        <w:rPr>
          <w:rFonts w:ascii="TH SarabunPSK" w:eastAsia="Aptos" w:hAnsi="TH SarabunPSK" w:cs="TH SarabunPSK"/>
          <w:kern w:val="2"/>
          <w:cs/>
          <w14:ligatures w14:val="standardContextual"/>
        </w:rPr>
        <w:t>3</w:t>
      </w:r>
      <w:r w:rsidRPr="00576161">
        <w:rPr>
          <w:rFonts w:ascii="TH SarabunPSK" w:eastAsia="Aptos" w:hAnsi="TH SarabunPSK" w:cs="TH SarabunPSK"/>
          <w:kern w:val="2"/>
          <w14:ligatures w14:val="standardContextual"/>
        </w:rPr>
        <w:t xml:space="preserve">Y)” </w:t>
      </w:r>
      <w:r w:rsidRPr="00576161">
        <w:rPr>
          <w:rFonts w:ascii="TH SarabunPSK" w:eastAsia="Aptos" w:hAnsi="TH SarabunPSK" w:cs="TH SarabunPSK"/>
          <w:kern w:val="2"/>
          <w:cs/>
          <w14:ligatures w14:val="standardContextual"/>
        </w:rPr>
        <w:t>เป็นต้น</w:t>
      </w:r>
    </w:p>
    <w:p w14:paraId="264D4C98" w14:textId="7BD52688" w:rsidR="007A5AFF" w:rsidRDefault="00427983" w:rsidP="0060696F">
      <w:pPr>
        <w:tabs>
          <w:tab w:val="left" w:pos="1843"/>
        </w:tabs>
        <w:ind w:firstLine="3261"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427983">
        <w:rPr>
          <w:rFonts w:ascii="TH SarabunPSK" w:eastAsia="Aptos" w:hAnsi="TH SarabunPSK" w:cs="TH SarabunPSK"/>
          <w:kern w:val="2"/>
          <w:cs/>
          <w14:ligatures w14:val="standardContextual"/>
        </w:rPr>
        <w:t>(2.</w:t>
      </w:r>
      <w:r w:rsidRPr="00427983">
        <w:rPr>
          <w:rFonts w:ascii="TH SarabunPSK" w:eastAsia="Aptos" w:hAnsi="TH SarabunPSK" w:cs="TH SarabunPSK"/>
          <w:kern w:val="2"/>
          <w14:ligatures w14:val="standardContextual"/>
        </w:rPr>
        <w:t>5</w:t>
      </w:r>
      <w:r w:rsidRPr="00427983">
        <w:rPr>
          <w:rFonts w:ascii="TH SarabunPSK" w:eastAsia="Aptos" w:hAnsi="TH SarabunPSK" w:cs="TH SarabunPSK"/>
          <w:kern w:val="2"/>
          <w:cs/>
          <w14:ligatures w14:val="standardContextual"/>
        </w:rPr>
        <w:t>)</w:t>
      </w:r>
      <w:r w:rsidRPr="00427983">
        <w:rPr>
          <w:rFonts w:ascii="TH SarabunPSK" w:eastAsia="Aptos" w:hAnsi="TH SarabunPSK" w:cs="TH SarabunPSK"/>
          <w:kern w:val="2"/>
          <w14:ligatures w14:val="standardContextual"/>
        </w:rPr>
        <w:t xml:space="preserve"> </w:t>
      </w:r>
      <w:r w:rsidRPr="00427983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</w:t>
      </w:r>
      <w:r w:rsidRPr="00427983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>ปรับปรุงคำเตือนประกอบการเปิดเผยผลการดำเนินงานในอดีต</w:t>
      </w:r>
      <w:r w:rsidRPr="00427983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เพื่อให้</w:t>
      </w:r>
      <w:r w:rsidR="00A251FC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 ผปก. </w:t>
      </w:r>
      <w:r w:rsidR="00A251FC" w:rsidRPr="00A251FC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สามารถกำหนดคำเตือนได้อย่างเหมาะสมกับนโยบายการลงทุนและลักษณะการให้บริการ </w:t>
      </w:r>
      <w:r w:rsidR="006426C3">
        <w:rPr>
          <w:rFonts w:ascii="TH SarabunPSK" w:eastAsia="Aptos" w:hAnsi="TH SarabunPSK" w:cs="TH SarabunPSK"/>
          <w:kern w:val="2"/>
          <w:cs/>
          <w14:ligatures w14:val="standardContextual"/>
        </w:rPr>
        <w:br/>
      </w:r>
      <w:r w:rsidR="00A251FC" w:rsidRPr="00A251FC">
        <w:rPr>
          <w:rFonts w:ascii="TH SarabunPSK" w:eastAsia="Aptos" w:hAnsi="TH SarabunPSK" w:cs="TH SarabunPSK"/>
          <w:kern w:val="2"/>
          <w:cs/>
          <w14:ligatures w14:val="standardContextual"/>
        </w:rPr>
        <w:t>โดยคำเตือนต้องช่วยให้ลูกค้าเข้าใจประเภทของผลการดำเนินงานในอดีตที่เปิดเผย และตระหนักว่า</w:t>
      </w:r>
      <w:r w:rsidR="006426C3">
        <w:rPr>
          <w:rFonts w:ascii="TH SarabunPSK" w:eastAsia="Aptos" w:hAnsi="TH SarabunPSK" w:cs="TH SarabunPSK"/>
          <w:kern w:val="2"/>
          <w:cs/>
          <w14:ligatures w14:val="standardContextual"/>
        </w:rPr>
        <w:br/>
      </w:r>
      <w:r w:rsidR="00A251FC" w:rsidRPr="00A251FC">
        <w:rPr>
          <w:rFonts w:ascii="TH SarabunPSK" w:eastAsia="Aptos" w:hAnsi="TH SarabunPSK" w:cs="TH SarabunPSK"/>
          <w:kern w:val="2"/>
          <w:cs/>
          <w14:ligatures w14:val="standardContextual"/>
        </w:rPr>
        <w:t>ผลการดำเนินงานในอดีตมิได้เป็นสิ่งยืนยันถึงผลการดำเนินงานในอนาคต</w:t>
      </w:r>
    </w:p>
    <w:p w14:paraId="6E3263C3" w14:textId="67C98A20" w:rsidR="00054F07" w:rsidRPr="00507164" w:rsidRDefault="00054F07" w:rsidP="0060696F">
      <w:pPr>
        <w:tabs>
          <w:tab w:val="left" w:pos="1843"/>
        </w:tabs>
        <w:ind w:firstLine="3261"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507164">
        <w:rPr>
          <w:rFonts w:ascii="TH SarabunPSK" w:eastAsia="Aptos" w:hAnsi="TH SarabunPSK" w:cs="TH SarabunPSK" w:hint="cs"/>
          <w:kern w:val="2"/>
          <w:u w:val="single"/>
          <w:cs/>
          <w14:ligatures w14:val="standardContextual"/>
        </w:rPr>
        <w:t>เหตุผล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 </w:t>
      </w:r>
      <w:r w:rsidR="001C3066" w:rsidRPr="00482A68">
        <w:rPr>
          <w:rFonts w:ascii="TH SarabunPSK" w:eastAsia="Aptos" w:hAnsi="TH SarabunPSK" w:cs="TH SarabunPSK"/>
          <w:spacing w:val="-6"/>
          <w:kern w:val="2"/>
          <w:cs/>
          <w14:ligatures w14:val="standardContextual"/>
        </w:rPr>
        <w:t xml:space="preserve">เพื่อให้การเปิดเผยข้อมูลผลการดำเนินงานในอดีตมีความชัดเจน </w:t>
      </w:r>
      <w:r w:rsidR="001C3066" w:rsidRPr="001C3066">
        <w:rPr>
          <w:rFonts w:ascii="TH SarabunPSK" w:eastAsia="Aptos" w:hAnsi="TH SarabunPSK" w:cs="TH SarabunPSK"/>
          <w:kern w:val="2"/>
          <w:cs/>
          <w14:ligatures w14:val="standardContextual"/>
        </w:rPr>
        <w:t>โปร่งใส</w:t>
      </w:r>
      <w:r w:rsidR="003F6820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 </w:t>
      </w:r>
      <w:r w:rsidR="001C3066" w:rsidRPr="001C3066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และสะท้อนลักษณะของข้อมูลได้อย่างเหมาะสม </w:t>
      </w:r>
      <w:r w:rsidR="003F6820">
        <w:rPr>
          <w:rFonts w:ascii="TH SarabunPSK" w:eastAsia="Aptos" w:hAnsi="TH SarabunPSK" w:cs="TH SarabunPSK" w:hint="cs"/>
          <w:kern w:val="2"/>
          <w:cs/>
          <w14:ligatures w14:val="standardContextual"/>
        </w:rPr>
        <w:t>รวมทั้ง</w:t>
      </w:r>
      <w:r w:rsidR="001C3066" w:rsidRPr="001C3066">
        <w:rPr>
          <w:rFonts w:ascii="TH SarabunPSK" w:eastAsia="Aptos" w:hAnsi="TH SarabunPSK" w:cs="TH SarabunPSK"/>
          <w:kern w:val="2"/>
          <w:cs/>
          <w14:ligatures w14:val="standardContextual"/>
        </w:rPr>
        <w:t>สนับสนุนให้</w:t>
      </w:r>
      <w:r w:rsidR="00D46326">
        <w:rPr>
          <w:rFonts w:ascii="TH SarabunPSK" w:eastAsia="Aptos" w:hAnsi="TH SarabunPSK" w:cs="TH SarabunPSK"/>
          <w:kern w:val="2"/>
          <w:cs/>
          <w14:ligatures w14:val="standardContextual"/>
        </w:rPr>
        <w:t>ลูกค้า</w:t>
      </w:r>
      <w:r w:rsidR="001C3066" w:rsidRPr="001C3066">
        <w:rPr>
          <w:rFonts w:ascii="TH SarabunPSK" w:eastAsia="Aptos" w:hAnsi="TH SarabunPSK" w:cs="TH SarabunPSK"/>
          <w:kern w:val="2"/>
          <w:cs/>
          <w14:ligatures w14:val="standardContextual"/>
        </w:rPr>
        <w:t>มีข้อมูลประกอบ</w:t>
      </w:r>
      <w:r w:rsidR="00165AD8">
        <w:rPr>
          <w:rFonts w:ascii="TH SarabunPSK" w:eastAsia="Aptos" w:hAnsi="TH SarabunPSK" w:cs="TH SarabunPSK" w:hint="cs"/>
          <w:kern w:val="2"/>
          <w:cs/>
          <w14:ligatures w14:val="standardContextual"/>
        </w:rPr>
        <w:t>ตัดสินใจลงทุนอย่าง</w:t>
      </w:r>
      <w:r w:rsidR="001C3066" w:rsidRPr="001C3066">
        <w:rPr>
          <w:rFonts w:ascii="TH SarabunPSK" w:eastAsia="Aptos" w:hAnsi="TH SarabunPSK" w:cs="TH SarabunPSK"/>
          <w:kern w:val="2"/>
          <w:cs/>
          <w14:ligatures w14:val="standardContextual"/>
        </w:rPr>
        <w:t>เพียงพอ</w:t>
      </w:r>
    </w:p>
    <w:p w14:paraId="674FE77E" w14:textId="0FADE0FA" w:rsidR="00B73A27" w:rsidRPr="00F95A8F" w:rsidRDefault="00B73A27" w:rsidP="0060696F">
      <w:pPr>
        <w:tabs>
          <w:tab w:val="left" w:pos="1843"/>
        </w:tabs>
        <w:ind w:right="-57" w:firstLine="2268"/>
        <w:jc w:val="thaiDistribute"/>
        <w:rPr>
          <w:rFonts w:ascii="TH SarabunPSK" w:hAnsi="TH SarabunPSK" w:cs="TH SarabunPSK"/>
          <w:b/>
          <w:bCs/>
          <w:u w:val="single"/>
        </w:rPr>
      </w:pPr>
      <w:r w:rsidRPr="00F95A8F">
        <w:rPr>
          <w:rFonts w:ascii="TH SarabunPSK" w:hAnsi="TH SarabunPSK" w:cs="TH SarabunPSK"/>
          <w:b/>
          <w:bCs/>
          <w:cs/>
        </w:rPr>
        <w:t>2</w:t>
      </w:r>
      <w:r w:rsidRPr="00F95A8F">
        <w:rPr>
          <w:rFonts w:ascii="TH SarabunPSK" w:hAnsi="TH SarabunPSK" w:cs="TH SarabunPSK"/>
          <w:b/>
          <w:bCs/>
        </w:rPr>
        <w:t>.1.</w:t>
      </w:r>
      <w:r>
        <w:rPr>
          <w:rFonts w:ascii="TH SarabunPSK" w:hAnsi="TH SarabunPSK" w:cs="TH SarabunPSK"/>
          <w:b/>
          <w:bCs/>
        </w:rPr>
        <w:t>2</w:t>
      </w:r>
      <w:r w:rsidRPr="00F95A8F">
        <w:rPr>
          <w:rFonts w:ascii="TH SarabunPSK" w:hAnsi="TH SarabunPSK" w:cs="TH SarabunPSK"/>
          <w:b/>
          <w:bCs/>
        </w:rPr>
        <w:t xml:space="preserve">  </w:t>
      </w:r>
      <w:r w:rsidR="001E55C9" w:rsidRPr="001E55C9">
        <w:rPr>
          <w:rFonts w:ascii="TH SarabunPSK" w:hAnsi="TH SarabunPSK" w:cs="TH SarabunPSK"/>
          <w:b/>
          <w:bCs/>
          <w:u w:val="single"/>
          <w:cs/>
        </w:rPr>
        <w:t xml:space="preserve">ส่วนที่ 2 การรายงานสถานะการลงทุนรายบุคคลของ </w:t>
      </w:r>
      <w:r w:rsidR="001E55C9" w:rsidRPr="001E55C9">
        <w:rPr>
          <w:rFonts w:ascii="TH SarabunPSK" w:hAnsi="TH SarabunPSK" w:cs="TH SarabunPSK"/>
          <w:b/>
          <w:bCs/>
          <w:u w:val="single"/>
        </w:rPr>
        <w:t>PF (</w:t>
      </w:r>
      <w:r w:rsidR="001E55C9" w:rsidRPr="001E55C9">
        <w:rPr>
          <w:rFonts w:ascii="TH SarabunPSK" w:hAnsi="TH SarabunPSK" w:cs="TH SarabunPSK"/>
          <w:b/>
          <w:bCs/>
          <w:u w:val="single"/>
          <w:cs/>
        </w:rPr>
        <w:t>ภาคผนวก 1)</w:t>
      </w:r>
    </w:p>
    <w:p w14:paraId="39BB22E5" w14:textId="075D31A6" w:rsidR="00B73A27" w:rsidRPr="00F95A8F" w:rsidRDefault="00FC15A2" w:rsidP="0060696F">
      <w:pPr>
        <w:tabs>
          <w:tab w:val="left" w:pos="1843"/>
        </w:tabs>
        <w:ind w:right="-57" w:firstLine="2835"/>
        <w:rPr>
          <w:rFonts w:ascii="TH SarabunPSK" w:hAnsi="TH SarabunPSK" w:cs="TH SarabunPSK"/>
          <w:b/>
          <w:bCs/>
          <w:spacing w:val="-8"/>
          <w:u w:val="single"/>
        </w:rPr>
      </w:pPr>
      <w:r w:rsidRPr="00FC15A2">
        <w:rPr>
          <w:rFonts w:ascii="TH SarabunPSK" w:hAnsi="TH SarabunPSK" w:cs="TH SarabunPSK"/>
          <w:b/>
          <w:bCs/>
          <w:cs/>
        </w:rPr>
        <w:t xml:space="preserve">(1) เพิ่มความยืดหยุ่นในการรายงานสถานะการลงทุนรายบุคคลของ </w:t>
      </w:r>
      <w:r w:rsidRPr="00FC15A2">
        <w:rPr>
          <w:rFonts w:ascii="TH SarabunPSK" w:hAnsi="TH SarabunPSK" w:cs="TH SarabunPSK"/>
          <w:b/>
          <w:bCs/>
        </w:rPr>
        <w:t xml:space="preserve">PF </w:t>
      </w:r>
      <w:r w:rsidRPr="00FC15A2">
        <w:rPr>
          <w:rFonts w:ascii="TH SarabunPSK" w:hAnsi="TH SarabunPSK" w:cs="TH SarabunPSK"/>
          <w:b/>
          <w:bCs/>
          <w:cs/>
        </w:rPr>
        <w:t>ให้สอดคล้องกับประเภทของ</w:t>
      </w:r>
      <w:r w:rsidR="00D46326">
        <w:rPr>
          <w:rFonts w:ascii="TH SarabunPSK" w:hAnsi="TH SarabunPSK" w:cs="TH SarabunPSK"/>
          <w:b/>
          <w:bCs/>
          <w:cs/>
        </w:rPr>
        <w:t>ลูกค้า</w:t>
      </w:r>
      <w:r w:rsidRPr="00FC15A2">
        <w:rPr>
          <w:rFonts w:ascii="TH SarabunPSK" w:hAnsi="TH SarabunPSK" w:cs="TH SarabunPSK"/>
          <w:b/>
          <w:bCs/>
          <w:cs/>
        </w:rPr>
        <w:t xml:space="preserve">และลักษณะการประกอบธุรกิจของ </w:t>
      </w:r>
      <w:r w:rsidR="00D9024B">
        <w:rPr>
          <w:rFonts w:ascii="TH SarabunPSK" w:hAnsi="TH SarabunPSK" w:cs="TH SarabunPSK" w:hint="cs"/>
          <w:b/>
          <w:bCs/>
          <w:cs/>
        </w:rPr>
        <w:t>ผปก.</w:t>
      </w:r>
    </w:p>
    <w:p w14:paraId="311EF54A" w14:textId="77777777" w:rsidR="00E006A3" w:rsidRPr="00E006A3" w:rsidRDefault="00E006A3" w:rsidP="0060696F">
      <w:pPr>
        <w:tabs>
          <w:tab w:val="left" w:pos="1843"/>
        </w:tabs>
        <w:ind w:firstLine="3261"/>
        <w:jc w:val="thaiDistribute"/>
        <w:rPr>
          <w:rFonts w:ascii="TH SarabunPSK" w:eastAsia="Aptos" w:hAnsi="TH SarabunPSK" w:cs="TH SarabunPSK"/>
          <w:kern w:val="2"/>
          <w:cs/>
          <w14:ligatures w14:val="standardContextual"/>
        </w:rPr>
      </w:pPr>
      <w:r w:rsidRPr="00E006A3">
        <w:rPr>
          <w:rFonts w:ascii="TH SarabunPSK" w:eastAsia="Aptos" w:hAnsi="TH SarabunPSK" w:cs="TH SarabunPSK"/>
          <w:b/>
          <w:bCs/>
          <w:kern w:val="2"/>
          <w:u w:val="single"/>
          <w:cs/>
          <w14:ligatures w14:val="standardContextual"/>
        </w:rPr>
        <w:t>ปรับปรุง</w:t>
      </w:r>
      <w:r w:rsidRPr="00E006A3">
        <w:rPr>
          <w:rFonts w:ascii="TH SarabunPSK" w:eastAsia="Aptos" w:hAnsi="TH SarabunPSK" w:cs="TH SarabunPSK"/>
          <w:kern w:val="2"/>
          <w14:ligatures w14:val="standardContextual"/>
        </w:rPr>
        <w:t xml:space="preserve"> </w:t>
      </w:r>
      <w:r w:rsidRPr="00BE3E91">
        <w:rPr>
          <w:rFonts w:ascii="TH SarabunPSK" w:eastAsia="Aptos" w:hAnsi="TH SarabunPSK" w:cs="TH SarabunPSK"/>
          <w:spacing w:val="-4"/>
          <w:kern w:val="2"/>
          <w:cs/>
          <w14:ligatures w14:val="standardContextual"/>
        </w:rPr>
        <w:t xml:space="preserve">การรายงานสถานะการลงทุนรายบุคคลของ </w:t>
      </w:r>
      <w:r w:rsidRPr="00BE3E91">
        <w:rPr>
          <w:rFonts w:ascii="TH SarabunPSK" w:eastAsia="Aptos" w:hAnsi="TH SarabunPSK" w:cs="TH SarabunPSK"/>
          <w:spacing w:val="-4"/>
          <w:kern w:val="2"/>
          <w14:ligatures w14:val="standardContextual"/>
        </w:rPr>
        <w:t xml:space="preserve">PF </w:t>
      </w:r>
      <w:r w:rsidRPr="00BE3E91">
        <w:rPr>
          <w:rFonts w:ascii="TH SarabunPSK" w:eastAsia="Aptos" w:hAnsi="TH SarabunPSK" w:cs="TH SarabunPSK"/>
          <w:spacing w:val="-4"/>
          <w:kern w:val="2"/>
          <w:cs/>
          <w14:ligatures w14:val="standardContextual"/>
        </w:rPr>
        <w:t xml:space="preserve">ในแต่ละกรณี </w:t>
      </w:r>
      <w:r w:rsidRPr="00E006A3">
        <w:rPr>
          <w:rFonts w:ascii="TH SarabunPSK" w:eastAsia="Aptos" w:hAnsi="TH SarabunPSK" w:cs="TH SarabunPSK"/>
          <w:kern w:val="2"/>
          <w:cs/>
          <w14:ligatures w14:val="standardContextual"/>
        </w:rPr>
        <w:t>ดังนี้</w:t>
      </w:r>
    </w:p>
    <w:p w14:paraId="5EF9E862" w14:textId="1D464F40" w:rsidR="008D5169" w:rsidRPr="00F44473" w:rsidRDefault="008D5169" w:rsidP="0060696F">
      <w:pPr>
        <w:tabs>
          <w:tab w:val="left" w:pos="1843"/>
        </w:tabs>
        <w:ind w:firstLine="3261"/>
        <w:jc w:val="thaiDistribute"/>
        <w:rPr>
          <w:rFonts w:ascii="TH SarabunPSK" w:eastAsia="Aptos" w:hAnsi="TH SarabunPSK" w:cs="TH SarabunPSK"/>
          <w:kern w:val="2"/>
          <w:u w:val="single"/>
          <w14:ligatures w14:val="standardContextual"/>
        </w:rPr>
      </w:pPr>
      <w:r w:rsidRPr="008D5169">
        <w:rPr>
          <w:rFonts w:ascii="TH SarabunPSK" w:eastAsia="Aptos" w:hAnsi="TH SarabunPSK" w:cs="TH SarabunPSK"/>
          <w:kern w:val="2"/>
          <w14:ligatures w14:val="standardContextual"/>
        </w:rPr>
        <w:t>(</w:t>
      </w:r>
      <w:r w:rsidRPr="008D5169">
        <w:rPr>
          <w:rFonts w:ascii="TH SarabunPSK" w:eastAsia="Aptos" w:hAnsi="TH SarabunPSK" w:cs="TH SarabunPSK"/>
          <w:kern w:val="2"/>
          <w:cs/>
          <w14:ligatures w14:val="standardContextual"/>
        </w:rPr>
        <w:t>1.</w:t>
      </w:r>
      <w:r w:rsidRPr="008D5169">
        <w:rPr>
          <w:rFonts w:ascii="TH SarabunPSK" w:eastAsia="Aptos" w:hAnsi="TH SarabunPSK" w:cs="TH SarabunPSK"/>
          <w:kern w:val="2"/>
          <w14:ligatures w14:val="standardContextual"/>
        </w:rPr>
        <w:t>1)</w:t>
      </w:r>
      <w:r>
        <w:rPr>
          <w:rFonts w:ascii="TH SarabunPSK" w:eastAsia="Aptos" w:hAnsi="TH SarabunPSK" w:cs="TH SarabunPSK"/>
          <w:kern w:val="2"/>
          <w14:ligatures w14:val="standardContextual"/>
        </w:rPr>
        <w:t xml:space="preserve"> </w:t>
      </w:r>
      <w:r w:rsidRPr="008D5169">
        <w:rPr>
          <w:rFonts w:ascii="TH SarabunPSK" w:eastAsia="Aptos" w:hAnsi="TH SarabunPSK" w:cs="TH SarabunPSK"/>
          <w:kern w:val="2"/>
          <w:cs/>
          <w14:ligatures w14:val="standardContextual"/>
        </w:rPr>
        <w:t>กรณีลูกค้าหรือผู้มอบหมายให้จัดการลงทุนเป็น</w:t>
      </w:r>
      <w:r w:rsidRPr="008D5169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>ผู้ลงทุนสถาบัน</w:t>
      </w:r>
      <w:r w:rsidR="00EC6FE1">
        <w:rPr>
          <w:rStyle w:val="FootnoteReference"/>
          <w:rFonts w:ascii="TH SarabunPSK" w:eastAsia="Aptos" w:hAnsi="TH SarabunPSK" w:cs="TH SarabunPSK"/>
          <w:kern w:val="2"/>
          <w:u w:val="single"/>
          <w:cs/>
          <w14:ligatures w14:val="standardContextual"/>
        </w:rPr>
        <w:footnoteReference w:id="2"/>
      </w:r>
      <w:r w:rsidRPr="008D5169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ให้ ผปก. สามารถจัดทำข้อตกลงกับลูกค้าในสัญญาเกี่ยวกับ</w:t>
      </w:r>
      <w:r w:rsidR="00500CD6"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t>การวัดผลการดำเนินงาน</w:t>
      </w:r>
      <w:r w:rsidR="00500CD6"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และ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การรายงานสถานะการลงทุนที่แตกต่างจากหลักเกณฑ์ที่กำหนดได้ โดยต้องเป็นไปตามหลักวิชาการอันเป็นที่ยอมรับหรือมาตรฐานสากล</w:t>
      </w:r>
    </w:p>
    <w:p w14:paraId="586C4195" w14:textId="1865677E" w:rsidR="008C6DA0" w:rsidRPr="00F44473" w:rsidRDefault="008D5169" w:rsidP="0060696F">
      <w:pPr>
        <w:tabs>
          <w:tab w:val="left" w:pos="1843"/>
        </w:tabs>
        <w:ind w:firstLine="3261"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F44473">
        <w:rPr>
          <w:rFonts w:ascii="TH SarabunPSK" w:eastAsia="Aptos" w:hAnsi="TH SarabunPSK" w:cs="TH SarabunPSK"/>
          <w:kern w:val="2"/>
          <w14:ligatures w14:val="standardContextual"/>
        </w:rPr>
        <w:t>(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1.</w:t>
      </w:r>
      <w:r w:rsidRPr="00F44473">
        <w:rPr>
          <w:rFonts w:ascii="TH SarabunPSK" w:eastAsia="Aptos" w:hAnsi="TH SarabunPSK" w:cs="TH SarabunPSK"/>
          <w:kern w:val="2"/>
          <w14:ligatures w14:val="standardContextual"/>
        </w:rPr>
        <w:t xml:space="preserve">2) 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กรณี</w:t>
      </w:r>
      <w:r w:rsidRPr="00F44473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 xml:space="preserve">การให้บริการ </w:t>
      </w:r>
      <w:r w:rsidRPr="00F44473">
        <w:rPr>
          <w:rFonts w:ascii="TH SarabunPSK" w:eastAsia="Aptos" w:hAnsi="TH SarabunPSK" w:cs="TH SarabunPSK"/>
          <w:kern w:val="2"/>
          <w:u w:val="single"/>
          <w14:ligatures w14:val="standardContextual"/>
        </w:rPr>
        <w:t xml:space="preserve">PF </w:t>
      </w:r>
      <w:r w:rsidRPr="00F44473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 xml:space="preserve">ที่มิใช่ </w:t>
      </w:r>
      <w:r w:rsidRPr="00F44473">
        <w:rPr>
          <w:rFonts w:ascii="TH SarabunPSK" w:eastAsia="Aptos" w:hAnsi="TH SarabunPSK" w:cs="TH SarabunPSK"/>
          <w:kern w:val="2"/>
          <w:u w:val="single"/>
          <w14:ligatures w14:val="standardContextual"/>
        </w:rPr>
        <w:t>PFS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หากลูกค้ามีข้อตกลงกับ ผปก. ให้ดำเนินการเกี่ยวกับ</w:t>
      </w:r>
      <w:r w:rsidR="00C866C2"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t>การวัดผลการดำเนินงาน</w:t>
      </w:r>
      <w:r w:rsidR="00C866C2" w:rsidRPr="00F44473">
        <w:rPr>
          <w:rFonts w:ascii="TH SarabunPSK" w:eastAsia="Aptos" w:hAnsi="TH SarabunPSK" w:cs="TH SarabunPSK" w:hint="cs"/>
          <w:kern w:val="2"/>
          <w:cs/>
          <w14:ligatures w14:val="standardContextual"/>
        </w:rPr>
        <w:t>และ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การรายงานสถานะการลงทุนแตกต่างจากหลักเกณฑ์</w:t>
      </w:r>
      <w:r w:rsidR="006B63D8"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br/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ที่กำหนด ผปก. สามารถ</w:t>
      </w:r>
      <w:r w:rsidR="006B63D8" w:rsidRPr="00F44473">
        <w:rPr>
          <w:rFonts w:ascii="TH SarabunPSK" w:eastAsia="Aptos" w:hAnsi="TH SarabunPSK" w:cs="TH SarabunPSK" w:hint="cs"/>
          <w:kern w:val="2"/>
          <w:cs/>
          <w14:ligatures w14:val="standardContextual"/>
        </w:rPr>
        <w:t>ดำเนินการตาม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ข้อตกลงดังกล่าวได้ โดยต้องเป็นไปตามหลักวิชาการอันเป็นที่ยอมรับหรือมาตรฐานสากล</w:t>
      </w:r>
    </w:p>
    <w:p w14:paraId="08D9A8EE" w14:textId="42A16F16" w:rsidR="00EE3E07" w:rsidRPr="00EE3E07" w:rsidRDefault="00EE3E07" w:rsidP="0060696F">
      <w:pPr>
        <w:tabs>
          <w:tab w:val="left" w:pos="1843"/>
        </w:tabs>
        <w:ind w:firstLine="3261"/>
        <w:jc w:val="thaiDistribute"/>
        <w:rPr>
          <w:rFonts w:ascii="TH SarabunPSK" w:eastAsia="Aptos" w:hAnsi="TH SarabunPSK" w:cs="TH SarabunPSK"/>
          <w:kern w:val="2"/>
          <w:cs/>
          <w14:ligatures w14:val="standardContextual"/>
        </w:rPr>
      </w:pP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(1.3)</w:t>
      </w:r>
      <w:r w:rsidRPr="00F44473">
        <w:rPr>
          <w:rFonts w:ascii="TH SarabunPSK" w:eastAsia="Aptos" w:hAnsi="TH SarabunPSK" w:cs="TH SarabunPSK"/>
          <w:kern w:val="2"/>
          <w14:ligatures w14:val="standardContextual"/>
        </w:rPr>
        <w:t xml:space="preserve"> </w:t>
      </w:r>
      <w:r w:rsidRPr="00F44473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 xml:space="preserve">กรณีการให้บริการ </w:t>
      </w:r>
      <w:r w:rsidRPr="00F44473">
        <w:rPr>
          <w:rFonts w:ascii="TH SarabunPSK" w:eastAsia="Aptos" w:hAnsi="TH SarabunPSK" w:cs="TH SarabunPSK"/>
          <w:kern w:val="2"/>
          <w:u w:val="single"/>
          <w14:ligatures w14:val="standardContextual"/>
        </w:rPr>
        <w:t xml:space="preserve">PF </w:t>
      </w:r>
      <w:r w:rsidRPr="00F44473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>แก่หน่วยงาน</w:t>
      </w:r>
      <w:r w:rsidR="006B6B9B" w:rsidRPr="00F44473">
        <w:rPr>
          <w:rFonts w:ascii="TH SarabunPSK" w:eastAsia="Aptos" w:hAnsi="TH SarabunPSK" w:cs="TH SarabunPSK" w:hint="cs"/>
          <w:kern w:val="2"/>
          <w:u w:val="single"/>
          <w:cs/>
          <w14:ligatures w14:val="standardContextual"/>
        </w:rPr>
        <w:t>ของ</w:t>
      </w:r>
      <w:r w:rsidRPr="00F44473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>รัฐ ซึ่งมีการจัดทำขอบเขตของงาน (</w:t>
      </w:r>
      <w:r w:rsidRPr="00F44473">
        <w:rPr>
          <w:rFonts w:ascii="TH SarabunPSK" w:eastAsia="Aptos" w:hAnsi="TH SarabunPSK" w:cs="TH SarabunPSK"/>
          <w:kern w:val="2"/>
          <w:u w:val="single"/>
          <w14:ligatures w14:val="standardContextual"/>
        </w:rPr>
        <w:t>term of reference</w:t>
      </w:r>
      <w:r w:rsidR="006A4E20" w:rsidRPr="00F44473">
        <w:rPr>
          <w:rFonts w:ascii="TH SarabunPSK" w:eastAsia="Aptos" w:hAnsi="TH SarabunPSK" w:cs="TH SarabunPSK" w:hint="cs"/>
          <w:kern w:val="2"/>
          <w:u w:val="single"/>
          <w:cs/>
          <w14:ligatures w14:val="standardContextual"/>
        </w:rPr>
        <w:t xml:space="preserve"> </w:t>
      </w:r>
      <w:r w:rsidR="006A4E20" w:rsidRPr="00F44473">
        <w:rPr>
          <w:rFonts w:ascii="TH SarabunPSK" w:eastAsia="Aptos" w:hAnsi="TH SarabunPSK" w:cs="TH SarabunPSK"/>
          <w:kern w:val="2"/>
          <w:u w:val="single"/>
          <w14:ligatures w14:val="standardContextual"/>
        </w:rPr>
        <w:t>: “TOR”</w:t>
      </w:r>
      <w:r w:rsidRPr="00F44473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>)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</w:t>
      </w:r>
      <w:r w:rsidR="00E5593C" w:rsidRPr="00EA6705">
        <w:rPr>
          <w:rFonts w:ascii="TH SarabunPSK" w:eastAsia="Aptos" w:hAnsi="TH SarabunPSK" w:cs="TH SarabunPSK" w:hint="cs"/>
          <w:kern w:val="2"/>
          <w:cs/>
          <w14:ligatures w14:val="standardContextual"/>
        </w:rPr>
        <w:t>ที่มีลักษณะทำนองเดียวกันกับการจัดทำขอบเขตของงาน</w:t>
      </w:r>
      <w:r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ตามกฎหมายว่าด้วยการจัดซื้อจัดจ้างและการบริหารพัสดุภาครัฐ </w:t>
      </w:r>
      <w:r w:rsidR="00E5593C" w:rsidRPr="00EA6705">
        <w:rPr>
          <w:rFonts w:ascii="TH SarabunPSK" w:eastAsia="Aptos" w:hAnsi="TH SarabunPSK" w:cs="TH SarabunPSK"/>
          <w:kern w:val="2"/>
          <w14:ligatures w14:val="standardContextual"/>
        </w:rPr>
        <w:t xml:space="preserve"> </w:t>
      </w:r>
      <w:r w:rsidR="00E5593C" w:rsidRPr="00EA6705">
        <w:rPr>
          <w:rFonts w:ascii="TH SarabunPSK" w:eastAsia="Aptos" w:hAnsi="TH SarabunPSK" w:cs="TH SarabunPSK" w:hint="cs"/>
          <w:kern w:val="2"/>
          <w:cs/>
          <w14:ligatures w14:val="standardContextual"/>
        </w:rPr>
        <w:t>โดย</w:t>
      </w:r>
      <w:r w:rsidR="006A4E20"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</w:t>
      </w:r>
      <w:r w:rsidR="006A4E20" w:rsidRPr="00EA6705">
        <w:rPr>
          <w:rFonts w:ascii="TH SarabunPSK" w:eastAsia="Aptos" w:hAnsi="TH SarabunPSK" w:cs="TH SarabunPSK"/>
          <w:kern w:val="2"/>
          <w14:ligatures w14:val="standardContextual"/>
        </w:rPr>
        <w:t xml:space="preserve">TOR </w:t>
      </w:r>
      <w:r w:rsidR="006A4E20"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t>ดังกล่าว</w:t>
      </w:r>
      <w:r w:rsidR="00385BC8"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t>กำหนดเงื่อนไขเกี่ยวกับการวัดผลการดำเนินงานและ</w:t>
      </w:r>
      <w:r w:rsidR="00385BC8" w:rsidRPr="00EA6705">
        <w:rPr>
          <w:rFonts w:ascii="TH SarabunPSK" w:eastAsia="Aptos" w:hAnsi="TH SarabunPSK" w:cs="TH SarabunPSK"/>
          <w:spacing w:val="-4"/>
          <w:kern w:val="2"/>
          <w:cs/>
          <w14:ligatures w14:val="standardContextual"/>
        </w:rPr>
        <w:t xml:space="preserve">การเปิดเผยผลการดำเนินงานไว้เป็นการเฉพาะแล้ว ผปก. สามารถดำเนินการตามเงื่อนไขที่กำหนดไว้ใน </w:t>
      </w:r>
      <w:r w:rsidR="00385BC8" w:rsidRPr="00EA6705">
        <w:rPr>
          <w:rFonts w:ascii="TH SarabunPSK" w:eastAsia="Aptos" w:hAnsi="TH SarabunPSK" w:cs="TH SarabunPSK"/>
          <w:spacing w:val="-4"/>
          <w:kern w:val="2"/>
          <w14:ligatures w14:val="standardContextual"/>
        </w:rPr>
        <w:t xml:space="preserve">TOR </w:t>
      </w:r>
      <w:r w:rsidR="00385BC8" w:rsidRPr="00EA6705">
        <w:rPr>
          <w:rFonts w:ascii="TH SarabunPSK" w:eastAsia="Aptos" w:hAnsi="TH SarabunPSK" w:cs="TH SarabunPSK"/>
          <w:spacing w:val="-4"/>
          <w:kern w:val="2"/>
          <w:cs/>
          <w14:ligatures w14:val="standardContextual"/>
        </w:rPr>
        <w:t>ได้</w:t>
      </w:r>
    </w:p>
    <w:p w14:paraId="213261E5" w14:textId="20EF604C" w:rsidR="00EE3E07" w:rsidRPr="00F44473" w:rsidRDefault="00EE3E07" w:rsidP="0060696F">
      <w:pPr>
        <w:tabs>
          <w:tab w:val="left" w:pos="1843"/>
        </w:tabs>
        <w:ind w:firstLine="3261"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EE3E07">
        <w:rPr>
          <w:rFonts w:ascii="TH SarabunPSK" w:eastAsia="Aptos" w:hAnsi="TH SarabunPSK" w:cs="TH SarabunPSK"/>
          <w:kern w:val="2"/>
          <w14:ligatures w14:val="standardContextual"/>
        </w:rPr>
        <w:lastRenderedPageBreak/>
        <w:t>(</w:t>
      </w:r>
      <w:r w:rsidRPr="00EE3E07">
        <w:rPr>
          <w:rFonts w:ascii="TH SarabunPSK" w:eastAsia="Aptos" w:hAnsi="TH SarabunPSK" w:cs="TH SarabunPSK"/>
          <w:kern w:val="2"/>
          <w:cs/>
          <w14:ligatures w14:val="standardContextual"/>
        </w:rPr>
        <w:t>1.</w:t>
      </w:r>
      <w:r w:rsidRPr="00EE3E07">
        <w:rPr>
          <w:rFonts w:ascii="TH SarabunPSK" w:eastAsia="Aptos" w:hAnsi="TH SarabunPSK" w:cs="TH SarabunPSK"/>
          <w:kern w:val="2"/>
          <w14:ligatures w14:val="standardContextual"/>
        </w:rPr>
        <w:t>4)</w:t>
      </w:r>
      <w:r>
        <w:rPr>
          <w:rFonts w:ascii="TH SarabunPSK" w:eastAsia="Aptos" w:hAnsi="TH SarabunPSK" w:cs="TH SarabunPSK"/>
          <w:kern w:val="2"/>
          <w14:ligatures w14:val="standardContextual"/>
        </w:rPr>
        <w:t xml:space="preserve"> </w:t>
      </w:r>
      <w:r w:rsidRPr="00EE3E07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กรณี </w:t>
      </w:r>
      <w:bookmarkStart w:id="2" w:name="_Hlk213067708"/>
      <w:r w:rsidRPr="00EE3E07">
        <w:rPr>
          <w:rFonts w:ascii="TH SarabunPSK" w:eastAsia="Aptos" w:hAnsi="TH SarabunPSK" w:cs="TH SarabunPSK"/>
          <w:kern w:val="2"/>
          <w:cs/>
          <w14:ligatures w14:val="standardContextual"/>
        </w:rPr>
        <w:t>ผปก. ที่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เป็น</w:t>
      </w:r>
      <w:r w:rsidRPr="00F44473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>บริษัทประกัน</w:t>
      </w:r>
      <w:bookmarkEnd w:id="2"/>
      <w:r w:rsidRPr="00F44473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 xml:space="preserve">ซึ่งให้บริการ </w:t>
      </w:r>
      <w:r w:rsidRPr="00F44473">
        <w:rPr>
          <w:rFonts w:ascii="TH SarabunPSK" w:eastAsia="Aptos" w:hAnsi="TH SarabunPSK" w:cs="TH SarabunPSK"/>
          <w:kern w:val="2"/>
          <w:u w:val="single"/>
          <w14:ligatures w14:val="standardContextual"/>
        </w:rPr>
        <w:t xml:space="preserve">PF </w:t>
      </w:r>
      <w:r w:rsidR="00385BC8" w:rsidRPr="00EA6705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>เพื่อวัตถุประสงค์ในการจัดการลงทุนสำหรับลูกค้าที่</w:t>
      </w:r>
      <w:r w:rsidRPr="00F44473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>ทำสัญญาประกันชีวิตควบการลงทุน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</w:t>
      </w:r>
      <w:r w:rsidRPr="00F44473">
        <w:rPr>
          <w:rFonts w:ascii="TH SarabunPSK" w:eastAsia="Aptos" w:hAnsi="TH SarabunPSK" w:cs="TH SarabunPSK"/>
          <w:kern w:val="2"/>
          <w14:ligatures w14:val="standardContextual"/>
        </w:rPr>
        <w:t>(Unit Linked)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ที่มีวัตถุประสงค์หลักเพื่อการประกันชีวิต อันเป็นลักษณะเฉพาะของธุรกิจดังกล่าว ให้ได้รับการผ่อนผัน</w:t>
      </w:r>
      <w:r w:rsidR="00245EF2"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t>การวัดผลการดำเนินงานและ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การรายงานสถานะการลงทุนรายบุคคลตามหลักเกณฑ์ที่กำหนด เมื่อได้เปิดเผยข้อมูลเกี่ยวกับการลงทุนของ</w:t>
      </w:r>
      <w:r w:rsidR="00E66B4B" w:rsidRPr="00F44473">
        <w:rPr>
          <w:rFonts w:ascii="TH SarabunPSK" w:eastAsia="Aptos" w:hAnsi="TH SarabunPSK" w:cs="TH SarabunPSK"/>
          <w:kern w:val="2"/>
          <w14:ligatures w14:val="standardContextual"/>
        </w:rPr>
        <w:t xml:space="preserve"> PF 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ในหน่วยลงทุนของลูกค้</w:t>
      </w:r>
      <w:r w:rsidR="009B6465" w:rsidRPr="00F44473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าอย่างน้อย </w:t>
      </w:r>
      <w:r w:rsidR="002D6032" w:rsidRPr="00F44473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ดังนี้ </w:t>
      </w:r>
      <w:r w:rsidRPr="00F44473">
        <w:rPr>
          <w:rFonts w:ascii="TH SarabunPSK" w:eastAsia="Aptos" w:hAnsi="TH SarabunPSK" w:cs="TH SarabunPSK"/>
          <w:kern w:val="2"/>
          <w14:ligatures w14:val="standardContextual"/>
        </w:rPr>
        <w:t>1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) มูลค่าต้นทุน </w:t>
      </w:r>
      <w:r w:rsidRPr="00F44473">
        <w:rPr>
          <w:rFonts w:ascii="TH SarabunPSK" w:eastAsia="Aptos" w:hAnsi="TH SarabunPSK" w:cs="TH SarabunPSK"/>
          <w:kern w:val="2"/>
          <w14:ligatures w14:val="standardContextual"/>
        </w:rPr>
        <w:t>2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)</w:t>
      </w:r>
      <w:r w:rsidRPr="00F44473">
        <w:rPr>
          <w:rFonts w:ascii="TH SarabunPSK" w:eastAsia="Aptos" w:hAnsi="TH SarabunPSK" w:cs="TH SarabunPSK"/>
          <w:kern w:val="2"/>
          <w14:ligatures w14:val="standardContextual"/>
        </w:rPr>
        <w:t xml:space="preserve"> 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มูลค่าตามราคาตลาด </w:t>
      </w:r>
      <w:r w:rsidRPr="00F44473">
        <w:rPr>
          <w:rFonts w:ascii="TH SarabunPSK" w:eastAsia="Aptos" w:hAnsi="TH SarabunPSK" w:cs="TH SarabunPSK"/>
          <w:kern w:val="2"/>
          <w14:ligatures w14:val="standardContextual"/>
        </w:rPr>
        <w:t>3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)</w:t>
      </w:r>
      <w:r w:rsidRPr="00F44473">
        <w:rPr>
          <w:rFonts w:ascii="TH SarabunPSK" w:eastAsia="Aptos" w:hAnsi="TH SarabunPSK" w:cs="TH SarabunPSK"/>
          <w:kern w:val="2"/>
          <w14:ligatures w14:val="standardContextual"/>
        </w:rPr>
        <w:t xml:space="preserve"> 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ผลกำไรหรือขาดทุนทางบัญชี ทั้งนี้ </w:t>
      </w:r>
      <w:r w:rsidR="007750CC" w:rsidRPr="00F44473">
        <w:rPr>
          <w:rFonts w:ascii="TH SarabunPSK" w:eastAsia="Aptos" w:hAnsi="TH SarabunPSK" w:cs="TH SarabunPSK" w:hint="cs"/>
          <w:kern w:val="2"/>
          <w:cs/>
          <w14:ligatures w14:val="standardContextual"/>
        </w:rPr>
        <w:t>ต้อง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รายงานข้อมูลดังกล่าว</w:t>
      </w:r>
      <w:r w:rsidR="007750CC" w:rsidRPr="00F44473">
        <w:rPr>
          <w:rFonts w:ascii="TH SarabunPSK" w:eastAsia="Aptos" w:hAnsi="TH SarabunPSK" w:cs="TH SarabunPSK" w:hint="cs"/>
          <w:kern w:val="2"/>
          <w:cs/>
          <w14:ligatures w14:val="standardContextual"/>
        </w:rPr>
        <w:t>ให้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ลูกค้า</w:t>
      </w:r>
      <w:r w:rsidR="007750CC" w:rsidRPr="00F44473">
        <w:rPr>
          <w:rFonts w:ascii="TH SarabunPSK" w:eastAsia="Aptos" w:hAnsi="TH SarabunPSK" w:cs="TH SarabunPSK" w:hint="cs"/>
          <w:kern w:val="2"/>
          <w:cs/>
          <w14:ligatures w14:val="standardContextual"/>
        </w:rPr>
        <w:t>ทราบ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เป็นประจำทุกเดือน </w:t>
      </w:r>
    </w:p>
    <w:p w14:paraId="24E240D8" w14:textId="3B120FC3" w:rsidR="00EE3E07" w:rsidRPr="00EE3E07" w:rsidRDefault="00EE3E07" w:rsidP="0060696F">
      <w:pPr>
        <w:tabs>
          <w:tab w:val="left" w:pos="1843"/>
        </w:tabs>
        <w:ind w:firstLine="3261"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F44473">
        <w:rPr>
          <w:rFonts w:ascii="TH SarabunPSK" w:eastAsia="Aptos" w:hAnsi="TH SarabunPSK" w:cs="TH SarabunPSK"/>
          <w:kern w:val="2"/>
          <w14:ligatures w14:val="standardContextual"/>
        </w:rPr>
        <w:t>(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1.</w:t>
      </w:r>
      <w:r w:rsidRPr="00F44473">
        <w:rPr>
          <w:rFonts w:ascii="TH SarabunPSK" w:eastAsia="Aptos" w:hAnsi="TH SarabunPSK" w:cs="TH SarabunPSK"/>
          <w:kern w:val="2"/>
          <w14:ligatures w14:val="standardContextual"/>
        </w:rPr>
        <w:t xml:space="preserve">5) </w:t>
      </w:r>
      <w:r w:rsidRPr="00EA6705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 xml:space="preserve">กรณี </w:t>
      </w:r>
      <w:r w:rsidRPr="00EA6705">
        <w:rPr>
          <w:rFonts w:ascii="TH SarabunPSK" w:eastAsia="Aptos" w:hAnsi="TH SarabunPSK" w:cs="TH SarabunPSK"/>
          <w:kern w:val="2"/>
          <w:u w:val="single"/>
          <w14:ligatures w14:val="standardContextual"/>
        </w:rPr>
        <w:t xml:space="preserve">PFS </w:t>
      </w:r>
      <w:r w:rsidR="00B558D2" w:rsidRPr="00EA6705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>ที่ลูกค้าเลือกใช้บริการหลายนโยบายการลงทุน</w:t>
      </w:r>
      <w:r w:rsidR="00B558D2" w:rsidRPr="00EA6705">
        <w:rPr>
          <w:rFonts w:ascii="TH SarabunPSK" w:eastAsia="Aptos" w:hAnsi="TH SarabunPSK" w:cs="TH SarabunPSK"/>
          <w:kern w:val="2"/>
          <w14:ligatures w14:val="standardContextual"/>
        </w:rPr>
        <w:t xml:space="preserve"> </w:t>
      </w:r>
      <w:r w:rsidR="000527A4"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br/>
      </w:r>
      <w:r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t>ให้</w:t>
      </w:r>
      <w:r w:rsidR="00692A43"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t>เปิดเผยผลการ</w:t>
      </w:r>
      <w:r w:rsidR="007F32E4"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t>ดำเนินงานของลูกค้าแยกตามนโยบายการลงทุนที่</w:t>
      </w:r>
      <w:r w:rsidR="003B7382"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t>ลูกค้าเลือกใช้บริการ พร้อมทั้งเปิดเผย</w:t>
      </w:r>
      <w:r w:rsidR="000527A4"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br/>
      </w:r>
      <w:r w:rsidR="003B7382"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t>ผลการดำเนิน</w:t>
      </w:r>
      <w:r w:rsidR="000527A4"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t>งาน</w:t>
      </w:r>
      <w:r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t>ใน</w:t>
      </w:r>
      <w:r w:rsidRPr="00EA6705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>ภาพรวมของสถานะการลงทุน</w:t>
      </w:r>
      <w:r w:rsidR="00E34D8C" w:rsidRPr="00EA6705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>รายบุคคล</w:t>
      </w:r>
      <w:r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</w:t>
      </w:r>
      <w:r w:rsidR="005C3E07"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t>ใน</w:t>
      </w:r>
      <w:r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t>รูปแบบ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</w:t>
      </w:r>
      <w:r w:rsidRPr="00F44473">
        <w:rPr>
          <w:rFonts w:ascii="TH SarabunPSK" w:eastAsia="Aptos" w:hAnsi="TH SarabunPSK" w:cs="TH SarabunPSK"/>
          <w:kern w:val="2"/>
          <w14:ligatures w14:val="standardContextual"/>
        </w:rPr>
        <w:t>simple return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(เดิมให้แสดงในรูปแบบ </w:t>
      </w:r>
      <w:r w:rsidRPr="00F44473">
        <w:rPr>
          <w:rFonts w:ascii="TH SarabunPSK" w:eastAsia="Aptos" w:hAnsi="TH SarabunPSK" w:cs="TH SarabunPSK"/>
          <w:kern w:val="2"/>
          <w14:ligatures w14:val="standardContextual"/>
        </w:rPr>
        <w:t>time-weighted return)</w:t>
      </w:r>
    </w:p>
    <w:p w14:paraId="03205B58" w14:textId="73A9DB34" w:rsidR="004D4BD6" w:rsidRDefault="00DB7547" w:rsidP="0060696F">
      <w:pPr>
        <w:tabs>
          <w:tab w:val="left" w:pos="1843"/>
        </w:tabs>
        <w:ind w:right="-57" w:firstLine="2835"/>
        <w:rPr>
          <w:rFonts w:ascii="TH SarabunPSK" w:hAnsi="TH SarabunPSK" w:cs="TH SarabunPSK"/>
          <w:b/>
          <w:bCs/>
        </w:rPr>
      </w:pPr>
      <w:r w:rsidRPr="00DB7547">
        <w:rPr>
          <w:rFonts w:ascii="TH SarabunPSK" w:hAnsi="TH SarabunPSK" w:cs="TH SarabunPSK"/>
          <w:b/>
          <w:bCs/>
          <w:cs/>
        </w:rPr>
        <w:t xml:space="preserve">(2) เพิ่มความยืดหยุ่นในการกำหนดวันในการคำนวณผลการดำเนินงานและความถี่ของการคำนวณของข้อมูลต่าง ๆ </w:t>
      </w:r>
    </w:p>
    <w:p w14:paraId="23BAB299" w14:textId="27BF4B7C" w:rsidR="00A11CEB" w:rsidRPr="00F44473" w:rsidRDefault="00A11CEB" w:rsidP="0060696F">
      <w:pPr>
        <w:tabs>
          <w:tab w:val="left" w:pos="1843"/>
          <w:tab w:val="left" w:pos="2835"/>
        </w:tabs>
        <w:ind w:firstLine="3261"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A11CEB">
        <w:rPr>
          <w:rFonts w:ascii="TH SarabunPSK" w:eastAsia="Aptos" w:hAnsi="TH SarabunPSK" w:cs="TH SarabunPSK"/>
          <w:b/>
          <w:bCs/>
          <w:spacing w:val="-4"/>
          <w:kern w:val="2"/>
          <w:u w:val="single"/>
          <w:cs/>
          <w14:ligatures w14:val="standardContextual"/>
        </w:rPr>
        <w:t>เพิ่มความยืดหยุ่น</w:t>
      </w:r>
      <w:r w:rsidRPr="00A11CEB">
        <w:rPr>
          <w:rFonts w:ascii="TH SarabunPSK" w:eastAsia="Aptos" w:hAnsi="TH SarabunPSK" w:cs="TH SarabunPSK"/>
          <w:spacing w:val="-4"/>
          <w:kern w:val="2"/>
          <w:cs/>
          <w14:ligatures w14:val="standardContextual"/>
        </w:rPr>
        <w:t xml:space="preserve"> การคำนวณค่าต่าง</w:t>
      </w:r>
      <w:r w:rsidRPr="00A11CEB">
        <w:rPr>
          <w:rFonts w:ascii="TH SarabunPSK" w:eastAsia="Aptos" w:hAnsi="TH SarabunPSK" w:cs="TH SarabunPSK"/>
          <w:spacing w:val="-4"/>
          <w:kern w:val="2"/>
          <w14:ligatures w14:val="standardContextual"/>
        </w:rPr>
        <w:t xml:space="preserve"> </w:t>
      </w:r>
      <w:r w:rsidRPr="00A11CEB">
        <w:rPr>
          <w:rFonts w:ascii="TH SarabunPSK" w:eastAsia="Aptos" w:hAnsi="TH SarabunPSK" w:cs="TH SarabunPSK"/>
          <w:spacing w:val="-4"/>
          <w:kern w:val="2"/>
          <w:cs/>
          <w14:ligatures w14:val="standardContextual"/>
        </w:rPr>
        <w:t>ๆ ที่</w:t>
      </w:r>
      <w:r w:rsidRPr="00F44473">
        <w:rPr>
          <w:rFonts w:ascii="TH SarabunPSK" w:eastAsia="Aptos" w:hAnsi="TH SarabunPSK" w:cs="TH SarabunPSK"/>
          <w:spacing w:val="-4"/>
          <w:kern w:val="2"/>
          <w:cs/>
          <w14:ligatures w14:val="standardContextual"/>
        </w:rPr>
        <w:t>เกี่ยวข้องกับ</w:t>
      </w:r>
      <w:r w:rsidR="00083D5B" w:rsidRPr="00EA6705">
        <w:rPr>
          <w:rFonts w:ascii="TH SarabunPSK" w:eastAsia="Aptos" w:hAnsi="TH SarabunPSK" w:cs="TH SarabunPSK"/>
          <w:spacing w:val="-4"/>
          <w:kern w:val="2"/>
          <w:cs/>
          <w14:ligatures w14:val="standardContextual"/>
        </w:rPr>
        <w:t>การวัดผลการดำเนินงาน</w:t>
      </w:r>
      <w:r w:rsidR="008000F9" w:rsidRPr="00EA6705">
        <w:rPr>
          <w:rFonts w:ascii="TH SarabunPSK" w:eastAsia="Aptos" w:hAnsi="TH SarabunPSK" w:cs="TH SarabunPSK"/>
          <w:spacing w:val="-4"/>
          <w:kern w:val="2"/>
          <w:cs/>
          <w14:ligatures w14:val="standardContextual"/>
        </w:rPr>
        <w:t>และ</w:t>
      </w:r>
      <w:r w:rsidRPr="00F44473">
        <w:rPr>
          <w:rFonts w:ascii="TH SarabunPSK" w:eastAsia="Aptos" w:hAnsi="TH SarabunPSK" w:cs="TH SarabunPSK"/>
          <w:spacing w:val="-4"/>
          <w:kern w:val="2"/>
          <w:cs/>
          <w14:ligatures w14:val="standardContextual"/>
        </w:rPr>
        <w:t>การรายงานสถานะการลงทุน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รายบุคคลของ </w:t>
      </w:r>
      <w:r w:rsidRPr="00F44473">
        <w:rPr>
          <w:rFonts w:ascii="TH SarabunPSK" w:eastAsia="Aptos" w:hAnsi="TH SarabunPSK" w:cs="TH SarabunPSK"/>
          <w:kern w:val="2"/>
          <w14:ligatures w14:val="standardContextual"/>
        </w:rPr>
        <w:t>PF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เพื่อให้</w:t>
      </w:r>
      <w:r w:rsidR="00C401D9" w:rsidRPr="00F44473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 ผปก. </w:t>
      </w:r>
      <w:r w:rsidR="00C401D9"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สามารถดำเนินการได้เหมาะสมกับนโยบายการลงทุนหรือลักษณะการลงทุนของ </w:t>
      </w:r>
      <w:r w:rsidR="00C401D9" w:rsidRPr="00F44473">
        <w:rPr>
          <w:rFonts w:ascii="TH SarabunPSK" w:eastAsia="Aptos" w:hAnsi="TH SarabunPSK" w:cs="TH SarabunPSK"/>
          <w:kern w:val="2"/>
          <w14:ligatures w14:val="standardContextual"/>
        </w:rPr>
        <w:t xml:space="preserve">PF </w:t>
      </w:r>
      <w:r w:rsidR="00C401D9"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โดยไม่ทำให้สาระสำคัญของข้อมูลที่เปิดเผยแก่ลูกค้าแตกต่างไปจากเดิมอย่างมีนัยสำคัญ ดังนี้</w:t>
      </w:r>
    </w:p>
    <w:p w14:paraId="67825C48" w14:textId="70BFA32B" w:rsidR="00D3162E" w:rsidRPr="00D3162E" w:rsidRDefault="00D3162E" w:rsidP="0060696F">
      <w:pPr>
        <w:tabs>
          <w:tab w:val="left" w:pos="3402"/>
        </w:tabs>
        <w:ind w:firstLine="3261"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F44473">
        <w:rPr>
          <w:rFonts w:ascii="TH SarabunPSK" w:eastAsia="Aptos" w:hAnsi="TH SarabunPSK" w:cs="TH SarabunPSK"/>
          <w:kern w:val="2"/>
          <w14:ligatures w14:val="standardContextual"/>
        </w:rPr>
        <w:t>(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2.</w:t>
      </w:r>
      <w:r w:rsidRPr="00F44473">
        <w:rPr>
          <w:rFonts w:ascii="TH SarabunPSK" w:eastAsia="Aptos" w:hAnsi="TH SarabunPSK" w:cs="TH SarabunPSK"/>
          <w:kern w:val="2"/>
          <w14:ligatures w14:val="standardContextual"/>
        </w:rPr>
        <w:t xml:space="preserve">1) 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ให้ ผปก. สามารถใช้</w:t>
      </w:r>
      <w:r w:rsidRPr="00F44473">
        <w:rPr>
          <w:rFonts w:ascii="TH SarabunPSK" w:eastAsia="Aptos" w:hAnsi="TH SarabunPSK" w:cs="TH SarabunPSK"/>
          <w:b/>
          <w:bCs/>
          <w:kern w:val="2"/>
          <w:cs/>
          <w14:ligatures w14:val="standardContextual"/>
        </w:rPr>
        <w:t xml:space="preserve">วันสุดท้ายของเดือน </w:t>
      </w:r>
      <w:r w:rsidRPr="00F44473">
        <w:rPr>
          <w:rFonts w:ascii="TH SarabunPSK" w:eastAsia="Aptos" w:hAnsi="TH SarabunPSK" w:cs="TH SarabunPSK"/>
          <w:b/>
          <w:bCs/>
          <w:kern w:val="2"/>
          <w:u w:val="single"/>
          <w:cs/>
          <w14:ligatures w14:val="standardContextual"/>
        </w:rPr>
        <w:t>หรือ</w:t>
      </w:r>
      <w:r w:rsidRPr="00F44473">
        <w:rPr>
          <w:rFonts w:ascii="TH SarabunPSK" w:eastAsia="Aptos" w:hAnsi="TH SarabunPSK" w:cs="TH SarabunPSK"/>
          <w:b/>
          <w:bCs/>
          <w:kern w:val="2"/>
          <w:cs/>
          <w14:ligatures w14:val="standardContextual"/>
        </w:rPr>
        <w:t xml:space="preserve"> วันทำการสุดท้ายของเดือน 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ในการคำนวณผลการดำเนินงานได้ตามความเหมาะสมของข้อมูล </w:t>
      </w:r>
      <w:r w:rsidR="00BA2433"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t>โดยคำนึงถึง</w:t>
      </w:r>
      <w:r w:rsidR="00BA2433" w:rsidRPr="00EA6705">
        <w:rPr>
          <w:rFonts w:ascii="TH SarabunPSK" w:eastAsia="Aptos" w:hAnsi="TH SarabunPSK" w:cs="TH SarabunPSK"/>
          <w:kern w:val="2"/>
          <w:cs/>
          <w14:ligatures w14:val="standardContextual"/>
        </w:rPr>
        <w:br/>
        <w:t xml:space="preserve">ความสอดคล้องกับนโยบายการลงทุนหรือลักษณะการลงทุนของ </w:t>
      </w:r>
      <w:r w:rsidR="00BA2433" w:rsidRPr="00EA6705">
        <w:rPr>
          <w:rFonts w:ascii="TH SarabunPSK" w:eastAsia="Aptos" w:hAnsi="TH SarabunPSK" w:cs="TH SarabunPSK"/>
          <w:kern w:val="2"/>
          <w14:ligatures w14:val="standardContextual"/>
        </w:rPr>
        <w:t>PF</w:t>
      </w:r>
      <w:r w:rsidR="00BA2433"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(</w:t>
      </w:r>
      <w:r w:rsidRPr="00F44473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>เดิม</w:t>
      </w:r>
      <w:r w:rsidRPr="00F44473">
        <w:rPr>
          <w:rFonts w:ascii="TH SarabunPSK" w:eastAsia="Aptos" w:hAnsi="TH SarabunPSK" w:cs="TH SarabunPSK"/>
          <w:kern w:val="2"/>
          <w:cs/>
          <w14:ligatures w14:val="standardContextual"/>
        </w:rPr>
        <w:t>กำหนดให้ใช้วันทำการสุดท้ายของเดือนเท่านั้น)</w:t>
      </w:r>
      <w:r w:rsidRPr="00D3162E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</w:t>
      </w:r>
    </w:p>
    <w:p w14:paraId="6A4CE5E7" w14:textId="38C60A1A" w:rsidR="00A11CEB" w:rsidRDefault="00FD20E2" w:rsidP="0060696F">
      <w:pPr>
        <w:tabs>
          <w:tab w:val="left" w:pos="1843"/>
          <w:tab w:val="left" w:pos="2835"/>
        </w:tabs>
        <w:ind w:firstLine="3261"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FD20E2">
        <w:rPr>
          <w:rFonts w:ascii="TH SarabunPSK" w:eastAsia="Aptos" w:hAnsi="TH SarabunPSK" w:cs="TH SarabunPSK"/>
          <w:kern w:val="2"/>
          <w14:ligatures w14:val="standardContextual"/>
        </w:rPr>
        <w:t>(</w:t>
      </w:r>
      <w:r w:rsidRPr="00FD20E2">
        <w:rPr>
          <w:rFonts w:ascii="TH SarabunPSK" w:eastAsia="Aptos" w:hAnsi="TH SarabunPSK" w:cs="TH SarabunPSK"/>
          <w:kern w:val="2"/>
          <w:cs/>
          <w14:ligatures w14:val="standardContextual"/>
        </w:rPr>
        <w:t>2.</w:t>
      </w:r>
      <w:r w:rsidRPr="00FD20E2">
        <w:rPr>
          <w:rFonts w:ascii="TH SarabunPSK" w:eastAsia="Aptos" w:hAnsi="TH SarabunPSK" w:cs="TH SarabunPSK"/>
          <w:kern w:val="2"/>
          <w14:ligatures w14:val="standardContextual"/>
        </w:rPr>
        <w:t>2)</w:t>
      </w:r>
      <w:r>
        <w:rPr>
          <w:rFonts w:ascii="TH SarabunPSK" w:eastAsia="Aptos" w:hAnsi="TH SarabunPSK" w:cs="TH SarabunPSK"/>
          <w:spacing w:val="-8"/>
          <w:kern w:val="2"/>
          <w14:ligatures w14:val="standardContextual"/>
        </w:rPr>
        <w:t xml:space="preserve"> </w:t>
      </w:r>
      <w:r w:rsidRPr="00FD20E2">
        <w:rPr>
          <w:rFonts w:ascii="TH SarabunPSK" w:eastAsia="Aptos" w:hAnsi="TH SarabunPSK" w:cs="TH SarabunPSK"/>
          <w:spacing w:val="-8"/>
          <w:kern w:val="2"/>
          <w:cs/>
          <w14:ligatures w14:val="standardContextual"/>
        </w:rPr>
        <w:t>ให้ ผปก. สามารถกำหนดความถี่ของข้อมูลที่ใช้ในการคำนวณ</w:t>
      </w:r>
      <w:r w:rsidRPr="00FD20E2">
        <w:rPr>
          <w:rFonts w:ascii="TH SarabunPSK" w:eastAsia="Aptos" w:hAnsi="TH SarabunPSK" w:cs="TH SarabunPSK"/>
          <w:spacing w:val="-8"/>
          <w:kern w:val="2"/>
          <w:cs/>
          <w14:ligatures w14:val="standardContextual"/>
        </w:rPr>
        <w:br/>
        <w:t>ค่าความผันผวน</w:t>
      </w:r>
      <w:r w:rsidRPr="00FD20E2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(</w:t>
      </w:r>
      <w:r w:rsidRPr="00FD20E2">
        <w:rPr>
          <w:rFonts w:ascii="TH SarabunPSK" w:eastAsia="Aptos" w:hAnsi="TH SarabunPSK" w:cs="TH SarabunPSK"/>
          <w:kern w:val="2"/>
          <w14:ligatures w14:val="standardContextual"/>
        </w:rPr>
        <w:t xml:space="preserve">standard </w:t>
      </w:r>
      <w:r w:rsidRPr="00FD20E2">
        <w:rPr>
          <w:rFonts w:ascii="TH SarabunPSK" w:eastAsia="Aptos" w:hAnsi="TH SarabunPSK" w:cs="TH SarabunPSK"/>
          <w:spacing w:val="-6"/>
          <w:kern w:val="2"/>
          <w14:ligatures w14:val="standardContextual"/>
        </w:rPr>
        <w:t>deviation)</w:t>
      </w:r>
      <w:r w:rsidRPr="00FD20E2">
        <w:rPr>
          <w:rFonts w:ascii="TH SarabunPSK" w:eastAsia="Aptos" w:hAnsi="TH SarabunPSK" w:cs="TH SarabunPSK"/>
          <w:spacing w:val="-6"/>
          <w:kern w:val="2"/>
          <w:cs/>
          <w14:ligatures w14:val="standardContextual"/>
        </w:rPr>
        <w:t xml:space="preserve"> </w:t>
      </w:r>
      <w:r w:rsidRPr="00FD20E2">
        <w:rPr>
          <w:rFonts w:ascii="TH SarabunPSK" w:eastAsia="Aptos" w:hAnsi="TH SarabunPSK" w:cs="TH SarabunPSK"/>
          <w:spacing w:val="-6"/>
          <w:kern w:val="2"/>
          <w14:ligatures w14:val="standardContextual"/>
        </w:rPr>
        <w:t xml:space="preserve"> </w:t>
      </w:r>
      <w:r w:rsidRPr="00FD20E2">
        <w:rPr>
          <w:rFonts w:ascii="TH SarabunPSK" w:eastAsia="Aptos" w:hAnsi="TH SarabunPSK" w:cs="TH SarabunPSK"/>
          <w:spacing w:val="-6"/>
          <w:kern w:val="2"/>
          <w:cs/>
          <w14:ligatures w14:val="standardContextual"/>
        </w:rPr>
        <w:t xml:space="preserve">ค่าความเสี่ยงอื่นๆ  ค่า </w:t>
      </w:r>
      <w:r w:rsidRPr="00FD20E2">
        <w:rPr>
          <w:rFonts w:ascii="TH SarabunPSK" w:eastAsia="Aptos" w:hAnsi="TH SarabunPSK" w:cs="TH SarabunPSK"/>
          <w:spacing w:val="-6"/>
          <w:kern w:val="2"/>
          <w14:ligatures w14:val="standardContextual"/>
        </w:rPr>
        <w:t>Tracking Difference (“TD”)</w:t>
      </w:r>
      <w:r w:rsidRPr="00FD20E2">
        <w:rPr>
          <w:rFonts w:ascii="TH SarabunPSK" w:eastAsia="Aptos" w:hAnsi="TH SarabunPSK" w:cs="TH SarabunPSK"/>
          <w:spacing w:val="-6"/>
          <w:kern w:val="2"/>
          <w:cs/>
          <w14:ligatures w14:val="standardContextual"/>
        </w:rPr>
        <w:t xml:space="preserve"> และ</w:t>
      </w:r>
      <w:r w:rsidRPr="00FD20E2">
        <w:rPr>
          <w:rFonts w:ascii="TH SarabunPSK" w:eastAsia="Aptos" w:hAnsi="TH SarabunPSK" w:cs="TH SarabunPSK"/>
          <w:spacing w:val="-6"/>
          <w:kern w:val="2"/>
          <w:cs/>
          <w14:ligatures w14:val="standardContextual"/>
        </w:rPr>
        <w:br/>
        <w:t xml:space="preserve">ค่า </w:t>
      </w:r>
      <w:r w:rsidRPr="00FD20E2">
        <w:rPr>
          <w:rFonts w:ascii="TH SarabunPSK" w:eastAsia="Aptos" w:hAnsi="TH SarabunPSK" w:cs="TH SarabunPSK"/>
          <w:spacing w:val="-6"/>
          <w:kern w:val="2"/>
          <w14:ligatures w14:val="standardContextual"/>
        </w:rPr>
        <w:t xml:space="preserve">Tracking Error (“TE”) </w:t>
      </w:r>
      <w:r w:rsidRPr="00FD20E2">
        <w:rPr>
          <w:rFonts w:ascii="TH SarabunPSK" w:eastAsia="Aptos" w:hAnsi="TH SarabunPSK" w:cs="TH SarabunPSK"/>
          <w:kern w:val="2"/>
          <w:cs/>
          <w14:ligatures w14:val="standardContextual"/>
        </w:rPr>
        <w:t>ได้ตามความเหมาะสมของลักษณะการลงทุนหรือความสอดคล้องของข้อมูล</w:t>
      </w:r>
      <w:r w:rsidRPr="00FD20E2">
        <w:rPr>
          <w:rFonts w:ascii="TH SarabunPSK" w:eastAsia="Aptos" w:hAnsi="TH SarabunPSK" w:cs="TH SarabunPSK"/>
          <w:kern w:val="2"/>
          <w:cs/>
          <w14:ligatures w14:val="standardContextual"/>
        </w:rPr>
        <w:br/>
        <w:t>ในแต่ละนโยบายการลงทุน ตัวอย่างเช่น</w:t>
      </w:r>
    </w:p>
    <w:p w14:paraId="10BDECA8" w14:textId="7241B298" w:rsidR="00C865B3" w:rsidRPr="00507164" w:rsidRDefault="00C865B3" w:rsidP="0060696F">
      <w:pPr>
        <w:numPr>
          <w:ilvl w:val="0"/>
          <w:numId w:val="2"/>
        </w:numPr>
        <w:tabs>
          <w:tab w:val="left" w:pos="3402"/>
          <w:tab w:val="left" w:pos="4111"/>
        </w:tabs>
        <w:ind w:left="0" w:firstLine="3827"/>
        <w:contextualSpacing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507164">
        <w:rPr>
          <w:rFonts w:ascii="TH SarabunPSK" w:eastAsia="Aptos" w:hAnsi="TH SarabunPSK" w:cs="TH SarabunPSK" w:hint="cs"/>
          <w:spacing w:val="-8"/>
          <w:kern w:val="2"/>
          <w:cs/>
          <w14:ligatures w14:val="standardContextual"/>
        </w:rPr>
        <w:t>กรณีมีนโยบายการลงทุนในหลักทรัพย์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ที่มีการคำนวณหรือประกาศราคาทุกวันทำการ </w:t>
      </w:r>
      <w:r w:rsidR="00F44473">
        <w:rPr>
          <w:rFonts w:ascii="TH SarabunPSK" w:eastAsia="Aptos" w:hAnsi="TH SarabunPSK" w:cs="TH SarabunPSK" w:hint="cs"/>
          <w:kern w:val="2"/>
          <w:cs/>
          <w14:ligatures w14:val="standardContextual"/>
        </w:rPr>
        <w:t>ให้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ใช้ข้อมูลเป็นรายวัน </w:t>
      </w:r>
    </w:p>
    <w:p w14:paraId="5EEE3B9B" w14:textId="5D6D5B3E" w:rsidR="0017758B" w:rsidRPr="00C975C1" w:rsidRDefault="00C865B3" w:rsidP="00EA6705">
      <w:pPr>
        <w:numPr>
          <w:ilvl w:val="0"/>
          <w:numId w:val="2"/>
        </w:numPr>
        <w:tabs>
          <w:tab w:val="left" w:pos="3402"/>
          <w:tab w:val="left" w:pos="3828"/>
          <w:tab w:val="left" w:pos="4111"/>
        </w:tabs>
        <w:spacing w:after="240"/>
        <w:ind w:left="0" w:firstLine="3828"/>
        <w:contextualSpacing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กรณีมีนโยบายการลงทุนในหลักทรัพย์ที่มีการคำนวณหรือประกาศราคาทุกสิ้นเดือน </w:t>
      </w:r>
      <w:r w:rsidR="00F44473">
        <w:rPr>
          <w:rFonts w:ascii="TH SarabunPSK" w:eastAsia="Aptos" w:hAnsi="TH SarabunPSK" w:cs="TH SarabunPSK" w:hint="cs"/>
          <w:kern w:val="2"/>
          <w:cs/>
          <w14:ligatures w14:val="standardContextual"/>
        </w:rPr>
        <w:t>ให้</w:t>
      </w:r>
      <w:r w:rsidRPr="00507164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ใช้ข้อมูลเป็นรายเดือน </w:t>
      </w:r>
      <w:bookmarkStart w:id="3" w:name="_Hlk130988214"/>
    </w:p>
    <w:p w14:paraId="0196A3BD" w14:textId="51C53E29" w:rsidR="0017758B" w:rsidRDefault="0017758B" w:rsidP="0017758B">
      <w:pPr>
        <w:tabs>
          <w:tab w:val="left" w:pos="1843"/>
        </w:tabs>
        <w:ind w:right="-57" w:firstLine="2268"/>
        <w:jc w:val="thaiDistribute"/>
        <w:rPr>
          <w:rFonts w:ascii="TH SarabunPSK" w:hAnsi="TH SarabunPSK" w:cs="TH SarabunPSK"/>
          <w:b/>
          <w:bCs/>
          <w:u w:val="single"/>
        </w:rPr>
      </w:pPr>
      <w:r w:rsidRPr="00F95A8F">
        <w:rPr>
          <w:rFonts w:ascii="TH SarabunPSK" w:hAnsi="TH SarabunPSK" w:cs="TH SarabunPSK"/>
          <w:b/>
          <w:bCs/>
          <w:cs/>
        </w:rPr>
        <w:t>2</w:t>
      </w:r>
      <w:r w:rsidRPr="00F95A8F">
        <w:rPr>
          <w:rFonts w:ascii="TH SarabunPSK" w:hAnsi="TH SarabunPSK" w:cs="TH SarabunPSK"/>
          <w:b/>
          <w:bCs/>
        </w:rPr>
        <w:t>.1.</w:t>
      </w:r>
      <w:r>
        <w:rPr>
          <w:rFonts w:ascii="TH SarabunPSK" w:hAnsi="TH SarabunPSK" w:cs="TH SarabunPSK"/>
          <w:b/>
          <w:bCs/>
        </w:rPr>
        <w:t>3</w:t>
      </w:r>
      <w:r w:rsidRPr="00F95A8F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 w:hint="cs"/>
          <w:b/>
          <w:bCs/>
          <w:u w:val="single"/>
          <w:cs/>
        </w:rPr>
        <w:t>การคำนวณ</w:t>
      </w:r>
      <w:r w:rsidR="00C975C1">
        <w:rPr>
          <w:rFonts w:ascii="TH SarabunPSK" w:hAnsi="TH SarabunPSK" w:cs="TH SarabunPSK" w:hint="cs"/>
          <w:b/>
          <w:bCs/>
          <w:u w:val="single"/>
          <w:cs/>
        </w:rPr>
        <w:t>มูลค่าทรัพย์สินของกองทุนส่วนบุคคล</w:t>
      </w:r>
    </w:p>
    <w:p w14:paraId="13F5B80C" w14:textId="0989386F" w:rsidR="00C975C1" w:rsidRPr="00EA6705" w:rsidRDefault="00C975C1" w:rsidP="00EA6705">
      <w:pPr>
        <w:tabs>
          <w:tab w:val="left" w:pos="1843"/>
        </w:tabs>
        <w:ind w:right="-57" w:firstLine="2835"/>
        <w:jc w:val="thaiDistribute"/>
        <w:rPr>
          <w:rFonts w:ascii="TH SarabunPSK" w:hAnsi="TH SarabunPSK" w:cs="TH SarabunPSK"/>
          <w:cs/>
        </w:rPr>
      </w:pPr>
      <w:r w:rsidRPr="00EA6705">
        <w:rPr>
          <w:rFonts w:ascii="TH SarabunPSK" w:hAnsi="TH SarabunPSK" w:cs="TH SarabunPSK"/>
          <w:cs/>
        </w:rPr>
        <w:t xml:space="preserve">ปรับปรุงรูปแบบการกำหนดหลักเกณฑ์เกี่ยวกับการคำนวณมูลค่าทรัพย์สินของ </w:t>
      </w:r>
      <w:r w:rsidRPr="00EA6705">
        <w:rPr>
          <w:rFonts w:ascii="TH SarabunPSK" w:hAnsi="TH SarabunPSK" w:cs="TH SarabunPSK"/>
        </w:rPr>
        <w:t xml:space="preserve">PF </w:t>
      </w:r>
      <w:r w:rsidRPr="00EA6705">
        <w:rPr>
          <w:rFonts w:ascii="TH SarabunPSK" w:hAnsi="TH SarabunPSK" w:cs="TH SarabunPSK"/>
          <w:cs/>
        </w:rPr>
        <w:t xml:space="preserve">โดยแยกหลักเกณฑ์ดังกล่าวออกจากภาคผนวก 1 และกำหนดไว้เป็นข้อ 9/1 ของประกาศ เพื่อให้โครงสร้างของประกาศมีความชัดเจนยิ่งขึ้น ทั้งนี้ บริษัทจัดการต้องจัดให้มีการคำนวณมูลค่าทรัพย์สินของ </w:t>
      </w:r>
      <w:r w:rsidRPr="00EA6705">
        <w:rPr>
          <w:rFonts w:ascii="TH SarabunPSK" w:hAnsi="TH SarabunPSK" w:cs="TH SarabunPSK"/>
        </w:rPr>
        <w:t xml:space="preserve">PF </w:t>
      </w:r>
      <w:r w:rsidRPr="00EA6705">
        <w:rPr>
          <w:rFonts w:ascii="TH SarabunPSK" w:hAnsi="TH SarabunPSK" w:cs="TH SarabunPSK"/>
          <w:cs/>
        </w:rPr>
        <w:t>ของลูกค้าแต่ละรายตามหลักวิชาการอันเป็นที่ยอมรับหรือมาตรฐานสากล และตามประกาศของสมาคม</w:t>
      </w:r>
      <w:r w:rsidR="008F563A">
        <w:rPr>
          <w:rFonts w:ascii="TH SarabunPSK" w:hAnsi="TH SarabunPSK" w:cs="TH SarabunPSK"/>
        </w:rPr>
        <w:br/>
      </w:r>
      <w:r w:rsidRPr="00EA6705">
        <w:rPr>
          <w:rFonts w:ascii="TH SarabunPSK" w:hAnsi="TH SarabunPSK" w:cs="TH SarabunPSK"/>
          <w:cs/>
        </w:rPr>
        <w:lastRenderedPageBreak/>
        <w:t xml:space="preserve">บริษัทจัดการลงทุนที่เกี่ยวข้อง เว้นแต่จะมีเหตุอันสมควรและได้รับการผ่อนผันจากสำนักงาน ก.ล.ต. ให้ปฏิบัติเป็นประการอื่น </w:t>
      </w:r>
    </w:p>
    <w:p w14:paraId="65A18A84" w14:textId="47523443" w:rsidR="00337E37" w:rsidRPr="00F95A8F" w:rsidRDefault="00337E37" w:rsidP="0060696F">
      <w:pPr>
        <w:tabs>
          <w:tab w:val="left" w:pos="1843"/>
        </w:tabs>
        <w:ind w:right="-57" w:firstLine="2268"/>
        <w:jc w:val="thaiDistribute"/>
        <w:rPr>
          <w:rFonts w:ascii="TH SarabunPSK" w:hAnsi="TH SarabunPSK" w:cs="TH SarabunPSK"/>
          <w:b/>
          <w:bCs/>
          <w:u w:val="single"/>
        </w:rPr>
      </w:pPr>
      <w:r w:rsidRPr="00F95A8F">
        <w:rPr>
          <w:rFonts w:ascii="TH SarabunPSK" w:hAnsi="TH SarabunPSK" w:cs="TH SarabunPSK"/>
          <w:b/>
          <w:bCs/>
          <w:cs/>
        </w:rPr>
        <w:t>2</w:t>
      </w:r>
      <w:r w:rsidRPr="00F95A8F">
        <w:rPr>
          <w:rFonts w:ascii="TH SarabunPSK" w:hAnsi="TH SarabunPSK" w:cs="TH SarabunPSK"/>
          <w:b/>
          <w:bCs/>
        </w:rPr>
        <w:t>.1.</w:t>
      </w:r>
      <w:r w:rsidR="0017758B">
        <w:rPr>
          <w:rFonts w:ascii="TH SarabunPSK" w:hAnsi="TH SarabunPSK" w:cs="TH SarabunPSK"/>
          <w:b/>
          <w:bCs/>
        </w:rPr>
        <w:t>4</w:t>
      </w:r>
      <w:r w:rsidRPr="00F95A8F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 w:hint="cs"/>
          <w:b/>
          <w:bCs/>
          <w:u w:val="single"/>
          <w:cs/>
        </w:rPr>
        <w:t>บทเฉพาะกาล</w:t>
      </w:r>
      <w:r w:rsidR="00D16BCE">
        <w:rPr>
          <w:rFonts w:ascii="TH SarabunPSK" w:hAnsi="TH SarabunPSK" w:cs="TH SarabunPSK" w:hint="cs"/>
          <w:b/>
          <w:bCs/>
          <w:u w:val="single"/>
          <w:cs/>
        </w:rPr>
        <w:t>สำหรับ</w:t>
      </w:r>
      <w:r>
        <w:rPr>
          <w:rFonts w:ascii="TH SarabunPSK" w:hAnsi="TH SarabunPSK" w:cs="TH SarabunPSK" w:hint="cs"/>
          <w:b/>
          <w:bCs/>
          <w:u w:val="single"/>
          <w:cs/>
        </w:rPr>
        <w:t>ประกาศ</w:t>
      </w:r>
      <w:r w:rsidR="00D16BCE">
        <w:rPr>
          <w:rFonts w:ascii="TH SarabunPSK" w:hAnsi="TH SarabunPSK" w:cs="TH SarabunPSK" w:hint="cs"/>
          <w:b/>
          <w:bCs/>
          <w:u w:val="single"/>
          <w:cs/>
        </w:rPr>
        <w:t>ตามข้อ</w:t>
      </w:r>
      <w:r>
        <w:rPr>
          <w:rFonts w:ascii="TH SarabunPSK" w:hAnsi="TH SarabunPSK" w:cs="TH SarabunPSK" w:hint="cs"/>
          <w:b/>
          <w:bCs/>
          <w:u w:val="single"/>
          <w:cs/>
        </w:rPr>
        <w:t xml:space="preserve"> </w:t>
      </w:r>
      <w:r>
        <w:rPr>
          <w:rFonts w:ascii="TH SarabunPSK" w:hAnsi="TH SarabunPSK" w:cs="TH SarabunPSK"/>
          <w:b/>
          <w:bCs/>
          <w:u w:val="single"/>
        </w:rPr>
        <w:t>2.1</w:t>
      </w:r>
    </w:p>
    <w:p w14:paraId="014BC72B" w14:textId="458D6288" w:rsidR="00337E37" w:rsidRPr="002341EB" w:rsidRDefault="002341EB" w:rsidP="0060696F">
      <w:pPr>
        <w:tabs>
          <w:tab w:val="left" w:pos="1843"/>
        </w:tabs>
        <w:ind w:right="-57" w:firstLine="2892"/>
        <w:jc w:val="thaiDistribute"/>
        <w:rPr>
          <w:rFonts w:ascii="TH SarabunPSK" w:hAnsi="TH SarabunPSK" w:cs="TH SarabunPSK"/>
          <w:spacing w:val="-8"/>
          <w:u w:val="single"/>
        </w:rPr>
      </w:pPr>
      <w:r w:rsidRPr="002341EB">
        <w:rPr>
          <w:rFonts w:ascii="TH SarabunPSK" w:hAnsi="TH SarabunPSK" w:cs="TH SarabunPSK"/>
          <w:cs/>
        </w:rPr>
        <w:t>ในกรณีที่</w:t>
      </w:r>
      <w:r w:rsidR="00A62850">
        <w:rPr>
          <w:rFonts w:ascii="TH SarabunPSK" w:hAnsi="TH SarabunPSK" w:cs="TH SarabunPSK" w:hint="cs"/>
          <w:cs/>
        </w:rPr>
        <w:t xml:space="preserve"> ผปก. </w:t>
      </w:r>
      <w:r w:rsidRPr="002341EB">
        <w:rPr>
          <w:rFonts w:ascii="TH SarabunPSK" w:hAnsi="TH SarabunPSK" w:cs="TH SarabunPSK"/>
          <w:cs/>
        </w:rPr>
        <w:t>มีการให้บริการ</w:t>
      </w:r>
      <w:r w:rsidR="00EF57AB">
        <w:rPr>
          <w:rFonts w:ascii="TH SarabunPSK" w:hAnsi="TH SarabunPSK" w:cs="TH SarabunPSK" w:hint="cs"/>
          <w:cs/>
        </w:rPr>
        <w:t xml:space="preserve"> </w:t>
      </w:r>
      <w:r w:rsidR="00EF57AB">
        <w:rPr>
          <w:rFonts w:ascii="TH SarabunPSK" w:hAnsi="TH SarabunPSK" w:cs="TH SarabunPSK"/>
        </w:rPr>
        <w:t xml:space="preserve">PF </w:t>
      </w:r>
      <w:r w:rsidRPr="002341EB">
        <w:rPr>
          <w:rFonts w:ascii="TH SarabunPSK" w:hAnsi="TH SarabunPSK" w:cs="TH SarabunPSK"/>
          <w:cs/>
        </w:rPr>
        <w:t>อยู่แล้วก่อนวันที่ประกาศนี้มีผลใช้บังคับ แต่การให้บริการดังกล่าวไม่เป็นไปตามข้อกำหนดที่แก้ไขเพิ่มเติมโดยประกาศนี้ ให้</w:t>
      </w:r>
      <w:r w:rsidR="00DD4A09">
        <w:rPr>
          <w:rFonts w:ascii="TH SarabunPSK" w:hAnsi="TH SarabunPSK" w:cs="TH SarabunPSK" w:hint="cs"/>
          <w:cs/>
        </w:rPr>
        <w:t xml:space="preserve"> ผปก. </w:t>
      </w:r>
      <w:r w:rsidRPr="002341EB">
        <w:rPr>
          <w:rFonts w:ascii="TH SarabunPSK" w:hAnsi="TH SarabunPSK" w:cs="TH SarabunPSK"/>
          <w:cs/>
        </w:rPr>
        <w:t>ดำเนินการแก้ไข</w:t>
      </w:r>
      <w:r w:rsidR="00DD4A09">
        <w:rPr>
          <w:rFonts w:ascii="TH SarabunPSK" w:hAnsi="TH SarabunPSK" w:cs="TH SarabunPSK"/>
          <w:cs/>
        </w:rPr>
        <w:br/>
      </w:r>
      <w:r w:rsidRPr="002341EB">
        <w:rPr>
          <w:rFonts w:ascii="TH SarabunPSK" w:hAnsi="TH SarabunPSK" w:cs="TH SarabunPSK"/>
          <w:cs/>
        </w:rPr>
        <w:t>ให้เป็นไปตามข้อกำหนดแห่งประกาศนี้</w:t>
      </w:r>
      <w:r w:rsidRPr="00F44473">
        <w:rPr>
          <w:rFonts w:ascii="TH SarabunPSK" w:hAnsi="TH SarabunPSK" w:cs="TH SarabunPSK"/>
          <w:b/>
          <w:bCs/>
          <w:u w:val="single"/>
          <w:cs/>
        </w:rPr>
        <w:t xml:space="preserve">ภายใน </w:t>
      </w:r>
      <w:r w:rsidRPr="00F44473">
        <w:rPr>
          <w:rFonts w:ascii="TH SarabunPSK" w:hAnsi="TH SarabunPSK" w:cs="TH SarabunPSK"/>
          <w:b/>
          <w:bCs/>
          <w:u w:val="single"/>
        </w:rPr>
        <w:t>1</w:t>
      </w:r>
      <w:r w:rsidRPr="00F44473">
        <w:rPr>
          <w:rFonts w:ascii="TH SarabunPSK" w:hAnsi="TH SarabunPSK" w:cs="TH SarabunPSK"/>
          <w:b/>
          <w:bCs/>
          <w:u w:val="single"/>
          <w:cs/>
        </w:rPr>
        <w:t xml:space="preserve"> ปี</w:t>
      </w:r>
      <w:r w:rsidRPr="002341EB">
        <w:rPr>
          <w:rFonts w:ascii="TH SarabunPSK" w:hAnsi="TH SarabunPSK" w:cs="TH SarabunPSK"/>
          <w:cs/>
        </w:rPr>
        <w:t>นับแต่วันที่ประกาศนี้มีผลใช้บังคับ</w:t>
      </w:r>
      <w:r w:rsidR="00337E37" w:rsidRPr="002341EB">
        <w:rPr>
          <w:rFonts w:ascii="TH SarabunPSK" w:hAnsi="TH SarabunPSK" w:cs="TH SarabunPSK"/>
          <w:cs/>
        </w:rPr>
        <w:t xml:space="preserve"> </w:t>
      </w:r>
    </w:p>
    <w:p w14:paraId="25DC9D7A" w14:textId="3CDD64C4" w:rsidR="0088009E" w:rsidRDefault="0088009E" w:rsidP="0060696F">
      <w:pPr>
        <w:tabs>
          <w:tab w:val="left" w:pos="1843"/>
        </w:tabs>
        <w:spacing w:before="120"/>
        <w:ind w:right="-57" w:firstLine="1797"/>
        <w:jc w:val="thaiDistribute"/>
        <w:rPr>
          <w:rFonts w:ascii="TH SarabunPSK Bold" w:hAnsi="TH SarabunPSK Bold" w:cs="TH SarabunPSK"/>
          <w:b/>
          <w:bCs/>
        </w:rPr>
      </w:pPr>
      <w:r w:rsidRPr="00BE3E91">
        <w:rPr>
          <w:rFonts w:ascii="TH SarabunPSK Bold" w:hAnsi="TH SarabunPSK Bold" w:cs="TH SarabunPSK" w:hint="cs"/>
          <w:b/>
          <w:bCs/>
          <w:spacing w:val="-4"/>
          <w:cs/>
        </w:rPr>
        <w:t xml:space="preserve">2.2  </w:t>
      </w:r>
      <w:r w:rsidR="00C91C01" w:rsidRPr="00BE3E91">
        <w:rPr>
          <w:rFonts w:ascii="TH SarabunPSK Bold" w:hAnsi="TH SarabunPSK Bold" w:cs="TH SarabunPSK"/>
          <w:b/>
          <w:bCs/>
          <w:spacing w:val="-4"/>
          <w:cs/>
        </w:rPr>
        <w:t xml:space="preserve">ประกาศแนวปฏิบัติ ที่ นป.  </w:t>
      </w:r>
      <w:r w:rsidR="00BE3E91" w:rsidRPr="00BE3E91">
        <w:rPr>
          <w:rFonts w:ascii="TH SarabunPSK Bold" w:hAnsi="TH SarabunPSK Bold" w:cs="TH SarabunPSK"/>
          <w:b/>
          <w:bCs/>
          <w:spacing w:val="-4"/>
        </w:rPr>
        <w:t>3</w:t>
      </w:r>
      <w:r w:rsidR="00C91C01" w:rsidRPr="00BE3E91">
        <w:rPr>
          <w:rFonts w:ascii="TH SarabunPSK Bold" w:hAnsi="TH SarabunPSK Bold" w:cs="TH SarabunPSK"/>
          <w:b/>
          <w:bCs/>
          <w:spacing w:val="-4"/>
          <w:cs/>
        </w:rPr>
        <w:t>/2569 เรื่อง แนวทางปฏิบัติสำหรับการกำหนดนโยบาย มาตรการ และระบบงานที่เกี่ยวกับการกระทำที่อาจมีความขัดแย้งทางผลประโยชน์กับลูกค้า</w:t>
      </w:r>
      <w:r w:rsidR="00722DD5">
        <w:rPr>
          <w:rFonts w:ascii="TH SarabunPSK Bold" w:hAnsi="TH SarabunPSK Bold" w:cs="TH SarabunPSK"/>
          <w:b/>
          <w:bCs/>
          <w:spacing w:val="-4"/>
          <w:cs/>
        </w:rPr>
        <w:br/>
      </w:r>
      <w:r w:rsidR="00C91C01" w:rsidRPr="00BE3E91">
        <w:rPr>
          <w:rFonts w:ascii="TH SarabunPSK Bold" w:hAnsi="TH SarabunPSK Bold" w:cs="TH SarabunPSK"/>
          <w:b/>
          <w:bCs/>
          <w:spacing w:val="-4"/>
          <w:cs/>
        </w:rPr>
        <w:t>ของบริษัทจัดการ และการลงทุนเพื่อเป็นทรัพย์สินของบริษัทจัดการ</w:t>
      </w:r>
      <w:r w:rsidR="006B3EDA" w:rsidRPr="00BE3E91">
        <w:rPr>
          <w:rFonts w:ascii="TH SarabunPSK Bold" w:hAnsi="TH SarabunPSK Bold" w:cs="TH SarabunPSK"/>
          <w:b/>
          <w:bCs/>
          <w:spacing w:val="-4"/>
        </w:rPr>
        <w:t xml:space="preserve"> </w:t>
      </w:r>
      <w:r w:rsidR="006B3EDA" w:rsidRPr="00BE3E91">
        <w:rPr>
          <w:rFonts w:ascii="TH SarabunPSK Bold" w:hAnsi="TH SarabunPSK Bold" w:cs="TH SarabunPSK"/>
          <w:b/>
          <w:bCs/>
          <w:spacing w:val="-4"/>
          <w:cs/>
        </w:rPr>
        <w:t xml:space="preserve">ลงวันที่ </w:t>
      </w:r>
      <w:r w:rsidR="00BE3E91" w:rsidRPr="00BE3E91">
        <w:rPr>
          <w:rFonts w:ascii="TH SarabunPSK Bold" w:hAnsi="TH SarabunPSK Bold" w:cs="TH SarabunPSK"/>
          <w:b/>
          <w:bCs/>
          <w:spacing w:val="-4"/>
        </w:rPr>
        <w:t xml:space="preserve">2 </w:t>
      </w:r>
      <w:r w:rsidR="00BE3E91" w:rsidRPr="00BE3E91">
        <w:rPr>
          <w:rFonts w:ascii="TH SarabunPSK Bold" w:hAnsi="TH SarabunPSK Bold" w:cs="TH SarabunPSK" w:hint="cs"/>
          <w:b/>
          <w:bCs/>
          <w:spacing w:val="-4"/>
          <w:cs/>
        </w:rPr>
        <w:t>กรกฎาคม</w:t>
      </w:r>
      <w:r w:rsidR="006B3EDA" w:rsidRPr="00BE3E91">
        <w:rPr>
          <w:rFonts w:ascii="TH SarabunPSK Bold" w:hAnsi="TH SarabunPSK Bold" w:cs="TH SarabunPSK"/>
          <w:b/>
          <w:bCs/>
          <w:spacing w:val="-4"/>
          <w:cs/>
        </w:rPr>
        <w:t xml:space="preserve"> พ.ศ. 256</w:t>
      </w:r>
      <w:r w:rsidR="006B3EDA" w:rsidRPr="00BE3E91">
        <w:rPr>
          <w:rFonts w:ascii="TH SarabunPSK Bold" w:hAnsi="TH SarabunPSK Bold" w:cs="TH SarabunPSK"/>
          <w:b/>
          <w:bCs/>
          <w:spacing w:val="-4"/>
        </w:rPr>
        <w:t xml:space="preserve">9 </w:t>
      </w:r>
      <w:r w:rsidR="00722DD5">
        <w:rPr>
          <w:rFonts w:ascii="TH SarabunPSK Bold" w:hAnsi="TH SarabunPSK Bold" w:cs="TH SarabunPSK"/>
          <w:b/>
          <w:bCs/>
          <w:spacing w:val="-4"/>
          <w:cs/>
        </w:rPr>
        <w:br/>
      </w:r>
      <w:r w:rsidR="00C91C01" w:rsidRPr="00BE3E91">
        <w:rPr>
          <w:rFonts w:ascii="TH SarabunPSK Bold" w:hAnsi="TH SarabunPSK Bold" w:cs="TH SarabunPSK"/>
          <w:b/>
          <w:bCs/>
          <w:spacing w:val="-4"/>
          <w:cs/>
        </w:rPr>
        <w:t>และภาคผนวกแนบท้ายประกาศ</w:t>
      </w:r>
      <w:r w:rsidR="006B3EDA" w:rsidRPr="00BE3E91">
        <w:rPr>
          <w:rFonts w:ascii="TH SarabunPSK Bold" w:hAnsi="TH SarabunPSK Bold" w:cs="TH SarabunPSK"/>
          <w:b/>
          <w:bCs/>
          <w:spacing w:val="-4"/>
        </w:rPr>
        <w:t xml:space="preserve"> </w:t>
      </w:r>
      <w:r w:rsidR="00C91C01" w:rsidRPr="00BE3E91">
        <w:rPr>
          <w:rFonts w:ascii="TH SarabunPSK Bold" w:hAnsi="TH SarabunPSK Bold" w:cs="TH SarabunPSK"/>
          <w:b/>
          <w:bCs/>
          <w:spacing w:val="-4"/>
        </w:rPr>
        <w:t xml:space="preserve"> </w:t>
      </w:r>
      <w:r w:rsidR="008324AA" w:rsidRPr="00BE3E91">
        <w:rPr>
          <w:rFonts w:ascii="TH SarabunPSK" w:hAnsi="TH SarabunPSK" w:cs="TH SarabunPSK" w:hint="cs"/>
          <w:spacing w:val="-8"/>
          <w:cs/>
        </w:rPr>
        <w:t>เพื่อปรับปรุงประกาศ</w:t>
      </w:r>
      <w:r w:rsidR="00C91C01" w:rsidRPr="00BE3E91">
        <w:rPr>
          <w:rFonts w:ascii="TH SarabunPSK" w:hAnsi="TH SarabunPSK" w:cs="TH SarabunPSK"/>
          <w:spacing w:val="-8"/>
          <w:cs/>
        </w:rPr>
        <w:t>แนวปฏิบัติ</w:t>
      </w:r>
      <w:r w:rsidR="008324AA" w:rsidRPr="00BE3E91">
        <w:rPr>
          <w:rFonts w:ascii="TH SarabunPSK" w:hAnsi="TH SarabunPSK" w:cs="TH SarabunPSK"/>
          <w:spacing w:val="-8"/>
          <w:cs/>
        </w:rPr>
        <w:t xml:space="preserve"> ที่ </w:t>
      </w:r>
      <w:r w:rsidR="00C91C01" w:rsidRPr="00BE3E91">
        <w:rPr>
          <w:rFonts w:ascii="TH SarabunPSK" w:hAnsi="TH SarabunPSK" w:cs="TH SarabunPSK" w:hint="cs"/>
          <w:spacing w:val="-8"/>
          <w:cs/>
        </w:rPr>
        <w:t>นป</w:t>
      </w:r>
      <w:r w:rsidR="008324AA" w:rsidRPr="00BE3E91">
        <w:rPr>
          <w:rFonts w:ascii="TH SarabunPSK" w:hAnsi="TH SarabunPSK" w:cs="TH SarabunPSK"/>
          <w:spacing w:val="-8"/>
          <w:cs/>
        </w:rPr>
        <w:t xml:space="preserve">. </w:t>
      </w:r>
      <w:r w:rsidR="00C91C01" w:rsidRPr="00BE3E91">
        <w:rPr>
          <w:rFonts w:ascii="TH SarabunPSK" w:hAnsi="TH SarabunPSK" w:cs="TH SarabunPSK"/>
          <w:spacing w:val="-8"/>
        </w:rPr>
        <w:t>1</w:t>
      </w:r>
      <w:r w:rsidR="008324AA" w:rsidRPr="00BE3E91">
        <w:rPr>
          <w:rFonts w:ascii="TH SarabunPSK" w:hAnsi="TH SarabunPSK" w:cs="TH SarabunPSK"/>
          <w:spacing w:val="-8"/>
        </w:rPr>
        <w:t>/</w:t>
      </w:r>
      <w:r w:rsidR="008324AA" w:rsidRPr="00BE3E91">
        <w:rPr>
          <w:rFonts w:ascii="TH SarabunPSK" w:hAnsi="TH SarabunPSK" w:cs="TH SarabunPSK"/>
          <w:spacing w:val="-8"/>
          <w:cs/>
        </w:rPr>
        <w:t>25</w:t>
      </w:r>
      <w:r w:rsidR="00C91C01" w:rsidRPr="00BE3E91">
        <w:rPr>
          <w:rFonts w:ascii="TH SarabunPSK" w:hAnsi="TH SarabunPSK" w:cs="TH SarabunPSK"/>
          <w:spacing w:val="-8"/>
        </w:rPr>
        <w:t>62</w:t>
      </w:r>
      <w:r w:rsidR="008324AA" w:rsidRPr="00BE3E91">
        <w:rPr>
          <w:rFonts w:ascii="TH SarabunPSK" w:hAnsi="TH SarabunPSK" w:cs="TH SarabunPSK"/>
          <w:cs/>
        </w:rPr>
        <w:t xml:space="preserve"> เรื่อง </w:t>
      </w:r>
      <w:r w:rsidR="00C91C01" w:rsidRPr="00BE3E91">
        <w:rPr>
          <w:rFonts w:ascii="TH SarabunPSK" w:hAnsi="TH SarabunPSK" w:cs="TH SarabunPSK"/>
          <w:cs/>
        </w:rPr>
        <w:t>แนวทางปฏิบัติสำหรับ</w:t>
      </w:r>
      <w:r w:rsidR="00C91C01" w:rsidRPr="00C91C01">
        <w:rPr>
          <w:rFonts w:ascii="TH SarabunPSK" w:hAnsi="TH SarabunPSK" w:cs="TH SarabunPSK"/>
          <w:cs/>
        </w:rPr>
        <w:t>การกำหนดนโยบาย มาตรการ และระบบงานที่เกี่ยวกับการกระทำที่อาจมีความขัดแย้งทางผลประโยชน์กับลูกค้าของบริษัทจัดการ และการลงทุนเพื่อเป็นทรัพย์สินของบริษัทจัดการ</w:t>
      </w:r>
      <w:r w:rsidR="00BA5D96">
        <w:rPr>
          <w:rFonts w:ascii="TH SarabunPSK" w:hAnsi="TH SarabunPSK" w:cs="TH SarabunPSK"/>
        </w:rPr>
        <w:t xml:space="preserve"> </w:t>
      </w:r>
      <w:r w:rsidR="008324AA">
        <w:rPr>
          <w:rFonts w:ascii="TH SarabunPSK" w:hAnsi="TH SarabunPSK" w:cs="TH SarabunPSK" w:hint="cs"/>
          <w:cs/>
        </w:rPr>
        <w:t xml:space="preserve">ลงวันที่ </w:t>
      </w:r>
      <w:r w:rsidR="006B3EDA">
        <w:rPr>
          <w:rFonts w:ascii="TH SarabunPSK" w:hAnsi="TH SarabunPSK" w:cs="TH SarabunPSK"/>
        </w:rPr>
        <w:t>20</w:t>
      </w:r>
      <w:r w:rsidR="008324AA">
        <w:rPr>
          <w:rFonts w:ascii="TH SarabunPSK" w:hAnsi="TH SarabunPSK" w:cs="TH SarabunPSK"/>
        </w:rPr>
        <w:t xml:space="preserve"> </w:t>
      </w:r>
      <w:r w:rsidR="006B3EDA">
        <w:rPr>
          <w:rFonts w:ascii="TH SarabunPSK" w:hAnsi="TH SarabunPSK" w:cs="TH SarabunPSK" w:hint="cs"/>
          <w:cs/>
        </w:rPr>
        <w:t>กุมภาพันธ์</w:t>
      </w:r>
      <w:r w:rsidR="008324AA">
        <w:rPr>
          <w:rFonts w:ascii="TH SarabunPSK" w:hAnsi="TH SarabunPSK" w:cs="TH SarabunPSK" w:hint="cs"/>
          <w:cs/>
        </w:rPr>
        <w:t xml:space="preserve"> พ.ศ. </w:t>
      </w:r>
      <w:r w:rsidR="008324AA">
        <w:rPr>
          <w:rFonts w:ascii="TH SarabunPSK" w:hAnsi="TH SarabunPSK" w:cs="TH SarabunPSK"/>
        </w:rPr>
        <w:t>25</w:t>
      </w:r>
      <w:r w:rsidR="006B3EDA">
        <w:rPr>
          <w:rFonts w:ascii="TH SarabunPSK" w:hAnsi="TH SarabunPSK" w:cs="TH SarabunPSK"/>
        </w:rPr>
        <w:t>62</w:t>
      </w:r>
    </w:p>
    <w:p w14:paraId="15DD1463" w14:textId="1D157DE8" w:rsidR="00847062" w:rsidRPr="00F95A8F" w:rsidRDefault="00847062" w:rsidP="0060696F">
      <w:pPr>
        <w:tabs>
          <w:tab w:val="left" w:pos="1843"/>
        </w:tabs>
        <w:ind w:firstLine="2268"/>
        <w:jc w:val="thaiDistribute"/>
        <w:rPr>
          <w:rFonts w:ascii="TH SarabunPSK" w:hAnsi="TH SarabunPSK" w:cs="TH SarabunPSK"/>
          <w:b/>
          <w:bCs/>
          <w:u w:val="single"/>
        </w:rPr>
      </w:pPr>
      <w:r w:rsidRPr="00F95A8F">
        <w:rPr>
          <w:rFonts w:ascii="TH SarabunPSK" w:hAnsi="TH SarabunPSK" w:cs="TH SarabunPSK"/>
          <w:b/>
          <w:bCs/>
          <w:cs/>
        </w:rPr>
        <w:t>2</w:t>
      </w:r>
      <w:r w:rsidRPr="00F95A8F">
        <w:rPr>
          <w:rFonts w:ascii="TH SarabunPSK" w:hAnsi="TH SarabunPSK" w:cs="TH SarabunPSK"/>
          <w:b/>
          <w:bCs/>
        </w:rPr>
        <w:t>.</w:t>
      </w:r>
      <w:r>
        <w:rPr>
          <w:rFonts w:ascii="TH SarabunPSK" w:hAnsi="TH SarabunPSK" w:cs="TH SarabunPSK"/>
          <w:b/>
          <w:bCs/>
        </w:rPr>
        <w:t>2</w:t>
      </w:r>
      <w:r w:rsidRPr="00F95A8F">
        <w:rPr>
          <w:rFonts w:ascii="TH SarabunPSK" w:hAnsi="TH SarabunPSK" w:cs="TH SarabunPSK"/>
          <w:b/>
          <w:bCs/>
        </w:rPr>
        <w:t xml:space="preserve">.1 </w:t>
      </w:r>
      <w:r w:rsidR="004347D7">
        <w:rPr>
          <w:rFonts w:ascii="TH SarabunPSK" w:hAnsi="TH SarabunPSK" w:cs="TH SarabunPSK"/>
          <w:b/>
          <w:bCs/>
        </w:rPr>
        <w:t xml:space="preserve"> </w:t>
      </w:r>
      <w:r w:rsidR="007E1AEF" w:rsidRPr="007E1AEF">
        <w:rPr>
          <w:rFonts w:ascii="TH SarabunPSK" w:hAnsi="TH SarabunPSK" w:cs="TH SarabunPSK"/>
          <w:b/>
          <w:bCs/>
          <w:u w:val="single"/>
          <w:cs/>
        </w:rPr>
        <w:t xml:space="preserve">การทำธุรกรรม </w:t>
      </w:r>
      <w:r w:rsidR="007E1AEF" w:rsidRPr="007E1AEF">
        <w:rPr>
          <w:rFonts w:ascii="TH SarabunPSK" w:hAnsi="TH SarabunPSK" w:cs="TH SarabunPSK"/>
          <w:b/>
          <w:bCs/>
          <w:u w:val="single"/>
        </w:rPr>
        <w:t xml:space="preserve">cross trade </w:t>
      </w:r>
      <w:r w:rsidR="007E1AEF" w:rsidRPr="007E1AEF">
        <w:rPr>
          <w:rFonts w:ascii="TH SarabunPSK" w:hAnsi="TH SarabunPSK" w:cs="TH SarabunPSK"/>
          <w:b/>
          <w:bCs/>
          <w:u w:val="single"/>
          <w:cs/>
        </w:rPr>
        <w:t>ระหว่างกองทุน หรือระหว่างลูกค้า</w:t>
      </w:r>
    </w:p>
    <w:p w14:paraId="19F1A534" w14:textId="4BB7891B" w:rsidR="00722DD5" w:rsidRDefault="00B14ADB" w:rsidP="0060696F">
      <w:pPr>
        <w:tabs>
          <w:tab w:val="left" w:pos="1843"/>
        </w:tabs>
        <w:ind w:firstLine="2892"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B14ADB">
        <w:rPr>
          <w:rFonts w:ascii="TH SarabunPSK" w:eastAsia="Aptos" w:hAnsi="TH SarabunPSK" w:cs="TH SarabunPSK"/>
          <w:b/>
          <w:bCs/>
          <w:kern w:val="2"/>
          <w:u w:val="single"/>
          <w:cs/>
          <w14:ligatures w14:val="standardContextual"/>
        </w:rPr>
        <w:t>ปรับปรุงถ้อยคำให้ชัดเจน</w:t>
      </w:r>
      <w:r w:rsidRPr="00B14ADB">
        <w:rPr>
          <w:rFonts w:ascii="TH SarabunPSK" w:eastAsia="Aptos" w:hAnsi="TH SarabunPSK" w:cs="TH SarabunPSK"/>
          <w:b/>
          <w:bCs/>
          <w:kern w:val="2"/>
          <w:cs/>
          <w14:ligatures w14:val="standardContextual"/>
        </w:rPr>
        <w:t xml:space="preserve"> </w:t>
      </w:r>
      <w:r w:rsidRPr="00B14ADB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โดยปรับเพิ่มนิยามคำว่า </w:t>
      </w:r>
      <w:r w:rsidRPr="00B14ADB">
        <w:rPr>
          <w:rFonts w:ascii="TH SarabunPSK" w:eastAsia="Aptos" w:hAnsi="TH SarabunPSK" w:cs="TH SarabunPSK"/>
          <w:kern w:val="2"/>
          <w14:ligatures w14:val="standardContextual"/>
        </w:rPr>
        <w:t>“</w:t>
      </w:r>
      <w:r w:rsidRPr="00B14ADB">
        <w:rPr>
          <w:rFonts w:ascii="TH SarabunPSK" w:eastAsia="Aptos" w:hAnsi="TH SarabunPSK" w:cs="TH SarabunPSK"/>
          <w:kern w:val="2"/>
          <w:cs/>
          <w14:ligatures w14:val="standardContextual"/>
        </w:rPr>
        <w:t>กองทุน</w:t>
      </w:r>
      <w:r w:rsidRPr="00B14ADB">
        <w:rPr>
          <w:rFonts w:ascii="TH SarabunPSK" w:eastAsia="Aptos" w:hAnsi="TH SarabunPSK" w:cs="TH SarabunPSK"/>
          <w:kern w:val="2"/>
          <w14:ligatures w14:val="standardContextual"/>
        </w:rPr>
        <w:t>”</w:t>
      </w:r>
      <w:r w:rsidRPr="00B14ADB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</w:t>
      </w:r>
      <w:r w:rsidR="00401C31">
        <w:rPr>
          <w:rFonts w:ascii="TH SarabunPSK" w:eastAsia="Aptos" w:hAnsi="TH SarabunPSK" w:cs="TH SarabunPSK"/>
          <w:kern w:val="2"/>
          <w14:ligatures w14:val="standardContextual"/>
        </w:rPr>
        <w:br/>
      </w:r>
      <w:r w:rsidRPr="00B14ADB">
        <w:rPr>
          <w:rFonts w:ascii="TH SarabunPSK" w:eastAsia="Aptos" w:hAnsi="TH SarabunPSK" w:cs="TH SarabunPSK"/>
          <w:kern w:val="2"/>
          <w:cs/>
          <w14:ligatures w14:val="standardContextual"/>
        </w:rPr>
        <w:t>ในภาคผนวก</w:t>
      </w:r>
      <w:r w:rsidR="00A061DF">
        <w:rPr>
          <w:rFonts w:ascii="TH SarabunPSK" w:eastAsia="Aptos" w:hAnsi="TH SarabunPSK" w:cs="TH SarabunPSK" w:hint="cs"/>
          <w:kern w:val="2"/>
          <w:cs/>
          <w14:ligatures w14:val="standardContextual"/>
        </w:rPr>
        <w:t>แนบท้ายประกาศ</w:t>
      </w:r>
      <w:r w:rsidRPr="00B14ADB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ให้หมายความรวมถึงกองทุนรวมและกองทุนส่วนบุคคล แล้วแต่กรณี และปรับปรุงถ้อยคำเกี่ยวกับการทำธุรกรรม </w:t>
      </w:r>
      <w:r w:rsidRPr="00B14ADB">
        <w:rPr>
          <w:rFonts w:ascii="TH SarabunPSK" w:eastAsia="Aptos" w:hAnsi="TH SarabunPSK" w:cs="TH SarabunPSK"/>
          <w:spacing w:val="-6"/>
          <w:kern w:val="2"/>
          <w14:ligatures w14:val="standardContextual"/>
        </w:rPr>
        <w:t xml:space="preserve">cross trade </w:t>
      </w:r>
      <w:r w:rsidRPr="00B14ADB">
        <w:rPr>
          <w:rFonts w:ascii="TH SarabunPSK" w:eastAsia="Aptos" w:hAnsi="TH SarabunPSK" w:cs="TH SarabunPSK"/>
          <w:spacing w:val="-6"/>
          <w:kern w:val="2"/>
          <w:cs/>
          <w14:ligatures w14:val="standardContextual"/>
        </w:rPr>
        <w:t xml:space="preserve">ให้ครอบคลุมถึงการทำธุรกรรมระหว่างลูกค้าของ ผปก. </w:t>
      </w:r>
      <w:r w:rsidR="00413503">
        <w:rPr>
          <w:rFonts w:ascii="TH SarabunPSK" w:eastAsia="Aptos" w:hAnsi="TH SarabunPSK" w:cs="TH SarabunPSK"/>
          <w:spacing w:val="-6"/>
          <w:kern w:val="2"/>
          <w:cs/>
          <w14:ligatures w14:val="standardContextual"/>
        </w:rPr>
        <w:br/>
      </w:r>
      <w:r w:rsidRPr="00B14ADB">
        <w:rPr>
          <w:rFonts w:ascii="TH SarabunPSK" w:eastAsia="Aptos" w:hAnsi="TH SarabunPSK" w:cs="TH SarabunPSK"/>
          <w:spacing w:val="-6"/>
          <w:kern w:val="2"/>
          <w:cs/>
          <w14:ligatures w14:val="standardContextual"/>
        </w:rPr>
        <w:t xml:space="preserve">ที่เป็น </w:t>
      </w:r>
      <w:r w:rsidRPr="00B14ADB">
        <w:rPr>
          <w:rFonts w:ascii="TH SarabunPSK" w:eastAsia="Aptos" w:hAnsi="TH SarabunPSK" w:cs="TH SarabunPSK"/>
          <w:spacing w:val="-6"/>
          <w:kern w:val="2"/>
          <w14:ligatures w14:val="standardContextual"/>
        </w:rPr>
        <w:t xml:space="preserve">PF </w:t>
      </w:r>
      <w:r w:rsidRPr="00B14ADB">
        <w:rPr>
          <w:rFonts w:ascii="TH SarabunPSK" w:eastAsia="Aptos" w:hAnsi="TH SarabunPSK" w:cs="TH SarabunPSK"/>
          <w:spacing w:val="-6"/>
          <w:kern w:val="2"/>
          <w:cs/>
          <w14:ligatures w14:val="standardContextual"/>
        </w:rPr>
        <w:t>และกองทุนสำรองเลี้ยงชีพ (</w:t>
      </w:r>
      <w:r w:rsidRPr="00B14ADB">
        <w:rPr>
          <w:rFonts w:ascii="TH SarabunPSK" w:eastAsia="Aptos" w:hAnsi="TH SarabunPSK" w:cs="TH SarabunPSK"/>
          <w:spacing w:val="-6"/>
          <w:kern w:val="2"/>
          <w14:ligatures w14:val="standardContextual"/>
        </w:rPr>
        <w:t xml:space="preserve">PVD) </w:t>
      </w:r>
      <w:r w:rsidRPr="00B14ADB">
        <w:rPr>
          <w:rFonts w:ascii="TH SarabunPSK" w:eastAsia="Aptos" w:hAnsi="TH SarabunPSK" w:cs="TH SarabunPSK"/>
          <w:spacing w:val="-6"/>
          <w:kern w:val="2"/>
          <w:cs/>
          <w14:ligatures w14:val="standardContextual"/>
        </w:rPr>
        <w:t>ด้วย</w:t>
      </w:r>
      <w:r w:rsidRPr="00B14ADB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</w:t>
      </w:r>
      <w:r w:rsidR="00413503">
        <w:rPr>
          <w:rFonts w:ascii="TH SarabunPSK" w:eastAsia="Aptos" w:hAnsi="TH SarabunPSK" w:cs="TH SarabunPSK" w:hint="cs"/>
          <w:kern w:val="2"/>
          <w:cs/>
          <w14:ligatures w14:val="standardContextual"/>
        </w:rPr>
        <w:t>นอก</w:t>
      </w:r>
      <w:r w:rsidR="00755F83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จากนี้ </w:t>
      </w:r>
      <w:r w:rsidRPr="00B14ADB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เน้นย้ำให้การทำธุรกรรม </w:t>
      </w:r>
      <w:r w:rsidRPr="00B14ADB">
        <w:rPr>
          <w:rFonts w:ascii="TH SarabunPSK" w:eastAsia="Aptos" w:hAnsi="TH SarabunPSK" w:cs="TH SarabunPSK"/>
          <w:kern w:val="2"/>
          <w14:ligatures w14:val="standardContextual"/>
        </w:rPr>
        <w:t>cross trade</w:t>
      </w:r>
      <w:r w:rsidRPr="00B14ADB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ต้องมีความจำเป็นและเหมาะสมกับลักษณะ</w:t>
      </w:r>
      <w:r w:rsidR="00755F83">
        <w:rPr>
          <w:rFonts w:ascii="TH SarabunPSK" w:eastAsia="Aptos" w:hAnsi="TH SarabunPSK" w:cs="TH SarabunPSK" w:hint="cs"/>
          <w:kern w:val="2"/>
          <w:cs/>
          <w14:ligatures w14:val="standardContextual"/>
        </w:rPr>
        <w:t xml:space="preserve"> </w:t>
      </w:r>
      <w:r w:rsidRPr="00B14ADB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นโยบายการลงทุน </w:t>
      </w:r>
      <w:r w:rsidR="00755F83">
        <w:rPr>
          <w:rFonts w:ascii="TH SarabunPSK" w:eastAsia="Aptos" w:hAnsi="TH SarabunPSK" w:cs="TH SarabunPSK" w:hint="cs"/>
          <w:kern w:val="2"/>
          <w:cs/>
          <w14:ligatures w14:val="standardContextual"/>
        </w:rPr>
        <w:t>และ</w:t>
      </w:r>
      <w:r w:rsidRPr="00B14ADB">
        <w:rPr>
          <w:rFonts w:ascii="TH SarabunPSK" w:eastAsia="Aptos" w:hAnsi="TH SarabunPSK" w:cs="TH SarabunPSK"/>
          <w:kern w:val="2"/>
          <w:cs/>
          <w14:ligatures w14:val="standardContextual"/>
        </w:rPr>
        <w:t>ความจำเป็นในการลงทุนของกองทุนหรือลูกค้า ทั้งในด้านผู้ซื้อและด้านผู้ขาย</w:t>
      </w:r>
    </w:p>
    <w:p w14:paraId="3CD7B0CB" w14:textId="0D5A7B2B" w:rsidR="00F07CEF" w:rsidRPr="00F07CEF" w:rsidRDefault="00F07CEF" w:rsidP="0060696F">
      <w:pPr>
        <w:tabs>
          <w:tab w:val="left" w:pos="1843"/>
        </w:tabs>
        <w:ind w:firstLine="2892"/>
        <w:jc w:val="thaiDistribute"/>
        <w:rPr>
          <w:rFonts w:ascii="TH SarabunPSK" w:eastAsia="Aptos" w:hAnsi="TH SarabunPSK" w:cs="TH SarabunPSK"/>
          <w:kern w:val="2"/>
          <w:cs/>
          <w14:ligatures w14:val="standardContextual"/>
        </w:rPr>
      </w:pPr>
      <w:r w:rsidRPr="00F07CEF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t>เหตุผล</w:t>
      </w:r>
      <w:r w:rsidRPr="00F07CEF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 </w:t>
      </w:r>
      <w:r w:rsidRPr="00F07CEF">
        <w:rPr>
          <w:rFonts w:ascii="TH SarabunPSK" w:eastAsia="Aptos" w:hAnsi="TH SarabunPSK" w:cs="TH SarabunPSK"/>
          <w:spacing w:val="-6"/>
          <w:kern w:val="2"/>
          <w:cs/>
          <w14:ligatures w14:val="standardContextual"/>
        </w:rPr>
        <w:t xml:space="preserve">เพื่อให้แนวปฏิบัติเรื่อง </w:t>
      </w:r>
      <w:r w:rsidRPr="00F07CEF">
        <w:rPr>
          <w:rFonts w:ascii="TH SarabunPSK" w:eastAsia="Aptos" w:hAnsi="TH SarabunPSK" w:cs="TH SarabunPSK"/>
          <w:spacing w:val="-6"/>
          <w:kern w:val="2"/>
          <w14:ligatures w14:val="standardContextual"/>
        </w:rPr>
        <w:t xml:space="preserve">COI </w:t>
      </w:r>
      <w:r w:rsidRPr="00F07CEF">
        <w:rPr>
          <w:rFonts w:ascii="TH SarabunPSK" w:eastAsia="Aptos" w:hAnsi="TH SarabunPSK" w:cs="TH SarabunPSK"/>
          <w:spacing w:val="-6"/>
          <w:kern w:val="2"/>
          <w:cs/>
          <w14:ligatures w14:val="standardContextual"/>
        </w:rPr>
        <w:t>ของบริษัทหลักทรัพย์จัดการกองทุน</w:t>
      </w:r>
      <w:r w:rsidRPr="00F07CEF">
        <w:rPr>
          <w:rFonts w:ascii="TH SarabunPSK" w:eastAsia="Aptos" w:hAnsi="TH SarabunPSK" w:cs="TH SarabunPSK"/>
          <w:spacing w:val="-6"/>
          <w:kern w:val="2"/>
          <w:cs/>
          <w14:ligatures w14:val="standardContextual"/>
        </w:rPr>
        <w:br/>
        <w:t xml:space="preserve">มีความชัดเจนยิ่งขึ้นในประเด็นการทำธุรกรรม </w:t>
      </w:r>
      <w:r w:rsidRPr="00F07CEF">
        <w:rPr>
          <w:rFonts w:ascii="TH SarabunPSK" w:eastAsia="Aptos" w:hAnsi="TH SarabunPSK" w:cs="TH SarabunPSK"/>
          <w:spacing w:val="-6"/>
          <w:kern w:val="2"/>
          <w14:ligatures w14:val="standardContextual"/>
        </w:rPr>
        <w:t xml:space="preserve">cross trade </w:t>
      </w:r>
      <w:r w:rsidRPr="00F07CEF">
        <w:rPr>
          <w:rFonts w:ascii="TH SarabunPSK" w:eastAsia="Aptos" w:hAnsi="TH SarabunPSK" w:cs="TH SarabunPSK"/>
          <w:kern w:val="2"/>
          <w:cs/>
          <w14:ligatures w14:val="standardContextual"/>
        </w:rPr>
        <w:t>และเน้นย้ำ</w:t>
      </w:r>
      <w:r w:rsidR="00752B16">
        <w:rPr>
          <w:rFonts w:ascii="TH SarabunPSK" w:eastAsia="Aptos" w:hAnsi="TH SarabunPSK" w:cs="TH SarabunPSK" w:hint="cs"/>
          <w:kern w:val="2"/>
          <w:cs/>
          <w14:ligatures w14:val="standardContextual"/>
        </w:rPr>
        <w:t>ให้บริษัทหลักทรัพย์จัดการกองทุนพิจารณา</w:t>
      </w:r>
      <w:r w:rsidRPr="00F07CEF">
        <w:rPr>
          <w:rFonts w:ascii="TH SarabunPSK" w:eastAsia="Aptos" w:hAnsi="TH SarabunPSK" w:cs="TH SarabunPSK"/>
          <w:kern w:val="2"/>
          <w:cs/>
          <w14:ligatures w14:val="standardContextual"/>
        </w:rPr>
        <w:t>ความจำเป็นและเหมาะสม</w:t>
      </w:r>
      <w:r w:rsidR="00E82CB3">
        <w:rPr>
          <w:rFonts w:ascii="TH SarabunPSK" w:eastAsia="Aptos" w:hAnsi="TH SarabunPSK" w:cs="TH SarabunPSK" w:hint="cs"/>
          <w:kern w:val="2"/>
          <w:cs/>
          <w14:ligatures w14:val="standardContextual"/>
        </w:rPr>
        <w:t>ของ</w:t>
      </w:r>
      <w:r w:rsidRPr="00F07CEF">
        <w:rPr>
          <w:rFonts w:ascii="TH SarabunPSK" w:eastAsia="Aptos" w:hAnsi="TH SarabunPSK" w:cs="TH SarabunPSK"/>
          <w:kern w:val="2"/>
          <w:cs/>
          <w14:ligatures w14:val="standardContextual"/>
        </w:rPr>
        <w:t>ธุรกรรม</w:t>
      </w:r>
      <w:r w:rsidR="00E82CB3">
        <w:rPr>
          <w:rFonts w:ascii="TH SarabunPSK" w:eastAsia="Aptos" w:hAnsi="TH SarabunPSK" w:cs="TH SarabunPSK" w:hint="cs"/>
          <w:kern w:val="2"/>
          <w:cs/>
          <w14:ligatures w14:val="standardContextual"/>
        </w:rPr>
        <w:t>อย่างรอบด้าน โดยคำนึงถึงประโยชน์ของกองทุนหรือลูกค้า</w:t>
      </w:r>
      <w:r w:rsidR="00AC3670">
        <w:rPr>
          <w:rFonts w:ascii="TH SarabunPSK" w:eastAsia="Aptos" w:hAnsi="TH SarabunPSK" w:cs="TH SarabunPSK"/>
          <w:kern w:val="2"/>
          <w:cs/>
          <w14:ligatures w14:val="standardContextual"/>
        </w:rPr>
        <w:br/>
      </w:r>
      <w:r w:rsidR="00E82CB3">
        <w:rPr>
          <w:rFonts w:ascii="TH SarabunPSK" w:eastAsia="Aptos" w:hAnsi="TH SarabunPSK" w:cs="TH SarabunPSK" w:hint="cs"/>
          <w:kern w:val="2"/>
          <w:cs/>
          <w14:ligatures w14:val="standardContextual"/>
        </w:rPr>
        <w:t>ทุกฝ่ายที่เกี่ยวข้อง</w:t>
      </w:r>
      <w:r w:rsidRPr="00F07CEF">
        <w:rPr>
          <w:rFonts w:ascii="TH SarabunPSK" w:eastAsia="Aptos" w:hAnsi="TH SarabunPSK" w:cs="TH SarabunPSK"/>
          <w:kern w:val="2"/>
          <w14:ligatures w14:val="standardContextual"/>
        </w:rPr>
        <w:t xml:space="preserve"> </w:t>
      </w:r>
    </w:p>
    <w:p w14:paraId="64ADA4C3" w14:textId="6333DBE3" w:rsidR="00F07CEF" w:rsidRPr="00F95A8F" w:rsidRDefault="00F07CEF" w:rsidP="0060696F">
      <w:pPr>
        <w:tabs>
          <w:tab w:val="left" w:pos="1843"/>
        </w:tabs>
        <w:ind w:firstLine="2268"/>
        <w:jc w:val="thaiDistribute"/>
        <w:rPr>
          <w:rFonts w:ascii="TH SarabunPSK" w:hAnsi="TH SarabunPSK" w:cs="TH SarabunPSK"/>
          <w:b/>
          <w:bCs/>
          <w:u w:val="single"/>
        </w:rPr>
      </w:pPr>
      <w:r w:rsidRPr="00F95A8F">
        <w:rPr>
          <w:rFonts w:ascii="TH SarabunPSK" w:hAnsi="TH SarabunPSK" w:cs="TH SarabunPSK"/>
          <w:b/>
          <w:bCs/>
          <w:cs/>
        </w:rPr>
        <w:t>2</w:t>
      </w:r>
      <w:r w:rsidRPr="00F95A8F">
        <w:rPr>
          <w:rFonts w:ascii="TH SarabunPSK" w:hAnsi="TH SarabunPSK" w:cs="TH SarabunPSK"/>
          <w:b/>
          <w:bCs/>
        </w:rPr>
        <w:t>.</w:t>
      </w:r>
      <w:r>
        <w:rPr>
          <w:rFonts w:ascii="TH SarabunPSK" w:hAnsi="TH SarabunPSK" w:cs="TH SarabunPSK"/>
          <w:b/>
          <w:bCs/>
        </w:rPr>
        <w:t>2</w:t>
      </w:r>
      <w:r w:rsidRPr="00F95A8F">
        <w:rPr>
          <w:rFonts w:ascii="TH SarabunPSK" w:hAnsi="TH SarabunPSK" w:cs="TH SarabunPSK"/>
          <w:b/>
          <w:bCs/>
        </w:rPr>
        <w:t>.</w:t>
      </w:r>
      <w:r w:rsidR="00AC3670">
        <w:rPr>
          <w:rFonts w:ascii="TH SarabunPSK" w:hAnsi="TH SarabunPSK" w:cs="TH SarabunPSK" w:hint="cs"/>
          <w:b/>
          <w:bCs/>
          <w:cs/>
        </w:rPr>
        <w:t>2</w:t>
      </w:r>
      <w:r w:rsidRPr="00F95A8F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/>
          <w:b/>
          <w:bCs/>
        </w:rPr>
        <w:t xml:space="preserve"> </w:t>
      </w:r>
      <w:r w:rsidR="002E77E3" w:rsidRPr="002E77E3">
        <w:rPr>
          <w:rFonts w:ascii="TH SarabunPSK" w:hAnsi="TH SarabunPSK" w:cs="TH SarabunPSK"/>
          <w:b/>
          <w:bCs/>
          <w:u w:val="single"/>
          <w:cs/>
        </w:rPr>
        <w:t>การรับผลประโยชน์ตอบแทนของ ผปก. จากการลงทุนในหน่วยลงทุนต่างประเทศและจากการใช้บริการบริษัทนายหน้าซึ่งเป็นบุคคลที่เกี่ยวข้องของ ผปก.</w:t>
      </w:r>
    </w:p>
    <w:p w14:paraId="707EE286" w14:textId="177F7D2E" w:rsidR="00A90842" w:rsidRDefault="00F07CEF" w:rsidP="0060696F">
      <w:pPr>
        <w:tabs>
          <w:tab w:val="left" w:pos="1843"/>
        </w:tabs>
        <w:ind w:firstLine="2892"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B14ADB">
        <w:rPr>
          <w:rFonts w:ascii="TH SarabunPSK" w:eastAsia="Aptos" w:hAnsi="TH SarabunPSK" w:cs="TH SarabunPSK"/>
          <w:b/>
          <w:bCs/>
          <w:kern w:val="2"/>
          <w:u w:val="single"/>
          <w:cs/>
          <w14:ligatures w14:val="standardContextual"/>
        </w:rPr>
        <w:t>ปรับปรุง</w:t>
      </w:r>
      <w:r w:rsidRPr="00B14ADB">
        <w:rPr>
          <w:rFonts w:ascii="TH SarabunPSK" w:eastAsia="Aptos" w:hAnsi="TH SarabunPSK" w:cs="TH SarabunPSK"/>
          <w:b/>
          <w:bCs/>
          <w:kern w:val="2"/>
          <w:cs/>
          <w14:ligatures w14:val="standardContextual"/>
        </w:rPr>
        <w:t xml:space="preserve"> </w:t>
      </w:r>
      <w:r w:rsidR="00597D9F" w:rsidRPr="00597D9F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เกี่ยวกับการรับผลประโยชน์ตอบแทนของ ผปก. ในกรณีที่ </w:t>
      </w:r>
      <w:r w:rsidR="00597D9F" w:rsidRPr="00597D9F">
        <w:rPr>
          <w:rFonts w:ascii="TH SarabunPSK" w:eastAsia="Aptos" w:hAnsi="TH SarabunPSK" w:cs="TH SarabunPSK"/>
          <w:kern w:val="2"/>
          <w14:ligatures w14:val="standardContextual"/>
        </w:rPr>
        <w:t xml:space="preserve">PF </w:t>
      </w:r>
      <w:r w:rsidR="00597D9F" w:rsidRPr="00F44473">
        <w:rPr>
          <w:rFonts w:ascii="TH SarabunPSK" w:eastAsia="Aptos" w:hAnsi="TH SarabunPSK" w:cs="TH SarabunPSK"/>
          <w:spacing w:val="-4"/>
          <w:kern w:val="2"/>
          <w:cs/>
          <w14:ligatures w14:val="standardContextual"/>
        </w:rPr>
        <w:t>ลงทุนในหน่วยลงทุนของกองทุน</w:t>
      </w:r>
      <w:r w:rsidR="00882BED" w:rsidRPr="00F44473">
        <w:rPr>
          <w:rFonts w:ascii="TH SarabunPSK" w:eastAsia="Aptos" w:hAnsi="TH SarabunPSK" w:cs="TH SarabunPSK"/>
          <w:spacing w:val="-4"/>
          <w:kern w:val="2"/>
          <w:cs/>
          <w14:ligatures w14:val="standardContextual"/>
        </w:rPr>
        <w:t>รวม</w:t>
      </w:r>
      <w:r w:rsidR="00597D9F" w:rsidRPr="00F44473">
        <w:rPr>
          <w:rFonts w:ascii="TH SarabunPSK" w:eastAsia="Aptos" w:hAnsi="TH SarabunPSK" w:cs="TH SarabunPSK"/>
          <w:spacing w:val="-4"/>
          <w:kern w:val="2"/>
          <w:cs/>
          <w14:ligatures w14:val="standardContextual"/>
        </w:rPr>
        <w:t>ต่างประเทศ และ ผปก. ได้รับค่าตอบแทนในลักษณะใด ๆ จากบริษัทจัดการ</w:t>
      </w:r>
      <w:r w:rsidR="00597D9F" w:rsidRPr="00597D9F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ต่างประเทศ เช่น </w:t>
      </w:r>
      <w:r w:rsidR="00597D9F" w:rsidRPr="00597D9F">
        <w:rPr>
          <w:rFonts w:ascii="TH SarabunPSK" w:eastAsia="Aptos" w:hAnsi="TH SarabunPSK" w:cs="TH SarabunPSK"/>
          <w:kern w:val="2"/>
          <w14:ligatures w14:val="standardContextual"/>
        </w:rPr>
        <w:t xml:space="preserve">loyalty fee </w:t>
      </w:r>
      <w:r w:rsidR="00597D9F" w:rsidRPr="00597D9F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หรือ </w:t>
      </w:r>
      <w:r w:rsidR="00597D9F" w:rsidRPr="00597D9F">
        <w:rPr>
          <w:rFonts w:ascii="TH SarabunPSK" w:eastAsia="Aptos" w:hAnsi="TH SarabunPSK" w:cs="TH SarabunPSK"/>
          <w:kern w:val="2"/>
          <w14:ligatures w14:val="standardContextual"/>
        </w:rPr>
        <w:t xml:space="preserve">rebate </w:t>
      </w:r>
      <w:r w:rsidR="00597D9F" w:rsidRPr="00597D9F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เป็นต้น รวมถึงกรณีที่ ผปก. ได้รับค่าตอบแทนจากการใช้บริการบริษัทนายหน้าซื้อขายหลักทรัพย์หรือหน่วยลงทุนซึ่งเป็นบุคคลที่เกี่ยวข้องของ ผปก. เพื่อจัดการลงทุนให้กับลูกค้าหรือ </w:t>
      </w:r>
      <w:r w:rsidR="00597D9F" w:rsidRPr="00597D9F">
        <w:rPr>
          <w:rFonts w:ascii="TH SarabunPSK" w:eastAsia="Aptos" w:hAnsi="TH SarabunPSK" w:cs="TH SarabunPSK"/>
          <w:kern w:val="2"/>
          <w14:ligatures w14:val="standardContextual"/>
        </w:rPr>
        <w:t xml:space="preserve">PF  </w:t>
      </w:r>
      <w:r w:rsidR="00597D9F" w:rsidRPr="00597D9F">
        <w:rPr>
          <w:rFonts w:ascii="TH SarabunPSK" w:eastAsia="Aptos" w:hAnsi="TH SarabunPSK" w:cs="TH SarabunPSK"/>
          <w:kern w:val="2"/>
          <w:cs/>
          <w14:ligatures w14:val="standardContextual"/>
        </w:rPr>
        <w:t>ทั้งนี้ ผปก. ต้องเปิดเผยการได้รับผลประโยชน์และค่าตอบแทนดังกล่าวให้ลูกค้าทราบอย่างชัดเจนในสัญญาที่ทำกับลูกค้า</w:t>
      </w:r>
    </w:p>
    <w:p w14:paraId="3FAB7A8C" w14:textId="7CDF9E2D" w:rsidR="0087676C" w:rsidRPr="00DE05FF" w:rsidRDefault="00597D9F" w:rsidP="00EA6705">
      <w:pPr>
        <w:tabs>
          <w:tab w:val="left" w:pos="1843"/>
        </w:tabs>
        <w:ind w:firstLine="2892"/>
        <w:jc w:val="thaiDistribute"/>
        <w:rPr>
          <w:rFonts w:ascii="TH SarabunPSK" w:eastAsia="Aptos" w:hAnsi="TH SarabunPSK" w:cs="TH SarabunPSK"/>
          <w:kern w:val="2"/>
          <w14:ligatures w14:val="standardContextual"/>
        </w:rPr>
      </w:pPr>
      <w:r w:rsidRPr="00F07CEF">
        <w:rPr>
          <w:rFonts w:ascii="TH SarabunPSK" w:eastAsia="Aptos" w:hAnsi="TH SarabunPSK" w:cs="TH SarabunPSK"/>
          <w:kern w:val="2"/>
          <w:u w:val="single"/>
          <w:cs/>
          <w14:ligatures w14:val="standardContextual"/>
        </w:rPr>
        <w:lastRenderedPageBreak/>
        <w:t>เหตุผล</w:t>
      </w:r>
      <w:r w:rsidRPr="00910527">
        <w:rPr>
          <w:rFonts w:ascii="TH SarabunPSK" w:eastAsia="Aptos" w:hAnsi="TH SarabunPSK" w:cs="TH SarabunPSK"/>
          <w:kern w:val="2"/>
          <w14:ligatures w14:val="standardContextual"/>
        </w:rPr>
        <w:t xml:space="preserve"> </w:t>
      </w:r>
      <w:r w:rsidR="00910527" w:rsidRPr="00910527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เพื่อให้การเปิดเผยข้อมูลเกี่ยวกับ </w:t>
      </w:r>
      <w:r w:rsidR="00910527" w:rsidRPr="00910527">
        <w:rPr>
          <w:rFonts w:ascii="TH SarabunPSK" w:eastAsia="Aptos" w:hAnsi="TH SarabunPSK" w:cs="TH SarabunPSK"/>
          <w:kern w:val="2"/>
          <w14:ligatures w14:val="standardContextual"/>
        </w:rPr>
        <w:t xml:space="preserve">COI </w:t>
      </w:r>
      <w:r w:rsidR="00910527" w:rsidRPr="00910527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ของ </w:t>
      </w:r>
      <w:r w:rsidR="00910527" w:rsidRPr="00910527">
        <w:rPr>
          <w:rFonts w:ascii="TH SarabunPSK" w:eastAsia="Aptos" w:hAnsi="TH SarabunPSK" w:cs="TH SarabunPSK"/>
          <w:kern w:val="2"/>
          <w14:ligatures w14:val="standardContextual"/>
        </w:rPr>
        <w:t xml:space="preserve">PF </w:t>
      </w:r>
      <w:r w:rsidR="00910527" w:rsidRPr="00910527">
        <w:rPr>
          <w:rFonts w:ascii="TH SarabunPSK" w:eastAsia="Aptos" w:hAnsi="TH SarabunPSK" w:cs="TH SarabunPSK"/>
          <w:kern w:val="2"/>
          <w:cs/>
          <w14:ligatures w14:val="standardContextual"/>
        </w:rPr>
        <w:t xml:space="preserve">มีความชัดเจน และเพื่อให้ลูกค้าทราบถึงการรับผลประโยชน์ตอบแทนของ ผปก. ที่อาจก่อให้เกิด </w:t>
      </w:r>
      <w:r w:rsidR="00910527" w:rsidRPr="00910527">
        <w:rPr>
          <w:rFonts w:ascii="TH SarabunPSK" w:eastAsia="Aptos" w:hAnsi="TH SarabunPSK" w:cs="TH SarabunPSK"/>
          <w:kern w:val="2"/>
          <w14:ligatures w14:val="standardContextual"/>
        </w:rPr>
        <w:t xml:space="preserve">COI </w:t>
      </w:r>
      <w:r w:rsidR="00882BED">
        <w:rPr>
          <w:rFonts w:ascii="TH SarabunPSK" w:eastAsia="Aptos" w:hAnsi="TH SarabunPSK" w:cs="TH SarabunPSK" w:hint="cs"/>
          <w:kern w:val="2"/>
          <w:cs/>
          <w14:ligatures w14:val="standardContextual"/>
        </w:rPr>
        <w:t>ใน</w:t>
      </w:r>
      <w:r w:rsidR="00910527" w:rsidRPr="00910527">
        <w:rPr>
          <w:rFonts w:ascii="TH SarabunPSK" w:eastAsia="Aptos" w:hAnsi="TH SarabunPSK" w:cs="TH SarabunPSK"/>
          <w:kern w:val="2"/>
          <w:cs/>
          <w14:ligatures w14:val="standardContextual"/>
        </w:rPr>
        <w:t>การจัดการลงทุนให้แก่ลูกค้า ไม่ว่าจะเป็นผลประโยชน์ที่ ผปก. ได้รับโดยตรง หรือผลประโยชน์ที่เกิดจากการ</w:t>
      </w:r>
      <w:r w:rsidR="0087676C">
        <w:rPr>
          <w:rFonts w:ascii="TH SarabunPSK" w:eastAsia="Aptos" w:hAnsi="TH SarabunPSK" w:cs="TH SarabunPSK" w:hint="cs"/>
          <w:kern w:val="2"/>
          <w:cs/>
          <w14:ligatures w14:val="standardContextual"/>
        </w:rPr>
        <w:t>นำผลประโยชน์ดังกล่าวไปนับรวมในการ</w:t>
      </w:r>
      <w:r w:rsidR="00910527" w:rsidRPr="00910527">
        <w:rPr>
          <w:rFonts w:ascii="TH SarabunPSK" w:eastAsia="Aptos" w:hAnsi="TH SarabunPSK" w:cs="TH SarabunPSK"/>
          <w:kern w:val="2"/>
          <w:cs/>
          <w14:ligatures w14:val="standardContextual"/>
        </w:rPr>
        <w:t>เรียกเก็บผ่านค่าธรรมเนียมการจัดการ (</w:t>
      </w:r>
      <w:r w:rsidR="00910527" w:rsidRPr="00910527">
        <w:rPr>
          <w:rFonts w:ascii="TH SarabunPSK" w:eastAsia="Aptos" w:hAnsi="TH SarabunPSK" w:cs="TH SarabunPSK"/>
          <w:kern w:val="2"/>
          <w14:ligatures w14:val="standardContextual"/>
        </w:rPr>
        <w:t xml:space="preserve">management fee) </w:t>
      </w:r>
      <w:r w:rsidR="00910527" w:rsidRPr="00910527">
        <w:rPr>
          <w:rFonts w:ascii="TH SarabunPSK" w:eastAsia="Aptos" w:hAnsi="TH SarabunPSK" w:cs="TH SarabunPSK"/>
          <w:kern w:val="2"/>
          <w:cs/>
          <w14:ligatures w14:val="standardContextual"/>
        </w:rPr>
        <w:t>ก่อนที่ลูกค้าจะตัดสินใจ</w:t>
      </w:r>
      <w:r w:rsidR="0087676C">
        <w:rPr>
          <w:rFonts w:ascii="TH SarabunPSK" w:eastAsia="Aptos" w:hAnsi="TH SarabunPSK" w:cs="TH SarabunPSK"/>
          <w:kern w:val="2"/>
          <w:cs/>
          <w14:ligatures w14:val="standardContextual"/>
        </w:rPr>
        <w:br/>
      </w:r>
      <w:r w:rsidR="00910527" w:rsidRPr="00910527">
        <w:rPr>
          <w:rFonts w:ascii="TH SarabunPSK" w:eastAsia="Aptos" w:hAnsi="TH SarabunPSK" w:cs="TH SarabunPSK"/>
          <w:kern w:val="2"/>
          <w:cs/>
          <w14:ligatures w14:val="standardContextual"/>
        </w:rPr>
        <w:t>ใช้บริการ</w:t>
      </w:r>
      <w:bookmarkEnd w:id="3"/>
    </w:p>
    <w:p w14:paraId="0A4E6DCF" w14:textId="010F89D0" w:rsidR="0057183A" w:rsidRPr="000923E9" w:rsidRDefault="0057183A" w:rsidP="0060696F">
      <w:pPr>
        <w:tabs>
          <w:tab w:val="left" w:pos="1170"/>
          <w:tab w:val="left" w:pos="1620"/>
        </w:tabs>
        <w:spacing w:before="120"/>
        <w:ind w:firstLine="1418"/>
        <w:jc w:val="thaiDistribute"/>
        <w:rPr>
          <w:rFonts w:ascii="TH SarabunPSK" w:hAnsi="TH SarabunPSK" w:cs="TH SarabunPSK"/>
          <w:b/>
          <w:bCs/>
        </w:rPr>
      </w:pPr>
      <w:r w:rsidRPr="000923E9">
        <w:rPr>
          <w:rFonts w:ascii="TH SarabunPSK" w:hAnsi="TH SarabunPSK" w:cs="TH SarabunPSK"/>
          <w:b/>
          <w:bCs/>
        </w:rPr>
        <w:t xml:space="preserve">3.  </w:t>
      </w:r>
      <w:r w:rsidR="004F18BF">
        <w:rPr>
          <w:rFonts w:ascii="TH SarabunPSK" w:hAnsi="TH SarabunPSK" w:cs="TH SarabunPSK" w:hint="cs"/>
          <w:b/>
          <w:bCs/>
          <w:u w:val="single"/>
          <w:cs/>
        </w:rPr>
        <w:t>การ</w:t>
      </w:r>
      <w:r w:rsidR="00FE2FC6" w:rsidRPr="000923E9">
        <w:rPr>
          <w:rFonts w:ascii="TH SarabunPSK" w:hAnsi="TH SarabunPSK" w:cs="TH SarabunPSK"/>
          <w:b/>
          <w:bCs/>
          <w:u w:val="single"/>
          <w:cs/>
        </w:rPr>
        <w:t>มีผลใช้บังคับ</w:t>
      </w:r>
    </w:p>
    <w:p w14:paraId="635C51ED" w14:textId="1B19788A" w:rsidR="00AD09D0" w:rsidRPr="00AD09D0" w:rsidRDefault="004F18BF" w:rsidP="0060696F">
      <w:pPr>
        <w:pStyle w:val="ListParagraph"/>
        <w:ind w:left="0" w:right="28" w:firstLine="175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="00F93CA0" w:rsidRPr="003B0D0B">
        <w:rPr>
          <w:rFonts w:ascii="TH SarabunPSK" w:hAnsi="TH SarabunPSK" w:cs="TH SarabunPSK"/>
          <w:sz w:val="32"/>
          <w:szCs w:val="32"/>
          <w:cs/>
        </w:rPr>
        <w:t>วันที่ 1</w:t>
      </w:r>
      <w:r w:rsidR="003B0D0B" w:rsidRPr="003B0D0B">
        <w:rPr>
          <w:rFonts w:ascii="TH SarabunPSK" w:hAnsi="TH SarabunPSK" w:cs="TH SarabunPSK"/>
          <w:sz w:val="32"/>
          <w:szCs w:val="32"/>
        </w:rPr>
        <w:t>6</w:t>
      </w:r>
      <w:r w:rsidR="00484444">
        <w:rPr>
          <w:rFonts w:ascii="TH SarabunPSK" w:hAnsi="TH SarabunPSK" w:cs="TH SarabunPSK"/>
          <w:sz w:val="32"/>
          <w:szCs w:val="32"/>
        </w:rPr>
        <w:t xml:space="preserve"> </w:t>
      </w:r>
      <w:r w:rsidR="00484444">
        <w:rPr>
          <w:rFonts w:ascii="TH SarabunPSK" w:hAnsi="TH SarabunPSK" w:cs="TH SarabunPSK" w:hint="cs"/>
          <w:sz w:val="32"/>
          <w:szCs w:val="32"/>
          <w:cs/>
        </w:rPr>
        <w:t>กรกฎ</w:t>
      </w:r>
      <w:r w:rsidR="003B0D0B" w:rsidRPr="003B0D0B">
        <w:rPr>
          <w:rFonts w:ascii="TH SarabunPSK" w:hAnsi="TH SarabunPSK" w:cs="TH SarabunPSK" w:hint="cs"/>
          <w:sz w:val="32"/>
          <w:szCs w:val="32"/>
          <w:cs/>
        </w:rPr>
        <w:t>คม</w:t>
      </w:r>
      <w:r w:rsidR="00F93CA0" w:rsidRPr="003B0D0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="00F93CA0" w:rsidRPr="003B0D0B">
        <w:rPr>
          <w:rFonts w:ascii="TH SarabunPSK" w:hAnsi="TH SarabunPSK" w:cs="TH SarabunPSK"/>
          <w:sz w:val="32"/>
          <w:szCs w:val="32"/>
          <w:cs/>
        </w:rPr>
        <w:t>256</w:t>
      </w:r>
      <w:r w:rsidR="003B0D0B"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เป็นต้นไป</w:t>
      </w:r>
      <w:r w:rsidR="00F93CA0" w:rsidRPr="003B0D0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BBC6D29" w14:textId="25DA0D9B" w:rsidR="00170AFA" w:rsidRPr="00EF6B1F" w:rsidRDefault="00170AFA" w:rsidP="0060696F">
      <w:pPr>
        <w:pStyle w:val="ListParagraph"/>
        <w:ind w:left="357" w:right="28" w:firstLine="1911"/>
        <w:jc w:val="thaiDistribute"/>
        <w:rPr>
          <w:rFonts w:ascii="TH SarabunPSK" w:hAnsi="TH SarabunPSK" w:cs="TH SarabunPSK"/>
          <w:sz w:val="14"/>
          <w:cs/>
        </w:rPr>
      </w:pPr>
    </w:p>
    <w:p w14:paraId="16BB0110" w14:textId="36069B1F" w:rsidR="001D5E52" w:rsidRPr="00170AFA" w:rsidRDefault="001D5E52" w:rsidP="0060696F">
      <w:pPr>
        <w:ind w:right="-57" w:firstLine="1418"/>
        <w:jc w:val="thaiDistribute"/>
        <w:rPr>
          <w:rFonts w:ascii="TH SarabunPSK" w:hAnsi="TH SarabunPSK" w:cs="TH SarabunPSK"/>
          <w:spacing w:val="-6"/>
        </w:rPr>
      </w:pPr>
      <w:r w:rsidRPr="00170AFA">
        <w:rPr>
          <w:rFonts w:ascii="TH SarabunPSK" w:hAnsi="TH SarabunPSK" w:cs="TH SarabunPSK" w:hint="cs"/>
          <w:spacing w:val="-6"/>
          <w:cs/>
        </w:rPr>
        <w:t>จึงเรียนมาเพื่อโปรดทราบและถือปฏิบัติ ทั้งนี้ สำนักงาน ก.ล.ต. ขอเสนอชื่อเจ้าหน้าที่</w:t>
      </w:r>
      <w:r w:rsidR="00791552">
        <w:rPr>
          <w:rFonts w:ascii="TH SarabunPSK" w:hAnsi="TH SarabunPSK" w:cs="TH SarabunPSK"/>
          <w:spacing w:val="-6"/>
          <w:cs/>
        </w:rPr>
        <w:br/>
      </w:r>
      <w:r w:rsidR="00791552">
        <w:rPr>
          <w:rFonts w:ascii="TH SarabunPSK" w:hAnsi="TH SarabunPSK" w:cs="TH SarabunPSK" w:hint="cs"/>
          <w:spacing w:val="-6"/>
          <w:cs/>
        </w:rPr>
        <w:t>ฝ่ายนโยบายธุรกิจจัดการลงทุน</w:t>
      </w:r>
      <w:r w:rsidRPr="00170AFA">
        <w:rPr>
          <w:rFonts w:ascii="TH SarabunPSK" w:hAnsi="TH SarabunPSK" w:cs="TH SarabunPSK" w:hint="cs"/>
          <w:spacing w:val="-6"/>
          <w:cs/>
        </w:rPr>
        <w:t xml:space="preserve">สำหรับการติดต่อสอบถามข้อมูล ได้แก่ </w:t>
      </w:r>
      <w:bookmarkStart w:id="4" w:name="_Hlk140753458"/>
      <w:r w:rsidR="001C34FC">
        <w:rPr>
          <w:rFonts w:ascii="TH SarabunPSK" w:hAnsi="TH SarabunPSK" w:cs="TH SarabunPSK"/>
          <w:spacing w:val="-6"/>
        </w:rPr>
        <w:t xml:space="preserve">(1) </w:t>
      </w:r>
      <w:r w:rsidR="009E4271" w:rsidRPr="009E4271">
        <w:rPr>
          <w:rFonts w:ascii="TH SarabunPSK" w:hAnsi="TH SarabunPSK" w:cs="TH SarabunPSK"/>
          <w:spacing w:val="-6"/>
          <w:cs/>
        </w:rPr>
        <w:t>นายศุภวิชญ์ วารีสุรหาญ</w:t>
      </w:r>
      <w:r w:rsidR="00064ABE">
        <w:rPr>
          <w:rFonts w:ascii="TH SarabunPSK" w:hAnsi="TH SarabunPSK" w:cs="TH SarabunPSK"/>
          <w:spacing w:val="-6"/>
        </w:rPr>
        <w:t xml:space="preserve"> </w:t>
      </w:r>
      <w:r w:rsidR="00791552">
        <w:rPr>
          <w:rFonts w:ascii="TH SarabunPSK" w:hAnsi="TH SarabunPSK" w:cs="TH SarabunPSK"/>
          <w:spacing w:val="-6"/>
          <w:cs/>
        </w:rPr>
        <w:br/>
      </w:r>
      <w:r w:rsidR="00064ABE">
        <w:rPr>
          <w:rFonts w:ascii="TH SarabunPSK" w:hAnsi="TH SarabunPSK" w:cs="TH SarabunPSK" w:hint="cs"/>
          <w:spacing w:val="-6"/>
          <w:cs/>
        </w:rPr>
        <w:t>เจ้าหน้าที่บริหารอาวุโส</w:t>
      </w:r>
      <w:r w:rsidR="009E4271">
        <w:rPr>
          <w:rFonts w:ascii="TH SarabunPSK" w:hAnsi="TH SarabunPSK" w:cs="TH SarabunPSK" w:hint="cs"/>
          <w:spacing w:val="-6"/>
          <w:cs/>
        </w:rPr>
        <w:t xml:space="preserve"> </w:t>
      </w:r>
      <w:r w:rsidR="009E4271" w:rsidRPr="009E4271">
        <w:rPr>
          <w:rFonts w:ascii="TH SarabunPSK" w:hAnsi="TH SarabunPSK" w:cs="TH SarabunPSK"/>
          <w:spacing w:val="-6"/>
          <w:cs/>
        </w:rPr>
        <w:t>โทรศัพท์ 0-2263-6481</w:t>
      </w:r>
      <w:r w:rsidR="00791552">
        <w:rPr>
          <w:rFonts w:ascii="TH SarabunPSK" w:hAnsi="TH SarabunPSK" w:cs="TH SarabunPSK" w:hint="cs"/>
          <w:spacing w:val="-6"/>
          <w:cs/>
        </w:rPr>
        <w:t xml:space="preserve"> </w:t>
      </w:r>
      <w:r w:rsidR="009E4271" w:rsidRPr="009E4271">
        <w:rPr>
          <w:rFonts w:ascii="TH SarabunPSK" w:hAnsi="TH SarabunPSK" w:cs="TH SarabunPSK"/>
          <w:spacing w:val="-6"/>
          <w:cs/>
        </w:rPr>
        <w:t xml:space="preserve">อีเมล </w:t>
      </w:r>
      <w:r w:rsidR="009E4271" w:rsidRPr="008321F5">
        <w:rPr>
          <w:rFonts w:ascii="TH SarabunPSK" w:hAnsi="TH SarabunPSK" w:cs="TH SarabunPSK"/>
          <w:spacing w:val="-6"/>
        </w:rPr>
        <w:t>suppawit@sec.or.th</w:t>
      </w:r>
      <w:r w:rsidR="009E4271">
        <w:rPr>
          <w:rFonts w:ascii="TH SarabunPSK" w:hAnsi="TH SarabunPSK" w:cs="TH SarabunPSK" w:hint="cs"/>
          <w:spacing w:val="-6"/>
          <w:cs/>
        </w:rPr>
        <w:t xml:space="preserve"> </w:t>
      </w:r>
      <w:r w:rsidR="001C34FC">
        <w:rPr>
          <w:rFonts w:ascii="TH SarabunPSK" w:hAnsi="TH SarabunPSK" w:cs="TH SarabunPSK"/>
          <w:spacing w:val="-6"/>
        </w:rPr>
        <w:t xml:space="preserve">(2) </w:t>
      </w:r>
      <w:r w:rsidR="001C34FC">
        <w:rPr>
          <w:rFonts w:ascii="TH SarabunPSK" w:hAnsi="TH SarabunPSK" w:cs="TH SarabunPSK" w:hint="cs"/>
          <w:spacing w:val="-6"/>
          <w:cs/>
        </w:rPr>
        <w:t>นาย</w:t>
      </w:r>
      <w:r w:rsidR="001C34FC" w:rsidRPr="001C34FC">
        <w:rPr>
          <w:rFonts w:ascii="TH SarabunPSK" w:hAnsi="TH SarabunPSK" w:cs="TH SarabunPSK"/>
          <w:spacing w:val="-6"/>
          <w:cs/>
        </w:rPr>
        <w:t>เกรียงศักดิ์ กังวาฬไพรสรรค์</w:t>
      </w:r>
      <w:r w:rsidR="001C34FC">
        <w:rPr>
          <w:rFonts w:ascii="TH SarabunPSK" w:hAnsi="TH SarabunPSK" w:cs="TH SarabunPSK" w:hint="cs"/>
          <w:spacing w:val="-6"/>
          <w:cs/>
        </w:rPr>
        <w:t xml:space="preserve"> เจ้าหน้าที่บริหารอาวุโส </w:t>
      </w:r>
      <w:r w:rsidR="001C34FC" w:rsidRPr="009E4271">
        <w:rPr>
          <w:rFonts w:ascii="TH SarabunPSK" w:hAnsi="TH SarabunPSK" w:cs="TH SarabunPSK"/>
          <w:spacing w:val="-6"/>
          <w:cs/>
        </w:rPr>
        <w:t>โทรศัพท์ 0-2263-6</w:t>
      </w:r>
      <w:r w:rsidR="000C0F2E">
        <w:rPr>
          <w:rFonts w:ascii="TH SarabunPSK" w:hAnsi="TH SarabunPSK" w:cs="TH SarabunPSK"/>
          <w:spacing w:val="-6"/>
        </w:rPr>
        <w:t>357</w:t>
      </w:r>
      <w:r w:rsidR="001C34FC">
        <w:rPr>
          <w:rFonts w:ascii="TH SarabunPSK" w:hAnsi="TH SarabunPSK" w:cs="TH SarabunPSK" w:hint="cs"/>
          <w:spacing w:val="-6"/>
          <w:cs/>
        </w:rPr>
        <w:t xml:space="preserve"> </w:t>
      </w:r>
      <w:r w:rsidR="001C34FC" w:rsidRPr="009E4271">
        <w:rPr>
          <w:rFonts w:ascii="TH SarabunPSK" w:hAnsi="TH SarabunPSK" w:cs="TH SarabunPSK"/>
          <w:spacing w:val="-6"/>
          <w:cs/>
        </w:rPr>
        <w:t xml:space="preserve">อีเมล </w:t>
      </w:r>
      <w:r w:rsidR="000C0F2E" w:rsidRPr="000C0F2E">
        <w:rPr>
          <w:rFonts w:ascii="TH SarabunPSK" w:hAnsi="TH SarabunPSK" w:cs="TH SarabunPSK"/>
          <w:spacing w:val="-6"/>
        </w:rPr>
        <w:t xml:space="preserve">kriengsak@sec.or.th </w:t>
      </w:r>
      <w:r w:rsidR="000C705D">
        <w:rPr>
          <w:rFonts w:ascii="TH SarabunPSK" w:hAnsi="TH SarabunPSK" w:cs="TH SarabunPSK" w:hint="cs"/>
          <w:spacing w:val="-6"/>
          <w:cs/>
        </w:rPr>
        <w:t>และ</w:t>
      </w:r>
      <w:r w:rsidR="001C34FC">
        <w:rPr>
          <w:rFonts w:ascii="TH SarabunPSK" w:hAnsi="TH SarabunPSK" w:cs="TH SarabunPSK"/>
          <w:spacing w:val="-6"/>
        </w:rPr>
        <w:t xml:space="preserve"> (3) </w:t>
      </w:r>
      <w:r w:rsidR="009E4271" w:rsidRPr="009E4271">
        <w:rPr>
          <w:rFonts w:ascii="TH SarabunPSK" w:hAnsi="TH SarabunPSK" w:cs="TH SarabunPSK"/>
          <w:spacing w:val="-6"/>
          <w:cs/>
        </w:rPr>
        <w:t>นางสาวจิรภัทร ชีรวินิจ</w:t>
      </w:r>
      <w:r w:rsidR="000C705D">
        <w:rPr>
          <w:rFonts w:ascii="TH SarabunPSK" w:hAnsi="TH SarabunPSK" w:cs="TH SarabunPSK" w:hint="cs"/>
          <w:spacing w:val="-6"/>
          <w:cs/>
        </w:rPr>
        <w:t xml:space="preserve"> </w:t>
      </w:r>
      <w:r w:rsidR="00064ABE">
        <w:rPr>
          <w:rFonts w:ascii="TH SarabunPSK" w:hAnsi="TH SarabunPSK" w:cs="TH SarabunPSK" w:hint="cs"/>
          <w:spacing w:val="-6"/>
          <w:cs/>
        </w:rPr>
        <w:t xml:space="preserve">ผู้ช่วยผู้อำนวยการ </w:t>
      </w:r>
      <w:r w:rsidR="009E4271" w:rsidRPr="009E4271">
        <w:rPr>
          <w:rFonts w:ascii="TH SarabunPSK" w:hAnsi="TH SarabunPSK" w:cs="TH SarabunPSK"/>
          <w:spacing w:val="-6"/>
          <w:cs/>
        </w:rPr>
        <w:t>โทรศัพท์</w:t>
      </w:r>
      <w:r w:rsidR="000C705D">
        <w:rPr>
          <w:rFonts w:ascii="TH SarabunPSK" w:hAnsi="TH SarabunPSK" w:cs="TH SarabunPSK" w:hint="cs"/>
          <w:spacing w:val="-6"/>
          <w:cs/>
        </w:rPr>
        <w:t xml:space="preserve"> </w:t>
      </w:r>
      <w:r w:rsidR="009E4271" w:rsidRPr="009E4271">
        <w:rPr>
          <w:rFonts w:ascii="TH SarabunPSK" w:hAnsi="TH SarabunPSK" w:cs="TH SarabunPSK"/>
          <w:spacing w:val="-6"/>
          <w:cs/>
        </w:rPr>
        <w:t>0-2263-6315</w:t>
      </w:r>
      <w:r w:rsidR="000C705D">
        <w:rPr>
          <w:rFonts w:ascii="TH SarabunPSK" w:hAnsi="TH SarabunPSK" w:cs="TH SarabunPSK" w:hint="cs"/>
          <w:spacing w:val="-6"/>
          <w:cs/>
        </w:rPr>
        <w:t xml:space="preserve"> </w:t>
      </w:r>
      <w:r w:rsidR="009E4271" w:rsidRPr="009E4271">
        <w:rPr>
          <w:rFonts w:ascii="TH SarabunPSK" w:hAnsi="TH SarabunPSK" w:cs="TH SarabunPSK"/>
          <w:spacing w:val="-6"/>
          <w:cs/>
        </w:rPr>
        <w:t>อีเมล</w:t>
      </w:r>
      <w:r w:rsidR="000C705D">
        <w:rPr>
          <w:rFonts w:ascii="TH SarabunPSK" w:hAnsi="TH SarabunPSK" w:cs="TH SarabunPSK" w:hint="cs"/>
          <w:spacing w:val="-6"/>
          <w:cs/>
        </w:rPr>
        <w:t xml:space="preserve"> </w:t>
      </w:r>
      <w:r w:rsidR="009E4271" w:rsidRPr="009E4271">
        <w:rPr>
          <w:rFonts w:ascii="TH SarabunPSK" w:hAnsi="TH SarabunPSK" w:cs="TH SarabunPSK"/>
          <w:spacing w:val="-6"/>
        </w:rPr>
        <w:t>jirapathara@sec.or.th</w:t>
      </w:r>
      <w:bookmarkEnd w:id="4"/>
    </w:p>
    <w:p w14:paraId="53D4B486" w14:textId="49D04F19" w:rsidR="000063C0" w:rsidRPr="001217FB" w:rsidRDefault="000063C0" w:rsidP="00791552">
      <w:pPr>
        <w:pStyle w:val="Heading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8306"/>
        </w:tabs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217FB">
        <w:rPr>
          <w:sz w:val="32"/>
          <w:szCs w:val="32"/>
          <w:cs/>
        </w:rPr>
        <w:tab/>
      </w:r>
      <w:r w:rsidRPr="001217FB">
        <w:rPr>
          <w:sz w:val="32"/>
          <w:szCs w:val="32"/>
          <w:cs/>
        </w:rPr>
        <w:tab/>
      </w:r>
      <w:r w:rsidRPr="001217FB">
        <w:rPr>
          <w:sz w:val="32"/>
          <w:szCs w:val="32"/>
          <w:cs/>
        </w:rPr>
        <w:tab/>
      </w:r>
      <w:r w:rsidRPr="001217FB">
        <w:rPr>
          <w:sz w:val="32"/>
          <w:szCs w:val="32"/>
          <w:cs/>
        </w:rPr>
        <w:tab/>
      </w:r>
      <w:r w:rsidRPr="001217FB">
        <w:rPr>
          <w:sz w:val="32"/>
          <w:szCs w:val="32"/>
          <w:cs/>
        </w:rPr>
        <w:tab/>
      </w:r>
      <w:r w:rsidRPr="001217FB">
        <w:rPr>
          <w:sz w:val="32"/>
          <w:szCs w:val="32"/>
          <w:cs/>
        </w:rPr>
        <w:tab/>
      </w:r>
      <w:r w:rsidRPr="001217FB">
        <w:rPr>
          <w:sz w:val="32"/>
          <w:szCs w:val="32"/>
          <w:cs/>
        </w:rPr>
        <w:tab/>
      </w:r>
      <w:r w:rsidRPr="001217FB">
        <w:rPr>
          <w:rFonts w:ascii="TH SarabunPSK" w:hAnsi="TH SarabunPSK" w:cs="TH SarabunPSK"/>
          <w:b w:val="0"/>
          <w:bCs w:val="0"/>
          <w:sz w:val="32"/>
          <w:szCs w:val="32"/>
          <w:cs/>
        </w:rPr>
        <w:t>ขอแสดงความนับถือ</w:t>
      </w:r>
      <w:r w:rsidRPr="001217FB">
        <w:rPr>
          <w:rFonts w:ascii="TH SarabunPSK" w:hAnsi="TH SarabunPSK" w:cs="TH SarabunPSK"/>
          <w:b w:val="0"/>
          <w:bCs w:val="0"/>
          <w:sz w:val="32"/>
          <w:szCs w:val="32"/>
        </w:rPr>
        <w:tab/>
      </w:r>
    </w:p>
    <w:p w14:paraId="221E4DA7" w14:textId="5CCD07CE" w:rsidR="000063C0" w:rsidRPr="001217FB" w:rsidRDefault="000063C0" w:rsidP="0060696F">
      <w:pPr>
        <w:pStyle w:val="Footer"/>
        <w:tabs>
          <w:tab w:val="center" w:pos="5220"/>
        </w:tabs>
        <w:rPr>
          <w:rFonts w:ascii="TH SarabunPSK" w:hAnsi="TH SarabunPSK" w:cs="TH SarabunPSK"/>
          <w:sz w:val="28"/>
          <w:szCs w:val="28"/>
        </w:rPr>
      </w:pPr>
    </w:p>
    <w:p w14:paraId="7F95B264" w14:textId="4029AFFA" w:rsidR="000063C0" w:rsidRPr="001217FB" w:rsidRDefault="000063C0" w:rsidP="0060696F">
      <w:pPr>
        <w:pStyle w:val="Footer"/>
        <w:tabs>
          <w:tab w:val="center" w:pos="5220"/>
        </w:tabs>
        <w:rPr>
          <w:rFonts w:ascii="TH SarabunPSK" w:hAnsi="TH SarabunPSK" w:cs="TH SarabunPSK"/>
          <w:sz w:val="28"/>
          <w:szCs w:val="28"/>
        </w:rPr>
      </w:pPr>
    </w:p>
    <w:p w14:paraId="2CE9A568" w14:textId="67F510DD" w:rsidR="000063C0" w:rsidRPr="001217FB" w:rsidRDefault="000063C0" w:rsidP="0060696F">
      <w:pPr>
        <w:tabs>
          <w:tab w:val="left" w:pos="4140"/>
          <w:tab w:val="center" w:pos="5220"/>
        </w:tabs>
        <w:rPr>
          <w:rFonts w:ascii="TH SarabunPSK" w:hAnsi="TH SarabunPSK" w:cs="TH SarabunPSK"/>
        </w:rPr>
      </w:pPr>
      <w:r w:rsidRPr="001217FB">
        <w:rPr>
          <w:rFonts w:hint="cs"/>
          <w:cs/>
        </w:rPr>
        <w:tab/>
      </w:r>
      <w:r w:rsidR="001839DC">
        <w:t xml:space="preserve">  </w:t>
      </w:r>
      <w:r w:rsidR="001839DC" w:rsidRPr="001839DC">
        <w:rPr>
          <w:rFonts w:ascii="TH SarabunPSK" w:eastAsia="Angsana New" w:hAnsi="TH SarabunPSK" w:cs="TH SarabunPSK"/>
          <w:cs/>
        </w:rPr>
        <w:t>(นางสาวสิรีฒร ศิวิลัย)</w:t>
      </w:r>
      <w:r w:rsidRPr="001217FB">
        <w:rPr>
          <w:rFonts w:hint="cs"/>
          <w:cs/>
        </w:rPr>
        <w:t xml:space="preserve"> </w:t>
      </w:r>
    </w:p>
    <w:p w14:paraId="1A7B6305" w14:textId="22E2D74E" w:rsidR="000063C0" w:rsidRPr="001217FB" w:rsidRDefault="000063C0" w:rsidP="0060696F">
      <w:pPr>
        <w:tabs>
          <w:tab w:val="center" w:pos="5220"/>
        </w:tabs>
        <w:rPr>
          <w:rFonts w:ascii="TH SarabunPSK" w:hAnsi="TH SarabunPSK" w:cs="TH SarabunPSK"/>
        </w:rPr>
      </w:pPr>
      <w:r w:rsidRPr="001217FB">
        <w:rPr>
          <w:rFonts w:hint="cs"/>
          <w:cs/>
        </w:rPr>
        <w:tab/>
      </w:r>
      <w:r w:rsidRPr="001217FB">
        <w:rPr>
          <w:rFonts w:ascii="TH SarabunPSK" w:hAnsi="TH SarabunPSK" w:cs="TH SarabunPSK"/>
          <w:cs/>
        </w:rPr>
        <w:t>ผู้อำนวยการฝ่ายนโยบายธุรกิจ</w:t>
      </w:r>
      <w:r w:rsidR="00FE2FC6">
        <w:rPr>
          <w:rFonts w:ascii="TH SarabunPSK" w:hAnsi="TH SarabunPSK" w:cs="TH SarabunPSK" w:hint="cs"/>
          <w:cs/>
        </w:rPr>
        <w:t>จัดการลงทุน</w:t>
      </w:r>
    </w:p>
    <w:p w14:paraId="7FB128C8" w14:textId="34DEB972" w:rsidR="0031358D" w:rsidRPr="001217FB" w:rsidRDefault="000063C0" w:rsidP="0060696F">
      <w:pPr>
        <w:tabs>
          <w:tab w:val="center" w:pos="5220"/>
        </w:tabs>
        <w:rPr>
          <w:rFonts w:ascii="TH SarabunPSK" w:hAnsi="TH SarabunPSK" w:cs="TH SarabunPSK"/>
          <w:vertAlign w:val="superscript"/>
        </w:rPr>
      </w:pPr>
      <w:r w:rsidRPr="001217FB">
        <w:rPr>
          <w:rFonts w:hint="cs"/>
          <w:cs/>
        </w:rPr>
        <w:tab/>
        <w:t xml:space="preserve">  </w:t>
      </w:r>
      <w:r w:rsidRPr="001217FB">
        <w:rPr>
          <w:rFonts w:ascii="TH SarabunPSK" w:hAnsi="TH SarabunPSK" w:cs="TH SarabunPSK"/>
          <w:cs/>
        </w:rPr>
        <w:t>เลขาธิการ</w:t>
      </w:r>
      <w:r w:rsidRPr="001217FB">
        <w:rPr>
          <w:rFonts w:ascii="TH SarabunPSK" w:hAnsi="TH SarabunPSK" w:cs="TH SarabunPSK"/>
          <w:vertAlign w:val="superscript"/>
          <w:cs/>
        </w:rPr>
        <w:t>แทน</w:t>
      </w:r>
    </w:p>
    <w:p w14:paraId="66E26A11" w14:textId="1503D928" w:rsidR="001D4FE7" w:rsidRPr="001217FB" w:rsidRDefault="001D4FE7" w:rsidP="0060696F">
      <w:pPr>
        <w:tabs>
          <w:tab w:val="left" w:pos="1260"/>
          <w:tab w:val="left" w:pos="1530"/>
        </w:tabs>
        <w:jc w:val="thaiDistribute"/>
        <w:rPr>
          <w:rFonts w:ascii="TH SarabunPSK" w:hAnsi="TH SarabunPSK" w:cs="TH SarabunPSK"/>
        </w:rPr>
      </w:pPr>
      <w:bookmarkStart w:id="5" w:name="_Hlk140753681"/>
      <w:r w:rsidRPr="001217FB">
        <w:rPr>
          <w:rFonts w:ascii="TH SarabunPSK" w:hAnsi="TH SarabunPSK" w:cs="TH SarabunPSK"/>
          <w:cs/>
        </w:rPr>
        <w:tab/>
      </w:r>
      <w:bookmarkEnd w:id="5"/>
    </w:p>
    <w:tbl>
      <w:tblPr>
        <w:tblStyle w:val="TableGrid"/>
        <w:tblW w:w="8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7325"/>
      </w:tblGrid>
      <w:tr w:rsidR="00352ABE" w:rsidRPr="005A165F" w14:paraId="148B00A9" w14:textId="77777777" w:rsidTr="005812D8">
        <w:tc>
          <w:tcPr>
            <w:tcW w:w="1350" w:type="dxa"/>
          </w:tcPr>
          <w:p w14:paraId="67E510E3" w14:textId="77777777" w:rsidR="00352ABE" w:rsidRPr="00EA6705" w:rsidRDefault="00352ABE" w:rsidP="005812D8">
            <w:pPr>
              <w:ind w:left="-115"/>
              <w:rPr>
                <w:rFonts w:ascii="TH SarabunPSK" w:hAnsi="TH SarabunPSK" w:cs="TH SarabunPSK"/>
              </w:rPr>
            </w:pPr>
            <w:r w:rsidRPr="00EA6705">
              <w:rPr>
                <w:rFonts w:ascii="TH SarabunPSK" w:hAnsi="TH SarabunPSK" w:cs="TH SarabunPSK"/>
                <w:cs/>
              </w:rPr>
              <w:t>สิ่งที่ส่งมาด้วย</w:t>
            </w:r>
          </w:p>
        </w:tc>
        <w:tc>
          <w:tcPr>
            <w:tcW w:w="7325" w:type="dxa"/>
          </w:tcPr>
          <w:p w14:paraId="44103A91" w14:textId="4707C23D" w:rsidR="00352ABE" w:rsidRPr="00EA6705" w:rsidRDefault="001F1DC3" w:rsidP="003822D1">
            <w:pPr>
              <w:tabs>
                <w:tab w:val="left" w:pos="6907"/>
              </w:tabs>
              <w:ind w:left="-15" w:firstLine="15"/>
              <w:jc w:val="thaiDistribute"/>
              <w:rPr>
                <w:rFonts w:ascii="TH SarabunPSK" w:hAnsi="TH SarabunPSK" w:cs="TH SarabunPSK"/>
                <w:spacing w:val="-7"/>
              </w:rPr>
            </w:pPr>
            <w:r w:rsidRPr="00EA6705">
              <w:rPr>
                <w:rFonts w:ascii="TH SarabunPSK" w:hAnsi="TH SarabunPSK" w:cs="TH SarabunPSK"/>
                <w:spacing w:val="-7"/>
              </w:rPr>
              <w:t xml:space="preserve">1. </w:t>
            </w:r>
            <w:r w:rsidR="00352ABE" w:rsidRPr="00EA6705">
              <w:rPr>
                <w:rFonts w:ascii="TH SarabunPSK" w:hAnsi="TH SarabunPSK" w:cs="TH SarabunPSK"/>
                <w:spacing w:val="-7"/>
                <w:cs/>
              </w:rPr>
              <w:t>ภาพถ่ายประกาศ</w:t>
            </w:r>
            <w:r w:rsidR="00DE57AC" w:rsidRPr="00EA6705">
              <w:rPr>
                <w:rFonts w:ascii="TH SarabunPSK" w:hAnsi="TH SarabunPSK" w:cs="TH SarabunPSK"/>
                <w:spacing w:val="-7"/>
                <w:cs/>
              </w:rPr>
              <w:t>สำนักงานคณะกรรมการกำกับหลักทรัพย์และตลาดหลักทรัพย์</w:t>
            </w:r>
            <w:r w:rsidR="00DE57AC" w:rsidRPr="00EA6705">
              <w:rPr>
                <w:rFonts w:ascii="TH SarabunPSK" w:hAnsi="TH SarabunPSK" w:cs="TH SarabunPSK" w:hint="cs"/>
                <w:spacing w:val="-7"/>
                <w:cs/>
              </w:rPr>
              <w:t xml:space="preserve"> </w:t>
            </w:r>
            <w:r w:rsidR="00EC0698">
              <w:rPr>
                <w:rFonts w:ascii="TH SarabunPSK" w:hAnsi="TH SarabunPSK" w:cs="TH SarabunPSK"/>
                <w:spacing w:val="-7"/>
                <w:cs/>
              </w:rPr>
              <w:br/>
            </w:r>
            <w:r w:rsidR="00EC0698">
              <w:rPr>
                <w:rFonts w:ascii="TH SarabunPSK" w:hAnsi="TH SarabunPSK" w:cs="TH SarabunPSK" w:hint="cs"/>
                <w:spacing w:val="-7"/>
                <w:cs/>
              </w:rPr>
              <w:t xml:space="preserve">    </w:t>
            </w:r>
            <w:r w:rsidR="00DE57AC" w:rsidRPr="00EA6705">
              <w:rPr>
                <w:rFonts w:ascii="TH SarabunPSK" w:hAnsi="TH SarabunPSK" w:cs="TH SarabunPSK" w:hint="cs"/>
                <w:spacing w:val="-7"/>
                <w:cs/>
              </w:rPr>
              <w:t xml:space="preserve">ที่ สน. </w:t>
            </w:r>
            <w:r w:rsidR="00DE57AC" w:rsidRPr="00EA6705">
              <w:rPr>
                <w:rFonts w:ascii="TH SarabunPSK" w:hAnsi="TH SarabunPSK" w:cs="TH SarabunPSK"/>
                <w:spacing w:val="-7"/>
              </w:rPr>
              <w:t xml:space="preserve">7/2569 </w:t>
            </w:r>
            <w:r w:rsidR="003822D1" w:rsidRPr="00EA6705">
              <w:rPr>
                <w:rFonts w:ascii="TH SarabunPSK" w:hAnsi="TH SarabunPSK" w:cs="TH SarabunPSK"/>
                <w:spacing w:val="-7"/>
                <w:cs/>
              </w:rPr>
              <w:t>เรื่อง หลักเกณฑ์ เงื่อนไข และวิธีการจัดการกองทุนส่วนบุคคล</w:t>
            </w:r>
            <w:r w:rsidR="003822D1" w:rsidRPr="00EA6705">
              <w:rPr>
                <w:rFonts w:ascii="TH SarabunPSK" w:hAnsi="TH SarabunPSK" w:cs="TH SarabunPSK" w:hint="cs"/>
                <w:spacing w:val="-7"/>
                <w:cs/>
              </w:rPr>
              <w:t xml:space="preserve"> </w:t>
            </w:r>
            <w:r w:rsidR="00EC0698">
              <w:rPr>
                <w:rFonts w:ascii="TH SarabunPSK" w:hAnsi="TH SarabunPSK" w:cs="TH SarabunPSK"/>
                <w:spacing w:val="-7"/>
                <w:cs/>
              </w:rPr>
              <w:br/>
            </w:r>
            <w:r w:rsidR="00EC0698">
              <w:rPr>
                <w:rFonts w:ascii="TH SarabunPSK" w:hAnsi="TH SarabunPSK" w:cs="TH SarabunPSK" w:hint="cs"/>
                <w:spacing w:val="-7"/>
                <w:cs/>
              </w:rPr>
              <w:t xml:space="preserve">    </w:t>
            </w:r>
            <w:r w:rsidR="003822D1" w:rsidRPr="00EA6705">
              <w:rPr>
                <w:rFonts w:ascii="TH SarabunPSK" w:hAnsi="TH SarabunPSK" w:cs="TH SarabunPSK"/>
                <w:spacing w:val="-7"/>
                <w:cs/>
              </w:rPr>
              <w:t>ที่มิใช่กองทุนสำรองเลี้ยงชีพ</w:t>
            </w:r>
            <w:r w:rsidR="003822D1" w:rsidRPr="00EA6705">
              <w:rPr>
                <w:rFonts w:ascii="TH SarabunPSK" w:hAnsi="TH SarabunPSK" w:cs="TH SarabunPSK" w:hint="cs"/>
                <w:spacing w:val="-7"/>
                <w:cs/>
              </w:rPr>
              <w:t xml:space="preserve"> </w:t>
            </w:r>
            <w:r w:rsidR="003822D1" w:rsidRPr="00EA6705">
              <w:rPr>
                <w:rFonts w:ascii="TH SarabunPSK" w:hAnsi="TH SarabunPSK" w:cs="TH SarabunPSK"/>
                <w:spacing w:val="-7"/>
              </w:rPr>
              <w:t>(</w:t>
            </w:r>
            <w:r w:rsidR="003822D1" w:rsidRPr="00EA6705">
              <w:rPr>
                <w:rFonts w:ascii="TH SarabunPSK" w:hAnsi="TH SarabunPSK" w:cs="TH SarabunPSK"/>
                <w:spacing w:val="-7"/>
                <w:cs/>
              </w:rPr>
              <w:t xml:space="preserve">ฉบับที่ </w:t>
            </w:r>
            <w:r w:rsidR="003822D1" w:rsidRPr="00EA6705">
              <w:rPr>
                <w:rFonts w:ascii="TH SarabunPSK" w:hAnsi="TH SarabunPSK" w:cs="TH SarabunPSK"/>
                <w:spacing w:val="-7"/>
              </w:rPr>
              <w:t>2</w:t>
            </w:r>
            <w:r w:rsidR="003822D1" w:rsidRPr="00EA6705">
              <w:rPr>
                <w:rFonts w:ascii="TH SarabunPSK" w:hAnsi="TH SarabunPSK" w:cs="TH SarabunPSK"/>
                <w:spacing w:val="-7"/>
                <w:cs/>
              </w:rPr>
              <w:t>)</w:t>
            </w:r>
            <w:r w:rsidR="00551899" w:rsidRPr="00EA6705">
              <w:rPr>
                <w:rFonts w:ascii="TH SarabunPSK" w:hAnsi="TH SarabunPSK" w:cs="TH SarabunPSK"/>
                <w:spacing w:val="-7"/>
              </w:rPr>
              <w:t xml:space="preserve"> </w:t>
            </w:r>
            <w:r w:rsidR="00551899" w:rsidRPr="00EA6705">
              <w:rPr>
                <w:rFonts w:ascii="TH SarabunPSK" w:hAnsi="TH SarabunPSK" w:cs="TH SarabunPSK" w:hint="cs"/>
                <w:spacing w:val="-7"/>
                <w:cs/>
              </w:rPr>
              <w:t xml:space="preserve">ลงวันที่ </w:t>
            </w:r>
            <w:r w:rsidR="00551899" w:rsidRPr="00EA6705">
              <w:rPr>
                <w:rFonts w:ascii="TH SarabunPSK" w:hAnsi="TH SarabunPSK" w:cs="TH SarabunPSK"/>
                <w:spacing w:val="-7"/>
              </w:rPr>
              <w:t xml:space="preserve">2 </w:t>
            </w:r>
            <w:r w:rsidR="00551899" w:rsidRPr="00EA6705">
              <w:rPr>
                <w:rFonts w:ascii="TH SarabunPSK" w:hAnsi="TH SarabunPSK" w:cs="TH SarabunPSK" w:hint="cs"/>
                <w:spacing w:val="-7"/>
                <w:cs/>
              </w:rPr>
              <w:t xml:space="preserve">กรกฎาคม พ.ศ. </w:t>
            </w:r>
            <w:r w:rsidR="00551899" w:rsidRPr="00EA6705">
              <w:rPr>
                <w:rFonts w:ascii="TH SarabunPSK" w:hAnsi="TH SarabunPSK" w:cs="TH SarabunPSK"/>
                <w:spacing w:val="-7"/>
              </w:rPr>
              <w:t xml:space="preserve">2569 </w:t>
            </w:r>
            <w:r w:rsidR="00551899" w:rsidRPr="00EA6705">
              <w:rPr>
                <w:rFonts w:ascii="TH SarabunPSK" w:hAnsi="TH SarabunPSK" w:cs="TH SarabunPSK" w:hint="cs"/>
                <w:spacing w:val="-7"/>
                <w:cs/>
              </w:rPr>
              <w:t>รวมทั้ง</w:t>
            </w:r>
            <w:r w:rsidR="00EC0698">
              <w:rPr>
                <w:rFonts w:ascii="TH SarabunPSK" w:hAnsi="TH SarabunPSK" w:cs="TH SarabunPSK"/>
                <w:spacing w:val="-7"/>
                <w:cs/>
              </w:rPr>
              <w:br/>
            </w:r>
            <w:r w:rsidR="00EC0698">
              <w:rPr>
                <w:rFonts w:ascii="TH SarabunPSK" w:hAnsi="TH SarabunPSK" w:cs="TH SarabunPSK" w:hint="cs"/>
                <w:spacing w:val="-7"/>
                <w:cs/>
              </w:rPr>
              <w:t xml:space="preserve">    </w:t>
            </w:r>
            <w:r w:rsidR="00551899" w:rsidRPr="00EA6705">
              <w:rPr>
                <w:rFonts w:ascii="TH SarabunPSK" w:hAnsi="TH SarabunPSK" w:cs="TH SarabunPSK" w:hint="cs"/>
                <w:spacing w:val="-7"/>
                <w:cs/>
              </w:rPr>
              <w:t xml:space="preserve">ภาคผนวก </w:t>
            </w:r>
            <w:r w:rsidR="00551899" w:rsidRPr="00EA6705">
              <w:rPr>
                <w:rFonts w:ascii="TH SarabunPSK" w:hAnsi="TH SarabunPSK" w:cs="TH SarabunPSK"/>
                <w:spacing w:val="-7"/>
              </w:rPr>
              <w:t xml:space="preserve">1 </w:t>
            </w:r>
            <w:r w:rsidR="00551899" w:rsidRPr="00EA6705">
              <w:rPr>
                <w:rFonts w:ascii="TH SarabunPSK" w:hAnsi="TH SarabunPSK" w:cs="TH SarabunPSK" w:hint="cs"/>
                <w:spacing w:val="-7"/>
                <w:cs/>
              </w:rPr>
              <w:t xml:space="preserve">และภาคผนวก </w:t>
            </w:r>
            <w:r w:rsidR="00551899" w:rsidRPr="00EA6705">
              <w:rPr>
                <w:rFonts w:ascii="TH SarabunPSK" w:hAnsi="TH SarabunPSK" w:cs="TH SarabunPSK"/>
                <w:spacing w:val="-7"/>
              </w:rPr>
              <w:t xml:space="preserve">2 </w:t>
            </w:r>
            <w:r w:rsidR="00551899" w:rsidRPr="00EA6705">
              <w:rPr>
                <w:rFonts w:ascii="TH SarabunPSK" w:hAnsi="TH SarabunPSK" w:cs="TH SarabunPSK" w:hint="cs"/>
                <w:spacing w:val="-7"/>
                <w:cs/>
              </w:rPr>
              <w:t>แนบท้ายประกาศ</w:t>
            </w:r>
          </w:p>
          <w:p w14:paraId="59C5CE5F" w14:textId="5C7C1B60" w:rsidR="00551899" w:rsidRPr="00EA6705" w:rsidRDefault="00551899" w:rsidP="00EA6705">
            <w:pPr>
              <w:tabs>
                <w:tab w:val="left" w:pos="6907"/>
              </w:tabs>
              <w:ind w:left="-15" w:firstLine="15"/>
              <w:jc w:val="thaiDistribute"/>
              <w:rPr>
                <w:rFonts w:ascii="TH SarabunPSK" w:hAnsi="TH SarabunPSK" w:cs="TH SarabunPSK"/>
                <w:spacing w:val="-8"/>
                <w:cs/>
              </w:rPr>
            </w:pPr>
            <w:r w:rsidRPr="00EA6705">
              <w:rPr>
                <w:rFonts w:ascii="TH SarabunPSK" w:hAnsi="TH SarabunPSK" w:cs="TH SarabunPSK"/>
                <w:spacing w:val="-8"/>
              </w:rPr>
              <w:t xml:space="preserve">2. </w:t>
            </w:r>
            <w:r w:rsidR="00360FA1" w:rsidRPr="00EA6705">
              <w:rPr>
                <w:rFonts w:ascii="TH SarabunPSK" w:hAnsi="TH SarabunPSK" w:cs="TH SarabunPSK"/>
                <w:spacing w:val="-8"/>
                <w:cs/>
              </w:rPr>
              <w:t>ภาพถ่ายประกาศประกาศแนวปฏิบัติ</w:t>
            </w:r>
            <w:r w:rsidR="00360FA1" w:rsidRPr="00EA6705">
              <w:rPr>
                <w:rFonts w:ascii="TH SarabunPSK" w:hAnsi="TH SarabunPSK" w:cs="TH SarabunPSK" w:hint="cs"/>
                <w:spacing w:val="-8"/>
                <w:cs/>
              </w:rPr>
              <w:t xml:space="preserve"> ที่ นป. </w:t>
            </w:r>
            <w:r w:rsidR="00360FA1" w:rsidRPr="00EA6705">
              <w:rPr>
                <w:rFonts w:ascii="TH SarabunPSK" w:hAnsi="TH SarabunPSK" w:cs="TH SarabunPSK"/>
                <w:spacing w:val="-8"/>
              </w:rPr>
              <w:t xml:space="preserve">3/2569 </w:t>
            </w:r>
            <w:r w:rsidR="00EA6705" w:rsidRPr="00EA6705">
              <w:rPr>
                <w:rFonts w:ascii="TH SarabunPSK" w:hAnsi="TH SarabunPSK" w:cs="TH SarabunPSK"/>
                <w:spacing w:val="-8"/>
                <w:cs/>
              </w:rPr>
              <w:t>เรื่อง แนวทางปฏิบัติสำหรับ</w:t>
            </w:r>
            <w:r w:rsidR="00EC0698">
              <w:rPr>
                <w:rFonts w:ascii="TH SarabunPSK" w:hAnsi="TH SarabunPSK" w:cs="TH SarabunPSK"/>
                <w:spacing w:val="-8"/>
                <w:cs/>
              </w:rPr>
              <w:br/>
            </w:r>
            <w:r w:rsidR="00EC0698">
              <w:rPr>
                <w:rFonts w:ascii="TH SarabunPSK" w:hAnsi="TH SarabunPSK" w:cs="TH SarabunPSK" w:hint="cs"/>
                <w:spacing w:val="-8"/>
                <w:cs/>
              </w:rPr>
              <w:t xml:space="preserve">    </w:t>
            </w:r>
            <w:r w:rsidR="00EA6705" w:rsidRPr="00EA6705">
              <w:rPr>
                <w:rFonts w:ascii="TH SarabunPSK" w:hAnsi="TH SarabunPSK" w:cs="TH SarabunPSK"/>
                <w:spacing w:val="-8"/>
                <w:cs/>
              </w:rPr>
              <w:t>การกำหนดนโยบาย มาตรการ และระบบงานที่เกี่ยวกับการกระทำที่อาจมีความขัดแย้ง</w:t>
            </w:r>
            <w:r w:rsidR="00EC0698">
              <w:rPr>
                <w:rFonts w:ascii="TH SarabunPSK" w:hAnsi="TH SarabunPSK" w:cs="TH SarabunPSK" w:hint="cs"/>
                <w:spacing w:val="-8"/>
                <w:cs/>
              </w:rPr>
              <w:t xml:space="preserve">  </w:t>
            </w:r>
            <w:r w:rsidR="00EC0698">
              <w:rPr>
                <w:rFonts w:ascii="TH SarabunPSK" w:hAnsi="TH SarabunPSK" w:cs="TH SarabunPSK"/>
                <w:spacing w:val="-8"/>
                <w:cs/>
              </w:rPr>
              <w:br/>
            </w:r>
            <w:r w:rsidR="00EC0698">
              <w:rPr>
                <w:rFonts w:ascii="TH SarabunPSK" w:hAnsi="TH SarabunPSK" w:cs="TH SarabunPSK" w:hint="cs"/>
                <w:spacing w:val="-8"/>
                <w:cs/>
              </w:rPr>
              <w:t xml:space="preserve">    </w:t>
            </w:r>
            <w:r w:rsidR="00EA6705" w:rsidRPr="00EA6705">
              <w:rPr>
                <w:rFonts w:ascii="TH SarabunPSK" w:hAnsi="TH SarabunPSK" w:cs="TH SarabunPSK"/>
                <w:spacing w:val="-8"/>
                <w:cs/>
              </w:rPr>
              <w:t>ทางผลประโยชน์กับลูกค้าของบริษัทจัดการ และการลงทุนเพื่อเป็นทรัพย์สิน</w:t>
            </w:r>
            <w:r w:rsidR="00EC0698">
              <w:rPr>
                <w:rFonts w:ascii="TH SarabunPSK" w:hAnsi="TH SarabunPSK" w:cs="TH SarabunPSK"/>
                <w:spacing w:val="-8"/>
                <w:cs/>
              </w:rPr>
              <w:br/>
            </w:r>
            <w:r w:rsidR="00EC0698">
              <w:rPr>
                <w:rFonts w:ascii="TH SarabunPSK" w:hAnsi="TH SarabunPSK" w:cs="TH SarabunPSK" w:hint="cs"/>
                <w:spacing w:val="-8"/>
                <w:cs/>
              </w:rPr>
              <w:t xml:space="preserve">    </w:t>
            </w:r>
            <w:r w:rsidR="00EA6705" w:rsidRPr="00EA6705">
              <w:rPr>
                <w:rFonts w:ascii="TH SarabunPSK" w:hAnsi="TH SarabunPSK" w:cs="TH SarabunPSK"/>
                <w:spacing w:val="-8"/>
                <w:cs/>
              </w:rPr>
              <w:t>ของ</w:t>
            </w:r>
            <w:r w:rsidR="00EA6705" w:rsidRPr="00EA6705">
              <w:rPr>
                <w:rFonts w:ascii="TH SarabunPSK" w:hAnsi="TH SarabunPSK" w:cs="TH SarabunPSK"/>
                <w:cs/>
              </w:rPr>
              <w:t>บริษัทจัดการ</w:t>
            </w:r>
            <w:r w:rsidR="00EA6705" w:rsidRPr="00EA6705">
              <w:rPr>
                <w:rFonts w:ascii="TH SarabunPSK" w:hAnsi="TH SarabunPSK" w:cs="TH SarabunPSK" w:hint="cs"/>
                <w:cs/>
              </w:rPr>
              <w:t xml:space="preserve"> ลงวันที่ </w:t>
            </w:r>
            <w:r w:rsidR="00EA6705" w:rsidRPr="00EA6705">
              <w:rPr>
                <w:rFonts w:ascii="TH SarabunPSK" w:hAnsi="TH SarabunPSK" w:cs="TH SarabunPSK"/>
              </w:rPr>
              <w:t xml:space="preserve">2 </w:t>
            </w:r>
            <w:r w:rsidR="00EA6705" w:rsidRPr="00EA6705">
              <w:rPr>
                <w:rFonts w:ascii="TH SarabunPSK" w:hAnsi="TH SarabunPSK" w:cs="TH SarabunPSK" w:hint="cs"/>
                <w:cs/>
              </w:rPr>
              <w:t xml:space="preserve">กรกฎาคม พ.ศ. </w:t>
            </w:r>
            <w:r w:rsidR="00EA6705" w:rsidRPr="00EA6705">
              <w:rPr>
                <w:rFonts w:ascii="TH SarabunPSK" w:hAnsi="TH SarabunPSK" w:cs="TH SarabunPSK"/>
              </w:rPr>
              <w:t xml:space="preserve">2569 </w:t>
            </w:r>
            <w:r w:rsidR="00EA6705" w:rsidRPr="00EA6705">
              <w:rPr>
                <w:rFonts w:ascii="TH SarabunPSK" w:hAnsi="TH SarabunPSK" w:cs="TH SarabunPSK" w:hint="cs"/>
                <w:cs/>
              </w:rPr>
              <w:t>รวมทั้งภาคผนวกแนบ</w:t>
            </w:r>
            <w:r w:rsidR="00EC0698">
              <w:rPr>
                <w:rFonts w:ascii="TH SarabunPSK" w:hAnsi="TH SarabunPSK" w:cs="TH SarabunPSK"/>
                <w:cs/>
              </w:rPr>
              <w:br/>
            </w:r>
            <w:r w:rsidR="00EC0698">
              <w:rPr>
                <w:rFonts w:ascii="TH SarabunPSK" w:hAnsi="TH SarabunPSK" w:cs="TH SarabunPSK" w:hint="cs"/>
                <w:cs/>
              </w:rPr>
              <w:t xml:space="preserve">   </w:t>
            </w:r>
            <w:r w:rsidR="00EA6705" w:rsidRPr="00EA6705">
              <w:rPr>
                <w:rFonts w:ascii="TH SarabunPSK" w:hAnsi="TH SarabunPSK" w:cs="TH SarabunPSK" w:hint="cs"/>
                <w:cs/>
              </w:rPr>
              <w:t>ท้ายประกาศ</w:t>
            </w:r>
          </w:p>
        </w:tc>
      </w:tr>
    </w:tbl>
    <w:p w14:paraId="1628701A" w14:textId="77777777" w:rsidR="00352ABE" w:rsidRPr="00352ABE" w:rsidRDefault="00352ABE" w:rsidP="0060696F">
      <w:pPr>
        <w:pStyle w:val="Heading2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170C0863" w14:textId="05AE98CC" w:rsidR="001D4FE7" w:rsidRPr="001217FB" w:rsidRDefault="001D4FE7" w:rsidP="0060696F">
      <w:pPr>
        <w:pStyle w:val="Heading2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1217FB">
        <w:rPr>
          <w:rFonts w:ascii="TH SarabunPSK" w:hAnsi="TH SarabunPSK" w:cs="TH SarabunPSK"/>
          <w:b w:val="0"/>
          <w:bCs w:val="0"/>
          <w:sz w:val="32"/>
          <w:szCs w:val="32"/>
          <w:cs/>
        </w:rPr>
        <w:t>ฝ่ายนโยบาย</w:t>
      </w:r>
      <w:r w:rsidR="00FE2FC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ธุรกิจจัดการลงทุน</w:t>
      </w:r>
    </w:p>
    <w:p w14:paraId="4206491B" w14:textId="0F5565BA" w:rsidR="00700502" w:rsidRPr="007E59C9" w:rsidRDefault="001D4FE7" w:rsidP="0060696F">
      <w:r w:rsidRPr="001217FB">
        <w:rPr>
          <w:rFonts w:ascii="TH SarabunPSK" w:eastAsia="Cordia New" w:hAnsi="TH SarabunPSK" w:cs="TH SarabunPSK"/>
          <w:cs/>
        </w:rPr>
        <w:t xml:space="preserve">โทรศัพท์ </w:t>
      </w:r>
      <w:r w:rsidRPr="001217FB">
        <w:rPr>
          <w:rFonts w:ascii="TH SarabunPSK" w:eastAsia="Cordia New" w:hAnsi="TH SarabunPSK" w:cs="TH SarabunPSK"/>
        </w:rPr>
        <w:t>0-</w:t>
      </w:r>
      <w:r w:rsidR="00581370" w:rsidRPr="00581370">
        <w:rPr>
          <w:rFonts w:ascii="TH SarabunPSK" w:eastAsia="Cordia New" w:hAnsi="TH SarabunPSK" w:cs="TH SarabunPSK"/>
        </w:rPr>
        <w:t>2263-6481</w:t>
      </w:r>
      <w:r w:rsidR="00514D3A">
        <w:rPr>
          <w:rFonts w:ascii="TH SarabunPSK" w:eastAsia="Cordia New" w:hAnsi="TH SarabunPSK" w:cs="TH SarabunPSK"/>
        </w:rPr>
        <w:t xml:space="preserve"> </w:t>
      </w:r>
      <w:r w:rsidR="00581370" w:rsidRPr="00581370">
        <w:rPr>
          <w:rFonts w:ascii="TH SarabunPSK" w:eastAsia="Cordia New" w:hAnsi="TH SarabunPSK" w:cs="TH SarabunPSK"/>
        </w:rPr>
        <w:t xml:space="preserve"> </w:t>
      </w:r>
      <w:r w:rsidR="00514D3A" w:rsidRPr="009E4271">
        <w:rPr>
          <w:rFonts w:ascii="TH SarabunPSK" w:hAnsi="TH SarabunPSK" w:cs="TH SarabunPSK"/>
          <w:spacing w:val="-6"/>
          <w:cs/>
        </w:rPr>
        <w:t>0-2263-6</w:t>
      </w:r>
      <w:r w:rsidR="00514D3A">
        <w:rPr>
          <w:rFonts w:ascii="TH SarabunPSK" w:hAnsi="TH SarabunPSK" w:cs="TH SarabunPSK"/>
          <w:spacing w:val="-6"/>
        </w:rPr>
        <w:t>357</w:t>
      </w:r>
      <w:r w:rsidR="00514D3A">
        <w:rPr>
          <w:rFonts w:ascii="TH SarabunPSK" w:hAnsi="TH SarabunPSK" w:cs="TH SarabunPSK" w:hint="cs"/>
          <w:spacing w:val="-6"/>
          <w:cs/>
        </w:rPr>
        <w:t xml:space="preserve"> </w:t>
      </w:r>
      <w:r w:rsidRPr="001217FB">
        <w:rPr>
          <w:rFonts w:ascii="TH SarabunPSK" w:eastAsia="Cordia New" w:hAnsi="TH SarabunPSK" w:cs="TH SarabunPSK" w:hint="cs"/>
          <w:cs/>
        </w:rPr>
        <w:t xml:space="preserve">และ </w:t>
      </w:r>
      <w:r w:rsidR="00581370" w:rsidRPr="00581370">
        <w:rPr>
          <w:rFonts w:ascii="TH SarabunPSK" w:hAnsi="TH SarabunPSK" w:cs="TH SarabunPSK"/>
          <w:cs/>
        </w:rPr>
        <w:t>0-2263-6315</w:t>
      </w:r>
    </w:p>
    <w:sectPr w:rsidR="00700502" w:rsidRPr="007E59C9" w:rsidSect="00F44473">
      <w:headerReference w:type="default" r:id="rId12"/>
      <w:footerReference w:type="default" r:id="rId13"/>
      <w:footerReference w:type="first" r:id="rId14"/>
      <w:footnotePr>
        <w:numFmt w:val="chicago"/>
      </w:footnotePr>
      <w:pgSz w:w="11909" w:h="16834" w:code="9"/>
      <w:pgMar w:top="1702" w:right="1440" w:bottom="1276" w:left="1440" w:header="907" w:footer="340" w:gutter="0"/>
      <w:pgNumType w:start="1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E0B0E" w14:textId="77777777" w:rsidR="009D052F" w:rsidRDefault="009D052F">
      <w:r>
        <w:separator/>
      </w:r>
    </w:p>
  </w:endnote>
  <w:endnote w:type="continuationSeparator" w:id="0">
    <w:p w14:paraId="055B9C7F" w14:textId="77777777" w:rsidR="009D052F" w:rsidRDefault="009D052F">
      <w:r>
        <w:continuationSeparator/>
      </w:r>
    </w:p>
  </w:endnote>
  <w:endnote w:type="continuationNotice" w:id="1">
    <w:p w14:paraId="64FCF56C" w14:textId="77777777" w:rsidR="009D052F" w:rsidRDefault="009D05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 Bold">
    <w:panose1 w:val="020B0500040200020003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09A85" w14:textId="19541F97" w:rsidR="00F80220" w:rsidRDefault="002C6C86" w:rsidP="002C6C86">
    <w:pPr>
      <w:pStyle w:val="Footer"/>
      <w:spacing w:line="280" w:lineRule="exact"/>
      <w:jc w:val="center"/>
      <w:rPr>
        <w:rFonts w:ascii="TH SarabunPSK" w:hAnsi="TH SarabunPSK" w:cs="TH SarabunPSK"/>
        <w:i/>
        <w:iCs/>
        <w:color w:val="808080"/>
        <w:sz w:val="28"/>
        <w:szCs w:val="28"/>
      </w:rPr>
    </w:pPr>
    <w:r w:rsidRPr="003E5DD0">
      <w:rPr>
        <w:rFonts w:ascii="TH SarabunPSK" w:hAnsi="TH SarabunPSK" w:cs="TH SarabunPSK"/>
        <w:i/>
        <w:iCs/>
        <w:color w:val="808080"/>
        <w:sz w:val="28"/>
        <w:szCs w:val="28"/>
        <w:cs/>
      </w:rPr>
      <w:t xml:space="preserve">ก.ล.ต. </w:t>
    </w:r>
    <w:r>
      <w:rPr>
        <w:rFonts w:ascii="TH SarabunPSK" w:hAnsi="TH SarabunPSK" w:cs="TH SarabunPSK" w:hint="cs"/>
        <w:i/>
        <w:iCs/>
        <w:color w:val="808080"/>
        <w:sz w:val="28"/>
        <w:szCs w:val="28"/>
        <w:cs/>
      </w:rPr>
      <w:t>ดูแลตลาดทุน เพื่อให้คุณมั่นใจ</w:t>
    </w:r>
  </w:p>
  <w:p w14:paraId="58EE14A8" w14:textId="77777777" w:rsidR="002C6C86" w:rsidRPr="002C6C86" w:rsidRDefault="002C6C86" w:rsidP="002C6C86">
    <w:pPr>
      <w:pStyle w:val="Footer"/>
      <w:spacing w:line="280" w:lineRule="exact"/>
      <w:jc w:val="center"/>
      <w:rPr>
        <w:rFonts w:ascii="TH SarabunPSK" w:hAnsi="TH SarabunPSK" w:cs="TH SarabunPSK"/>
        <w:i/>
        <w:iCs/>
        <w:color w:val="808080"/>
        <w:sz w:val="28"/>
        <w:szCs w:val="28"/>
        <w: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C47BC" w14:textId="24A8F900" w:rsidR="002C6C86" w:rsidRPr="00B13860" w:rsidRDefault="003E5DD0" w:rsidP="002C6C86">
    <w:pPr>
      <w:pStyle w:val="Footer"/>
      <w:spacing w:line="280" w:lineRule="exact"/>
      <w:jc w:val="center"/>
      <w:rPr>
        <w:rFonts w:ascii="TH SarabunPSK" w:hAnsi="TH SarabunPSK" w:cs="TH SarabunPSK"/>
        <w:i/>
        <w:iCs/>
        <w:color w:val="808080"/>
        <w:sz w:val="28"/>
        <w:szCs w:val="28"/>
      </w:rPr>
    </w:pPr>
    <w:r w:rsidRPr="003E5DD0">
      <w:rPr>
        <w:rFonts w:ascii="TH SarabunPSK" w:hAnsi="TH SarabunPSK" w:cs="TH SarabunPSK"/>
        <w:i/>
        <w:iCs/>
        <w:color w:val="808080"/>
        <w:sz w:val="28"/>
        <w:szCs w:val="28"/>
        <w:cs/>
      </w:rPr>
      <w:t xml:space="preserve">ก.ล.ต. </w:t>
    </w:r>
    <w:r w:rsidR="002C6C86">
      <w:rPr>
        <w:rFonts w:ascii="TH SarabunPSK" w:hAnsi="TH SarabunPSK" w:cs="TH SarabunPSK" w:hint="cs"/>
        <w:i/>
        <w:iCs/>
        <w:color w:val="808080"/>
        <w:sz w:val="28"/>
        <w:szCs w:val="28"/>
        <w:cs/>
      </w:rPr>
      <w:t>ดูแลตลาดทุน เพื่อให้คุณมั่นใจ</w:t>
    </w:r>
  </w:p>
  <w:p w14:paraId="74844328" w14:textId="2B6F65A1" w:rsidR="00DF46C8" w:rsidRPr="00B13860" w:rsidRDefault="00DF46C8" w:rsidP="00D05784">
    <w:pPr>
      <w:pStyle w:val="Footer"/>
      <w:spacing w:line="280" w:lineRule="exact"/>
      <w:jc w:val="center"/>
      <w:rPr>
        <w:rFonts w:ascii="TH SarabunPSK" w:hAnsi="TH SarabunPSK" w:cs="TH SarabunPSK"/>
        <w:i/>
        <w:iCs/>
        <w:color w:val="808080"/>
        <w:sz w:val="28"/>
        <w:szCs w:val="28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6D296" w14:textId="77777777" w:rsidR="009D052F" w:rsidRDefault="009D052F">
      <w:r>
        <w:separator/>
      </w:r>
    </w:p>
  </w:footnote>
  <w:footnote w:type="continuationSeparator" w:id="0">
    <w:p w14:paraId="19381186" w14:textId="77777777" w:rsidR="009D052F" w:rsidRDefault="009D052F">
      <w:r>
        <w:continuationSeparator/>
      </w:r>
    </w:p>
  </w:footnote>
  <w:footnote w:type="continuationNotice" w:id="1">
    <w:p w14:paraId="348E4D95" w14:textId="77777777" w:rsidR="009D052F" w:rsidRDefault="009D052F"/>
  </w:footnote>
  <w:footnote w:id="2">
    <w:p w14:paraId="0FA36B99" w14:textId="62C35590" w:rsidR="00EC6FE1" w:rsidRPr="00F44473" w:rsidRDefault="00EC6FE1">
      <w:pPr>
        <w:pStyle w:val="FootnoteText"/>
        <w:rPr>
          <w:rFonts w:ascii="TH SarabunPSK" w:hAnsi="TH SarabunPSK" w:cs="TH SarabunPSK"/>
          <w:cs/>
        </w:rPr>
      </w:pPr>
      <w:r w:rsidRPr="00F44473">
        <w:rPr>
          <w:rStyle w:val="FootnoteReference"/>
          <w:rFonts w:ascii="TH SarabunPSK" w:hAnsi="TH SarabunPSK" w:cs="TH SarabunPSK"/>
        </w:rPr>
        <w:footnoteRef/>
      </w:r>
      <w:r w:rsidRPr="00F44473">
        <w:rPr>
          <w:rFonts w:ascii="TH SarabunPSK" w:hAnsi="TH SarabunPSK" w:cs="TH SarabunPSK"/>
        </w:rPr>
        <w:t xml:space="preserve"> </w:t>
      </w:r>
      <w:r w:rsidR="003E29BA" w:rsidRPr="00F44473">
        <w:rPr>
          <w:rFonts w:ascii="TH SarabunPSK" w:hAnsi="TH SarabunPSK" w:cs="TH SarabunPSK"/>
          <w:cs/>
        </w:rPr>
        <w:t>อ้างอิงตามภาคผนวก บทนิยาม "ผู้ลงทุนสถาบัน" (แนบท้ายประกาศ ที่ ทธ. 35/2556 ซึ่งแก้ไขเพิ่มเติมโดยประกาศ ที่ ทธ. 7/2568)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9790575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</w:rPr>
    </w:sdtEndPr>
    <w:sdtContent>
      <w:p w14:paraId="1CC50EF2" w14:textId="67F0F010" w:rsidR="00C23F03" w:rsidRPr="001D4FE7" w:rsidRDefault="001D4FE7" w:rsidP="001D4FE7">
        <w:pPr>
          <w:pStyle w:val="Header"/>
          <w:jc w:val="center"/>
          <w:rPr>
            <w:rFonts w:ascii="TH SarabunPSK" w:hAnsi="TH SarabunPSK" w:cs="TH SarabunPSK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411BC209" wp14:editId="0A7EA975">
                  <wp:simplePos x="0" y="0"/>
                  <wp:positionH relativeFrom="page">
                    <wp:align>left</wp:align>
                  </wp:positionH>
                  <wp:positionV relativeFrom="paragraph">
                    <wp:posOffset>-576775</wp:posOffset>
                  </wp:positionV>
                  <wp:extent cx="7806690" cy="176966"/>
                  <wp:effectExtent l="0" t="0" r="3810" b="0"/>
                  <wp:wrapNone/>
                  <wp:docPr id="6" name="Rectangle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806690" cy="176966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arto="http://schemas.microsoft.com/office/word/2006/arto">
              <w:pict>
                <v:rect w14:anchorId="25CE5895" id="Rectangle 6" o:spid="_x0000_s1026" style="position:absolute;margin-left:0;margin-top:-45.4pt;width:614.7pt;height:13.95pt;z-index:251658240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" fillcolor="#404040 [2429]" stroked="f" strokeweight="2pt">
                  <w10:wrap anchorx="page"/>
                </v:rect>
              </w:pict>
            </mc:Fallback>
          </mc:AlternateContent>
        </w:r>
        <w:r w:rsidRPr="001D4FE7">
          <w:rPr>
            <w:rFonts w:ascii="TH SarabunPSK" w:hAnsi="TH SarabunPSK" w:cs="TH SarabunPSK" w:hint="cs"/>
          </w:rPr>
          <w:fldChar w:fldCharType="begin"/>
        </w:r>
        <w:r w:rsidRPr="001D4FE7">
          <w:rPr>
            <w:rFonts w:ascii="TH SarabunPSK" w:hAnsi="TH SarabunPSK" w:cs="TH SarabunPSK" w:hint="cs"/>
          </w:rPr>
          <w:instrText xml:space="preserve"> PAGE   \* MERGEFORMAT </w:instrText>
        </w:r>
        <w:r w:rsidRPr="001D4FE7">
          <w:rPr>
            <w:rFonts w:ascii="TH SarabunPSK" w:hAnsi="TH SarabunPSK" w:cs="TH SarabunPSK" w:hint="cs"/>
          </w:rPr>
          <w:fldChar w:fldCharType="separate"/>
        </w:r>
        <w:r w:rsidRPr="001D4FE7">
          <w:rPr>
            <w:rFonts w:ascii="TH SarabunPSK" w:hAnsi="TH SarabunPSK" w:cs="TH SarabunPSK" w:hint="cs"/>
            <w:noProof/>
          </w:rPr>
          <w:t>2</w:t>
        </w:r>
        <w:r w:rsidRPr="001D4FE7">
          <w:rPr>
            <w:rFonts w:ascii="TH SarabunPSK" w:hAnsi="TH SarabunPSK" w:cs="TH SarabunPSK" w:hint="cs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C3687"/>
    <w:multiLevelType w:val="hybridMultilevel"/>
    <w:tmpl w:val="1C1240EC"/>
    <w:lvl w:ilvl="0" w:tplc="11401A2C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" w15:restartNumberingAfterBreak="0">
    <w:nsid w:val="71231AFC"/>
    <w:multiLevelType w:val="hybridMultilevel"/>
    <w:tmpl w:val="3C02A9D8"/>
    <w:lvl w:ilvl="0" w:tplc="80245EFA">
      <w:start w:val="1"/>
      <w:numFmt w:val="decimal"/>
      <w:lvlText w:val="(%1)"/>
      <w:lvlJc w:val="left"/>
      <w:pPr>
        <w:ind w:left="21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8" w:hanging="360"/>
      </w:pPr>
    </w:lvl>
    <w:lvl w:ilvl="2" w:tplc="0409001B" w:tentative="1">
      <w:start w:val="1"/>
      <w:numFmt w:val="lowerRoman"/>
      <w:lvlText w:val="%3."/>
      <w:lvlJc w:val="right"/>
      <w:pPr>
        <w:ind w:left="3558" w:hanging="180"/>
      </w:pPr>
    </w:lvl>
    <w:lvl w:ilvl="3" w:tplc="0409000F" w:tentative="1">
      <w:start w:val="1"/>
      <w:numFmt w:val="decimal"/>
      <w:lvlText w:val="%4."/>
      <w:lvlJc w:val="left"/>
      <w:pPr>
        <w:ind w:left="4278" w:hanging="360"/>
      </w:pPr>
    </w:lvl>
    <w:lvl w:ilvl="4" w:tplc="04090019" w:tentative="1">
      <w:start w:val="1"/>
      <w:numFmt w:val="lowerLetter"/>
      <w:lvlText w:val="%5."/>
      <w:lvlJc w:val="left"/>
      <w:pPr>
        <w:ind w:left="4998" w:hanging="360"/>
      </w:pPr>
    </w:lvl>
    <w:lvl w:ilvl="5" w:tplc="0409001B" w:tentative="1">
      <w:start w:val="1"/>
      <w:numFmt w:val="lowerRoman"/>
      <w:lvlText w:val="%6."/>
      <w:lvlJc w:val="right"/>
      <w:pPr>
        <w:ind w:left="5718" w:hanging="180"/>
      </w:pPr>
    </w:lvl>
    <w:lvl w:ilvl="6" w:tplc="0409000F" w:tentative="1">
      <w:start w:val="1"/>
      <w:numFmt w:val="decimal"/>
      <w:lvlText w:val="%7."/>
      <w:lvlJc w:val="left"/>
      <w:pPr>
        <w:ind w:left="6438" w:hanging="360"/>
      </w:pPr>
    </w:lvl>
    <w:lvl w:ilvl="7" w:tplc="04090019" w:tentative="1">
      <w:start w:val="1"/>
      <w:numFmt w:val="lowerLetter"/>
      <w:lvlText w:val="%8."/>
      <w:lvlJc w:val="left"/>
      <w:pPr>
        <w:ind w:left="7158" w:hanging="360"/>
      </w:pPr>
    </w:lvl>
    <w:lvl w:ilvl="8" w:tplc="0409001B" w:tentative="1">
      <w:start w:val="1"/>
      <w:numFmt w:val="lowerRoman"/>
      <w:lvlText w:val="%9."/>
      <w:lvlJc w:val="right"/>
      <w:pPr>
        <w:ind w:left="7878" w:hanging="180"/>
      </w:pPr>
    </w:lvl>
  </w:abstractNum>
  <w:num w:numId="1" w16cid:durableId="2034309125">
    <w:abstractNumId w:val="1"/>
  </w:num>
  <w:num w:numId="2" w16cid:durableId="1245871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6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BCB"/>
    <w:rsid w:val="00001B85"/>
    <w:rsid w:val="000039B0"/>
    <w:rsid w:val="000059E0"/>
    <w:rsid w:val="000063C0"/>
    <w:rsid w:val="000070ED"/>
    <w:rsid w:val="000079EA"/>
    <w:rsid w:val="00010B16"/>
    <w:rsid w:val="00010D81"/>
    <w:rsid w:val="00010E1C"/>
    <w:rsid w:val="00011938"/>
    <w:rsid w:val="00011AAB"/>
    <w:rsid w:val="000123C2"/>
    <w:rsid w:val="00012842"/>
    <w:rsid w:val="000128BD"/>
    <w:rsid w:val="00013105"/>
    <w:rsid w:val="00013426"/>
    <w:rsid w:val="000139BE"/>
    <w:rsid w:val="00014274"/>
    <w:rsid w:val="00014AFB"/>
    <w:rsid w:val="00015398"/>
    <w:rsid w:val="00015F2B"/>
    <w:rsid w:val="00016170"/>
    <w:rsid w:val="0002008D"/>
    <w:rsid w:val="00021405"/>
    <w:rsid w:val="0002182F"/>
    <w:rsid w:val="00021F58"/>
    <w:rsid w:val="00022131"/>
    <w:rsid w:val="00024237"/>
    <w:rsid w:val="000242C6"/>
    <w:rsid w:val="00025316"/>
    <w:rsid w:val="00025B35"/>
    <w:rsid w:val="00026166"/>
    <w:rsid w:val="00026D0A"/>
    <w:rsid w:val="00026EAC"/>
    <w:rsid w:val="00030071"/>
    <w:rsid w:val="000300C4"/>
    <w:rsid w:val="0003065B"/>
    <w:rsid w:val="00030798"/>
    <w:rsid w:val="00031809"/>
    <w:rsid w:val="00031ADC"/>
    <w:rsid w:val="00032660"/>
    <w:rsid w:val="00033167"/>
    <w:rsid w:val="0003357B"/>
    <w:rsid w:val="000348E2"/>
    <w:rsid w:val="00034BE4"/>
    <w:rsid w:val="00034EFB"/>
    <w:rsid w:val="00035B65"/>
    <w:rsid w:val="00036068"/>
    <w:rsid w:val="0003618D"/>
    <w:rsid w:val="00036605"/>
    <w:rsid w:val="000374EC"/>
    <w:rsid w:val="000436B7"/>
    <w:rsid w:val="000438F8"/>
    <w:rsid w:val="00043E22"/>
    <w:rsid w:val="000454F8"/>
    <w:rsid w:val="00045841"/>
    <w:rsid w:val="0004595F"/>
    <w:rsid w:val="00046F95"/>
    <w:rsid w:val="0005022D"/>
    <w:rsid w:val="000502C5"/>
    <w:rsid w:val="0005230F"/>
    <w:rsid w:val="000527A4"/>
    <w:rsid w:val="0005295B"/>
    <w:rsid w:val="00052FC7"/>
    <w:rsid w:val="00053544"/>
    <w:rsid w:val="00053685"/>
    <w:rsid w:val="00054F07"/>
    <w:rsid w:val="0005535A"/>
    <w:rsid w:val="00056275"/>
    <w:rsid w:val="00057113"/>
    <w:rsid w:val="000576A7"/>
    <w:rsid w:val="00060084"/>
    <w:rsid w:val="00060AAE"/>
    <w:rsid w:val="000610BE"/>
    <w:rsid w:val="00061B9D"/>
    <w:rsid w:val="00061DF1"/>
    <w:rsid w:val="00061EB4"/>
    <w:rsid w:val="0006295C"/>
    <w:rsid w:val="00064ABE"/>
    <w:rsid w:val="0006585F"/>
    <w:rsid w:val="000659AA"/>
    <w:rsid w:val="000675A2"/>
    <w:rsid w:val="00070364"/>
    <w:rsid w:val="00072B94"/>
    <w:rsid w:val="000733C5"/>
    <w:rsid w:val="0007356E"/>
    <w:rsid w:val="00075833"/>
    <w:rsid w:val="00075C53"/>
    <w:rsid w:val="000801BE"/>
    <w:rsid w:val="00080611"/>
    <w:rsid w:val="00082259"/>
    <w:rsid w:val="000830F6"/>
    <w:rsid w:val="000835CC"/>
    <w:rsid w:val="00083D5B"/>
    <w:rsid w:val="00083F03"/>
    <w:rsid w:val="00084217"/>
    <w:rsid w:val="0008474F"/>
    <w:rsid w:val="000869B1"/>
    <w:rsid w:val="00086D25"/>
    <w:rsid w:val="0008755D"/>
    <w:rsid w:val="00087970"/>
    <w:rsid w:val="00090694"/>
    <w:rsid w:val="00090806"/>
    <w:rsid w:val="000911EC"/>
    <w:rsid w:val="00091578"/>
    <w:rsid w:val="000916D7"/>
    <w:rsid w:val="000923E9"/>
    <w:rsid w:val="00092D7F"/>
    <w:rsid w:val="0009302E"/>
    <w:rsid w:val="000931D2"/>
    <w:rsid w:val="00094417"/>
    <w:rsid w:val="000960BE"/>
    <w:rsid w:val="00097512"/>
    <w:rsid w:val="000976FE"/>
    <w:rsid w:val="00097BE1"/>
    <w:rsid w:val="00097C0C"/>
    <w:rsid w:val="000A1117"/>
    <w:rsid w:val="000A1AAE"/>
    <w:rsid w:val="000A1C46"/>
    <w:rsid w:val="000A20AD"/>
    <w:rsid w:val="000A3290"/>
    <w:rsid w:val="000A3E1F"/>
    <w:rsid w:val="000A4403"/>
    <w:rsid w:val="000A5219"/>
    <w:rsid w:val="000A5B2F"/>
    <w:rsid w:val="000A6990"/>
    <w:rsid w:val="000A73E8"/>
    <w:rsid w:val="000A7BF0"/>
    <w:rsid w:val="000A7C95"/>
    <w:rsid w:val="000A7F6D"/>
    <w:rsid w:val="000B0137"/>
    <w:rsid w:val="000B041A"/>
    <w:rsid w:val="000B086C"/>
    <w:rsid w:val="000B2706"/>
    <w:rsid w:val="000B3336"/>
    <w:rsid w:val="000B41A6"/>
    <w:rsid w:val="000B5403"/>
    <w:rsid w:val="000B60FF"/>
    <w:rsid w:val="000B6A65"/>
    <w:rsid w:val="000B7018"/>
    <w:rsid w:val="000B765A"/>
    <w:rsid w:val="000C0F2E"/>
    <w:rsid w:val="000C119A"/>
    <w:rsid w:val="000C137C"/>
    <w:rsid w:val="000C22E5"/>
    <w:rsid w:val="000C2A80"/>
    <w:rsid w:val="000C2C4D"/>
    <w:rsid w:val="000C5250"/>
    <w:rsid w:val="000C692D"/>
    <w:rsid w:val="000C705D"/>
    <w:rsid w:val="000D1427"/>
    <w:rsid w:val="000D1923"/>
    <w:rsid w:val="000D1C60"/>
    <w:rsid w:val="000D254F"/>
    <w:rsid w:val="000D2D4F"/>
    <w:rsid w:val="000D473B"/>
    <w:rsid w:val="000D4DD1"/>
    <w:rsid w:val="000D4E06"/>
    <w:rsid w:val="000D5B23"/>
    <w:rsid w:val="000D5D14"/>
    <w:rsid w:val="000D72E2"/>
    <w:rsid w:val="000E0D50"/>
    <w:rsid w:val="000E11EB"/>
    <w:rsid w:val="000E1EBC"/>
    <w:rsid w:val="000E38B7"/>
    <w:rsid w:val="000E4EE8"/>
    <w:rsid w:val="000E4FE0"/>
    <w:rsid w:val="000E5465"/>
    <w:rsid w:val="000E57EB"/>
    <w:rsid w:val="000E5D85"/>
    <w:rsid w:val="000E72F0"/>
    <w:rsid w:val="000E7A6B"/>
    <w:rsid w:val="000F0D25"/>
    <w:rsid w:val="000F1D8D"/>
    <w:rsid w:val="000F1F11"/>
    <w:rsid w:val="000F1FFA"/>
    <w:rsid w:val="000F21FD"/>
    <w:rsid w:val="000F2330"/>
    <w:rsid w:val="000F26B9"/>
    <w:rsid w:val="000F296F"/>
    <w:rsid w:val="000F2FF3"/>
    <w:rsid w:val="000F5896"/>
    <w:rsid w:val="000F6C1B"/>
    <w:rsid w:val="000F6F49"/>
    <w:rsid w:val="000F703D"/>
    <w:rsid w:val="001003E2"/>
    <w:rsid w:val="001008FC"/>
    <w:rsid w:val="001012B1"/>
    <w:rsid w:val="001013A2"/>
    <w:rsid w:val="00101E7F"/>
    <w:rsid w:val="00102069"/>
    <w:rsid w:val="001026CE"/>
    <w:rsid w:val="001027BC"/>
    <w:rsid w:val="00102A93"/>
    <w:rsid w:val="00103D2B"/>
    <w:rsid w:val="00105087"/>
    <w:rsid w:val="00105910"/>
    <w:rsid w:val="00105C4A"/>
    <w:rsid w:val="00105F08"/>
    <w:rsid w:val="00106052"/>
    <w:rsid w:val="00106892"/>
    <w:rsid w:val="001101AE"/>
    <w:rsid w:val="00110B9D"/>
    <w:rsid w:val="001110C0"/>
    <w:rsid w:val="00111A14"/>
    <w:rsid w:val="00111AC1"/>
    <w:rsid w:val="00111AE9"/>
    <w:rsid w:val="00112479"/>
    <w:rsid w:val="001125F9"/>
    <w:rsid w:val="00112C30"/>
    <w:rsid w:val="00112EA3"/>
    <w:rsid w:val="001132BC"/>
    <w:rsid w:val="00113F8A"/>
    <w:rsid w:val="00113FA0"/>
    <w:rsid w:val="0011403E"/>
    <w:rsid w:val="00114829"/>
    <w:rsid w:val="00115CF3"/>
    <w:rsid w:val="0012070F"/>
    <w:rsid w:val="00120C3E"/>
    <w:rsid w:val="001213AC"/>
    <w:rsid w:val="001215BB"/>
    <w:rsid w:val="001217FB"/>
    <w:rsid w:val="00121814"/>
    <w:rsid w:val="00121A72"/>
    <w:rsid w:val="00122891"/>
    <w:rsid w:val="00122F48"/>
    <w:rsid w:val="00125FC0"/>
    <w:rsid w:val="0012603F"/>
    <w:rsid w:val="00126F6A"/>
    <w:rsid w:val="001278A1"/>
    <w:rsid w:val="001300F5"/>
    <w:rsid w:val="00131693"/>
    <w:rsid w:val="00132137"/>
    <w:rsid w:val="00132A50"/>
    <w:rsid w:val="001336A4"/>
    <w:rsid w:val="001339BA"/>
    <w:rsid w:val="0013439B"/>
    <w:rsid w:val="00135C99"/>
    <w:rsid w:val="001369D9"/>
    <w:rsid w:val="00136BDF"/>
    <w:rsid w:val="00141241"/>
    <w:rsid w:val="00141CC3"/>
    <w:rsid w:val="00141EAF"/>
    <w:rsid w:val="0014214D"/>
    <w:rsid w:val="001439A1"/>
    <w:rsid w:val="00144212"/>
    <w:rsid w:val="0014449B"/>
    <w:rsid w:val="001447C2"/>
    <w:rsid w:val="00145DE0"/>
    <w:rsid w:val="00145EA7"/>
    <w:rsid w:val="0015066E"/>
    <w:rsid w:val="001507E9"/>
    <w:rsid w:val="00151627"/>
    <w:rsid w:val="001518F3"/>
    <w:rsid w:val="00152056"/>
    <w:rsid w:val="0015222C"/>
    <w:rsid w:val="00155384"/>
    <w:rsid w:val="0015541A"/>
    <w:rsid w:val="00155CBE"/>
    <w:rsid w:val="0015611C"/>
    <w:rsid w:val="001562AD"/>
    <w:rsid w:val="001573AC"/>
    <w:rsid w:val="00157556"/>
    <w:rsid w:val="00161435"/>
    <w:rsid w:val="00161814"/>
    <w:rsid w:val="00162008"/>
    <w:rsid w:val="001632A2"/>
    <w:rsid w:val="00164449"/>
    <w:rsid w:val="0016471E"/>
    <w:rsid w:val="00164A38"/>
    <w:rsid w:val="00164B09"/>
    <w:rsid w:val="00164BFF"/>
    <w:rsid w:val="00165238"/>
    <w:rsid w:val="0016560B"/>
    <w:rsid w:val="00165AAD"/>
    <w:rsid w:val="00165AD8"/>
    <w:rsid w:val="0016606D"/>
    <w:rsid w:val="00166D80"/>
    <w:rsid w:val="001673A5"/>
    <w:rsid w:val="00167990"/>
    <w:rsid w:val="001707BF"/>
    <w:rsid w:val="00170882"/>
    <w:rsid w:val="00170AFA"/>
    <w:rsid w:val="00170E80"/>
    <w:rsid w:val="00170E8A"/>
    <w:rsid w:val="00170F76"/>
    <w:rsid w:val="00172916"/>
    <w:rsid w:val="00172B06"/>
    <w:rsid w:val="00172BCA"/>
    <w:rsid w:val="00172BD7"/>
    <w:rsid w:val="001749CB"/>
    <w:rsid w:val="00174BCF"/>
    <w:rsid w:val="00175535"/>
    <w:rsid w:val="0017617C"/>
    <w:rsid w:val="0017758B"/>
    <w:rsid w:val="001779CB"/>
    <w:rsid w:val="001809F1"/>
    <w:rsid w:val="00180DB1"/>
    <w:rsid w:val="00181B1D"/>
    <w:rsid w:val="00181DF1"/>
    <w:rsid w:val="001827D1"/>
    <w:rsid w:val="00182D13"/>
    <w:rsid w:val="001839DC"/>
    <w:rsid w:val="00184632"/>
    <w:rsid w:val="00187054"/>
    <w:rsid w:val="00187549"/>
    <w:rsid w:val="0018776A"/>
    <w:rsid w:val="001877AC"/>
    <w:rsid w:val="00190AB9"/>
    <w:rsid w:val="001912FF"/>
    <w:rsid w:val="00191B2B"/>
    <w:rsid w:val="0019246C"/>
    <w:rsid w:val="001925DB"/>
    <w:rsid w:val="00192EA8"/>
    <w:rsid w:val="001945A4"/>
    <w:rsid w:val="00194630"/>
    <w:rsid w:val="00195B29"/>
    <w:rsid w:val="00197003"/>
    <w:rsid w:val="001A0BDA"/>
    <w:rsid w:val="001A2707"/>
    <w:rsid w:val="001A292F"/>
    <w:rsid w:val="001A3375"/>
    <w:rsid w:val="001A366B"/>
    <w:rsid w:val="001A49B1"/>
    <w:rsid w:val="001A5231"/>
    <w:rsid w:val="001A593C"/>
    <w:rsid w:val="001A6373"/>
    <w:rsid w:val="001A742C"/>
    <w:rsid w:val="001B089E"/>
    <w:rsid w:val="001B0B2B"/>
    <w:rsid w:val="001B1602"/>
    <w:rsid w:val="001B179F"/>
    <w:rsid w:val="001B200D"/>
    <w:rsid w:val="001B2645"/>
    <w:rsid w:val="001B29D4"/>
    <w:rsid w:val="001B2F36"/>
    <w:rsid w:val="001B34A5"/>
    <w:rsid w:val="001B3815"/>
    <w:rsid w:val="001B4669"/>
    <w:rsid w:val="001B4CD8"/>
    <w:rsid w:val="001B5198"/>
    <w:rsid w:val="001B61E5"/>
    <w:rsid w:val="001B62F6"/>
    <w:rsid w:val="001B6546"/>
    <w:rsid w:val="001B7F6C"/>
    <w:rsid w:val="001C1B10"/>
    <w:rsid w:val="001C1C8F"/>
    <w:rsid w:val="001C3066"/>
    <w:rsid w:val="001C34FC"/>
    <w:rsid w:val="001C385E"/>
    <w:rsid w:val="001C46DB"/>
    <w:rsid w:val="001C4F61"/>
    <w:rsid w:val="001C6005"/>
    <w:rsid w:val="001C6802"/>
    <w:rsid w:val="001C6D3A"/>
    <w:rsid w:val="001C6E99"/>
    <w:rsid w:val="001C7010"/>
    <w:rsid w:val="001C71D9"/>
    <w:rsid w:val="001D0493"/>
    <w:rsid w:val="001D2216"/>
    <w:rsid w:val="001D2252"/>
    <w:rsid w:val="001D2D3B"/>
    <w:rsid w:val="001D3D74"/>
    <w:rsid w:val="001D41CB"/>
    <w:rsid w:val="001D4FE7"/>
    <w:rsid w:val="001D532B"/>
    <w:rsid w:val="001D5E52"/>
    <w:rsid w:val="001D60B8"/>
    <w:rsid w:val="001D7506"/>
    <w:rsid w:val="001E01FC"/>
    <w:rsid w:val="001E06AA"/>
    <w:rsid w:val="001E0754"/>
    <w:rsid w:val="001E1F3C"/>
    <w:rsid w:val="001E2421"/>
    <w:rsid w:val="001E2B19"/>
    <w:rsid w:val="001E3490"/>
    <w:rsid w:val="001E3622"/>
    <w:rsid w:val="001E39D2"/>
    <w:rsid w:val="001E3D15"/>
    <w:rsid w:val="001E40BE"/>
    <w:rsid w:val="001E4235"/>
    <w:rsid w:val="001E45EE"/>
    <w:rsid w:val="001E55C9"/>
    <w:rsid w:val="001E568D"/>
    <w:rsid w:val="001E605C"/>
    <w:rsid w:val="001E6BFC"/>
    <w:rsid w:val="001E723F"/>
    <w:rsid w:val="001E762A"/>
    <w:rsid w:val="001E7C14"/>
    <w:rsid w:val="001E7C23"/>
    <w:rsid w:val="001E7C33"/>
    <w:rsid w:val="001E7D5A"/>
    <w:rsid w:val="001F143E"/>
    <w:rsid w:val="001F16A9"/>
    <w:rsid w:val="001F1937"/>
    <w:rsid w:val="001F1DC3"/>
    <w:rsid w:val="001F26AD"/>
    <w:rsid w:val="001F4C03"/>
    <w:rsid w:val="001F51EF"/>
    <w:rsid w:val="001F56FC"/>
    <w:rsid w:val="001F6B3E"/>
    <w:rsid w:val="001F74CE"/>
    <w:rsid w:val="0020057C"/>
    <w:rsid w:val="002008DF"/>
    <w:rsid w:val="00202CE6"/>
    <w:rsid w:val="002034F5"/>
    <w:rsid w:val="0020573E"/>
    <w:rsid w:val="002068CF"/>
    <w:rsid w:val="00211022"/>
    <w:rsid w:val="0021186A"/>
    <w:rsid w:val="00211912"/>
    <w:rsid w:val="0021207D"/>
    <w:rsid w:val="00212C4C"/>
    <w:rsid w:val="00213C05"/>
    <w:rsid w:val="00213E47"/>
    <w:rsid w:val="0021405B"/>
    <w:rsid w:val="00214432"/>
    <w:rsid w:val="00214491"/>
    <w:rsid w:val="0021449D"/>
    <w:rsid w:val="00214B97"/>
    <w:rsid w:val="00214F87"/>
    <w:rsid w:val="00215072"/>
    <w:rsid w:val="00216709"/>
    <w:rsid w:val="002173C3"/>
    <w:rsid w:val="0021757B"/>
    <w:rsid w:val="00217F0F"/>
    <w:rsid w:val="00220529"/>
    <w:rsid w:val="0022100E"/>
    <w:rsid w:val="00222031"/>
    <w:rsid w:val="002221FB"/>
    <w:rsid w:val="0022242E"/>
    <w:rsid w:val="00223A2A"/>
    <w:rsid w:val="002244EE"/>
    <w:rsid w:val="002251AB"/>
    <w:rsid w:val="00225776"/>
    <w:rsid w:val="00226DB1"/>
    <w:rsid w:val="00227126"/>
    <w:rsid w:val="002277D9"/>
    <w:rsid w:val="00233DEA"/>
    <w:rsid w:val="00233F61"/>
    <w:rsid w:val="00234099"/>
    <w:rsid w:val="002341EB"/>
    <w:rsid w:val="0023432A"/>
    <w:rsid w:val="00234593"/>
    <w:rsid w:val="002350C3"/>
    <w:rsid w:val="002350D6"/>
    <w:rsid w:val="00235717"/>
    <w:rsid w:val="00240AD5"/>
    <w:rsid w:val="0024119C"/>
    <w:rsid w:val="00241623"/>
    <w:rsid w:val="00242804"/>
    <w:rsid w:val="002434D9"/>
    <w:rsid w:val="00243C21"/>
    <w:rsid w:val="00244DCE"/>
    <w:rsid w:val="002457BE"/>
    <w:rsid w:val="002457CC"/>
    <w:rsid w:val="00245EF2"/>
    <w:rsid w:val="0024634D"/>
    <w:rsid w:val="00250A78"/>
    <w:rsid w:val="00250C79"/>
    <w:rsid w:val="00250F2B"/>
    <w:rsid w:val="0025139F"/>
    <w:rsid w:val="002518F2"/>
    <w:rsid w:val="00251F46"/>
    <w:rsid w:val="00251FDA"/>
    <w:rsid w:val="0025232E"/>
    <w:rsid w:val="002531BD"/>
    <w:rsid w:val="002536D0"/>
    <w:rsid w:val="0025678C"/>
    <w:rsid w:val="00256857"/>
    <w:rsid w:val="002570C3"/>
    <w:rsid w:val="00260190"/>
    <w:rsid w:val="0026155B"/>
    <w:rsid w:val="00261952"/>
    <w:rsid w:val="002633E9"/>
    <w:rsid w:val="002634B1"/>
    <w:rsid w:val="00263D7C"/>
    <w:rsid w:val="00263E7B"/>
    <w:rsid w:val="00264096"/>
    <w:rsid w:val="002645DF"/>
    <w:rsid w:val="0026494F"/>
    <w:rsid w:val="0026542B"/>
    <w:rsid w:val="00266781"/>
    <w:rsid w:val="00266B21"/>
    <w:rsid w:val="00266BCC"/>
    <w:rsid w:val="00266DB3"/>
    <w:rsid w:val="00266F76"/>
    <w:rsid w:val="00267A13"/>
    <w:rsid w:val="00267C90"/>
    <w:rsid w:val="00267FC0"/>
    <w:rsid w:val="00271C9D"/>
    <w:rsid w:val="002734AC"/>
    <w:rsid w:val="002740C4"/>
    <w:rsid w:val="0027437D"/>
    <w:rsid w:val="00275D28"/>
    <w:rsid w:val="002760C0"/>
    <w:rsid w:val="00276AA3"/>
    <w:rsid w:val="00277104"/>
    <w:rsid w:val="00280299"/>
    <w:rsid w:val="002804BD"/>
    <w:rsid w:val="00281F2F"/>
    <w:rsid w:val="00282353"/>
    <w:rsid w:val="002824CE"/>
    <w:rsid w:val="00282A3C"/>
    <w:rsid w:val="0028308C"/>
    <w:rsid w:val="00283739"/>
    <w:rsid w:val="00284236"/>
    <w:rsid w:val="00284388"/>
    <w:rsid w:val="00285A57"/>
    <w:rsid w:val="0028616C"/>
    <w:rsid w:val="0028643B"/>
    <w:rsid w:val="00286503"/>
    <w:rsid w:val="00287914"/>
    <w:rsid w:val="00287E34"/>
    <w:rsid w:val="002905A8"/>
    <w:rsid w:val="002927D6"/>
    <w:rsid w:val="0029292B"/>
    <w:rsid w:val="00292CAE"/>
    <w:rsid w:val="00292CB3"/>
    <w:rsid w:val="0029389B"/>
    <w:rsid w:val="00293A0E"/>
    <w:rsid w:val="00293F72"/>
    <w:rsid w:val="00294E18"/>
    <w:rsid w:val="00295669"/>
    <w:rsid w:val="00297751"/>
    <w:rsid w:val="00297EB6"/>
    <w:rsid w:val="002A01B3"/>
    <w:rsid w:val="002A0C5C"/>
    <w:rsid w:val="002A0E91"/>
    <w:rsid w:val="002A0EF3"/>
    <w:rsid w:val="002A128E"/>
    <w:rsid w:val="002A20A4"/>
    <w:rsid w:val="002A21F3"/>
    <w:rsid w:val="002A225F"/>
    <w:rsid w:val="002A2E33"/>
    <w:rsid w:val="002A376D"/>
    <w:rsid w:val="002A40E2"/>
    <w:rsid w:val="002A564E"/>
    <w:rsid w:val="002A5C30"/>
    <w:rsid w:val="002A5CBF"/>
    <w:rsid w:val="002A69B9"/>
    <w:rsid w:val="002A6DBF"/>
    <w:rsid w:val="002A793B"/>
    <w:rsid w:val="002A7B87"/>
    <w:rsid w:val="002B03D9"/>
    <w:rsid w:val="002B2E24"/>
    <w:rsid w:val="002B2FD8"/>
    <w:rsid w:val="002B307E"/>
    <w:rsid w:val="002B37CB"/>
    <w:rsid w:val="002B3BC6"/>
    <w:rsid w:val="002B3DC5"/>
    <w:rsid w:val="002B4ACA"/>
    <w:rsid w:val="002B4D19"/>
    <w:rsid w:val="002B571E"/>
    <w:rsid w:val="002B588E"/>
    <w:rsid w:val="002B5E01"/>
    <w:rsid w:val="002B5F94"/>
    <w:rsid w:val="002B6F50"/>
    <w:rsid w:val="002B7152"/>
    <w:rsid w:val="002C021F"/>
    <w:rsid w:val="002C0BB4"/>
    <w:rsid w:val="002C213D"/>
    <w:rsid w:val="002C291F"/>
    <w:rsid w:val="002C2F44"/>
    <w:rsid w:val="002C47DA"/>
    <w:rsid w:val="002C6571"/>
    <w:rsid w:val="002C6C86"/>
    <w:rsid w:val="002C708D"/>
    <w:rsid w:val="002C7B67"/>
    <w:rsid w:val="002D0151"/>
    <w:rsid w:val="002D112F"/>
    <w:rsid w:val="002D221A"/>
    <w:rsid w:val="002D22E2"/>
    <w:rsid w:val="002D28A7"/>
    <w:rsid w:val="002D4078"/>
    <w:rsid w:val="002D4512"/>
    <w:rsid w:val="002D4D91"/>
    <w:rsid w:val="002D50AB"/>
    <w:rsid w:val="002D51CB"/>
    <w:rsid w:val="002D59A6"/>
    <w:rsid w:val="002D6032"/>
    <w:rsid w:val="002D6F25"/>
    <w:rsid w:val="002E1864"/>
    <w:rsid w:val="002E2637"/>
    <w:rsid w:val="002E2A15"/>
    <w:rsid w:val="002E2B47"/>
    <w:rsid w:val="002E32EA"/>
    <w:rsid w:val="002E32F2"/>
    <w:rsid w:val="002E39A7"/>
    <w:rsid w:val="002E47A0"/>
    <w:rsid w:val="002E480A"/>
    <w:rsid w:val="002E598C"/>
    <w:rsid w:val="002E612A"/>
    <w:rsid w:val="002E6523"/>
    <w:rsid w:val="002E7075"/>
    <w:rsid w:val="002E7492"/>
    <w:rsid w:val="002E77E3"/>
    <w:rsid w:val="002E7B51"/>
    <w:rsid w:val="002E7BFB"/>
    <w:rsid w:val="002F0D36"/>
    <w:rsid w:val="002F0D40"/>
    <w:rsid w:val="002F10F7"/>
    <w:rsid w:val="002F148A"/>
    <w:rsid w:val="002F25C7"/>
    <w:rsid w:val="002F2ABD"/>
    <w:rsid w:val="002F2E48"/>
    <w:rsid w:val="002F3F70"/>
    <w:rsid w:val="002F410A"/>
    <w:rsid w:val="002F48DA"/>
    <w:rsid w:val="002F5C1F"/>
    <w:rsid w:val="002F5EE0"/>
    <w:rsid w:val="002F5EFA"/>
    <w:rsid w:val="002F7BD7"/>
    <w:rsid w:val="0030036A"/>
    <w:rsid w:val="003005E2"/>
    <w:rsid w:val="00300A73"/>
    <w:rsid w:val="00300CEB"/>
    <w:rsid w:val="003010E9"/>
    <w:rsid w:val="00303A80"/>
    <w:rsid w:val="00304A2A"/>
    <w:rsid w:val="00304C70"/>
    <w:rsid w:val="00306660"/>
    <w:rsid w:val="00307B6A"/>
    <w:rsid w:val="00310071"/>
    <w:rsid w:val="00310C33"/>
    <w:rsid w:val="00311D63"/>
    <w:rsid w:val="00311ED5"/>
    <w:rsid w:val="00312B2D"/>
    <w:rsid w:val="00312E66"/>
    <w:rsid w:val="0031358D"/>
    <w:rsid w:val="00313896"/>
    <w:rsid w:val="00314DB0"/>
    <w:rsid w:val="003156E9"/>
    <w:rsid w:val="0031587A"/>
    <w:rsid w:val="00315E83"/>
    <w:rsid w:val="003174BA"/>
    <w:rsid w:val="00320AF4"/>
    <w:rsid w:val="00321AA5"/>
    <w:rsid w:val="00322849"/>
    <w:rsid w:val="00323873"/>
    <w:rsid w:val="00323C46"/>
    <w:rsid w:val="00324ED3"/>
    <w:rsid w:val="00325CC2"/>
    <w:rsid w:val="00326A69"/>
    <w:rsid w:val="0032759B"/>
    <w:rsid w:val="00330C0A"/>
    <w:rsid w:val="003316A3"/>
    <w:rsid w:val="00331F64"/>
    <w:rsid w:val="003329AC"/>
    <w:rsid w:val="00332A54"/>
    <w:rsid w:val="00335D66"/>
    <w:rsid w:val="00335FF1"/>
    <w:rsid w:val="0033619E"/>
    <w:rsid w:val="00336B74"/>
    <w:rsid w:val="00337672"/>
    <w:rsid w:val="00337E37"/>
    <w:rsid w:val="0034068A"/>
    <w:rsid w:val="0034085F"/>
    <w:rsid w:val="0034116C"/>
    <w:rsid w:val="003413A0"/>
    <w:rsid w:val="003414DE"/>
    <w:rsid w:val="00342068"/>
    <w:rsid w:val="0034229B"/>
    <w:rsid w:val="003438F8"/>
    <w:rsid w:val="00344151"/>
    <w:rsid w:val="00344ECA"/>
    <w:rsid w:val="0034538F"/>
    <w:rsid w:val="0034637F"/>
    <w:rsid w:val="003469F3"/>
    <w:rsid w:val="0034700F"/>
    <w:rsid w:val="00350B51"/>
    <w:rsid w:val="00351D09"/>
    <w:rsid w:val="0035217B"/>
    <w:rsid w:val="00352934"/>
    <w:rsid w:val="00352ABE"/>
    <w:rsid w:val="003549C5"/>
    <w:rsid w:val="003565EF"/>
    <w:rsid w:val="00360FA1"/>
    <w:rsid w:val="003617B4"/>
    <w:rsid w:val="00362C45"/>
    <w:rsid w:val="003636D4"/>
    <w:rsid w:val="00363B40"/>
    <w:rsid w:val="003644AA"/>
    <w:rsid w:val="00364ED0"/>
    <w:rsid w:val="003652D0"/>
    <w:rsid w:val="00365410"/>
    <w:rsid w:val="0036586A"/>
    <w:rsid w:val="0036597C"/>
    <w:rsid w:val="00365A0F"/>
    <w:rsid w:val="00365C45"/>
    <w:rsid w:val="00365C5F"/>
    <w:rsid w:val="00365DAB"/>
    <w:rsid w:val="00367371"/>
    <w:rsid w:val="0037005C"/>
    <w:rsid w:val="00370DBE"/>
    <w:rsid w:val="003718DC"/>
    <w:rsid w:val="003719AE"/>
    <w:rsid w:val="00371B42"/>
    <w:rsid w:val="00372359"/>
    <w:rsid w:val="003724F4"/>
    <w:rsid w:val="00373EE9"/>
    <w:rsid w:val="003769F5"/>
    <w:rsid w:val="003771FD"/>
    <w:rsid w:val="00377519"/>
    <w:rsid w:val="003778E6"/>
    <w:rsid w:val="00381FF9"/>
    <w:rsid w:val="003822D1"/>
    <w:rsid w:val="0038235C"/>
    <w:rsid w:val="00382985"/>
    <w:rsid w:val="00383725"/>
    <w:rsid w:val="003837BB"/>
    <w:rsid w:val="003840E8"/>
    <w:rsid w:val="00385910"/>
    <w:rsid w:val="00385BC8"/>
    <w:rsid w:val="00385C32"/>
    <w:rsid w:val="00385EE1"/>
    <w:rsid w:val="00386C5D"/>
    <w:rsid w:val="003875FC"/>
    <w:rsid w:val="0038777C"/>
    <w:rsid w:val="00387802"/>
    <w:rsid w:val="00387F9A"/>
    <w:rsid w:val="003954D2"/>
    <w:rsid w:val="00395AC7"/>
    <w:rsid w:val="00396F87"/>
    <w:rsid w:val="00397A71"/>
    <w:rsid w:val="00397B95"/>
    <w:rsid w:val="00397F97"/>
    <w:rsid w:val="003A0A13"/>
    <w:rsid w:val="003A3CD3"/>
    <w:rsid w:val="003A4AC2"/>
    <w:rsid w:val="003A5FFA"/>
    <w:rsid w:val="003A73A4"/>
    <w:rsid w:val="003A75E1"/>
    <w:rsid w:val="003B058F"/>
    <w:rsid w:val="003B076E"/>
    <w:rsid w:val="003B0B8A"/>
    <w:rsid w:val="003B0D0B"/>
    <w:rsid w:val="003B127B"/>
    <w:rsid w:val="003B280E"/>
    <w:rsid w:val="003B409D"/>
    <w:rsid w:val="003B496D"/>
    <w:rsid w:val="003B4B0A"/>
    <w:rsid w:val="003B5585"/>
    <w:rsid w:val="003B5E99"/>
    <w:rsid w:val="003B5EE6"/>
    <w:rsid w:val="003B6785"/>
    <w:rsid w:val="003B6EF6"/>
    <w:rsid w:val="003B7104"/>
    <w:rsid w:val="003B7382"/>
    <w:rsid w:val="003B7A55"/>
    <w:rsid w:val="003C098F"/>
    <w:rsid w:val="003C175D"/>
    <w:rsid w:val="003C1816"/>
    <w:rsid w:val="003C1F03"/>
    <w:rsid w:val="003C29A9"/>
    <w:rsid w:val="003C42BB"/>
    <w:rsid w:val="003C434A"/>
    <w:rsid w:val="003C62AD"/>
    <w:rsid w:val="003C7450"/>
    <w:rsid w:val="003C7A0D"/>
    <w:rsid w:val="003D01A7"/>
    <w:rsid w:val="003D1222"/>
    <w:rsid w:val="003D465C"/>
    <w:rsid w:val="003D53B1"/>
    <w:rsid w:val="003D5733"/>
    <w:rsid w:val="003D5CAD"/>
    <w:rsid w:val="003D66B6"/>
    <w:rsid w:val="003D67DC"/>
    <w:rsid w:val="003D6B13"/>
    <w:rsid w:val="003D7A5F"/>
    <w:rsid w:val="003E0FF4"/>
    <w:rsid w:val="003E1722"/>
    <w:rsid w:val="003E1DE0"/>
    <w:rsid w:val="003E20B6"/>
    <w:rsid w:val="003E20E4"/>
    <w:rsid w:val="003E29BA"/>
    <w:rsid w:val="003E2D5E"/>
    <w:rsid w:val="003E4322"/>
    <w:rsid w:val="003E51FA"/>
    <w:rsid w:val="003E5296"/>
    <w:rsid w:val="003E5528"/>
    <w:rsid w:val="003E5DD0"/>
    <w:rsid w:val="003E5EAE"/>
    <w:rsid w:val="003E5FD8"/>
    <w:rsid w:val="003E6380"/>
    <w:rsid w:val="003E6E39"/>
    <w:rsid w:val="003F0E14"/>
    <w:rsid w:val="003F0E6F"/>
    <w:rsid w:val="003F2960"/>
    <w:rsid w:val="003F34F7"/>
    <w:rsid w:val="003F3794"/>
    <w:rsid w:val="003F44A8"/>
    <w:rsid w:val="003F4E0B"/>
    <w:rsid w:val="003F50FF"/>
    <w:rsid w:val="003F6820"/>
    <w:rsid w:val="003F7444"/>
    <w:rsid w:val="003F7475"/>
    <w:rsid w:val="003F7C20"/>
    <w:rsid w:val="003F7F25"/>
    <w:rsid w:val="003F7F35"/>
    <w:rsid w:val="004000AA"/>
    <w:rsid w:val="004009B2"/>
    <w:rsid w:val="00401C31"/>
    <w:rsid w:val="00402885"/>
    <w:rsid w:val="004028A2"/>
    <w:rsid w:val="00402B06"/>
    <w:rsid w:val="00403966"/>
    <w:rsid w:val="0040402C"/>
    <w:rsid w:val="00404402"/>
    <w:rsid w:val="00404B9C"/>
    <w:rsid w:val="0040501E"/>
    <w:rsid w:val="004056C9"/>
    <w:rsid w:val="00405954"/>
    <w:rsid w:val="00405EE7"/>
    <w:rsid w:val="00407BF6"/>
    <w:rsid w:val="004103BA"/>
    <w:rsid w:val="0041052B"/>
    <w:rsid w:val="0041058B"/>
    <w:rsid w:val="00410675"/>
    <w:rsid w:val="00411358"/>
    <w:rsid w:val="00411627"/>
    <w:rsid w:val="00411F36"/>
    <w:rsid w:val="00412363"/>
    <w:rsid w:val="0041283C"/>
    <w:rsid w:val="00412CF7"/>
    <w:rsid w:val="00412F4E"/>
    <w:rsid w:val="00413503"/>
    <w:rsid w:val="00414DA0"/>
    <w:rsid w:val="00415853"/>
    <w:rsid w:val="004162EA"/>
    <w:rsid w:val="00417185"/>
    <w:rsid w:val="00417D1D"/>
    <w:rsid w:val="0042265F"/>
    <w:rsid w:val="00423E39"/>
    <w:rsid w:val="004249C3"/>
    <w:rsid w:val="00424B0B"/>
    <w:rsid w:val="00427777"/>
    <w:rsid w:val="00427983"/>
    <w:rsid w:val="00427A5F"/>
    <w:rsid w:val="00430CE5"/>
    <w:rsid w:val="00431CC0"/>
    <w:rsid w:val="00432057"/>
    <w:rsid w:val="0043330D"/>
    <w:rsid w:val="004338D0"/>
    <w:rsid w:val="00433F69"/>
    <w:rsid w:val="004346A9"/>
    <w:rsid w:val="004347D7"/>
    <w:rsid w:val="004348FB"/>
    <w:rsid w:val="0043647E"/>
    <w:rsid w:val="00436D54"/>
    <w:rsid w:val="00437482"/>
    <w:rsid w:val="00437D9A"/>
    <w:rsid w:val="004404FA"/>
    <w:rsid w:val="0044357C"/>
    <w:rsid w:val="004437CD"/>
    <w:rsid w:val="00443827"/>
    <w:rsid w:val="00443E67"/>
    <w:rsid w:val="0044637D"/>
    <w:rsid w:val="00447A7B"/>
    <w:rsid w:val="00450A5E"/>
    <w:rsid w:val="00451A57"/>
    <w:rsid w:val="00452CCB"/>
    <w:rsid w:val="004530ED"/>
    <w:rsid w:val="00453735"/>
    <w:rsid w:val="004539EF"/>
    <w:rsid w:val="004546F9"/>
    <w:rsid w:val="004550D5"/>
    <w:rsid w:val="004552DB"/>
    <w:rsid w:val="0045670F"/>
    <w:rsid w:val="00457835"/>
    <w:rsid w:val="00460A4A"/>
    <w:rsid w:val="00461EC9"/>
    <w:rsid w:val="00462A3C"/>
    <w:rsid w:val="00463091"/>
    <w:rsid w:val="004634AA"/>
    <w:rsid w:val="00464A5C"/>
    <w:rsid w:val="00465546"/>
    <w:rsid w:val="00466633"/>
    <w:rsid w:val="004677FA"/>
    <w:rsid w:val="00470316"/>
    <w:rsid w:val="0047051D"/>
    <w:rsid w:val="00470EB5"/>
    <w:rsid w:val="0047191F"/>
    <w:rsid w:val="0047339F"/>
    <w:rsid w:val="004741EA"/>
    <w:rsid w:val="00474B48"/>
    <w:rsid w:val="00475AFB"/>
    <w:rsid w:val="00475CA4"/>
    <w:rsid w:val="00476910"/>
    <w:rsid w:val="004778B9"/>
    <w:rsid w:val="00480C48"/>
    <w:rsid w:val="00482A68"/>
    <w:rsid w:val="004833E2"/>
    <w:rsid w:val="004841F4"/>
    <w:rsid w:val="00484444"/>
    <w:rsid w:val="004847DB"/>
    <w:rsid w:val="0048556D"/>
    <w:rsid w:val="00485B06"/>
    <w:rsid w:val="00485D1B"/>
    <w:rsid w:val="00487729"/>
    <w:rsid w:val="0049044A"/>
    <w:rsid w:val="0049118B"/>
    <w:rsid w:val="00491BC7"/>
    <w:rsid w:val="00491E10"/>
    <w:rsid w:val="00491E78"/>
    <w:rsid w:val="0049248B"/>
    <w:rsid w:val="00493507"/>
    <w:rsid w:val="00495346"/>
    <w:rsid w:val="004A2735"/>
    <w:rsid w:val="004A29B9"/>
    <w:rsid w:val="004A3465"/>
    <w:rsid w:val="004A4883"/>
    <w:rsid w:val="004A52BB"/>
    <w:rsid w:val="004A5D5D"/>
    <w:rsid w:val="004A5FD8"/>
    <w:rsid w:val="004A7099"/>
    <w:rsid w:val="004A72B3"/>
    <w:rsid w:val="004A7E6C"/>
    <w:rsid w:val="004B0D34"/>
    <w:rsid w:val="004B1ACB"/>
    <w:rsid w:val="004B21E2"/>
    <w:rsid w:val="004B2D30"/>
    <w:rsid w:val="004B323B"/>
    <w:rsid w:val="004B374B"/>
    <w:rsid w:val="004B3A14"/>
    <w:rsid w:val="004B3A94"/>
    <w:rsid w:val="004B3CE4"/>
    <w:rsid w:val="004B6547"/>
    <w:rsid w:val="004B6971"/>
    <w:rsid w:val="004B7A55"/>
    <w:rsid w:val="004B7BCE"/>
    <w:rsid w:val="004C02D3"/>
    <w:rsid w:val="004C07F1"/>
    <w:rsid w:val="004C0E94"/>
    <w:rsid w:val="004C3A96"/>
    <w:rsid w:val="004C4E48"/>
    <w:rsid w:val="004C5E82"/>
    <w:rsid w:val="004C6378"/>
    <w:rsid w:val="004C6A1E"/>
    <w:rsid w:val="004C6C9E"/>
    <w:rsid w:val="004C7CCA"/>
    <w:rsid w:val="004D00CF"/>
    <w:rsid w:val="004D12DD"/>
    <w:rsid w:val="004D16F5"/>
    <w:rsid w:val="004D1CCE"/>
    <w:rsid w:val="004D3C61"/>
    <w:rsid w:val="004D413B"/>
    <w:rsid w:val="004D430E"/>
    <w:rsid w:val="004D4831"/>
    <w:rsid w:val="004D4BD6"/>
    <w:rsid w:val="004D6541"/>
    <w:rsid w:val="004D74A4"/>
    <w:rsid w:val="004D7922"/>
    <w:rsid w:val="004D79F3"/>
    <w:rsid w:val="004E0057"/>
    <w:rsid w:val="004E09F8"/>
    <w:rsid w:val="004E1D41"/>
    <w:rsid w:val="004E1E47"/>
    <w:rsid w:val="004E2005"/>
    <w:rsid w:val="004E2ADD"/>
    <w:rsid w:val="004E309D"/>
    <w:rsid w:val="004E31D3"/>
    <w:rsid w:val="004E35FF"/>
    <w:rsid w:val="004E3C92"/>
    <w:rsid w:val="004E3DA5"/>
    <w:rsid w:val="004E3E21"/>
    <w:rsid w:val="004E40A0"/>
    <w:rsid w:val="004E51C5"/>
    <w:rsid w:val="004E57EA"/>
    <w:rsid w:val="004E58D9"/>
    <w:rsid w:val="004E60BC"/>
    <w:rsid w:val="004E6309"/>
    <w:rsid w:val="004E6F4A"/>
    <w:rsid w:val="004E6FE6"/>
    <w:rsid w:val="004E73F5"/>
    <w:rsid w:val="004E7489"/>
    <w:rsid w:val="004E7ACB"/>
    <w:rsid w:val="004E7B02"/>
    <w:rsid w:val="004E7F57"/>
    <w:rsid w:val="004F07B1"/>
    <w:rsid w:val="004F1012"/>
    <w:rsid w:val="004F104B"/>
    <w:rsid w:val="004F18BF"/>
    <w:rsid w:val="004F1B5A"/>
    <w:rsid w:val="004F2A6C"/>
    <w:rsid w:val="004F3AC4"/>
    <w:rsid w:val="004F45A5"/>
    <w:rsid w:val="004F553E"/>
    <w:rsid w:val="004F68B8"/>
    <w:rsid w:val="004F7133"/>
    <w:rsid w:val="004F78A1"/>
    <w:rsid w:val="004F7B96"/>
    <w:rsid w:val="00500855"/>
    <w:rsid w:val="005009CA"/>
    <w:rsid w:val="00500CD6"/>
    <w:rsid w:val="005015C5"/>
    <w:rsid w:val="00501B19"/>
    <w:rsid w:val="00501D35"/>
    <w:rsid w:val="00502B10"/>
    <w:rsid w:val="00502B88"/>
    <w:rsid w:val="00502C28"/>
    <w:rsid w:val="00502DBB"/>
    <w:rsid w:val="0050366A"/>
    <w:rsid w:val="0050374A"/>
    <w:rsid w:val="00503983"/>
    <w:rsid w:val="0050416E"/>
    <w:rsid w:val="00504B7D"/>
    <w:rsid w:val="00504DEF"/>
    <w:rsid w:val="00504FDF"/>
    <w:rsid w:val="00505A25"/>
    <w:rsid w:val="00505DA0"/>
    <w:rsid w:val="00505FE9"/>
    <w:rsid w:val="00506008"/>
    <w:rsid w:val="005077E8"/>
    <w:rsid w:val="005078AF"/>
    <w:rsid w:val="00507F11"/>
    <w:rsid w:val="0051060D"/>
    <w:rsid w:val="00510AC9"/>
    <w:rsid w:val="005116D2"/>
    <w:rsid w:val="005128E8"/>
    <w:rsid w:val="00512A73"/>
    <w:rsid w:val="00512A9D"/>
    <w:rsid w:val="00513735"/>
    <w:rsid w:val="00514C4C"/>
    <w:rsid w:val="00514D3A"/>
    <w:rsid w:val="005155AD"/>
    <w:rsid w:val="005165E8"/>
    <w:rsid w:val="0051696A"/>
    <w:rsid w:val="00516FA8"/>
    <w:rsid w:val="005171A4"/>
    <w:rsid w:val="00517A3B"/>
    <w:rsid w:val="00517B19"/>
    <w:rsid w:val="00517BE2"/>
    <w:rsid w:val="00517CD6"/>
    <w:rsid w:val="00517EA2"/>
    <w:rsid w:val="00520498"/>
    <w:rsid w:val="00521275"/>
    <w:rsid w:val="005230B8"/>
    <w:rsid w:val="00523BF9"/>
    <w:rsid w:val="0052485A"/>
    <w:rsid w:val="005248B7"/>
    <w:rsid w:val="00524940"/>
    <w:rsid w:val="00525946"/>
    <w:rsid w:val="00527232"/>
    <w:rsid w:val="00527499"/>
    <w:rsid w:val="0052776C"/>
    <w:rsid w:val="005302C2"/>
    <w:rsid w:val="00530453"/>
    <w:rsid w:val="00531018"/>
    <w:rsid w:val="0053107E"/>
    <w:rsid w:val="00531C6E"/>
    <w:rsid w:val="00532DE8"/>
    <w:rsid w:val="00533947"/>
    <w:rsid w:val="0053462D"/>
    <w:rsid w:val="00534F87"/>
    <w:rsid w:val="00536E03"/>
    <w:rsid w:val="00537CE1"/>
    <w:rsid w:val="00540E72"/>
    <w:rsid w:val="005427EA"/>
    <w:rsid w:val="005437AB"/>
    <w:rsid w:val="00544B7F"/>
    <w:rsid w:val="005458D8"/>
    <w:rsid w:val="00545C2B"/>
    <w:rsid w:val="00545EA9"/>
    <w:rsid w:val="0054640E"/>
    <w:rsid w:val="00546DEB"/>
    <w:rsid w:val="00547147"/>
    <w:rsid w:val="005474A4"/>
    <w:rsid w:val="00547A5D"/>
    <w:rsid w:val="00550B2D"/>
    <w:rsid w:val="00551899"/>
    <w:rsid w:val="0055255B"/>
    <w:rsid w:val="00552E10"/>
    <w:rsid w:val="00553DE4"/>
    <w:rsid w:val="00553F42"/>
    <w:rsid w:val="00555B7D"/>
    <w:rsid w:val="005561F8"/>
    <w:rsid w:val="00556DF3"/>
    <w:rsid w:val="00557A2B"/>
    <w:rsid w:val="00557EDD"/>
    <w:rsid w:val="005605BD"/>
    <w:rsid w:val="005607E1"/>
    <w:rsid w:val="0056094E"/>
    <w:rsid w:val="00560C56"/>
    <w:rsid w:val="0056352E"/>
    <w:rsid w:val="0056414B"/>
    <w:rsid w:val="00565E66"/>
    <w:rsid w:val="00566615"/>
    <w:rsid w:val="00566A44"/>
    <w:rsid w:val="00566B47"/>
    <w:rsid w:val="00566FB6"/>
    <w:rsid w:val="00567A8B"/>
    <w:rsid w:val="00570100"/>
    <w:rsid w:val="005708A6"/>
    <w:rsid w:val="005714D1"/>
    <w:rsid w:val="0057183A"/>
    <w:rsid w:val="0057230B"/>
    <w:rsid w:val="0057260D"/>
    <w:rsid w:val="0057404D"/>
    <w:rsid w:val="00574626"/>
    <w:rsid w:val="0057549A"/>
    <w:rsid w:val="005757E6"/>
    <w:rsid w:val="00575E3D"/>
    <w:rsid w:val="00576161"/>
    <w:rsid w:val="00576471"/>
    <w:rsid w:val="00576711"/>
    <w:rsid w:val="00576758"/>
    <w:rsid w:val="005767E0"/>
    <w:rsid w:val="00577182"/>
    <w:rsid w:val="00577872"/>
    <w:rsid w:val="00577A15"/>
    <w:rsid w:val="00580084"/>
    <w:rsid w:val="00580AA2"/>
    <w:rsid w:val="00581370"/>
    <w:rsid w:val="005825C9"/>
    <w:rsid w:val="00582C66"/>
    <w:rsid w:val="00582F3E"/>
    <w:rsid w:val="00585138"/>
    <w:rsid w:val="00586A6D"/>
    <w:rsid w:val="00587014"/>
    <w:rsid w:val="00587113"/>
    <w:rsid w:val="00587160"/>
    <w:rsid w:val="005911FB"/>
    <w:rsid w:val="0059149B"/>
    <w:rsid w:val="0059169E"/>
    <w:rsid w:val="00591994"/>
    <w:rsid w:val="00591AB6"/>
    <w:rsid w:val="005928BB"/>
    <w:rsid w:val="00593A35"/>
    <w:rsid w:val="005960A8"/>
    <w:rsid w:val="0059644B"/>
    <w:rsid w:val="00596919"/>
    <w:rsid w:val="00596C6A"/>
    <w:rsid w:val="00597B6C"/>
    <w:rsid w:val="00597D9F"/>
    <w:rsid w:val="005A00E5"/>
    <w:rsid w:val="005A0403"/>
    <w:rsid w:val="005A051C"/>
    <w:rsid w:val="005A0F91"/>
    <w:rsid w:val="005A0FA3"/>
    <w:rsid w:val="005A2982"/>
    <w:rsid w:val="005A3B7F"/>
    <w:rsid w:val="005A409C"/>
    <w:rsid w:val="005A4264"/>
    <w:rsid w:val="005A643E"/>
    <w:rsid w:val="005A7212"/>
    <w:rsid w:val="005B074A"/>
    <w:rsid w:val="005B0D7C"/>
    <w:rsid w:val="005B2724"/>
    <w:rsid w:val="005B2A31"/>
    <w:rsid w:val="005B3028"/>
    <w:rsid w:val="005B325E"/>
    <w:rsid w:val="005B3A86"/>
    <w:rsid w:val="005B454C"/>
    <w:rsid w:val="005B57F0"/>
    <w:rsid w:val="005B60EA"/>
    <w:rsid w:val="005B757D"/>
    <w:rsid w:val="005B76F9"/>
    <w:rsid w:val="005B7FB7"/>
    <w:rsid w:val="005C1747"/>
    <w:rsid w:val="005C2D28"/>
    <w:rsid w:val="005C3653"/>
    <w:rsid w:val="005C3E07"/>
    <w:rsid w:val="005C5532"/>
    <w:rsid w:val="005C7332"/>
    <w:rsid w:val="005C7492"/>
    <w:rsid w:val="005C753D"/>
    <w:rsid w:val="005C7712"/>
    <w:rsid w:val="005D0896"/>
    <w:rsid w:val="005D1ED8"/>
    <w:rsid w:val="005D3216"/>
    <w:rsid w:val="005D3D77"/>
    <w:rsid w:val="005D3E8C"/>
    <w:rsid w:val="005D497A"/>
    <w:rsid w:val="005D5370"/>
    <w:rsid w:val="005D6437"/>
    <w:rsid w:val="005D71A2"/>
    <w:rsid w:val="005E0B98"/>
    <w:rsid w:val="005E1DD2"/>
    <w:rsid w:val="005E229E"/>
    <w:rsid w:val="005E2CA7"/>
    <w:rsid w:val="005E364B"/>
    <w:rsid w:val="005E3F66"/>
    <w:rsid w:val="005E40E1"/>
    <w:rsid w:val="005E4194"/>
    <w:rsid w:val="005E5586"/>
    <w:rsid w:val="005E56D1"/>
    <w:rsid w:val="005E6905"/>
    <w:rsid w:val="005E70AD"/>
    <w:rsid w:val="005E739B"/>
    <w:rsid w:val="005E73C6"/>
    <w:rsid w:val="005F04CD"/>
    <w:rsid w:val="005F0BCB"/>
    <w:rsid w:val="005F0CE1"/>
    <w:rsid w:val="005F133B"/>
    <w:rsid w:val="005F2564"/>
    <w:rsid w:val="005F30CB"/>
    <w:rsid w:val="005F32D0"/>
    <w:rsid w:val="005F4968"/>
    <w:rsid w:val="005F514A"/>
    <w:rsid w:val="005F58E5"/>
    <w:rsid w:val="005F59F0"/>
    <w:rsid w:val="005F6244"/>
    <w:rsid w:val="005F6527"/>
    <w:rsid w:val="005F6BF8"/>
    <w:rsid w:val="005F77DA"/>
    <w:rsid w:val="005F791C"/>
    <w:rsid w:val="005F7A23"/>
    <w:rsid w:val="00600554"/>
    <w:rsid w:val="00600CB7"/>
    <w:rsid w:val="00601289"/>
    <w:rsid w:val="0060160C"/>
    <w:rsid w:val="00602D26"/>
    <w:rsid w:val="00602F9B"/>
    <w:rsid w:val="00603997"/>
    <w:rsid w:val="006041BB"/>
    <w:rsid w:val="00604BA9"/>
    <w:rsid w:val="006057B2"/>
    <w:rsid w:val="00606904"/>
    <w:rsid w:val="0060696F"/>
    <w:rsid w:val="00606CFA"/>
    <w:rsid w:val="006076E8"/>
    <w:rsid w:val="0061229E"/>
    <w:rsid w:val="006125F8"/>
    <w:rsid w:val="00613DD2"/>
    <w:rsid w:val="006149FD"/>
    <w:rsid w:val="00614EF8"/>
    <w:rsid w:val="0061524F"/>
    <w:rsid w:val="00615C5D"/>
    <w:rsid w:val="00616F41"/>
    <w:rsid w:val="0061796C"/>
    <w:rsid w:val="0062068B"/>
    <w:rsid w:val="006209CE"/>
    <w:rsid w:val="00620AC3"/>
    <w:rsid w:val="006228F4"/>
    <w:rsid w:val="00623354"/>
    <w:rsid w:val="00623F38"/>
    <w:rsid w:val="0062443D"/>
    <w:rsid w:val="0062465E"/>
    <w:rsid w:val="00624A7F"/>
    <w:rsid w:val="00624BFD"/>
    <w:rsid w:val="00624C99"/>
    <w:rsid w:val="006256EA"/>
    <w:rsid w:val="00626F0E"/>
    <w:rsid w:val="006270B3"/>
    <w:rsid w:val="006278C9"/>
    <w:rsid w:val="00627EE0"/>
    <w:rsid w:val="0063010D"/>
    <w:rsid w:val="0063194F"/>
    <w:rsid w:val="006327FD"/>
    <w:rsid w:val="00633295"/>
    <w:rsid w:val="00633610"/>
    <w:rsid w:val="00634755"/>
    <w:rsid w:val="00635F98"/>
    <w:rsid w:val="006361FF"/>
    <w:rsid w:val="00636F19"/>
    <w:rsid w:val="00637118"/>
    <w:rsid w:val="00637810"/>
    <w:rsid w:val="00640449"/>
    <w:rsid w:val="00640835"/>
    <w:rsid w:val="00640CBC"/>
    <w:rsid w:val="00641250"/>
    <w:rsid w:val="00641B37"/>
    <w:rsid w:val="006426C3"/>
    <w:rsid w:val="00642971"/>
    <w:rsid w:val="006452DE"/>
    <w:rsid w:val="0064581E"/>
    <w:rsid w:val="00645D31"/>
    <w:rsid w:val="00646288"/>
    <w:rsid w:val="0065182A"/>
    <w:rsid w:val="00652AA5"/>
    <w:rsid w:val="00653015"/>
    <w:rsid w:val="00654199"/>
    <w:rsid w:val="0065459A"/>
    <w:rsid w:val="00654E16"/>
    <w:rsid w:val="006560EE"/>
    <w:rsid w:val="00656CB3"/>
    <w:rsid w:val="00656E68"/>
    <w:rsid w:val="00656F9B"/>
    <w:rsid w:val="00656FF1"/>
    <w:rsid w:val="006579FF"/>
    <w:rsid w:val="00657DAD"/>
    <w:rsid w:val="00660173"/>
    <w:rsid w:val="006609A5"/>
    <w:rsid w:val="006618A9"/>
    <w:rsid w:val="0066253E"/>
    <w:rsid w:val="0066266A"/>
    <w:rsid w:val="00662A37"/>
    <w:rsid w:val="00663911"/>
    <w:rsid w:val="00664173"/>
    <w:rsid w:val="006642BF"/>
    <w:rsid w:val="00664940"/>
    <w:rsid w:val="006654B5"/>
    <w:rsid w:val="006658DC"/>
    <w:rsid w:val="006702E7"/>
    <w:rsid w:val="0067241F"/>
    <w:rsid w:val="00672573"/>
    <w:rsid w:val="00672A80"/>
    <w:rsid w:val="00673B1B"/>
    <w:rsid w:val="00673B80"/>
    <w:rsid w:val="00673C49"/>
    <w:rsid w:val="00673C50"/>
    <w:rsid w:val="0067400F"/>
    <w:rsid w:val="0067410A"/>
    <w:rsid w:val="00675FF6"/>
    <w:rsid w:val="00676CBC"/>
    <w:rsid w:val="0068133E"/>
    <w:rsid w:val="00681669"/>
    <w:rsid w:val="006824A6"/>
    <w:rsid w:val="00683EF8"/>
    <w:rsid w:val="006843B2"/>
    <w:rsid w:val="00684C7C"/>
    <w:rsid w:val="006863E1"/>
    <w:rsid w:val="00686AA8"/>
    <w:rsid w:val="0069001B"/>
    <w:rsid w:val="00690B46"/>
    <w:rsid w:val="00690EF4"/>
    <w:rsid w:val="00690F9B"/>
    <w:rsid w:val="006917CA"/>
    <w:rsid w:val="00692A43"/>
    <w:rsid w:val="00692C82"/>
    <w:rsid w:val="006931FE"/>
    <w:rsid w:val="00693DEA"/>
    <w:rsid w:val="00696DAD"/>
    <w:rsid w:val="006A0D38"/>
    <w:rsid w:val="006A1EBD"/>
    <w:rsid w:val="006A1FB9"/>
    <w:rsid w:val="006A24BF"/>
    <w:rsid w:val="006A34BD"/>
    <w:rsid w:val="006A380F"/>
    <w:rsid w:val="006A4633"/>
    <w:rsid w:val="006A4E20"/>
    <w:rsid w:val="006A4E3B"/>
    <w:rsid w:val="006A52F8"/>
    <w:rsid w:val="006A6143"/>
    <w:rsid w:val="006B0D04"/>
    <w:rsid w:val="006B12B4"/>
    <w:rsid w:val="006B1852"/>
    <w:rsid w:val="006B1901"/>
    <w:rsid w:val="006B2227"/>
    <w:rsid w:val="006B3EDA"/>
    <w:rsid w:val="006B40A5"/>
    <w:rsid w:val="006B49F4"/>
    <w:rsid w:val="006B5402"/>
    <w:rsid w:val="006B5D9E"/>
    <w:rsid w:val="006B63D8"/>
    <w:rsid w:val="006B6B24"/>
    <w:rsid w:val="006B6B9B"/>
    <w:rsid w:val="006B6EE4"/>
    <w:rsid w:val="006B70E4"/>
    <w:rsid w:val="006C0B49"/>
    <w:rsid w:val="006C0E51"/>
    <w:rsid w:val="006C0F09"/>
    <w:rsid w:val="006C198C"/>
    <w:rsid w:val="006C25A8"/>
    <w:rsid w:val="006C2957"/>
    <w:rsid w:val="006C30DE"/>
    <w:rsid w:val="006C3244"/>
    <w:rsid w:val="006C32E1"/>
    <w:rsid w:val="006C3303"/>
    <w:rsid w:val="006C57AC"/>
    <w:rsid w:val="006C61E4"/>
    <w:rsid w:val="006C6394"/>
    <w:rsid w:val="006C6ED1"/>
    <w:rsid w:val="006D0248"/>
    <w:rsid w:val="006D164B"/>
    <w:rsid w:val="006D1673"/>
    <w:rsid w:val="006D3C35"/>
    <w:rsid w:val="006D3CD2"/>
    <w:rsid w:val="006D402C"/>
    <w:rsid w:val="006D471A"/>
    <w:rsid w:val="006D4A73"/>
    <w:rsid w:val="006D5337"/>
    <w:rsid w:val="006D6E53"/>
    <w:rsid w:val="006D7982"/>
    <w:rsid w:val="006E00EF"/>
    <w:rsid w:val="006E05F1"/>
    <w:rsid w:val="006E0782"/>
    <w:rsid w:val="006E249B"/>
    <w:rsid w:val="006E35DE"/>
    <w:rsid w:val="006E36F0"/>
    <w:rsid w:val="006E4743"/>
    <w:rsid w:val="006E4B79"/>
    <w:rsid w:val="006E4CB8"/>
    <w:rsid w:val="006E4D18"/>
    <w:rsid w:val="006E5754"/>
    <w:rsid w:val="006E5894"/>
    <w:rsid w:val="006E6065"/>
    <w:rsid w:val="006E6C22"/>
    <w:rsid w:val="006E6D7E"/>
    <w:rsid w:val="006F0371"/>
    <w:rsid w:val="006F0E35"/>
    <w:rsid w:val="006F0FF5"/>
    <w:rsid w:val="006F2D74"/>
    <w:rsid w:val="006F3A7A"/>
    <w:rsid w:val="006F3AC7"/>
    <w:rsid w:val="006F3DC6"/>
    <w:rsid w:val="006F3DDB"/>
    <w:rsid w:val="006F401B"/>
    <w:rsid w:val="006F46AC"/>
    <w:rsid w:val="006F518E"/>
    <w:rsid w:val="006F52E2"/>
    <w:rsid w:val="006F55BE"/>
    <w:rsid w:val="006F6460"/>
    <w:rsid w:val="006F7D0D"/>
    <w:rsid w:val="00700502"/>
    <w:rsid w:val="00700541"/>
    <w:rsid w:val="007022C6"/>
    <w:rsid w:val="00702424"/>
    <w:rsid w:val="00702933"/>
    <w:rsid w:val="007029F7"/>
    <w:rsid w:val="007039AB"/>
    <w:rsid w:val="00703AC9"/>
    <w:rsid w:val="00704489"/>
    <w:rsid w:val="0070459C"/>
    <w:rsid w:val="0070480B"/>
    <w:rsid w:val="00705364"/>
    <w:rsid w:val="00705847"/>
    <w:rsid w:val="00706478"/>
    <w:rsid w:val="007070DE"/>
    <w:rsid w:val="00710C74"/>
    <w:rsid w:val="00711428"/>
    <w:rsid w:val="0071224A"/>
    <w:rsid w:val="00712CD9"/>
    <w:rsid w:val="00713095"/>
    <w:rsid w:val="007137B0"/>
    <w:rsid w:val="0071459E"/>
    <w:rsid w:val="007157FC"/>
    <w:rsid w:val="0071784F"/>
    <w:rsid w:val="00720825"/>
    <w:rsid w:val="00720D5F"/>
    <w:rsid w:val="007215F7"/>
    <w:rsid w:val="007225A0"/>
    <w:rsid w:val="00722DD5"/>
    <w:rsid w:val="0072457B"/>
    <w:rsid w:val="007249D9"/>
    <w:rsid w:val="0072590D"/>
    <w:rsid w:val="0072751A"/>
    <w:rsid w:val="00727D18"/>
    <w:rsid w:val="007301EA"/>
    <w:rsid w:val="00730682"/>
    <w:rsid w:val="00731618"/>
    <w:rsid w:val="007321EF"/>
    <w:rsid w:val="007323AB"/>
    <w:rsid w:val="0073289C"/>
    <w:rsid w:val="0073322D"/>
    <w:rsid w:val="00733523"/>
    <w:rsid w:val="00733ACA"/>
    <w:rsid w:val="00734613"/>
    <w:rsid w:val="00734EEE"/>
    <w:rsid w:val="0073548D"/>
    <w:rsid w:val="00735E0A"/>
    <w:rsid w:val="00737621"/>
    <w:rsid w:val="0074096E"/>
    <w:rsid w:val="007415F5"/>
    <w:rsid w:val="00741E1C"/>
    <w:rsid w:val="0074364D"/>
    <w:rsid w:val="007438A5"/>
    <w:rsid w:val="00743DEF"/>
    <w:rsid w:val="00744BA1"/>
    <w:rsid w:val="00747176"/>
    <w:rsid w:val="00747A1B"/>
    <w:rsid w:val="007512F6"/>
    <w:rsid w:val="007514FC"/>
    <w:rsid w:val="00751A1F"/>
    <w:rsid w:val="00752602"/>
    <w:rsid w:val="00752B16"/>
    <w:rsid w:val="007533AA"/>
    <w:rsid w:val="00754550"/>
    <w:rsid w:val="00755F83"/>
    <w:rsid w:val="0075644E"/>
    <w:rsid w:val="00756E3D"/>
    <w:rsid w:val="0075755C"/>
    <w:rsid w:val="007609C8"/>
    <w:rsid w:val="00760F3B"/>
    <w:rsid w:val="00761CCE"/>
    <w:rsid w:val="00761D0C"/>
    <w:rsid w:val="0076221A"/>
    <w:rsid w:val="0076245A"/>
    <w:rsid w:val="00764421"/>
    <w:rsid w:val="00764E75"/>
    <w:rsid w:val="007654D8"/>
    <w:rsid w:val="007658C0"/>
    <w:rsid w:val="0076715C"/>
    <w:rsid w:val="00770346"/>
    <w:rsid w:val="007703F5"/>
    <w:rsid w:val="00770883"/>
    <w:rsid w:val="00771685"/>
    <w:rsid w:val="00772CC6"/>
    <w:rsid w:val="00773628"/>
    <w:rsid w:val="00774A29"/>
    <w:rsid w:val="007750CC"/>
    <w:rsid w:val="007758E5"/>
    <w:rsid w:val="00780E6B"/>
    <w:rsid w:val="00780ED9"/>
    <w:rsid w:val="00781009"/>
    <w:rsid w:val="00781D43"/>
    <w:rsid w:val="007831BF"/>
    <w:rsid w:val="007832E8"/>
    <w:rsid w:val="00783499"/>
    <w:rsid w:val="0078430E"/>
    <w:rsid w:val="00784A1D"/>
    <w:rsid w:val="00785827"/>
    <w:rsid w:val="00785C82"/>
    <w:rsid w:val="00787532"/>
    <w:rsid w:val="00787E2C"/>
    <w:rsid w:val="007900B1"/>
    <w:rsid w:val="00790177"/>
    <w:rsid w:val="007909DA"/>
    <w:rsid w:val="00790F07"/>
    <w:rsid w:val="00791196"/>
    <w:rsid w:val="007911B8"/>
    <w:rsid w:val="00791552"/>
    <w:rsid w:val="0079193D"/>
    <w:rsid w:val="007919B3"/>
    <w:rsid w:val="00792382"/>
    <w:rsid w:val="007929E2"/>
    <w:rsid w:val="007938F2"/>
    <w:rsid w:val="00794585"/>
    <w:rsid w:val="007945E6"/>
    <w:rsid w:val="0079469F"/>
    <w:rsid w:val="00794888"/>
    <w:rsid w:val="0079515D"/>
    <w:rsid w:val="0079567F"/>
    <w:rsid w:val="007956CA"/>
    <w:rsid w:val="00796050"/>
    <w:rsid w:val="0079746D"/>
    <w:rsid w:val="00797E49"/>
    <w:rsid w:val="007A02A9"/>
    <w:rsid w:val="007A034D"/>
    <w:rsid w:val="007A08F7"/>
    <w:rsid w:val="007A1247"/>
    <w:rsid w:val="007A1531"/>
    <w:rsid w:val="007A18B5"/>
    <w:rsid w:val="007A1A39"/>
    <w:rsid w:val="007A1A9E"/>
    <w:rsid w:val="007A2C0C"/>
    <w:rsid w:val="007A2EFE"/>
    <w:rsid w:val="007A33B3"/>
    <w:rsid w:val="007A394C"/>
    <w:rsid w:val="007A3EE0"/>
    <w:rsid w:val="007A3F74"/>
    <w:rsid w:val="007A4774"/>
    <w:rsid w:val="007A4D95"/>
    <w:rsid w:val="007A50D1"/>
    <w:rsid w:val="007A578B"/>
    <w:rsid w:val="007A5957"/>
    <w:rsid w:val="007A5AFF"/>
    <w:rsid w:val="007A5C3B"/>
    <w:rsid w:val="007A654E"/>
    <w:rsid w:val="007A698B"/>
    <w:rsid w:val="007A7921"/>
    <w:rsid w:val="007B0144"/>
    <w:rsid w:val="007B0683"/>
    <w:rsid w:val="007B07F4"/>
    <w:rsid w:val="007B1603"/>
    <w:rsid w:val="007B1CFA"/>
    <w:rsid w:val="007B1E8B"/>
    <w:rsid w:val="007B232C"/>
    <w:rsid w:val="007B2DAC"/>
    <w:rsid w:val="007B2F06"/>
    <w:rsid w:val="007B364D"/>
    <w:rsid w:val="007B3914"/>
    <w:rsid w:val="007B3D9B"/>
    <w:rsid w:val="007B4CAD"/>
    <w:rsid w:val="007B5380"/>
    <w:rsid w:val="007B5482"/>
    <w:rsid w:val="007B5712"/>
    <w:rsid w:val="007B5DA6"/>
    <w:rsid w:val="007B6366"/>
    <w:rsid w:val="007B66B0"/>
    <w:rsid w:val="007B7403"/>
    <w:rsid w:val="007B763D"/>
    <w:rsid w:val="007B7F97"/>
    <w:rsid w:val="007C0435"/>
    <w:rsid w:val="007C09A5"/>
    <w:rsid w:val="007C13A1"/>
    <w:rsid w:val="007C1E42"/>
    <w:rsid w:val="007C34DB"/>
    <w:rsid w:val="007C4D1F"/>
    <w:rsid w:val="007C5FE8"/>
    <w:rsid w:val="007C7823"/>
    <w:rsid w:val="007C7D79"/>
    <w:rsid w:val="007D0E70"/>
    <w:rsid w:val="007D1E86"/>
    <w:rsid w:val="007D3DEC"/>
    <w:rsid w:val="007D464C"/>
    <w:rsid w:val="007D64BF"/>
    <w:rsid w:val="007D678A"/>
    <w:rsid w:val="007D6A49"/>
    <w:rsid w:val="007D6C3C"/>
    <w:rsid w:val="007D6E73"/>
    <w:rsid w:val="007E014B"/>
    <w:rsid w:val="007E079F"/>
    <w:rsid w:val="007E07D9"/>
    <w:rsid w:val="007E1AEF"/>
    <w:rsid w:val="007E1CFB"/>
    <w:rsid w:val="007E1D8A"/>
    <w:rsid w:val="007E201C"/>
    <w:rsid w:val="007E263B"/>
    <w:rsid w:val="007E29EB"/>
    <w:rsid w:val="007E33F8"/>
    <w:rsid w:val="007E3634"/>
    <w:rsid w:val="007E3693"/>
    <w:rsid w:val="007E40BD"/>
    <w:rsid w:val="007E4897"/>
    <w:rsid w:val="007E4E06"/>
    <w:rsid w:val="007E57E5"/>
    <w:rsid w:val="007E59C9"/>
    <w:rsid w:val="007E5EB1"/>
    <w:rsid w:val="007E706B"/>
    <w:rsid w:val="007E7298"/>
    <w:rsid w:val="007F062E"/>
    <w:rsid w:val="007F089F"/>
    <w:rsid w:val="007F0FC4"/>
    <w:rsid w:val="007F1AE8"/>
    <w:rsid w:val="007F2E3E"/>
    <w:rsid w:val="007F32E4"/>
    <w:rsid w:val="007F3CC2"/>
    <w:rsid w:val="007F4E8B"/>
    <w:rsid w:val="007F6926"/>
    <w:rsid w:val="008000F9"/>
    <w:rsid w:val="008005FB"/>
    <w:rsid w:val="00800B66"/>
    <w:rsid w:val="00802B17"/>
    <w:rsid w:val="00804366"/>
    <w:rsid w:val="00804B30"/>
    <w:rsid w:val="00805783"/>
    <w:rsid w:val="00805F61"/>
    <w:rsid w:val="00811A4A"/>
    <w:rsid w:val="00812217"/>
    <w:rsid w:val="00813D95"/>
    <w:rsid w:val="00814C88"/>
    <w:rsid w:val="00815820"/>
    <w:rsid w:val="008164FE"/>
    <w:rsid w:val="00816DF2"/>
    <w:rsid w:val="00817406"/>
    <w:rsid w:val="00817431"/>
    <w:rsid w:val="00817792"/>
    <w:rsid w:val="008200A5"/>
    <w:rsid w:val="0082023E"/>
    <w:rsid w:val="008203B6"/>
    <w:rsid w:val="0082078F"/>
    <w:rsid w:val="008211AC"/>
    <w:rsid w:val="00821ED2"/>
    <w:rsid w:val="008224D5"/>
    <w:rsid w:val="00822923"/>
    <w:rsid w:val="00824175"/>
    <w:rsid w:val="00825C46"/>
    <w:rsid w:val="00826872"/>
    <w:rsid w:val="00826A07"/>
    <w:rsid w:val="00826C2D"/>
    <w:rsid w:val="00826D7F"/>
    <w:rsid w:val="00827BA0"/>
    <w:rsid w:val="00830055"/>
    <w:rsid w:val="008303F5"/>
    <w:rsid w:val="008314E3"/>
    <w:rsid w:val="00831BD6"/>
    <w:rsid w:val="008321AD"/>
    <w:rsid w:val="008321F5"/>
    <w:rsid w:val="00832477"/>
    <w:rsid w:val="008324AA"/>
    <w:rsid w:val="00832B3B"/>
    <w:rsid w:val="00832CBD"/>
    <w:rsid w:val="00832F94"/>
    <w:rsid w:val="008330B3"/>
    <w:rsid w:val="00833D6A"/>
    <w:rsid w:val="0083409C"/>
    <w:rsid w:val="008356A5"/>
    <w:rsid w:val="00835750"/>
    <w:rsid w:val="00835F27"/>
    <w:rsid w:val="00836628"/>
    <w:rsid w:val="0083685E"/>
    <w:rsid w:val="00836D39"/>
    <w:rsid w:val="00837205"/>
    <w:rsid w:val="008375D0"/>
    <w:rsid w:val="008379AE"/>
    <w:rsid w:val="00840C87"/>
    <w:rsid w:val="0084125D"/>
    <w:rsid w:val="0084127B"/>
    <w:rsid w:val="008430F5"/>
    <w:rsid w:val="008439BF"/>
    <w:rsid w:val="008445E7"/>
    <w:rsid w:val="00845CEF"/>
    <w:rsid w:val="00845FD4"/>
    <w:rsid w:val="00847062"/>
    <w:rsid w:val="00847B98"/>
    <w:rsid w:val="00847FC0"/>
    <w:rsid w:val="00850103"/>
    <w:rsid w:val="00850D04"/>
    <w:rsid w:val="008514BF"/>
    <w:rsid w:val="008518AE"/>
    <w:rsid w:val="008519FE"/>
    <w:rsid w:val="00852138"/>
    <w:rsid w:val="00853A46"/>
    <w:rsid w:val="00853BF0"/>
    <w:rsid w:val="008541F1"/>
    <w:rsid w:val="00854F4E"/>
    <w:rsid w:val="00855094"/>
    <w:rsid w:val="00855591"/>
    <w:rsid w:val="008562FC"/>
    <w:rsid w:val="008566BE"/>
    <w:rsid w:val="0085698C"/>
    <w:rsid w:val="0085719C"/>
    <w:rsid w:val="0085767C"/>
    <w:rsid w:val="00860051"/>
    <w:rsid w:val="00860292"/>
    <w:rsid w:val="008614A7"/>
    <w:rsid w:val="0086228D"/>
    <w:rsid w:val="008627F7"/>
    <w:rsid w:val="008634E2"/>
    <w:rsid w:val="00863C7C"/>
    <w:rsid w:val="0086520D"/>
    <w:rsid w:val="00866459"/>
    <w:rsid w:val="00867F91"/>
    <w:rsid w:val="0087014C"/>
    <w:rsid w:val="008703AA"/>
    <w:rsid w:val="00871000"/>
    <w:rsid w:val="0087156E"/>
    <w:rsid w:val="008716F6"/>
    <w:rsid w:val="00871816"/>
    <w:rsid w:val="008722FC"/>
    <w:rsid w:val="008728F3"/>
    <w:rsid w:val="00872F02"/>
    <w:rsid w:val="00873041"/>
    <w:rsid w:val="00873DD3"/>
    <w:rsid w:val="0087578A"/>
    <w:rsid w:val="00875AAB"/>
    <w:rsid w:val="00875B6A"/>
    <w:rsid w:val="00875BD5"/>
    <w:rsid w:val="00875F08"/>
    <w:rsid w:val="00876019"/>
    <w:rsid w:val="0087676C"/>
    <w:rsid w:val="00876D08"/>
    <w:rsid w:val="00877083"/>
    <w:rsid w:val="008774D3"/>
    <w:rsid w:val="00880087"/>
    <w:rsid w:val="0088009E"/>
    <w:rsid w:val="008807BA"/>
    <w:rsid w:val="008807BC"/>
    <w:rsid w:val="0088106B"/>
    <w:rsid w:val="0088114F"/>
    <w:rsid w:val="00881AE8"/>
    <w:rsid w:val="00882028"/>
    <w:rsid w:val="00882BED"/>
    <w:rsid w:val="0088334D"/>
    <w:rsid w:val="008852DF"/>
    <w:rsid w:val="0088677E"/>
    <w:rsid w:val="00886D5C"/>
    <w:rsid w:val="00886D8D"/>
    <w:rsid w:val="00886FEC"/>
    <w:rsid w:val="00890444"/>
    <w:rsid w:val="00891282"/>
    <w:rsid w:val="008930AF"/>
    <w:rsid w:val="00893C0F"/>
    <w:rsid w:val="00894DE7"/>
    <w:rsid w:val="00896196"/>
    <w:rsid w:val="008969E1"/>
    <w:rsid w:val="008A27C8"/>
    <w:rsid w:val="008A2AEA"/>
    <w:rsid w:val="008A3493"/>
    <w:rsid w:val="008A4B48"/>
    <w:rsid w:val="008A5A16"/>
    <w:rsid w:val="008A5D52"/>
    <w:rsid w:val="008A670F"/>
    <w:rsid w:val="008A6FEC"/>
    <w:rsid w:val="008A7073"/>
    <w:rsid w:val="008B00EB"/>
    <w:rsid w:val="008B02FC"/>
    <w:rsid w:val="008B0B69"/>
    <w:rsid w:val="008B12D5"/>
    <w:rsid w:val="008B2173"/>
    <w:rsid w:val="008B3518"/>
    <w:rsid w:val="008B3997"/>
    <w:rsid w:val="008B5429"/>
    <w:rsid w:val="008B543E"/>
    <w:rsid w:val="008B5461"/>
    <w:rsid w:val="008B6063"/>
    <w:rsid w:val="008B6BE1"/>
    <w:rsid w:val="008B71FF"/>
    <w:rsid w:val="008C0108"/>
    <w:rsid w:val="008C0EC0"/>
    <w:rsid w:val="008C14C7"/>
    <w:rsid w:val="008C318F"/>
    <w:rsid w:val="008C4C96"/>
    <w:rsid w:val="008C56A1"/>
    <w:rsid w:val="008C5728"/>
    <w:rsid w:val="008C646B"/>
    <w:rsid w:val="008C6DA0"/>
    <w:rsid w:val="008C730B"/>
    <w:rsid w:val="008D1979"/>
    <w:rsid w:val="008D2630"/>
    <w:rsid w:val="008D2A27"/>
    <w:rsid w:val="008D2CBE"/>
    <w:rsid w:val="008D2FA0"/>
    <w:rsid w:val="008D348B"/>
    <w:rsid w:val="008D41C5"/>
    <w:rsid w:val="008D44D8"/>
    <w:rsid w:val="008D500F"/>
    <w:rsid w:val="008D5169"/>
    <w:rsid w:val="008D51DF"/>
    <w:rsid w:val="008D5815"/>
    <w:rsid w:val="008D64F9"/>
    <w:rsid w:val="008D758E"/>
    <w:rsid w:val="008D75A1"/>
    <w:rsid w:val="008E1603"/>
    <w:rsid w:val="008E19BA"/>
    <w:rsid w:val="008E21A0"/>
    <w:rsid w:val="008E29AB"/>
    <w:rsid w:val="008E3AAE"/>
    <w:rsid w:val="008E3F4C"/>
    <w:rsid w:val="008E571C"/>
    <w:rsid w:val="008E5B2E"/>
    <w:rsid w:val="008E5B63"/>
    <w:rsid w:val="008E5CF4"/>
    <w:rsid w:val="008E61E7"/>
    <w:rsid w:val="008E6ADD"/>
    <w:rsid w:val="008E6B25"/>
    <w:rsid w:val="008E6EA4"/>
    <w:rsid w:val="008E7739"/>
    <w:rsid w:val="008E77F7"/>
    <w:rsid w:val="008E7F2A"/>
    <w:rsid w:val="008F1F39"/>
    <w:rsid w:val="008F3389"/>
    <w:rsid w:val="008F39B1"/>
    <w:rsid w:val="008F4676"/>
    <w:rsid w:val="008F563A"/>
    <w:rsid w:val="008F56A8"/>
    <w:rsid w:val="008F648C"/>
    <w:rsid w:val="008F6541"/>
    <w:rsid w:val="008F65F6"/>
    <w:rsid w:val="008F7AAF"/>
    <w:rsid w:val="00901378"/>
    <w:rsid w:val="00901744"/>
    <w:rsid w:val="00901AA5"/>
    <w:rsid w:val="00901BB4"/>
    <w:rsid w:val="00902800"/>
    <w:rsid w:val="009032D6"/>
    <w:rsid w:val="009044CA"/>
    <w:rsid w:val="00904E2E"/>
    <w:rsid w:val="00904F08"/>
    <w:rsid w:val="009050AD"/>
    <w:rsid w:val="009066CC"/>
    <w:rsid w:val="00906B2F"/>
    <w:rsid w:val="00906BE4"/>
    <w:rsid w:val="00906EB6"/>
    <w:rsid w:val="00907DA7"/>
    <w:rsid w:val="00910527"/>
    <w:rsid w:val="00910CD1"/>
    <w:rsid w:val="009125D2"/>
    <w:rsid w:val="00912A6D"/>
    <w:rsid w:val="00912B5C"/>
    <w:rsid w:val="00912BEE"/>
    <w:rsid w:val="00912C08"/>
    <w:rsid w:val="00912DB1"/>
    <w:rsid w:val="00913346"/>
    <w:rsid w:val="009133D2"/>
    <w:rsid w:val="009147B9"/>
    <w:rsid w:val="00914DB7"/>
    <w:rsid w:val="00915280"/>
    <w:rsid w:val="00915A2C"/>
    <w:rsid w:val="00917965"/>
    <w:rsid w:val="00920B00"/>
    <w:rsid w:val="00920CC6"/>
    <w:rsid w:val="0092167D"/>
    <w:rsid w:val="00921C8E"/>
    <w:rsid w:val="0092228B"/>
    <w:rsid w:val="00922AEB"/>
    <w:rsid w:val="00922D6B"/>
    <w:rsid w:val="00922ECE"/>
    <w:rsid w:val="009230D9"/>
    <w:rsid w:val="009239C2"/>
    <w:rsid w:val="009241A9"/>
    <w:rsid w:val="00924236"/>
    <w:rsid w:val="009242FE"/>
    <w:rsid w:val="00924781"/>
    <w:rsid w:val="00924E70"/>
    <w:rsid w:val="00926B19"/>
    <w:rsid w:val="00927143"/>
    <w:rsid w:val="00927CED"/>
    <w:rsid w:val="00930045"/>
    <w:rsid w:val="00930171"/>
    <w:rsid w:val="0093033F"/>
    <w:rsid w:val="00931C9E"/>
    <w:rsid w:val="00931F42"/>
    <w:rsid w:val="00932DFF"/>
    <w:rsid w:val="00934DED"/>
    <w:rsid w:val="00935BFF"/>
    <w:rsid w:val="009372F7"/>
    <w:rsid w:val="009455C8"/>
    <w:rsid w:val="00945B8B"/>
    <w:rsid w:val="00945C56"/>
    <w:rsid w:val="00945CB6"/>
    <w:rsid w:val="0094639B"/>
    <w:rsid w:val="00946796"/>
    <w:rsid w:val="009475A6"/>
    <w:rsid w:val="00950178"/>
    <w:rsid w:val="009522EB"/>
    <w:rsid w:val="00952EB4"/>
    <w:rsid w:val="0095381B"/>
    <w:rsid w:val="00953BC0"/>
    <w:rsid w:val="0095514E"/>
    <w:rsid w:val="00956D21"/>
    <w:rsid w:val="00956E63"/>
    <w:rsid w:val="00957A7D"/>
    <w:rsid w:val="00961BEF"/>
    <w:rsid w:val="009629F3"/>
    <w:rsid w:val="00962C66"/>
    <w:rsid w:val="00962CA7"/>
    <w:rsid w:val="00962CCB"/>
    <w:rsid w:val="00963723"/>
    <w:rsid w:val="0096395E"/>
    <w:rsid w:val="009644DF"/>
    <w:rsid w:val="009649A7"/>
    <w:rsid w:val="00964BFD"/>
    <w:rsid w:val="009655E8"/>
    <w:rsid w:val="00967C3D"/>
    <w:rsid w:val="00967F72"/>
    <w:rsid w:val="009713BA"/>
    <w:rsid w:val="009717E3"/>
    <w:rsid w:val="0097195F"/>
    <w:rsid w:val="00971DE5"/>
    <w:rsid w:val="009723D3"/>
    <w:rsid w:val="00972B47"/>
    <w:rsid w:val="009733D2"/>
    <w:rsid w:val="00973415"/>
    <w:rsid w:val="00973A14"/>
    <w:rsid w:val="00973F14"/>
    <w:rsid w:val="009755FC"/>
    <w:rsid w:val="00975FDE"/>
    <w:rsid w:val="00976142"/>
    <w:rsid w:val="00977A1D"/>
    <w:rsid w:val="00982C7D"/>
    <w:rsid w:val="00982C84"/>
    <w:rsid w:val="009838B8"/>
    <w:rsid w:val="00983B3B"/>
    <w:rsid w:val="009845CF"/>
    <w:rsid w:val="009848EB"/>
    <w:rsid w:val="00984A23"/>
    <w:rsid w:val="0098578A"/>
    <w:rsid w:val="00985945"/>
    <w:rsid w:val="009859D6"/>
    <w:rsid w:val="0098602C"/>
    <w:rsid w:val="0098647C"/>
    <w:rsid w:val="009878BD"/>
    <w:rsid w:val="0098793E"/>
    <w:rsid w:val="00990D62"/>
    <w:rsid w:val="00991CBB"/>
    <w:rsid w:val="009928B1"/>
    <w:rsid w:val="0099642A"/>
    <w:rsid w:val="0099715A"/>
    <w:rsid w:val="00997FB8"/>
    <w:rsid w:val="009A1F9B"/>
    <w:rsid w:val="009A24BF"/>
    <w:rsid w:val="009A262A"/>
    <w:rsid w:val="009A2D8E"/>
    <w:rsid w:val="009A363F"/>
    <w:rsid w:val="009A37A1"/>
    <w:rsid w:val="009A40C9"/>
    <w:rsid w:val="009A40EF"/>
    <w:rsid w:val="009A4853"/>
    <w:rsid w:val="009A541A"/>
    <w:rsid w:val="009A5A9C"/>
    <w:rsid w:val="009A77ED"/>
    <w:rsid w:val="009A7BEB"/>
    <w:rsid w:val="009B0027"/>
    <w:rsid w:val="009B0ECA"/>
    <w:rsid w:val="009B1709"/>
    <w:rsid w:val="009B1DAF"/>
    <w:rsid w:val="009B3BB3"/>
    <w:rsid w:val="009B4483"/>
    <w:rsid w:val="009B4804"/>
    <w:rsid w:val="009B480D"/>
    <w:rsid w:val="009B5D47"/>
    <w:rsid w:val="009B61BA"/>
    <w:rsid w:val="009B63C5"/>
    <w:rsid w:val="009B6404"/>
    <w:rsid w:val="009B6465"/>
    <w:rsid w:val="009B6505"/>
    <w:rsid w:val="009B69BC"/>
    <w:rsid w:val="009B6A8B"/>
    <w:rsid w:val="009B7356"/>
    <w:rsid w:val="009B75D6"/>
    <w:rsid w:val="009B7704"/>
    <w:rsid w:val="009B7CDD"/>
    <w:rsid w:val="009B7E93"/>
    <w:rsid w:val="009C04A4"/>
    <w:rsid w:val="009C1B9C"/>
    <w:rsid w:val="009C2036"/>
    <w:rsid w:val="009C3D83"/>
    <w:rsid w:val="009C53D8"/>
    <w:rsid w:val="009C6E80"/>
    <w:rsid w:val="009C76DC"/>
    <w:rsid w:val="009C7BE3"/>
    <w:rsid w:val="009D052F"/>
    <w:rsid w:val="009D0B93"/>
    <w:rsid w:val="009D0C96"/>
    <w:rsid w:val="009D1DFE"/>
    <w:rsid w:val="009D1F8D"/>
    <w:rsid w:val="009D3AC6"/>
    <w:rsid w:val="009D3DBA"/>
    <w:rsid w:val="009D49B8"/>
    <w:rsid w:val="009D4AD6"/>
    <w:rsid w:val="009D5EFF"/>
    <w:rsid w:val="009D65D9"/>
    <w:rsid w:val="009E076E"/>
    <w:rsid w:val="009E092F"/>
    <w:rsid w:val="009E25F6"/>
    <w:rsid w:val="009E2B8F"/>
    <w:rsid w:val="009E3D07"/>
    <w:rsid w:val="009E4271"/>
    <w:rsid w:val="009E5515"/>
    <w:rsid w:val="009E64E3"/>
    <w:rsid w:val="009E6D9E"/>
    <w:rsid w:val="009E7EA1"/>
    <w:rsid w:val="009F09F8"/>
    <w:rsid w:val="009F0D05"/>
    <w:rsid w:val="009F12E5"/>
    <w:rsid w:val="009F136F"/>
    <w:rsid w:val="009F1572"/>
    <w:rsid w:val="009F47C4"/>
    <w:rsid w:val="009F57A0"/>
    <w:rsid w:val="009F7E3F"/>
    <w:rsid w:val="00A0104D"/>
    <w:rsid w:val="00A016A5"/>
    <w:rsid w:val="00A02E28"/>
    <w:rsid w:val="00A02ECE"/>
    <w:rsid w:val="00A033A7"/>
    <w:rsid w:val="00A03AFE"/>
    <w:rsid w:val="00A04B4F"/>
    <w:rsid w:val="00A04F83"/>
    <w:rsid w:val="00A05614"/>
    <w:rsid w:val="00A05FA5"/>
    <w:rsid w:val="00A061DF"/>
    <w:rsid w:val="00A06373"/>
    <w:rsid w:val="00A0718C"/>
    <w:rsid w:val="00A108E0"/>
    <w:rsid w:val="00A10EE8"/>
    <w:rsid w:val="00A11CEB"/>
    <w:rsid w:val="00A122E6"/>
    <w:rsid w:val="00A1281E"/>
    <w:rsid w:val="00A12871"/>
    <w:rsid w:val="00A13129"/>
    <w:rsid w:val="00A1339D"/>
    <w:rsid w:val="00A13598"/>
    <w:rsid w:val="00A138A0"/>
    <w:rsid w:val="00A13AA2"/>
    <w:rsid w:val="00A1448B"/>
    <w:rsid w:val="00A144A6"/>
    <w:rsid w:val="00A15344"/>
    <w:rsid w:val="00A154D0"/>
    <w:rsid w:val="00A15945"/>
    <w:rsid w:val="00A15C7F"/>
    <w:rsid w:val="00A16C66"/>
    <w:rsid w:val="00A17242"/>
    <w:rsid w:val="00A17623"/>
    <w:rsid w:val="00A20F98"/>
    <w:rsid w:val="00A21173"/>
    <w:rsid w:val="00A227C8"/>
    <w:rsid w:val="00A22952"/>
    <w:rsid w:val="00A22D2F"/>
    <w:rsid w:val="00A22F00"/>
    <w:rsid w:val="00A23DCA"/>
    <w:rsid w:val="00A2419C"/>
    <w:rsid w:val="00A251FC"/>
    <w:rsid w:val="00A257D6"/>
    <w:rsid w:val="00A25F30"/>
    <w:rsid w:val="00A27EF1"/>
    <w:rsid w:val="00A31F0B"/>
    <w:rsid w:val="00A32336"/>
    <w:rsid w:val="00A331C8"/>
    <w:rsid w:val="00A33257"/>
    <w:rsid w:val="00A339B2"/>
    <w:rsid w:val="00A33C17"/>
    <w:rsid w:val="00A33E42"/>
    <w:rsid w:val="00A34755"/>
    <w:rsid w:val="00A35316"/>
    <w:rsid w:val="00A35769"/>
    <w:rsid w:val="00A363F2"/>
    <w:rsid w:val="00A37CC6"/>
    <w:rsid w:val="00A408F8"/>
    <w:rsid w:val="00A426A8"/>
    <w:rsid w:val="00A43AB4"/>
    <w:rsid w:val="00A44828"/>
    <w:rsid w:val="00A44841"/>
    <w:rsid w:val="00A448C1"/>
    <w:rsid w:val="00A44E1C"/>
    <w:rsid w:val="00A45C27"/>
    <w:rsid w:val="00A462F5"/>
    <w:rsid w:val="00A46522"/>
    <w:rsid w:val="00A4680B"/>
    <w:rsid w:val="00A4784F"/>
    <w:rsid w:val="00A50284"/>
    <w:rsid w:val="00A502DC"/>
    <w:rsid w:val="00A505F4"/>
    <w:rsid w:val="00A508D7"/>
    <w:rsid w:val="00A5131C"/>
    <w:rsid w:val="00A51E12"/>
    <w:rsid w:val="00A53404"/>
    <w:rsid w:val="00A53BBA"/>
    <w:rsid w:val="00A54209"/>
    <w:rsid w:val="00A54A37"/>
    <w:rsid w:val="00A54ADA"/>
    <w:rsid w:val="00A54D3F"/>
    <w:rsid w:val="00A54DE8"/>
    <w:rsid w:val="00A55992"/>
    <w:rsid w:val="00A561CB"/>
    <w:rsid w:val="00A564B8"/>
    <w:rsid w:val="00A56569"/>
    <w:rsid w:val="00A5693C"/>
    <w:rsid w:val="00A57125"/>
    <w:rsid w:val="00A57EA8"/>
    <w:rsid w:val="00A60129"/>
    <w:rsid w:val="00A6234D"/>
    <w:rsid w:val="00A62850"/>
    <w:rsid w:val="00A62A57"/>
    <w:rsid w:val="00A62F75"/>
    <w:rsid w:val="00A63255"/>
    <w:rsid w:val="00A63677"/>
    <w:rsid w:val="00A63879"/>
    <w:rsid w:val="00A644F2"/>
    <w:rsid w:val="00A661AD"/>
    <w:rsid w:val="00A664A3"/>
    <w:rsid w:val="00A67532"/>
    <w:rsid w:val="00A67922"/>
    <w:rsid w:val="00A70C5C"/>
    <w:rsid w:val="00A72009"/>
    <w:rsid w:val="00A727BF"/>
    <w:rsid w:val="00A72FC6"/>
    <w:rsid w:val="00A73372"/>
    <w:rsid w:val="00A75985"/>
    <w:rsid w:val="00A75998"/>
    <w:rsid w:val="00A76B46"/>
    <w:rsid w:val="00A7758F"/>
    <w:rsid w:val="00A7762F"/>
    <w:rsid w:val="00A77F58"/>
    <w:rsid w:val="00A80925"/>
    <w:rsid w:val="00A80CF6"/>
    <w:rsid w:val="00A82F36"/>
    <w:rsid w:val="00A82FD7"/>
    <w:rsid w:val="00A8324C"/>
    <w:rsid w:val="00A83688"/>
    <w:rsid w:val="00A83AFF"/>
    <w:rsid w:val="00A848A3"/>
    <w:rsid w:val="00A85319"/>
    <w:rsid w:val="00A85323"/>
    <w:rsid w:val="00A86271"/>
    <w:rsid w:val="00A864FF"/>
    <w:rsid w:val="00A90842"/>
    <w:rsid w:val="00A916A1"/>
    <w:rsid w:val="00A91E05"/>
    <w:rsid w:val="00A93DA2"/>
    <w:rsid w:val="00A94700"/>
    <w:rsid w:val="00A94995"/>
    <w:rsid w:val="00A95904"/>
    <w:rsid w:val="00A95B4D"/>
    <w:rsid w:val="00A967AC"/>
    <w:rsid w:val="00A97947"/>
    <w:rsid w:val="00AA0740"/>
    <w:rsid w:val="00AA0CA2"/>
    <w:rsid w:val="00AA20E6"/>
    <w:rsid w:val="00AA243F"/>
    <w:rsid w:val="00AA41B7"/>
    <w:rsid w:val="00AA491A"/>
    <w:rsid w:val="00AA64DE"/>
    <w:rsid w:val="00AA6851"/>
    <w:rsid w:val="00AA7348"/>
    <w:rsid w:val="00AA7A7C"/>
    <w:rsid w:val="00AA7D50"/>
    <w:rsid w:val="00AB0859"/>
    <w:rsid w:val="00AB0867"/>
    <w:rsid w:val="00AB0B6F"/>
    <w:rsid w:val="00AB0BDE"/>
    <w:rsid w:val="00AB14A7"/>
    <w:rsid w:val="00AB16F5"/>
    <w:rsid w:val="00AB17F3"/>
    <w:rsid w:val="00AB23BF"/>
    <w:rsid w:val="00AB280A"/>
    <w:rsid w:val="00AB290C"/>
    <w:rsid w:val="00AB3114"/>
    <w:rsid w:val="00AB32D5"/>
    <w:rsid w:val="00AB531F"/>
    <w:rsid w:val="00AB5353"/>
    <w:rsid w:val="00AB542A"/>
    <w:rsid w:val="00AB59D4"/>
    <w:rsid w:val="00AB5BA7"/>
    <w:rsid w:val="00AB64F0"/>
    <w:rsid w:val="00AB7457"/>
    <w:rsid w:val="00AB793F"/>
    <w:rsid w:val="00AC1245"/>
    <w:rsid w:val="00AC17D1"/>
    <w:rsid w:val="00AC3164"/>
    <w:rsid w:val="00AC3670"/>
    <w:rsid w:val="00AC429F"/>
    <w:rsid w:val="00AC4545"/>
    <w:rsid w:val="00AC4B76"/>
    <w:rsid w:val="00AC53C4"/>
    <w:rsid w:val="00AC5A48"/>
    <w:rsid w:val="00AC70BB"/>
    <w:rsid w:val="00AC77A8"/>
    <w:rsid w:val="00AC7B62"/>
    <w:rsid w:val="00AD09D0"/>
    <w:rsid w:val="00AD17A2"/>
    <w:rsid w:val="00AD185B"/>
    <w:rsid w:val="00AD2D9F"/>
    <w:rsid w:val="00AD32B1"/>
    <w:rsid w:val="00AD36AC"/>
    <w:rsid w:val="00AD3B3D"/>
    <w:rsid w:val="00AD3D95"/>
    <w:rsid w:val="00AD4DE4"/>
    <w:rsid w:val="00AD4FA8"/>
    <w:rsid w:val="00AD57CA"/>
    <w:rsid w:val="00AD610E"/>
    <w:rsid w:val="00AD6192"/>
    <w:rsid w:val="00AD67F1"/>
    <w:rsid w:val="00AD685B"/>
    <w:rsid w:val="00AD68B6"/>
    <w:rsid w:val="00AD783B"/>
    <w:rsid w:val="00AE0658"/>
    <w:rsid w:val="00AE083D"/>
    <w:rsid w:val="00AE1231"/>
    <w:rsid w:val="00AE2360"/>
    <w:rsid w:val="00AE31E4"/>
    <w:rsid w:val="00AE3A74"/>
    <w:rsid w:val="00AE4508"/>
    <w:rsid w:val="00AE4D43"/>
    <w:rsid w:val="00AE4D90"/>
    <w:rsid w:val="00AE6712"/>
    <w:rsid w:val="00AE6CB0"/>
    <w:rsid w:val="00AE7C7A"/>
    <w:rsid w:val="00AE7F21"/>
    <w:rsid w:val="00AF1681"/>
    <w:rsid w:val="00AF1FE3"/>
    <w:rsid w:val="00AF3C99"/>
    <w:rsid w:val="00AF4E32"/>
    <w:rsid w:val="00AF5149"/>
    <w:rsid w:val="00AF5A5A"/>
    <w:rsid w:val="00AF6553"/>
    <w:rsid w:val="00AF71FF"/>
    <w:rsid w:val="00AF7592"/>
    <w:rsid w:val="00B003EE"/>
    <w:rsid w:val="00B0042D"/>
    <w:rsid w:val="00B007F9"/>
    <w:rsid w:val="00B0091E"/>
    <w:rsid w:val="00B012F5"/>
    <w:rsid w:val="00B0181D"/>
    <w:rsid w:val="00B0205E"/>
    <w:rsid w:val="00B02962"/>
    <w:rsid w:val="00B02F3F"/>
    <w:rsid w:val="00B043F3"/>
    <w:rsid w:val="00B04FAB"/>
    <w:rsid w:val="00B07171"/>
    <w:rsid w:val="00B11B10"/>
    <w:rsid w:val="00B122D9"/>
    <w:rsid w:val="00B12E5C"/>
    <w:rsid w:val="00B1379C"/>
    <w:rsid w:val="00B137E5"/>
    <w:rsid w:val="00B13860"/>
    <w:rsid w:val="00B138C4"/>
    <w:rsid w:val="00B14ADB"/>
    <w:rsid w:val="00B154C0"/>
    <w:rsid w:val="00B15CF2"/>
    <w:rsid w:val="00B1636F"/>
    <w:rsid w:val="00B163F2"/>
    <w:rsid w:val="00B16694"/>
    <w:rsid w:val="00B16BBC"/>
    <w:rsid w:val="00B1780C"/>
    <w:rsid w:val="00B17C22"/>
    <w:rsid w:val="00B22265"/>
    <w:rsid w:val="00B230D4"/>
    <w:rsid w:val="00B23A0F"/>
    <w:rsid w:val="00B23D62"/>
    <w:rsid w:val="00B24B91"/>
    <w:rsid w:val="00B25A56"/>
    <w:rsid w:val="00B25C4F"/>
    <w:rsid w:val="00B2759B"/>
    <w:rsid w:val="00B277F0"/>
    <w:rsid w:val="00B3020C"/>
    <w:rsid w:val="00B30610"/>
    <w:rsid w:val="00B307A4"/>
    <w:rsid w:val="00B30AF0"/>
    <w:rsid w:val="00B30D75"/>
    <w:rsid w:val="00B31C65"/>
    <w:rsid w:val="00B355BA"/>
    <w:rsid w:val="00B35AD5"/>
    <w:rsid w:val="00B35B9B"/>
    <w:rsid w:val="00B35EBA"/>
    <w:rsid w:val="00B36527"/>
    <w:rsid w:val="00B36B48"/>
    <w:rsid w:val="00B36D0D"/>
    <w:rsid w:val="00B37191"/>
    <w:rsid w:val="00B3754C"/>
    <w:rsid w:val="00B400ED"/>
    <w:rsid w:val="00B4073C"/>
    <w:rsid w:val="00B411D2"/>
    <w:rsid w:val="00B42E2E"/>
    <w:rsid w:val="00B42FA3"/>
    <w:rsid w:val="00B433B1"/>
    <w:rsid w:val="00B43D87"/>
    <w:rsid w:val="00B44AF0"/>
    <w:rsid w:val="00B45414"/>
    <w:rsid w:val="00B45AE6"/>
    <w:rsid w:val="00B46C74"/>
    <w:rsid w:val="00B474DA"/>
    <w:rsid w:val="00B47B3B"/>
    <w:rsid w:val="00B47D3D"/>
    <w:rsid w:val="00B5027D"/>
    <w:rsid w:val="00B5078C"/>
    <w:rsid w:val="00B50B75"/>
    <w:rsid w:val="00B513A5"/>
    <w:rsid w:val="00B53D36"/>
    <w:rsid w:val="00B5432D"/>
    <w:rsid w:val="00B54A65"/>
    <w:rsid w:val="00B54BEC"/>
    <w:rsid w:val="00B555EA"/>
    <w:rsid w:val="00B558D2"/>
    <w:rsid w:val="00B562FC"/>
    <w:rsid w:val="00B5633B"/>
    <w:rsid w:val="00B56841"/>
    <w:rsid w:val="00B5731C"/>
    <w:rsid w:val="00B576C9"/>
    <w:rsid w:val="00B5771C"/>
    <w:rsid w:val="00B57E1F"/>
    <w:rsid w:val="00B60699"/>
    <w:rsid w:val="00B60C8E"/>
    <w:rsid w:val="00B62FBE"/>
    <w:rsid w:val="00B638CD"/>
    <w:rsid w:val="00B64078"/>
    <w:rsid w:val="00B646A6"/>
    <w:rsid w:val="00B64E04"/>
    <w:rsid w:val="00B650A1"/>
    <w:rsid w:val="00B65DA7"/>
    <w:rsid w:val="00B66E9F"/>
    <w:rsid w:val="00B66F33"/>
    <w:rsid w:val="00B673E7"/>
    <w:rsid w:val="00B70235"/>
    <w:rsid w:val="00B70C26"/>
    <w:rsid w:val="00B7227A"/>
    <w:rsid w:val="00B72822"/>
    <w:rsid w:val="00B72DAA"/>
    <w:rsid w:val="00B73004"/>
    <w:rsid w:val="00B73A27"/>
    <w:rsid w:val="00B73E18"/>
    <w:rsid w:val="00B755E3"/>
    <w:rsid w:val="00B75CEE"/>
    <w:rsid w:val="00B75D76"/>
    <w:rsid w:val="00B7715F"/>
    <w:rsid w:val="00B77199"/>
    <w:rsid w:val="00B772DF"/>
    <w:rsid w:val="00B80439"/>
    <w:rsid w:val="00B80A09"/>
    <w:rsid w:val="00B80BCC"/>
    <w:rsid w:val="00B812A7"/>
    <w:rsid w:val="00B8196F"/>
    <w:rsid w:val="00B82196"/>
    <w:rsid w:val="00B82C22"/>
    <w:rsid w:val="00B83866"/>
    <w:rsid w:val="00B84134"/>
    <w:rsid w:val="00B85F0D"/>
    <w:rsid w:val="00B85F58"/>
    <w:rsid w:val="00B871CE"/>
    <w:rsid w:val="00B874B5"/>
    <w:rsid w:val="00B9003E"/>
    <w:rsid w:val="00B926C0"/>
    <w:rsid w:val="00B9291D"/>
    <w:rsid w:val="00B92BCB"/>
    <w:rsid w:val="00B92D99"/>
    <w:rsid w:val="00B92D9D"/>
    <w:rsid w:val="00B9348B"/>
    <w:rsid w:val="00B936E6"/>
    <w:rsid w:val="00B93CEB"/>
    <w:rsid w:val="00B93DF8"/>
    <w:rsid w:val="00B94C9A"/>
    <w:rsid w:val="00B94FC3"/>
    <w:rsid w:val="00B956DA"/>
    <w:rsid w:val="00B9626C"/>
    <w:rsid w:val="00B96655"/>
    <w:rsid w:val="00B96878"/>
    <w:rsid w:val="00B96DA2"/>
    <w:rsid w:val="00BA00FE"/>
    <w:rsid w:val="00BA0FF0"/>
    <w:rsid w:val="00BA1A67"/>
    <w:rsid w:val="00BA1B93"/>
    <w:rsid w:val="00BA23FB"/>
    <w:rsid w:val="00BA2433"/>
    <w:rsid w:val="00BA2E99"/>
    <w:rsid w:val="00BA3BA1"/>
    <w:rsid w:val="00BA4803"/>
    <w:rsid w:val="00BA4C97"/>
    <w:rsid w:val="00BA55DE"/>
    <w:rsid w:val="00BA5D96"/>
    <w:rsid w:val="00BA6664"/>
    <w:rsid w:val="00BA70B1"/>
    <w:rsid w:val="00BA7A48"/>
    <w:rsid w:val="00BA7D3E"/>
    <w:rsid w:val="00BB0FE2"/>
    <w:rsid w:val="00BB13BF"/>
    <w:rsid w:val="00BB246A"/>
    <w:rsid w:val="00BB499D"/>
    <w:rsid w:val="00BB5812"/>
    <w:rsid w:val="00BB58E7"/>
    <w:rsid w:val="00BB61E5"/>
    <w:rsid w:val="00BB7754"/>
    <w:rsid w:val="00BC1596"/>
    <w:rsid w:val="00BC1FAA"/>
    <w:rsid w:val="00BC2D24"/>
    <w:rsid w:val="00BC3E73"/>
    <w:rsid w:val="00BC41DE"/>
    <w:rsid w:val="00BC5128"/>
    <w:rsid w:val="00BC7209"/>
    <w:rsid w:val="00BC7733"/>
    <w:rsid w:val="00BC7960"/>
    <w:rsid w:val="00BD0B50"/>
    <w:rsid w:val="00BD0DC6"/>
    <w:rsid w:val="00BD14CA"/>
    <w:rsid w:val="00BD2623"/>
    <w:rsid w:val="00BD2A3C"/>
    <w:rsid w:val="00BD37B0"/>
    <w:rsid w:val="00BD3AF8"/>
    <w:rsid w:val="00BD4CAA"/>
    <w:rsid w:val="00BD5BBF"/>
    <w:rsid w:val="00BD643C"/>
    <w:rsid w:val="00BD74E4"/>
    <w:rsid w:val="00BE1245"/>
    <w:rsid w:val="00BE226F"/>
    <w:rsid w:val="00BE329D"/>
    <w:rsid w:val="00BE3E91"/>
    <w:rsid w:val="00BE40F5"/>
    <w:rsid w:val="00BE423D"/>
    <w:rsid w:val="00BE5DB4"/>
    <w:rsid w:val="00BE65A9"/>
    <w:rsid w:val="00BE6651"/>
    <w:rsid w:val="00BE68B3"/>
    <w:rsid w:val="00BE6E7A"/>
    <w:rsid w:val="00BE78CE"/>
    <w:rsid w:val="00BE7D0D"/>
    <w:rsid w:val="00BF0BB8"/>
    <w:rsid w:val="00BF0C8C"/>
    <w:rsid w:val="00BF2572"/>
    <w:rsid w:val="00BF292E"/>
    <w:rsid w:val="00BF3276"/>
    <w:rsid w:val="00BF43A1"/>
    <w:rsid w:val="00BF4A67"/>
    <w:rsid w:val="00BF612C"/>
    <w:rsid w:val="00BF68A6"/>
    <w:rsid w:val="00BF7B8E"/>
    <w:rsid w:val="00C02525"/>
    <w:rsid w:val="00C03990"/>
    <w:rsid w:val="00C03BAD"/>
    <w:rsid w:val="00C0407E"/>
    <w:rsid w:val="00C0415E"/>
    <w:rsid w:val="00C044F4"/>
    <w:rsid w:val="00C05889"/>
    <w:rsid w:val="00C05D99"/>
    <w:rsid w:val="00C06001"/>
    <w:rsid w:val="00C078B6"/>
    <w:rsid w:val="00C10D6E"/>
    <w:rsid w:val="00C11490"/>
    <w:rsid w:val="00C119EC"/>
    <w:rsid w:val="00C12DE7"/>
    <w:rsid w:val="00C12DF7"/>
    <w:rsid w:val="00C13E02"/>
    <w:rsid w:val="00C14727"/>
    <w:rsid w:val="00C151DF"/>
    <w:rsid w:val="00C15537"/>
    <w:rsid w:val="00C15890"/>
    <w:rsid w:val="00C164E8"/>
    <w:rsid w:val="00C17472"/>
    <w:rsid w:val="00C212E9"/>
    <w:rsid w:val="00C21532"/>
    <w:rsid w:val="00C215F4"/>
    <w:rsid w:val="00C21B12"/>
    <w:rsid w:val="00C225D7"/>
    <w:rsid w:val="00C229FF"/>
    <w:rsid w:val="00C22C5B"/>
    <w:rsid w:val="00C23A7D"/>
    <w:rsid w:val="00C23BC3"/>
    <w:rsid w:val="00C23F03"/>
    <w:rsid w:val="00C24274"/>
    <w:rsid w:val="00C24727"/>
    <w:rsid w:val="00C25935"/>
    <w:rsid w:val="00C262B2"/>
    <w:rsid w:val="00C26472"/>
    <w:rsid w:val="00C26CFD"/>
    <w:rsid w:val="00C301CA"/>
    <w:rsid w:val="00C31533"/>
    <w:rsid w:val="00C3163D"/>
    <w:rsid w:val="00C318EA"/>
    <w:rsid w:val="00C32274"/>
    <w:rsid w:val="00C34099"/>
    <w:rsid w:val="00C342B9"/>
    <w:rsid w:val="00C34D74"/>
    <w:rsid w:val="00C351D8"/>
    <w:rsid w:val="00C35689"/>
    <w:rsid w:val="00C35AB1"/>
    <w:rsid w:val="00C35C92"/>
    <w:rsid w:val="00C36466"/>
    <w:rsid w:val="00C36E2A"/>
    <w:rsid w:val="00C379E9"/>
    <w:rsid w:val="00C4016C"/>
    <w:rsid w:val="00C401D9"/>
    <w:rsid w:val="00C41496"/>
    <w:rsid w:val="00C421DC"/>
    <w:rsid w:val="00C42E92"/>
    <w:rsid w:val="00C43AA1"/>
    <w:rsid w:val="00C43E6C"/>
    <w:rsid w:val="00C445F0"/>
    <w:rsid w:val="00C45884"/>
    <w:rsid w:val="00C46B5A"/>
    <w:rsid w:val="00C46E1E"/>
    <w:rsid w:val="00C47296"/>
    <w:rsid w:val="00C50CEC"/>
    <w:rsid w:val="00C511A2"/>
    <w:rsid w:val="00C5145B"/>
    <w:rsid w:val="00C52474"/>
    <w:rsid w:val="00C536B0"/>
    <w:rsid w:val="00C53ED7"/>
    <w:rsid w:val="00C54C32"/>
    <w:rsid w:val="00C569E8"/>
    <w:rsid w:val="00C57313"/>
    <w:rsid w:val="00C57B6D"/>
    <w:rsid w:val="00C57D38"/>
    <w:rsid w:val="00C60035"/>
    <w:rsid w:val="00C60344"/>
    <w:rsid w:val="00C60B76"/>
    <w:rsid w:val="00C6269D"/>
    <w:rsid w:val="00C62E5D"/>
    <w:rsid w:val="00C63C0D"/>
    <w:rsid w:val="00C643CA"/>
    <w:rsid w:val="00C64A5F"/>
    <w:rsid w:val="00C65A29"/>
    <w:rsid w:val="00C66A47"/>
    <w:rsid w:val="00C671DD"/>
    <w:rsid w:val="00C7134D"/>
    <w:rsid w:val="00C721BC"/>
    <w:rsid w:val="00C72B87"/>
    <w:rsid w:val="00C72C30"/>
    <w:rsid w:val="00C740E8"/>
    <w:rsid w:val="00C74D40"/>
    <w:rsid w:val="00C75236"/>
    <w:rsid w:val="00C75584"/>
    <w:rsid w:val="00C7579D"/>
    <w:rsid w:val="00C760EC"/>
    <w:rsid w:val="00C76D45"/>
    <w:rsid w:val="00C76EF3"/>
    <w:rsid w:val="00C77F0A"/>
    <w:rsid w:val="00C80604"/>
    <w:rsid w:val="00C816B1"/>
    <w:rsid w:val="00C82454"/>
    <w:rsid w:val="00C83024"/>
    <w:rsid w:val="00C8371E"/>
    <w:rsid w:val="00C83DA2"/>
    <w:rsid w:val="00C85CC5"/>
    <w:rsid w:val="00C85F35"/>
    <w:rsid w:val="00C865B3"/>
    <w:rsid w:val="00C866C2"/>
    <w:rsid w:val="00C8775A"/>
    <w:rsid w:val="00C87CBE"/>
    <w:rsid w:val="00C90832"/>
    <w:rsid w:val="00C9144B"/>
    <w:rsid w:val="00C91C01"/>
    <w:rsid w:val="00C91D06"/>
    <w:rsid w:val="00C91D07"/>
    <w:rsid w:val="00C930A9"/>
    <w:rsid w:val="00C9382F"/>
    <w:rsid w:val="00C93964"/>
    <w:rsid w:val="00C942EA"/>
    <w:rsid w:val="00C947F0"/>
    <w:rsid w:val="00C94E6C"/>
    <w:rsid w:val="00C951A1"/>
    <w:rsid w:val="00C954E4"/>
    <w:rsid w:val="00C959CD"/>
    <w:rsid w:val="00C9655C"/>
    <w:rsid w:val="00C967CD"/>
    <w:rsid w:val="00C975C1"/>
    <w:rsid w:val="00CA13D8"/>
    <w:rsid w:val="00CA2840"/>
    <w:rsid w:val="00CA3553"/>
    <w:rsid w:val="00CA54DB"/>
    <w:rsid w:val="00CA5A92"/>
    <w:rsid w:val="00CA60F5"/>
    <w:rsid w:val="00CA7B35"/>
    <w:rsid w:val="00CB0D8E"/>
    <w:rsid w:val="00CB164C"/>
    <w:rsid w:val="00CB1C91"/>
    <w:rsid w:val="00CB20F3"/>
    <w:rsid w:val="00CB26BA"/>
    <w:rsid w:val="00CB2D0D"/>
    <w:rsid w:val="00CB32EE"/>
    <w:rsid w:val="00CB3696"/>
    <w:rsid w:val="00CB4221"/>
    <w:rsid w:val="00CB4611"/>
    <w:rsid w:val="00CB5410"/>
    <w:rsid w:val="00CB5D68"/>
    <w:rsid w:val="00CB73A0"/>
    <w:rsid w:val="00CB7A70"/>
    <w:rsid w:val="00CC0A66"/>
    <w:rsid w:val="00CC0C13"/>
    <w:rsid w:val="00CC169E"/>
    <w:rsid w:val="00CC4444"/>
    <w:rsid w:val="00CC4AE3"/>
    <w:rsid w:val="00CC4E9F"/>
    <w:rsid w:val="00CC7C70"/>
    <w:rsid w:val="00CC7E8D"/>
    <w:rsid w:val="00CC7EBF"/>
    <w:rsid w:val="00CD1B85"/>
    <w:rsid w:val="00CD2063"/>
    <w:rsid w:val="00CD2567"/>
    <w:rsid w:val="00CD2589"/>
    <w:rsid w:val="00CD2CAC"/>
    <w:rsid w:val="00CD36A7"/>
    <w:rsid w:val="00CD3C49"/>
    <w:rsid w:val="00CD4330"/>
    <w:rsid w:val="00CD5091"/>
    <w:rsid w:val="00CD6745"/>
    <w:rsid w:val="00CD6756"/>
    <w:rsid w:val="00CD7742"/>
    <w:rsid w:val="00CE02D4"/>
    <w:rsid w:val="00CE4A22"/>
    <w:rsid w:val="00CE508F"/>
    <w:rsid w:val="00CE5B54"/>
    <w:rsid w:val="00CE5DBA"/>
    <w:rsid w:val="00CE62EF"/>
    <w:rsid w:val="00CE6DCC"/>
    <w:rsid w:val="00CE7ED1"/>
    <w:rsid w:val="00CF09EC"/>
    <w:rsid w:val="00CF0E78"/>
    <w:rsid w:val="00CF13DE"/>
    <w:rsid w:val="00CF158E"/>
    <w:rsid w:val="00CF1856"/>
    <w:rsid w:val="00CF2A3F"/>
    <w:rsid w:val="00CF2C31"/>
    <w:rsid w:val="00CF2D08"/>
    <w:rsid w:val="00CF3AA1"/>
    <w:rsid w:val="00CF44A9"/>
    <w:rsid w:val="00CF5568"/>
    <w:rsid w:val="00CF747A"/>
    <w:rsid w:val="00CF789D"/>
    <w:rsid w:val="00CF7BB4"/>
    <w:rsid w:val="00D00680"/>
    <w:rsid w:val="00D00836"/>
    <w:rsid w:val="00D0099C"/>
    <w:rsid w:val="00D00CBD"/>
    <w:rsid w:val="00D01675"/>
    <w:rsid w:val="00D01B3D"/>
    <w:rsid w:val="00D033C9"/>
    <w:rsid w:val="00D04E22"/>
    <w:rsid w:val="00D05784"/>
    <w:rsid w:val="00D05B8F"/>
    <w:rsid w:val="00D05DCF"/>
    <w:rsid w:val="00D06930"/>
    <w:rsid w:val="00D06E67"/>
    <w:rsid w:val="00D07D12"/>
    <w:rsid w:val="00D07EA9"/>
    <w:rsid w:val="00D11175"/>
    <w:rsid w:val="00D132E9"/>
    <w:rsid w:val="00D13558"/>
    <w:rsid w:val="00D13928"/>
    <w:rsid w:val="00D14873"/>
    <w:rsid w:val="00D14F60"/>
    <w:rsid w:val="00D15E3E"/>
    <w:rsid w:val="00D169C2"/>
    <w:rsid w:val="00D16A96"/>
    <w:rsid w:val="00D16BCE"/>
    <w:rsid w:val="00D173AD"/>
    <w:rsid w:val="00D1740F"/>
    <w:rsid w:val="00D177A6"/>
    <w:rsid w:val="00D20B4C"/>
    <w:rsid w:val="00D215F2"/>
    <w:rsid w:val="00D21BFE"/>
    <w:rsid w:val="00D2345C"/>
    <w:rsid w:val="00D234A6"/>
    <w:rsid w:val="00D236E7"/>
    <w:rsid w:val="00D244D6"/>
    <w:rsid w:val="00D248C8"/>
    <w:rsid w:val="00D24FBF"/>
    <w:rsid w:val="00D266DD"/>
    <w:rsid w:val="00D27986"/>
    <w:rsid w:val="00D31076"/>
    <w:rsid w:val="00D3162E"/>
    <w:rsid w:val="00D327C3"/>
    <w:rsid w:val="00D32CB6"/>
    <w:rsid w:val="00D3504B"/>
    <w:rsid w:val="00D352BB"/>
    <w:rsid w:val="00D36109"/>
    <w:rsid w:val="00D37425"/>
    <w:rsid w:val="00D37BE9"/>
    <w:rsid w:val="00D404CE"/>
    <w:rsid w:val="00D40555"/>
    <w:rsid w:val="00D405B2"/>
    <w:rsid w:val="00D405CF"/>
    <w:rsid w:val="00D4158F"/>
    <w:rsid w:val="00D41B3D"/>
    <w:rsid w:val="00D41F5A"/>
    <w:rsid w:val="00D43A17"/>
    <w:rsid w:val="00D43F83"/>
    <w:rsid w:val="00D44E2F"/>
    <w:rsid w:val="00D453A4"/>
    <w:rsid w:val="00D45E31"/>
    <w:rsid w:val="00D46326"/>
    <w:rsid w:val="00D4665E"/>
    <w:rsid w:val="00D46A64"/>
    <w:rsid w:val="00D46A79"/>
    <w:rsid w:val="00D5028F"/>
    <w:rsid w:val="00D508AF"/>
    <w:rsid w:val="00D50EBE"/>
    <w:rsid w:val="00D5213B"/>
    <w:rsid w:val="00D535B6"/>
    <w:rsid w:val="00D53DC2"/>
    <w:rsid w:val="00D55194"/>
    <w:rsid w:val="00D553F8"/>
    <w:rsid w:val="00D55AF3"/>
    <w:rsid w:val="00D55E9A"/>
    <w:rsid w:val="00D563D7"/>
    <w:rsid w:val="00D5709A"/>
    <w:rsid w:val="00D57A3F"/>
    <w:rsid w:val="00D602DB"/>
    <w:rsid w:val="00D6056D"/>
    <w:rsid w:val="00D60824"/>
    <w:rsid w:val="00D60858"/>
    <w:rsid w:val="00D61673"/>
    <w:rsid w:val="00D63F12"/>
    <w:rsid w:val="00D64910"/>
    <w:rsid w:val="00D64B02"/>
    <w:rsid w:val="00D6580E"/>
    <w:rsid w:val="00D66643"/>
    <w:rsid w:val="00D67274"/>
    <w:rsid w:val="00D67C2C"/>
    <w:rsid w:val="00D704F3"/>
    <w:rsid w:val="00D710F1"/>
    <w:rsid w:val="00D715FD"/>
    <w:rsid w:val="00D72BAF"/>
    <w:rsid w:val="00D72CF5"/>
    <w:rsid w:val="00D72E02"/>
    <w:rsid w:val="00D73479"/>
    <w:rsid w:val="00D734E5"/>
    <w:rsid w:val="00D734F6"/>
    <w:rsid w:val="00D7366E"/>
    <w:rsid w:val="00D741BD"/>
    <w:rsid w:val="00D74C4B"/>
    <w:rsid w:val="00D76E03"/>
    <w:rsid w:val="00D77070"/>
    <w:rsid w:val="00D771F9"/>
    <w:rsid w:val="00D776CC"/>
    <w:rsid w:val="00D80EE2"/>
    <w:rsid w:val="00D8147E"/>
    <w:rsid w:val="00D81A86"/>
    <w:rsid w:val="00D820DC"/>
    <w:rsid w:val="00D8213F"/>
    <w:rsid w:val="00D821DC"/>
    <w:rsid w:val="00D822AF"/>
    <w:rsid w:val="00D8270E"/>
    <w:rsid w:val="00D840EF"/>
    <w:rsid w:val="00D842C0"/>
    <w:rsid w:val="00D842CB"/>
    <w:rsid w:val="00D8459C"/>
    <w:rsid w:val="00D84750"/>
    <w:rsid w:val="00D85090"/>
    <w:rsid w:val="00D85DB3"/>
    <w:rsid w:val="00D86E52"/>
    <w:rsid w:val="00D9024B"/>
    <w:rsid w:val="00D9057E"/>
    <w:rsid w:val="00D90839"/>
    <w:rsid w:val="00D90C69"/>
    <w:rsid w:val="00D917C4"/>
    <w:rsid w:val="00D91BD3"/>
    <w:rsid w:val="00D920F6"/>
    <w:rsid w:val="00D92F2C"/>
    <w:rsid w:val="00D93019"/>
    <w:rsid w:val="00D93125"/>
    <w:rsid w:val="00D93F6D"/>
    <w:rsid w:val="00D94058"/>
    <w:rsid w:val="00D94483"/>
    <w:rsid w:val="00D96371"/>
    <w:rsid w:val="00D9724E"/>
    <w:rsid w:val="00D97838"/>
    <w:rsid w:val="00D97E9F"/>
    <w:rsid w:val="00DA062E"/>
    <w:rsid w:val="00DA0B72"/>
    <w:rsid w:val="00DA0FC9"/>
    <w:rsid w:val="00DA182F"/>
    <w:rsid w:val="00DA1E90"/>
    <w:rsid w:val="00DA42B1"/>
    <w:rsid w:val="00DA4377"/>
    <w:rsid w:val="00DA4D57"/>
    <w:rsid w:val="00DA55E1"/>
    <w:rsid w:val="00DA5E22"/>
    <w:rsid w:val="00DA5F77"/>
    <w:rsid w:val="00DA6D21"/>
    <w:rsid w:val="00DA706A"/>
    <w:rsid w:val="00DA728F"/>
    <w:rsid w:val="00DA7637"/>
    <w:rsid w:val="00DA7F6E"/>
    <w:rsid w:val="00DA7FCA"/>
    <w:rsid w:val="00DB00AB"/>
    <w:rsid w:val="00DB0897"/>
    <w:rsid w:val="00DB14AA"/>
    <w:rsid w:val="00DB1E62"/>
    <w:rsid w:val="00DB2ADE"/>
    <w:rsid w:val="00DB4190"/>
    <w:rsid w:val="00DB41F7"/>
    <w:rsid w:val="00DB4AD2"/>
    <w:rsid w:val="00DB5555"/>
    <w:rsid w:val="00DB7547"/>
    <w:rsid w:val="00DB7625"/>
    <w:rsid w:val="00DB79E0"/>
    <w:rsid w:val="00DB7B32"/>
    <w:rsid w:val="00DC0BF9"/>
    <w:rsid w:val="00DC15A4"/>
    <w:rsid w:val="00DC1CF7"/>
    <w:rsid w:val="00DC1F46"/>
    <w:rsid w:val="00DC2C63"/>
    <w:rsid w:val="00DC3ACA"/>
    <w:rsid w:val="00DC4511"/>
    <w:rsid w:val="00DC4D54"/>
    <w:rsid w:val="00DC54BE"/>
    <w:rsid w:val="00DC5A28"/>
    <w:rsid w:val="00DC6805"/>
    <w:rsid w:val="00DC6A6B"/>
    <w:rsid w:val="00DC6EE6"/>
    <w:rsid w:val="00DD00DC"/>
    <w:rsid w:val="00DD0406"/>
    <w:rsid w:val="00DD093E"/>
    <w:rsid w:val="00DD16EB"/>
    <w:rsid w:val="00DD19B7"/>
    <w:rsid w:val="00DD2408"/>
    <w:rsid w:val="00DD2565"/>
    <w:rsid w:val="00DD2677"/>
    <w:rsid w:val="00DD31E0"/>
    <w:rsid w:val="00DD4A09"/>
    <w:rsid w:val="00DD4CAE"/>
    <w:rsid w:val="00DD512C"/>
    <w:rsid w:val="00DD5B28"/>
    <w:rsid w:val="00DD6020"/>
    <w:rsid w:val="00DD6318"/>
    <w:rsid w:val="00DD6580"/>
    <w:rsid w:val="00DD6D41"/>
    <w:rsid w:val="00DD73E0"/>
    <w:rsid w:val="00DD7D57"/>
    <w:rsid w:val="00DD7DC4"/>
    <w:rsid w:val="00DD7F70"/>
    <w:rsid w:val="00DE05FF"/>
    <w:rsid w:val="00DE2310"/>
    <w:rsid w:val="00DE25CC"/>
    <w:rsid w:val="00DE2B74"/>
    <w:rsid w:val="00DE324E"/>
    <w:rsid w:val="00DE3890"/>
    <w:rsid w:val="00DE4286"/>
    <w:rsid w:val="00DE5584"/>
    <w:rsid w:val="00DE5758"/>
    <w:rsid w:val="00DE57AC"/>
    <w:rsid w:val="00DE5DE0"/>
    <w:rsid w:val="00DE73C8"/>
    <w:rsid w:val="00DE7665"/>
    <w:rsid w:val="00DF0531"/>
    <w:rsid w:val="00DF05CD"/>
    <w:rsid w:val="00DF11AC"/>
    <w:rsid w:val="00DF2150"/>
    <w:rsid w:val="00DF2CEE"/>
    <w:rsid w:val="00DF31FE"/>
    <w:rsid w:val="00DF36F9"/>
    <w:rsid w:val="00DF46C8"/>
    <w:rsid w:val="00DF4E8E"/>
    <w:rsid w:val="00DF538B"/>
    <w:rsid w:val="00DF59AA"/>
    <w:rsid w:val="00DF6108"/>
    <w:rsid w:val="00DF7234"/>
    <w:rsid w:val="00DF74FC"/>
    <w:rsid w:val="00DF7C2B"/>
    <w:rsid w:val="00DF7F56"/>
    <w:rsid w:val="00DF7FCF"/>
    <w:rsid w:val="00E006A3"/>
    <w:rsid w:val="00E00B73"/>
    <w:rsid w:val="00E00DCF"/>
    <w:rsid w:val="00E011A9"/>
    <w:rsid w:val="00E02B52"/>
    <w:rsid w:val="00E03689"/>
    <w:rsid w:val="00E03A97"/>
    <w:rsid w:val="00E03C27"/>
    <w:rsid w:val="00E042D0"/>
    <w:rsid w:val="00E06ABE"/>
    <w:rsid w:val="00E06F26"/>
    <w:rsid w:val="00E06F5B"/>
    <w:rsid w:val="00E07CEC"/>
    <w:rsid w:val="00E1149A"/>
    <w:rsid w:val="00E116E6"/>
    <w:rsid w:val="00E128FD"/>
    <w:rsid w:val="00E1311D"/>
    <w:rsid w:val="00E136E7"/>
    <w:rsid w:val="00E14A5B"/>
    <w:rsid w:val="00E1511E"/>
    <w:rsid w:val="00E15727"/>
    <w:rsid w:val="00E15ED6"/>
    <w:rsid w:val="00E16B74"/>
    <w:rsid w:val="00E20780"/>
    <w:rsid w:val="00E21AE6"/>
    <w:rsid w:val="00E220BF"/>
    <w:rsid w:val="00E221F3"/>
    <w:rsid w:val="00E22308"/>
    <w:rsid w:val="00E22AA1"/>
    <w:rsid w:val="00E230FB"/>
    <w:rsid w:val="00E234A9"/>
    <w:rsid w:val="00E2642B"/>
    <w:rsid w:val="00E26D9E"/>
    <w:rsid w:val="00E2769D"/>
    <w:rsid w:val="00E27AE8"/>
    <w:rsid w:val="00E304B1"/>
    <w:rsid w:val="00E306DF"/>
    <w:rsid w:val="00E317B0"/>
    <w:rsid w:val="00E32660"/>
    <w:rsid w:val="00E32BB6"/>
    <w:rsid w:val="00E339E7"/>
    <w:rsid w:val="00E33E29"/>
    <w:rsid w:val="00E33F63"/>
    <w:rsid w:val="00E33FDD"/>
    <w:rsid w:val="00E3463D"/>
    <w:rsid w:val="00E34A70"/>
    <w:rsid w:val="00E34D8C"/>
    <w:rsid w:val="00E34EDE"/>
    <w:rsid w:val="00E35D05"/>
    <w:rsid w:val="00E36262"/>
    <w:rsid w:val="00E36CCE"/>
    <w:rsid w:val="00E372ED"/>
    <w:rsid w:val="00E37655"/>
    <w:rsid w:val="00E37C7A"/>
    <w:rsid w:val="00E40656"/>
    <w:rsid w:val="00E408FC"/>
    <w:rsid w:val="00E4183B"/>
    <w:rsid w:val="00E42696"/>
    <w:rsid w:val="00E43633"/>
    <w:rsid w:val="00E43EDE"/>
    <w:rsid w:val="00E4442A"/>
    <w:rsid w:val="00E4485E"/>
    <w:rsid w:val="00E4492E"/>
    <w:rsid w:val="00E44D9C"/>
    <w:rsid w:val="00E463B5"/>
    <w:rsid w:val="00E46A13"/>
    <w:rsid w:val="00E46C90"/>
    <w:rsid w:val="00E46D64"/>
    <w:rsid w:val="00E47883"/>
    <w:rsid w:val="00E47CEE"/>
    <w:rsid w:val="00E47E76"/>
    <w:rsid w:val="00E47F6A"/>
    <w:rsid w:val="00E50EA6"/>
    <w:rsid w:val="00E52420"/>
    <w:rsid w:val="00E525CA"/>
    <w:rsid w:val="00E52B0E"/>
    <w:rsid w:val="00E539C4"/>
    <w:rsid w:val="00E53E1F"/>
    <w:rsid w:val="00E54E41"/>
    <w:rsid w:val="00E5593C"/>
    <w:rsid w:val="00E55EAA"/>
    <w:rsid w:val="00E57D74"/>
    <w:rsid w:val="00E604BC"/>
    <w:rsid w:val="00E605EC"/>
    <w:rsid w:val="00E61762"/>
    <w:rsid w:val="00E617CB"/>
    <w:rsid w:val="00E61B46"/>
    <w:rsid w:val="00E6200D"/>
    <w:rsid w:val="00E62321"/>
    <w:rsid w:val="00E63F57"/>
    <w:rsid w:val="00E643FB"/>
    <w:rsid w:val="00E64B11"/>
    <w:rsid w:val="00E64BAA"/>
    <w:rsid w:val="00E65C04"/>
    <w:rsid w:val="00E65CFD"/>
    <w:rsid w:val="00E667C6"/>
    <w:rsid w:val="00E66B4B"/>
    <w:rsid w:val="00E67986"/>
    <w:rsid w:val="00E70053"/>
    <w:rsid w:val="00E701BD"/>
    <w:rsid w:val="00E70FED"/>
    <w:rsid w:val="00E72361"/>
    <w:rsid w:val="00E724B4"/>
    <w:rsid w:val="00E72962"/>
    <w:rsid w:val="00E733E6"/>
    <w:rsid w:val="00E738FF"/>
    <w:rsid w:val="00E73CE1"/>
    <w:rsid w:val="00E73CE8"/>
    <w:rsid w:val="00E744FE"/>
    <w:rsid w:val="00E75686"/>
    <w:rsid w:val="00E75C57"/>
    <w:rsid w:val="00E75D8A"/>
    <w:rsid w:val="00E766FF"/>
    <w:rsid w:val="00E80120"/>
    <w:rsid w:val="00E8142F"/>
    <w:rsid w:val="00E81FA6"/>
    <w:rsid w:val="00E82CB3"/>
    <w:rsid w:val="00E842FD"/>
    <w:rsid w:val="00E844E3"/>
    <w:rsid w:val="00E845DC"/>
    <w:rsid w:val="00E85856"/>
    <w:rsid w:val="00E85D8E"/>
    <w:rsid w:val="00E85EEC"/>
    <w:rsid w:val="00E85F74"/>
    <w:rsid w:val="00E86142"/>
    <w:rsid w:val="00E86D8C"/>
    <w:rsid w:val="00E86E9D"/>
    <w:rsid w:val="00E87301"/>
    <w:rsid w:val="00E87317"/>
    <w:rsid w:val="00E87E8E"/>
    <w:rsid w:val="00E903CB"/>
    <w:rsid w:val="00E90634"/>
    <w:rsid w:val="00E90E06"/>
    <w:rsid w:val="00E919B2"/>
    <w:rsid w:val="00E91C76"/>
    <w:rsid w:val="00E931A0"/>
    <w:rsid w:val="00E94721"/>
    <w:rsid w:val="00E94D11"/>
    <w:rsid w:val="00E9562C"/>
    <w:rsid w:val="00E96E9F"/>
    <w:rsid w:val="00E96F16"/>
    <w:rsid w:val="00E97542"/>
    <w:rsid w:val="00EA3186"/>
    <w:rsid w:val="00EA386E"/>
    <w:rsid w:val="00EA5784"/>
    <w:rsid w:val="00EA5A61"/>
    <w:rsid w:val="00EA5B2A"/>
    <w:rsid w:val="00EA607C"/>
    <w:rsid w:val="00EA6705"/>
    <w:rsid w:val="00EA7DF3"/>
    <w:rsid w:val="00EB133E"/>
    <w:rsid w:val="00EB1954"/>
    <w:rsid w:val="00EB28B5"/>
    <w:rsid w:val="00EB37BE"/>
    <w:rsid w:val="00EB3B1E"/>
    <w:rsid w:val="00EB4429"/>
    <w:rsid w:val="00EB45A4"/>
    <w:rsid w:val="00EB58CE"/>
    <w:rsid w:val="00EB5AD5"/>
    <w:rsid w:val="00EB5F85"/>
    <w:rsid w:val="00EB60E2"/>
    <w:rsid w:val="00EB66C3"/>
    <w:rsid w:val="00EB7287"/>
    <w:rsid w:val="00EB7341"/>
    <w:rsid w:val="00EB78C3"/>
    <w:rsid w:val="00EC0232"/>
    <w:rsid w:val="00EC0698"/>
    <w:rsid w:val="00EC0BD6"/>
    <w:rsid w:val="00EC13D2"/>
    <w:rsid w:val="00EC17F8"/>
    <w:rsid w:val="00EC180F"/>
    <w:rsid w:val="00EC242D"/>
    <w:rsid w:val="00EC259A"/>
    <w:rsid w:val="00EC37D3"/>
    <w:rsid w:val="00EC3AA1"/>
    <w:rsid w:val="00EC438A"/>
    <w:rsid w:val="00EC4738"/>
    <w:rsid w:val="00EC4FB7"/>
    <w:rsid w:val="00EC660A"/>
    <w:rsid w:val="00EC6F91"/>
    <w:rsid w:val="00EC6FE1"/>
    <w:rsid w:val="00EC724D"/>
    <w:rsid w:val="00EC79AB"/>
    <w:rsid w:val="00ED03C3"/>
    <w:rsid w:val="00ED0B1B"/>
    <w:rsid w:val="00ED0BB8"/>
    <w:rsid w:val="00ED16F6"/>
    <w:rsid w:val="00ED1B23"/>
    <w:rsid w:val="00ED2C0A"/>
    <w:rsid w:val="00ED2D96"/>
    <w:rsid w:val="00ED3872"/>
    <w:rsid w:val="00ED436E"/>
    <w:rsid w:val="00ED4627"/>
    <w:rsid w:val="00ED4B92"/>
    <w:rsid w:val="00ED4E32"/>
    <w:rsid w:val="00ED59FD"/>
    <w:rsid w:val="00ED78BF"/>
    <w:rsid w:val="00EE09C7"/>
    <w:rsid w:val="00EE133B"/>
    <w:rsid w:val="00EE18C1"/>
    <w:rsid w:val="00EE1E3F"/>
    <w:rsid w:val="00EE1F27"/>
    <w:rsid w:val="00EE2510"/>
    <w:rsid w:val="00EE2581"/>
    <w:rsid w:val="00EE2C15"/>
    <w:rsid w:val="00EE3E07"/>
    <w:rsid w:val="00EE4073"/>
    <w:rsid w:val="00EE44DB"/>
    <w:rsid w:val="00EE6CE9"/>
    <w:rsid w:val="00EE7343"/>
    <w:rsid w:val="00EE7A58"/>
    <w:rsid w:val="00EF165C"/>
    <w:rsid w:val="00EF17AA"/>
    <w:rsid w:val="00EF1C0D"/>
    <w:rsid w:val="00EF247A"/>
    <w:rsid w:val="00EF2778"/>
    <w:rsid w:val="00EF3446"/>
    <w:rsid w:val="00EF3C71"/>
    <w:rsid w:val="00EF5533"/>
    <w:rsid w:val="00EF57AB"/>
    <w:rsid w:val="00EF5C0D"/>
    <w:rsid w:val="00EF6B1F"/>
    <w:rsid w:val="00EF7F0A"/>
    <w:rsid w:val="00F0002D"/>
    <w:rsid w:val="00F00422"/>
    <w:rsid w:val="00F00CAB"/>
    <w:rsid w:val="00F0122D"/>
    <w:rsid w:val="00F0184E"/>
    <w:rsid w:val="00F019BD"/>
    <w:rsid w:val="00F01A46"/>
    <w:rsid w:val="00F02DF6"/>
    <w:rsid w:val="00F02FAB"/>
    <w:rsid w:val="00F032D3"/>
    <w:rsid w:val="00F046A4"/>
    <w:rsid w:val="00F04A10"/>
    <w:rsid w:val="00F04C31"/>
    <w:rsid w:val="00F05568"/>
    <w:rsid w:val="00F05724"/>
    <w:rsid w:val="00F069A7"/>
    <w:rsid w:val="00F07022"/>
    <w:rsid w:val="00F07CEF"/>
    <w:rsid w:val="00F105AC"/>
    <w:rsid w:val="00F10C01"/>
    <w:rsid w:val="00F10DF3"/>
    <w:rsid w:val="00F11728"/>
    <w:rsid w:val="00F12762"/>
    <w:rsid w:val="00F12A61"/>
    <w:rsid w:val="00F12A90"/>
    <w:rsid w:val="00F12B3F"/>
    <w:rsid w:val="00F14FED"/>
    <w:rsid w:val="00F15425"/>
    <w:rsid w:val="00F1554E"/>
    <w:rsid w:val="00F15F3F"/>
    <w:rsid w:val="00F160C6"/>
    <w:rsid w:val="00F17343"/>
    <w:rsid w:val="00F21459"/>
    <w:rsid w:val="00F21C33"/>
    <w:rsid w:val="00F2210F"/>
    <w:rsid w:val="00F22A51"/>
    <w:rsid w:val="00F235CA"/>
    <w:rsid w:val="00F243F8"/>
    <w:rsid w:val="00F24937"/>
    <w:rsid w:val="00F24BEF"/>
    <w:rsid w:val="00F25F2D"/>
    <w:rsid w:val="00F25FC7"/>
    <w:rsid w:val="00F27452"/>
    <w:rsid w:val="00F2785C"/>
    <w:rsid w:val="00F306E8"/>
    <w:rsid w:val="00F3244D"/>
    <w:rsid w:val="00F326A5"/>
    <w:rsid w:val="00F32E73"/>
    <w:rsid w:val="00F33FCB"/>
    <w:rsid w:val="00F34E98"/>
    <w:rsid w:val="00F353D8"/>
    <w:rsid w:val="00F35710"/>
    <w:rsid w:val="00F36D76"/>
    <w:rsid w:val="00F3710A"/>
    <w:rsid w:val="00F3758C"/>
    <w:rsid w:val="00F37D04"/>
    <w:rsid w:val="00F4055D"/>
    <w:rsid w:val="00F418E5"/>
    <w:rsid w:val="00F43EBC"/>
    <w:rsid w:val="00F441A0"/>
    <w:rsid w:val="00F44473"/>
    <w:rsid w:val="00F446DF"/>
    <w:rsid w:val="00F4544D"/>
    <w:rsid w:val="00F4552F"/>
    <w:rsid w:val="00F46213"/>
    <w:rsid w:val="00F4633C"/>
    <w:rsid w:val="00F4647B"/>
    <w:rsid w:val="00F47027"/>
    <w:rsid w:val="00F47F34"/>
    <w:rsid w:val="00F509D1"/>
    <w:rsid w:val="00F50DE7"/>
    <w:rsid w:val="00F51237"/>
    <w:rsid w:val="00F51610"/>
    <w:rsid w:val="00F522C9"/>
    <w:rsid w:val="00F528D1"/>
    <w:rsid w:val="00F53218"/>
    <w:rsid w:val="00F54319"/>
    <w:rsid w:val="00F55B35"/>
    <w:rsid w:val="00F567A6"/>
    <w:rsid w:val="00F56A6F"/>
    <w:rsid w:val="00F5702E"/>
    <w:rsid w:val="00F57CB3"/>
    <w:rsid w:val="00F601C6"/>
    <w:rsid w:val="00F60764"/>
    <w:rsid w:val="00F60F95"/>
    <w:rsid w:val="00F61DB9"/>
    <w:rsid w:val="00F63D73"/>
    <w:rsid w:val="00F64DDB"/>
    <w:rsid w:val="00F65EAD"/>
    <w:rsid w:val="00F666EC"/>
    <w:rsid w:val="00F669DB"/>
    <w:rsid w:val="00F66C16"/>
    <w:rsid w:val="00F66C82"/>
    <w:rsid w:val="00F672E2"/>
    <w:rsid w:val="00F67443"/>
    <w:rsid w:val="00F67A64"/>
    <w:rsid w:val="00F7041E"/>
    <w:rsid w:val="00F72260"/>
    <w:rsid w:val="00F723FF"/>
    <w:rsid w:val="00F72938"/>
    <w:rsid w:val="00F72D5D"/>
    <w:rsid w:val="00F72E92"/>
    <w:rsid w:val="00F74213"/>
    <w:rsid w:val="00F75070"/>
    <w:rsid w:val="00F7518B"/>
    <w:rsid w:val="00F75527"/>
    <w:rsid w:val="00F75C52"/>
    <w:rsid w:val="00F760E3"/>
    <w:rsid w:val="00F76F64"/>
    <w:rsid w:val="00F77186"/>
    <w:rsid w:val="00F77945"/>
    <w:rsid w:val="00F77A78"/>
    <w:rsid w:val="00F80220"/>
    <w:rsid w:val="00F805BE"/>
    <w:rsid w:val="00F805E5"/>
    <w:rsid w:val="00F814FE"/>
    <w:rsid w:val="00F820AA"/>
    <w:rsid w:val="00F82884"/>
    <w:rsid w:val="00F82DEA"/>
    <w:rsid w:val="00F830D7"/>
    <w:rsid w:val="00F836B2"/>
    <w:rsid w:val="00F8381A"/>
    <w:rsid w:val="00F83D15"/>
    <w:rsid w:val="00F83E8D"/>
    <w:rsid w:val="00F840EC"/>
    <w:rsid w:val="00F85170"/>
    <w:rsid w:val="00F85E84"/>
    <w:rsid w:val="00F86CDE"/>
    <w:rsid w:val="00F908A2"/>
    <w:rsid w:val="00F91E73"/>
    <w:rsid w:val="00F9315D"/>
    <w:rsid w:val="00F93CA0"/>
    <w:rsid w:val="00F949C1"/>
    <w:rsid w:val="00F94A36"/>
    <w:rsid w:val="00F94B3B"/>
    <w:rsid w:val="00F95A8F"/>
    <w:rsid w:val="00F95EF9"/>
    <w:rsid w:val="00F9608E"/>
    <w:rsid w:val="00F96D4B"/>
    <w:rsid w:val="00F9720B"/>
    <w:rsid w:val="00FA11CD"/>
    <w:rsid w:val="00FA1D5B"/>
    <w:rsid w:val="00FA1E0D"/>
    <w:rsid w:val="00FA21A1"/>
    <w:rsid w:val="00FA2480"/>
    <w:rsid w:val="00FA3EB7"/>
    <w:rsid w:val="00FA46ED"/>
    <w:rsid w:val="00FA4C8B"/>
    <w:rsid w:val="00FA5928"/>
    <w:rsid w:val="00FA5A0E"/>
    <w:rsid w:val="00FA5DAC"/>
    <w:rsid w:val="00FA6294"/>
    <w:rsid w:val="00FA67F8"/>
    <w:rsid w:val="00FA6BC4"/>
    <w:rsid w:val="00FA6E6D"/>
    <w:rsid w:val="00FA7474"/>
    <w:rsid w:val="00FA7AF2"/>
    <w:rsid w:val="00FB100E"/>
    <w:rsid w:val="00FB1496"/>
    <w:rsid w:val="00FB1842"/>
    <w:rsid w:val="00FB20AA"/>
    <w:rsid w:val="00FB20D8"/>
    <w:rsid w:val="00FB29A7"/>
    <w:rsid w:val="00FB34C9"/>
    <w:rsid w:val="00FB374F"/>
    <w:rsid w:val="00FB3A57"/>
    <w:rsid w:val="00FB3C2B"/>
    <w:rsid w:val="00FB3C8F"/>
    <w:rsid w:val="00FB3F83"/>
    <w:rsid w:val="00FB4079"/>
    <w:rsid w:val="00FB6DA6"/>
    <w:rsid w:val="00FB7665"/>
    <w:rsid w:val="00FC011A"/>
    <w:rsid w:val="00FC044A"/>
    <w:rsid w:val="00FC15A2"/>
    <w:rsid w:val="00FC1912"/>
    <w:rsid w:val="00FC1F3F"/>
    <w:rsid w:val="00FC21C6"/>
    <w:rsid w:val="00FC2ED9"/>
    <w:rsid w:val="00FC3845"/>
    <w:rsid w:val="00FC3BE3"/>
    <w:rsid w:val="00FC4C73"/>
    <w:rsid w:val="00FC4CB5"/>
    <w:rsid w:val="00FC6A02"/>
    <w:rsid w:val="00FC7847"/>
    <w:rsid w:val="00FC7A21"/>
    <w:rsid w:val="00FD0789"/>
    <w:rsid w:val="00FD1ECA"/>
    <w:rsid w:val="00FD20B6"/>
    <w:rsid w:val="00FD20E2"/>
    <w:rsid w:val="00FD23C2"/>
    <w:rsid w:val="00FD3029"/>
    <w:rsid w:val="00FD380D"/>
    <w:rsid w:val="00FD3E6F"/>
    <w:rsid w:val="00FD5253"/>
    <w:rsid w:val="00FD55C8"/>
    <w:rsid w:val="00FD584A"/>
    <w:rsid w:val="00FD5A5C"/>
    <w:rsid w:val="00FD5CC8"/>
    <w:rsid w:val="00FD6539"/>
    <w:rsid w:val="00FD6592"/>
    <w:rsid w:val="00FD722E"/>
    <w:rsid w:val="00FD7670"/>
    <w:rsid w:val="00FE00D1"/>
    <w:rsid w:val="00FE0315"/>
    <w:rsid w:val="00FE111B"/>
    <w:rsid w:val="00FE1431"/>
    <w:rsid w:val="00FE19A1"/>
    <w:rsid w:val="00FE2956"/>
    <w:rsid w:val="00FE2A28"/>
    <w:rsid w:val="00FE2FC6"/>
    <w:rsid w:val="00FE337A"/>
    <w:rsid w:val="00FE45E4"/>
    <w:rsid w:val="00FE4CCB"/>
    <w:rsid w:val="00FE4E23"/>
    <w:rsid w:val="00FE562F"/>
    <w:rsid w:val="00FE5F23"/>
    <w:rsid w:val="00FE6B10"/>
    <w:rsid w:val="00FE6B91"/>
    <w:rsid w:val="00FF0151"/>
    <w:rsid w:val="00FF085D"/>
    <w:rsid w:val="00FF0F93"/>
    <w:rsid w:val="00FF153F"/>
    <w:rsid w:val="00FF1C21"/>
    <w:rsid w:val="00FF1EDA"/>
    <w:rsid w:val="00FF216D"/>
    <w:rsid w:val="00FF2D53"/>
    <w:rsid w:val="00FF59A2"/>
    <w:rsid w:val="00FF65B8"/>
    <w:rsid w:val="00FF6EDE"/>
    <w:rsid w:val="00FF721E"/>
    <w:rsid w:val="00FF7320"/>
    <w:rsid w:val="0542F46D"/>
    <w:rsid w:val="06327E18"/>
    <w:rsid w:val="4F30D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F41CEF"/>
  <w15:docId w15:val="{BA9C4139-B38E-414A-8DE7-64B897E6F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3303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6C3303"/>
    <w:pPr>
      <w:keepNext/>
      <w:jc w:val="center"/>
      <w:outlineLvl w:val="0"/>
    </w:pPr>
    <w:rPr>
      <w:rFonts w:ascii="Times New Roman" w:hAnsi="Times New Roman"/>
      <w:u w:val="single"/>
      <w:lang w:val="th-TH"/>
    </w:rPr>
  </w:style>
  <w:style w:type="paragraph" w:styleId="Heading2">
    <w:name w:val="heading 2"/>
    <w:basedOn w:val="Normal"/>
    <w:next w:val="Normal"/>
    <w:qFormat/>
    <w:rsid w:val="006C3303"/>
    <w:pPr>
      <w:keepNext/>
      <w:tabs>
        <w:tab w:val="left" w:pos="270"/>
      </w:tabs>
      <w:jc w:val="center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rsid w:val="006C3303"/>
    <w:pPr>
      <w:tabs>
        <w:tab w:val="center" w:pos="4153"/>
        <w:tab w:val="right" w:pos="8306"/>
      </w:tabs>
    </w:pPr>
    <w:rPr>
      <w:rFonts w:ascii="Times New Roman" w:hAnsi="Times New Roman"/>
      <w:lang w:val="th-TH"/>
    </w:rPr>
  </w:style>
  <w:style w:type="paragraph" w:styleId="Header">
    <w:name w:val="header"/>
    <w:basedOn w:val="Normal"/>
    <w:link w:val="HeaderChar"/>
    <w:uiPriority w:val="99"/>
    <w:rsid w:val="006C3303"/>
    <w:pPr>
      <w:tabs>
        <w:tab w:val="center" w:pos="4153"/>
        <w:tab w:val="right" w:pos="8306"/>
      </w:tabs>
    </w:pPr>
    <w:rPr>
      <w:szCs w:val="37"/>
    </w:rPr>
  </w:style>
  <w:style w:type="paragraph" w:styleId="BodyText">
    <w:name w:val="Body Text"/>
    <w:basedOn w:val="Normal"/>
    <w:rsid w:val="006C3303"/>
    <w:pPr>
      <w:tabs>
        <w:tab w:val="left" w:pos="270"/>
      </w:tabs>
      <w:jc w:val="center"/>
    </w:pPr>
    <w:rPr>
      <w:sz w:val="30"/>
      <w:szCs w:val="30"/>
    </w:rPr>
  </w:style>
  <w:style w:type="paragraph" w:styleId="BodyText3">
    <w:name w:val="Body Text 3"/>
    <w:basedOn w:val="Normal"/>
    <w:link w:val="BodyText3Char"/>
    <w:rsid w:val="006C3303"/>
    <w:rPr>
      <w:rFonts w:ascii="Cordia New" w:eastAsia="Cordia New" w:hAnsi="Cordia New"/>
      <w:sz w:val="26"/>
      <w:szCs w:val="26"/>
    </w:rPr>
  </w:style>
  <w:style w:type="paragraph" w:styleId="BodyText2">
    <w:name w:val="Body Text 2"/>
    <w:basedOn w:val="Normal"/>
    <w:rsid w:val="006C3303"/>
    <w:rPr>
      <w:sz w:val="28"/>
      <w:szCs w:val="28"/>
    </w:rPr>
  </w:style>
  <w:style w:type="paragraph" w:styleId="NormalWeb">
    <w:name w:val="Normal (Web)"/>
    <w:aliases w:val="Normal (Web) Char Char Char,Normal (Web) Char"/>
    <w:basedOn w:val="Normal"/>
    <w:link w:val="NormalWebChar1"/>
    <w:rsid w:val="00405EE7"/>
    <w:pPr>
      <w:spacing w:before="100" w:beforeAutospacing="1" w:after="100" w:afterAutospacing="1"/>
    </w:pPr>
    <w:rPr>
      <w:rFonts w:ascii="Tahoma" w:hAnsi="Tahoma"/>
      <w:sz w:val="24"/>
      <w:szCs w:val="24"/>
    </w:rPr>
  </w:style>
  <w:style w:type="paragraph" w:styleId="BodyTextIndent">
    <w:name w:val="Body Text Indent"/>
    <w:basedOn w:val="Normal"/>
    <w:rsid w:val="00CE508F"/>
    <w:pPr>
      <w:spacing w:after="120"/>
      <w:ind w:left="283"/>
    </w:pPr>
    <w:rPr>
      <w:szCs w:val="37"/>
    </w:rPr>
  </w:style>
  <w:style w:type="paragraph" w:styleId="BodyTextIndent2">
    <w:name w:val="Body Text Indent 2"/>
    <w:basedOn w:val="Normal"/>
    <w:link w:val="BodyTextIndent2Char"/>
    <w:rsid w:val="00CE508F"/>
    <w:pPr>
      <w:spacing w:after="120" w:line="480" w:lineRule="auto"/>
      <w:ind w:left="283"/>
    </w:pPr>
    <w:rPr>
      <w:szCs w:val="37"/>
    </w:rPr>
  </w:style>
  <w:style w:type="character" w:styleId="PageNumber">
    <w:name w:val="page number"/>
    <w:basedOn w:val="DefaultParagraphFont"/>
    <w:rsid w:val="00832CBD"/>
  </w:style>
  <w:style w:type="table" w:styleId="TableGrid">
    <w:name w:val="Table Grid"/>
    <w:basedOn w:val="TableNormal"/>
    <w:uiPriority w:val="39"/>
    <w:rsid w:val="00177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C85F35"/>
    <w:pPr>
      <w:spacing w:after="160" w:line="240" w:lineRule="exact"/>
    </w:pPr>
    <w:rPr>
      <w:rFonts w:ascii="Verdana" w:hAnsi="Verdana" w:cs="Times New Roman"/>
      <w:sz w:val="20"/>
      <w:szCs w:val="20"/>
      <w:lang w:bidi="ar-SA"/>
    </w:rPr>
  </w:style>
  <w:style w:type="paragraph" w:styleId="ListParagraph">
    <w:name w:val="List Paragraph"/>
    <w:basedOn w:val="Normal"/>
    <w:link w:val="ListParagraphChar"/>
    <w:uiPriority w:val="34"/>
    <w:qFormat/>
    <w:rsid w:val="00F14FED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rsid w:val="00D13928"/>
    <w:rPr>
      <w:rFonts w:ascii="Angsana New" w:hAnsi="Angsana New"/>
      <w:sz w:val="32"/>
      <w:szCs w:val="37"/>
    </w:rPr>
  </w:style>
  <w:style w:type="character" w:styleId="Hyperlink">
    <w:name w:val="Hyperlink"/>
    <w:rsid w:val="00D13928"/>
    <w:rPr>
      <w:color w:val="0000FF"/>
      <w:u w:val="single"/>
      <w:lang w:bidi="th-TH"/>
    </w:rPr>
  </w:style>
  <w:style w:type="paragraph" w:styleId="PlainText">
    <w:name w:val="Plain Text"/>
    <w:basedOn w:val="Normal"/>
    <w:link w:val="PlainTextChar"/>
    <w:rsid w:val="00D13928"/>
    <w:rPr>
      <w:rFonts w:ascii="Cordia New" w:hAnsi="Cordia New"/>
      <w:sz w:val="28"/>
      <w:szCs w:val="28"/>
      <w:lang w:val="en-GB"/>
    </w:rPr>
  </w:style>
  <w:style w:type="character" w:customStyle="1" w:styleId="PlainTextChar">
    <w:name w:val="Plain Text Char"/>
    <w:link w:val="PlainText"/>
    <w:rsid w:val="00D13928"/>
    <w:rPr>
      <w:rFonts w:ascii="Cordia New" w:hAnsi="Cordia New" w:cs="Cordia New"/>
      <w:sz w:val="28"/>
      <w:szCs w:val="28"/>
      <w:lang w:val="en-GB"/>
    </w:rPr>
  </w:style>
  <w:style w:type="character" w:customStyle="1" w:styleId="NormalWebChar1">
    <w:name w:val="Normal (Web) Char1"/>
    <w:aliases w:val="Normal (Web) Char Char Char Char,Normal (Web) Char Char"/>
    <w:link w:val="NormalWeb"/>
    <w:rsid w:val="00B65DA7"/>
    <w:rPr>
      <w:rFonts w:ascii="Tahoma" w:hAnsi="Tahoma" w:cs="Tahoma"/>
      <w:sz w:val="24"/>
      <w:szCs w:val="24"/>
    </w:rPr>
  </w:style>
  <w:style w:type="character" w:customStyle="1" w:styleId="FooterChar">
    <w:name w:val="Footer Char"/>
    <w:link w:val="Footer"/>
    <w:uiPriority w:val="99"/>
    <w:rsid w:val="00AC77A8"/>
    <w:rPr>
      <w:sz w:val="32"/>
      <w:szCs w:val="32"/>
      <w:lang w:val="th-TH"/>
    </w:rPr>
  </w:style>
  <w:style w:type="character" w:customStyle="1" w:styleId="BodyText3Char">
    <w:name w:val="Body Text 3 Char"/>
    <w:link w:val="BodyText3"/>
    <w:rsid w:val="00DD2677"/>
    <w:rPr>
      <w:rFonts w:ascii="Cordia New" w:eastAsia="Cordia New" w:hAnsi="Cordia New" w:cs="Cordia New"/>
      <w:sz w:val="26"/>
      <w:szCs w:val="26"/>
    </w:rPr>
  </w:style>
  <w:style w:type="character" w:styleId="CommentReference">
    <w:name w:val="annotation reference"/>
    <w:aliases w:val="อ้างอิงคำอธิบายประกอบ"/>
    <w:uiPriority w:val="99"/>
    <w:rsid w:val="00926B19"/>
    <w:rPr>
      <w:sz w:val="20"/>
      <w:szCs w:val="20"/>
      <w:lang w:bidi="th-TH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rsid w:val="00926B19"/>
    <w:pPr>
      <w:widowControl w:val="0"/>
      <w:tabs>
        <w:tab w:val="left" w:pos="187"/>
      </w:tabs>
      <w:spacing w:after="120" w:line="220" w:lineRule="exact"/>
      <w:ind w:left="187" w:hanging="187"/>
    </w:pPr>
    <w:rPr>
      <w:rFonts w:ascii="AngsanaUPC" w:eastAsia="Cordia New" w:hAnsi="AngsanaUPC"/>
      <w:snapToGrid w:val="0"/>
      <w:sz w:val="24"/>
      <w:szCs w:val="24"/>
      <w:lang w:eastAsia="th-TH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link w:val="CommentText"/>
    <w:rsid w:val="00926B19"/>
    <w:rPr>
      <w:rFonts w:ascii="AngsanaUPC" w:eastAsia="Cordia New" w:hAnsi="AngsanaUPC" w:cs="AngsanaUPC"/>
      <w:snapToGrid w:val="0"/>
      <w:sz w:val="24"/>
      <w:szCs w:val="24"/>
      <w:lang w:eastAsia="th-TH"/>
    </w:rPr>
  </w:style>
  <w:style w:type="character" w:styleId="FootnoteReference">
    <w:name w:val="footnote reference"/>
    <w:aliases w:val="อ้างอิงเชิงอรรถ,ÍéÒ§ÍÔ§àªÔ§ÍÃÃ¶"/>
    <w:uiPriority w:val="99"/>
    <w:rsid w:val="00907DA7"/>
    <w:rPr>
      <w:vertAlign w:val="superscript"/>
      <w:lang w:bidi="th-TH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,¢éÍ¤ÇÒÁàªÔ§ÍÃÃ¶,¢éÍ¤ÇÒÁàªÔ§ÍÃÃ¶1,¢éÍ¤ÇÒÁàªÔ§ÍÃÃ¶2,¢éÍ¤ÇÒÁàªÔ§ÍÃÃ¶3,¢éÍ¤ÇÒÁàªÔ§ÍÃÃ¶4"/>
    <w:basedOn w:val="Normal"/>
    <w:link w:val="FootnoteTextChar"/>
    <w:uiPriority w:val="99"/>
    <w:rsid w:val="00907DA7"/>
    <w:pPr>
      <w:widowControl w:val="0"/>
      <w:tabs>
        <w:tab w:val="left" w:pos="187"/>
      </w:tabs>
      <w:spacing w:after="120" w:line="220" w:lineRule="exact"/>
      <w:ind w:left="187" w:hanging="187"/>
    </w:pPr>
    <w:rPr>
      <w:rFonts w:ascii="AngsanaUPC" w:eastAsia="Cordia New" w:hAnsi="AngsanaUPC"/>
      <w:snapToGrid w:val="0"/>
      <w:sz w:val="22"/>
      <w:szCs w:val="22"/>
      <w:lang w:eastAsia="th-TH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,¢éÍ¤ÇÒÁàªÔ§ÍÃÃ¶ Char,¢éÍ¤ÇÒÁàªÔ§ÍÃÃ¶1 Char,¢éÍ¤ÇÒÁàªÔ§ÍÃÃ¶2 Char,¢éÍ¤ÇÒÁàªÔ§ÍÃÃ¶3 Char,¢éÍ¤ÇÒÁàªÔ§ÍÃÃ¶4 Char"/>
    <w:link w:val="FootnoteText"/>
    <w:uiPriority w:val="99"/>
    <w:rsid w:val="00907DA7"/>
    <w:rPr>
      <w:rFonts w:ascii="AngsanaUPC" w:eastAsia="Cordia New" w:hAnsi="AngsanaUPC" w:cs="AngsanaUPC"/>
      <w:snapToGrid w:val="0"/>
      <w:sz w:val="22"/>
      <w:szCs w:val="22"/>
      <w:lang w:eastAsia="th-TH"/>
    </w:rPr>
  </w:style>
  <w:style w:type="paragraph" w:styleId="BalloonText">
    <w:name w:val="Balloon Text"/>
    <w:basedOn w:val="Normal"/>
    <w:link w:val="BalloonTextChar"/>
    <w:rsid w:val="005C3653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5C3653"/>
    <w:rPr>
      <w:rFonts w:ascii="Tahoma" w:hAnsi="Tahoma"/>
      <w:sz w:val="16"/>
    </w:rPr>
  </w:style>
  <w:style w:type="character" w:customStyle="1" w:styleId="BodyTextIndent2Char">
    <w:name w:val="Body Text Indent 2 Char"/>
    <w:link w:val="BodyTextIndent2"/>
    <w:rsid w:val="007B5482"/>
    <w:rPr>
      <w:rFonts w:ascii="Angsana New" w:hAnsi="Angsana New"/>
      <w:sz w:val="32"/>
      <w:szCs w:val="37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1C9E"/>
    <w:pPr>
      <w:widowControl/>
      <w:tabs>
        <w:tab w:val="clear" w:pos="187"/>
      </w:tabs>
      <w:spacing w:after="0" w:line="240" w:lineRule="auto"/>
      <w:ind w:left="0" w:firstLine="0"/>
    </w:pPr>
    <w:rPr>
      <w:rFonts w:ascii="Angsana New" w:eastAsia="Times New Roman" w:hAnsi="Angsana New"/>
      <w:b/>
      <w:bCs/>
      <w:snapToGrid/>
      <w:sz w:val="20"/>
      <w:szCs w:val="25"/>
      <w:lang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931C9E"/>
    <w:rPr>
      <w:rFonts w:ascii="Angsana New" w:eastAsia="Cordia New" w:hAnsi="Angsana New" w:cs="AngsanaUPC"/>
      <w:b/>
      <w:bCs/>
      <w:snapToGrid/>
      <w:sz w:val="24"/>
      <w:szCs w:val="25"/>
      <w:lang w:eastAsia="th-TH"/>
    </w:rPr>
  </w:style>
  <w:style w:type="paragraph" w:styleId="EndnoteText">
    <w:name w:val="endnote text"/>
    <w:basedOn w:val="Normal"/>
    <w:link w:val="EndnoteTextChar"/>
    <w:semiHidden/>
    <w:unhideWhenUsed/>
    <w:rsid w:val="00B73E18"/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semiHidden/>
    <w:rsid w:val="00B73E18"/>
    <w:rPr>
      <w:rFonts w:ascii="Angsana New" w:hAnsi="Angsana New"/>
      <w:szCs w:val="25"/>
    </w:rPr>
  </w:style>
  <w:style w:type="character" w:styleId="EndnoteReference">
    <w:name w:val="endnote reference"/>
    <w:basedOn w:val="DefaultParagraphFont"/>
    <w:semiHidden/>
    <w:unhideWhenUsed/>
    <w:rsid w:val="00B73E1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1D5E5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0402C"/>
    <w:rPr>
      <w:rFonts w:ascii="Angsana New" w:hAnsi="Angsana New"/>
      <w:sz w:val="32"/>
      <w:szCs w:val="40"/>
    </w:rPr>
  </w:style>
  <w:style w:type="character" w:customStyle="1" w:styleId="cf01">
    <w:name w:val="cf01"/>
    <w:basedOn w:val="DefaultParagraphFont"/>
    <w:rsid w:val="00DB2ADE"/>
    <w:rPr>
      <w:rFonts w:ascii="Segoe UI" w:hAnsi="Segoe UI" w:cs="Segoe UI" w:hint="default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923E9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95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6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6194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dashed" w:sz="6" w:space="0" w:color="C0C0C0"/>
                            <w:left w:val="dashed" w:sz="6" w:space="0" w:color="C0C0C0"/>
                            <w:bottom w:val="dashed" w:sz="6" w:space="0" w:color="C0C0C0"/>
                            <w:right w:val="dashed" w:sz="6" w:space="0" w:color="C0C0C0"/>
                          </w:divBdr>
                          <w:divsChild>
                            <w:div w:id="22695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620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0" w:color="808080"/>
                                    <w:left w:val="dashed" w:sz="2" w:space="0" w:color="808080"/>
                                    <w:bottom w:val="dashed" w:sz="6" w:space="0" w:color="808080"/>
                                    <w:right w:val="dashed" w:sz="2" w:space="0" w:color="80808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9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2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1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274266">
                      <w:marLeft w:val="0"/>
                      <w:marRight w:val="0"/>
                      <w:marTop w:val="100"/>
                      <w:marBottom w:val="100"/>
                      <w:divBdr>
                        <w:top w:val="dashed" w:sz="4" w:space="0" w:color="C0C0C0"/>
                        <w:left w:val="dashed" w:sz="4" w:space="0" w:color="C0C0C0"/>
                        <w:bottom w:val="dashed" w:sz="4" w:space="0" w:color="C0C0C0"/>
                        <w:right w:val="dashed" w:sz="4" w:space="0" w:color="C0C0C0"/>
                      </w:divBdr>
                      <w:divsChild>
                        <w:div w:id="149368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7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4" w:space="0" w:color="808080"/>
                                <w:left w:val="dashed" w:sz="2" w:space="0" w:color="808080"/>
                                <w:bottom w:val="dashed" w:sz="4" w:space="0" w:color="808080"/>
                                <w:right w:val="dashed" w:sz="2" w:space="0" w:color="80808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budsabon\LOCALS~1\Temp\4_4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acb739-ec32-481f-ab5f-9fd588471b87" xsi:nil="true"/>
    <lcf76f155ced4ddcb4097134ff3c332f xmlns="725530eb-42f7-44ad-a070-1c779cdbe00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2D20922A4FE44AF5F0891B658F2E2" ma:contentTypeVersion="19" ma:contentTypeDescription="Create a new document." ma:contentTypeScope="" ma:versionID="b5359a5df2c0375fb736bd4e4a0288e0">
  <xsd:schema xmlns:xsd="http://www.w3.org/2001/XMLSchema" xmlns:xs="http://www.w3.org/2001/XMLSchema" xmlns:p="http://schemas.microsoft.com/office/2006/metadata/properties" xmlns:ns2="53acb739-ec32-481f-ab5f-9fd588471b87" xmlns:ns3="725530eb-42f7-44ad-a070-1c779cdbe00f" targetNamespace="http://schemas.microsoft.com/office/2006/metadata/properties" ma:root="true" ma:fieldsID="dbcc5384d8c4aa3e1190e7251617e334" ns2:_="" ns3:_="">
    <xsd:import namespace="53acb739-ec32-481f-ab5f-9fd588471b87"/>
    <xsd:import namespace="725530eb-42f7-44ad-a070-1c779cdbe0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cb739-ec32-481f-ab5f-9fd588471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1f7bb5f-73e8-4f1e-9bf9-ba4fb136cc1a}" ma:internalName="TaxCatchAll" ma:showField="CatchAllData" ma:web="53acb739-ec32-481f-ab5f-9fd588471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530eb-42f7-44ad-a070-1c779cdb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69727-543B-4A40-A023-8B6F28271D5B}">
  <ds:schemaRefs>
    <ds:schemaRef ds:uri="http://schemas.microsoft.com/office/2006/metadata/properties"/>
    <ds:schemaRef ds:uri="http://schemas.microsoft.com/office/infopath/2007/PartnerControls"/>
    <ds:schemaRef ds:uri="53acb739-ec32-481f-ab5f-9fd588471b87"/>
    <ds:schemaRef ds:uri="725530eb-42f7-44ad-a070-1c779cdbe00f"/>
  </ds:schemaRefs>
</ds:datastoreItem>
</file>

<file path=customXml/itemProps2.xml><?xml version="1.0" encoding="utf-8"?>
<ds:datastoreItem xmlns:ds="http://schemas.openxmlformats.org/officeDocument/2006/customXml" ds:itemID="{D25E030B-A093-4B27-9A35-B1E42C51B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cb739-ec32-481f-ab5f-9fd588471b87"/>
    <ds:schemaRef ds:uri="725530eb-42f7-44ad-a070-1c779cdbe0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11D38D-BC08-449B-A77B-48879320CF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901EF3-994C-4246-8290-77134CD17D7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4_49</Template>
  <TotalTime>9</TotalTime>
  <Pages>6</Pages>
  <Words>2118</Words>
  <Characters>10147</Characters>
  <Application>Microsoft Office Word</Application>
  <DocSecurity>0</DocSecurity>
  <Lines>169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บันทึก/บันทึกที่ [RepNo]</vt:lpstr>
    </vt:vector>
  </TitlesOfParts>
  <Company/>
  <LinksUpToDate>false</LinksUpToDate>
  <CharactersWithSpaces>12195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บันทึก/บันทึกที่ [RepNo]</dc:title>
  <dc:subject/>
  <dc:creator>budsabon</dc:creator>
  <cp:keywords/>
  <cp:lastModifiedBy>Sukanchaya Dechthanatechint</cp:lastModifiedBy>
  <cp:revision>2</cp:revision>
  <cp:lastPrinted>2026-07-02T08:47:00Z</cp:lastPrinted>
  <dcterms:created xsi:type="dcterms:W3CDTF">2026-07-06T07:22:00Z</dcterms:created>
  <dcterms:modified xsi:type="dcterms:W3CDTF">2026-07-06T07:22:00Z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2021-04-27T04:08:55Z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d0d8ac00-e2ea-499a-b52b-7a8b4b919cf9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0x0101006852D20922A4FE44AF5F0891B658F2E2</vt:lpwstr>
  </property>
  <property fmtid="{D5CDD505-2E9C-101B-9397-08002B2CF9AE}" pid="10" name="MediaServiceImageTags">
    <vt:lpwstr/>
  </property>
</Properties>
</file>