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A4034" w14:textId="62A7FA67" w:rsidR="00927C83" w:rsidRPr="00241499" w:rsidRDefault="00927C83" w:rsidP="00AE0DAB">
      <w:pPr>
        <w:tabs>
          <w:tab w:val="left" w:pos="7320"/>
        </w:tabs>
        <w:suppressAutoHyphens/>
        <w:spacing w:before="240"/>
        <w:jc w:val="center"/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>ตารางประเภทและระยะเวลาส่งรายงานที่แสดงฐานะการเงินและผลการดำเนินงาน</w:t>
      </w:r>
    </w:p>
    <w:p w14:paraId="583E06F9" w14:textId="5E2B10E0" w:rsidR="00927C83" w:rsidRPr="00241499" w:rsidRDefault="00927C83" w:rsidP="00047ECF">
      <w:pPr>
        <w:suppressAutoHyphens/>
        <w:spacing w:before="240"/>
        <w:jc w:val="thaiDistribute"/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การจัดทำและส่งรายงานที่แสดงฐานะการเงินและผลการดำเนินงานตามข้อ </w:t>
      </w:r>
      <w:r w:rsidR="00516D82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๙</w:t>
      </w:r>
      <w:r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 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ของประกาศนี้ ให้เป็นไปตามหลักเกณฑ์ดังนี้</w:t>
      </w:r>
    </w:p>
    <w:p w14:paraId="03CD551B" w14:textId="72C44D43" w:rsidR="002F2359" w:rsidRPr="00241499" w:rsidRDefault="002F2359" w:rsidP="00BA4441">
      <w:pPr>
        <w:tabs>
          <w:tab w:val="left" w:pos="270"/>
        </w:tabs>
        <w:suppressAutoHyphens/>
        <w:spacing w:before="240"/>
        <w:jc w:val="thaiDistribute"/>
        <w:rPr>
          <w:rFonts w:ascii="TH SarabunPSK" w:eastAsia="Calibri" w:hAnsi="TH SarabunPSK" w:cs="TH SarabunPSK"/>
          <w:b/>
          <w:bCs/>
          <w:sz w:val="30"/>
          <w:szCs w:val="30"/>
          <w:u w:val="single"/>
          <w:cs/>
          <w:lang w:eastAsia="th-TH"/>
        </w:rPr>
      </w:pPr>
      <w:r w:rsidRPr="00241499">
        <w:rPr>
          <w:rFonts w:ascii="TH SarabunPSK" w:eastAsia="Calibri" w:hAnsi="TH SarabunPSK" w:cs="TH SarabunPSK" w:hint="cs"/>
          <w:b/>
          <w:bCs/>
          <w:sz w:val="30"/>
          <w:szCs w:val="30"/>
          <w:u w:val="single"/>
          <w:cs/>
          <w:lang w:eastAsia="th-TH"/>
        </w:rPr>
        <w:t>ตราสารทุน</w:t>
      </w:r>
    </w:p>
    <w:p w14:paraId="2F679C73" w14:textId="23FCF57D" w:rsidR="00516D82" w:rsidRPr="00241499" w:rsidRDefault="0040532F" w:rsidP="00112130">
      <w:pPr>
        <w:tabs>
          <w:tab w:val="left" w:pos="270"/>
        </w:tabs>
        <w:suppressAutoHyphens/>
        <w:spacing w:before="120"/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sectPr w:rsidR="00516D82" w:rsidRPr="00241499" w:rsidSect="00A62CF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footnotePr>
            <w:numFmt w:val="thaiNumbers"/>
          </w:footnotePr>
          <w:pgSz w:w="11906" w:h="16838" w:code="9"/>
          <w:pgMar w:top="1440" w:right="1440" w:bottom="1008" w:left="1872" w:header="706" w:footer="706" w:gutter="0"/>
          <w:pgNumType w:start="1"/>
          <w:cols w:space="708"/>
          <w:titlePg/>
          <w:docGrid w:linePitch="435"/>
        </w:sectPr>
      </w:pPr>
      <w:r w:rsidRPr="00241499"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  <w:t>(</w:t>
      </w:r>
      <w:r w:rsidR="00516D82"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๑</w:t>
      </w:r>
      <w:r w:rsidRPr="00241499"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  <w:t>)</w:t>
      </w:r>
      <w:r w:rsidR="00927C83"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 xml:space="preserve">  บริษัทไทยที่มีหุ้นเป็นหลักทรัพย์จดทะเบียนในตลาดหลักทรัพย์แห่งประเทศไทย </w:t>
      </w:r>
      <w:r w:rsidR="00BA2DA3"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>(</w:t>
      </w:r>
      <w:r w:rsidR="00BA2DA3"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“</w:t>
      </w:r>
      <w:r w:rsidR="00BA2DA3"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 xml:space="preserve">บริษัท </w:t>
      </w:r>
      <w:r w:rsidR="00BA2DA3" w:rsidRPr="00241499"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  <w:t>listed</w:t>
      </w:r>
      <w:r w:rsidR="00BA2DA3"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”</w:t>
      </w:r>
      <w:r w:rsidR="00BA2DA3"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>)</w:t>
      </w:r>
      <w:r w:rsidR="00BA2DA3" w:rsidRPr="00241499">
        <w:rPr>
          <w:rStyle w:val="FootnoteReference"/>
          <w:rFonts w:ascii="TH SarabunPSK" w:eastAsia="Calibri" w:hAnsi="TH SarabunPSK" w:cs="TH SarabunPSK"/>
          <w:b/>
          <w:bCs/>
          <w:cs/>
          <w:lang w:eastAsia="th-TH"/>
        </w:rPr>
        <w:footnoteReference w:id="2"/>
      </w:r>
      <w:r w:rsidR="00BA2DA3"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 xml:space="preserve"> </w:t>
      </w:r>
    </w:p>
    <w:p w14:paraId="5E9E5081" w14:textId="3CD044B9" w:rsidR="00927C83" w:rsidRPr="00241499" w:rsidRDefault="00927C83" w:rsidP="00C342A9">
      <w:pPr>
        <w:tabs>
          <w:tab w:val="left" w:pos="270"/>
        </w:tabs>
        <w:suppressAutoHyphens/>
        <w:spacing w:before="120" w:after="120"/>
        <w:jc w:val="thaiDistribute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    </w:t>
      </w:r>
      <w:r w:rsidR="0040532F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(</w:t>
      </w:r>
      <w:r w:rsidR="00516D82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516D82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="0040532F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)</w:t>
      </w:r>
      <w:r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 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กรณีปกติ</w:t>
      </w:r>
    </w:p>
    <w:tbl>
      <w:tblPr>
        <w:tblW w:w="873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90"/>
        <w:gridCol w:w="5040"/>
      </w:tblGrid>
      <w:tr w:rsidR="009B1962" w:rsidRPr="00241499" w14:paraId="7422BA02" w14:textId="77777777" w:rsidTr="007F0CA0">
        <w:trPr>
          <w:tblHeader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A7992" w14:textId="77777777" w:rsidR="009B1962" w:rsidRPr="00241499" w:rsidRDefault="009B1962" w:rsidP="00F6501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C3CF" w14:textId="77777777" w:rsidR="009B1962" w:rsidRPr="00241499" w:rsidRDefault="009B1962" w:rsidP="00F6501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ระยะเวลาและเงื่อนไขการส่งรายงาน</w:t>
            </w:r>
          </w:p>
        </w:tc>
      </w:tr>
      <w:tr w:rsidR="00467E61" w:rsidRPr="00241499" w14:paraId="7EC48800" w14:textId="77777777" w:rsidTr="000425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14"/>
        </w:trPr>
        <w:tc>
          <w:tcPr>
            <w:tcW w:w="3690" w:type="dxa"/>
            <w:tcBorders>
              <w:bottom w:val="single" w:sz="4" w:space="0" w:color="auto"/>
            </w:tcBorders>
          </w:tcPr>
          <w:p w14:paraId="5D1D942F" w14:textId="1CE953A3" w:rsidR="00467E61" w:rsidRPr="00241499" w:rsidRDefault="00516D82" w:rsidP="00F65013">
            <w:pPr>
              <w:spacing w:before="120" w:after="120"/>
              <w:rPr>
                <w:rFonts w:ascii="TH SarabunPSK" w:hAnsi="TH SarabunPSK" w:cs="TH SarabunPSK"/>
                <w:cs/>
              </w:rPr>
            </w:pPr>
            <w:r w:rsidRPr="00241499">
              <w:rPr>
                <w:rFonts w:ascii="TH SarabunPSK" w:hAnsi="TH SarabunPSK" w:cs="TH SarabunPSK" w:hint="cs"/>
                <w:cs/>
              </w:rPr>
              <w:t>๑</w:t>
            </w:r>
            <w:r w:rsidR="00467E61" w:rsidRPr="00241499">
              <w:rPr>
                <w:rFonts w:ascii="TH SarabunPSK" w:hAnsi="TH SarabunPSK" w:cs="TH SarabunPSK"/>
                <w:cs/>
              </w:rPr>
              <w:t>. งบการเงิน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29E24667" w14:textId="77777777" w:rsidR="009E3601" w:rsidRPr="00241499" w:rsidRDefault="00467E61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u w:val="single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กรณีทั่วไป</w:t>
            </w:r>
          </w:p>
          <w:p w14:paraId="26511FB6" w14:textId="776A797C" w:rsidR="00467E61" w:rsidRPr="00241499" w:rsidRDefault="00467E61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u w:val="single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งบการเงินไตรมาส </w:t>
            </w:r>
            <w:r w:rsidR="00516D82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ไตรมาส </w:t>
            </w:r>
            <w:r w:rsidR="00516D82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* และไตรมาส </w:t>
            </w:r>
            <w:r w:rsidR="00516D82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ฉบับสอบทาน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๔๕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113A4DFB" w14:textId="4AC37378" w:rsidR="00467E61" w:rsidRPr="00241499" w:rsidRDefault="00467E61" w:rsidP="00F65013">
            <w:pPr>
              <w:suppressAutoHyphens/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- งบการเงินประจำรอบปีบัญชี ฉบับตรวจสอบ</w:t>
            </w:r>
            <w:r w:rsidR="0020572D"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ภายใน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เดือนนับแต่วันสิ้นสุดรอบระยะเวลาบัญชี</w:t>
            </w:r>
          </w:p>
          <w:p w14:paraId="04CE46E4" w14:textId="4731B250" w:rsidR="00467E61" w:rsidRPr="00241499" w:rsidRDefault="00467E61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 xml:space="preserve">กรณีส่งงบการเงินไตรมาส </w:t>
            </w:r>
            <w:r w:rsidR="00516D82" w:rsidRPr="00241499">
              <w:rPr>
                <w:rFonts w:ascii="TH SarabunPSK" w:eastAsia="Calibri" w:hAnsi="TH SarabunPSK" w:cs="TH SarabunPSK" w:hint="cs"/>
                <w:u w:val="single"/>
                <w:cs/>
                <w:lang w:eastAsia="th-TH"/>
              </w:rPr>
              <w:t>๔</w:t>
            </w: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 xml:space="preserve"> ฉบับสอบทาน ก่อนส่งงบการเงินประจำรอบปีบัญชี ฉบับตรวจสอบ</w:t>
            </w:r>
          </w:p>
          <w:p w14:paraId="3A17D99D" w14:textId="4C419C72" w:rsidR="00467E61" w:rsidRPr="00241499" w:rsidRDefault="00467E61" w:rsidP="00F65013">
            <w:pPr>
              <w:suppressAutoHyphens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-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 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งบการเงินไตรมาส </w:t>
            </w:r>
            <w:r w:rsidR="00516D82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ไตรมาส </w:t>
            </w:r>
            <w:r w:rsidR="00516D82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* ไตรมาส </w:t>
            </w:r>
            <w:r w:rsidR="00516D82" w:rsidRPr="00241499">
              <w:rPr>
                <w:rFonts w:ascii="TH SarabunPSK" w:eastAsia="Calibri" w:hAnsi="TH SarabunPSK" w:cs="TH SarabunPSK" w:hint="cs"/>
                <w:spacing w:val="-16"/>
                <w:cs/>
                <w:lang w:val="en-GB"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 และไตรมาส </w:t>
            </w:r>
            <w:r w:rsidR="00516D82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๔</w:t>
            </w:r>
            <w:r w:rsidRPr="00241499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>ฉบับสอบทาน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ภายใน </w:t>
            </w:r>
            <w:r w:rsidR="00516D82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๔๕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40041C66" w14:textId="0C1BAC57" w:rsidR="00467E61" w:rsidRPr="00241499" w:rsidRDefault="00467E61" w:rsidP="00F65013">
            <w:pPr>
              <w:suppressAutoHyphens/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-  งบการเงินประจำรอบปีบัญชี ฉบับตรวจสอบภายใน </w:t>
            </w:r>
            <w:r w:rsidR="00516D82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เดือน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นับแต่วันสิ้นสุดรอบระยะเวลาบัญชี</w:t>
            </w:r>
          </w:p>
          <w:p w14:paraId="0DB16B1B" w14:textId="0A55BEFC" w:rsidR="009A4D6B" w:rsidRPr="00241499" w:rsidRDefault="00467E61" w:rsidP="00F65013">
            <w:pPr>
              <w:spacing w:before="120"/>
              <w:rPr>
                <w:rFonts w:ascii="TH SarabunPSK" w:eastAsia="Calibri" w:hAnsi="TH SarabunPSK" w:cs="TH SarabunPSK"/>
                <w:lang w:val="en-GB"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หมายเหตุ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: *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เลือกส่งงบการเงินไตรมาส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หรืองบการเงินประจำงวด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val="en-GB" w:eastAsia="th-TH"/>
              </w:rPr>
              <w:t xml:space="preserve">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 เดือน ที่ผ่านการตรวจสอบโดยผู้สอบบัญชีก็ได้ </w:t>
            </w:r>
          </w:p>
          <w:p w14:paraId="2F6CDF70" w14:textId="5B3002D9" w:rsidR="00467E61" w:rsidRPr="00241499" w:rsidRDefault="00467E61" w:rsidP="00F65013">
            <w:pPr>
              <w:spacing w:after="120"/>
              <w:rPr>
                <w:rFonts w:ascii="TH SarabunPSK" w:eastAsia="Calibri" w:hAnsi="TH SarabunPSK" w:cs="TH SarabunPSK"/>
                <w:lang w:val="en-GB"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 xml:space="preserve">หากเลือกส่งงบการเงินประจำงวด </w:t>
            </w:r>
            <w:r w:rsidR="00516D82" w:rsidRPr="00241499">
              <w:rPr>
                <w:rFonts w:ascii="TH SarabunPSK" w:eastAsia="Calibri" w:hAnsi="TH SarabunPSK" w:cs="TH SarabunPSK" w:hint="cs"/>
                <w:spacing w:val="-6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spacing w:val="-6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เดือน ให้ส่งงบการเงินดังกล่าว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เดือนนับแต่วันสุดท้ายของรอบระยะเวลา</w:t>
            </w:r>
            <w:r w:rsidR="009D5697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เดือนแรกของปีบัญชี </w:t>
            </w:r>
          </w:p>
        </w:tc>
      </w:tr>
      <w:tr w:rsidR="0004254D" w:rsidRPr="00241499" w14:paraId="232526A8" w14:textId="77777777" w:rsidTr="000425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14"/>
        </w:trPr>
        <w:tc>
          <w:tcPr>
            <w:tcW w:w="3690" w:type="dxa"/>
            <w:tcBorders>
              <w:bottom w:val="single" w:sz="4" w:space="0" w:color="auto"/>
            </w:tcBorders>
          </w:tcPr>
          <w:p w14:paraId="50A5DCC6" w14:textId="57179533" w:rsidR="0004254D" w:rsidRPr="0004254D" w:rsidRDefault="0004254D" w:rsidP="0004254D">
            <w:pPr>
              <w:spacing w:before="120" w:after="120"/>
              <w:rPr>
                <w:rFonts w:ascii="TH SarabunPSK" w:hAnsi="TH SarabunPSK" w:cs="TH SarabunPSK"/>
              </w:rPr>
            </w:pPr>
            <w:r w:rsidRPr="0004254D">
              <w:rPr>
                <w:rFonts w:ascii="TH SarabunPSK" w:hAnsi="TH SarabunPSK" w:cs="TH SarabunPSK"/>
                <w:cs/>
              </w:rPr>
              <w:t>๒. การวิเคราะห์และคำอธิบายระหว่างกาลของฝ่ายจัดการ (</w:t>
            </w:r>
            <w:r w:rsidRPr="0004254D">
              <w:rPr>
                <w:rFonts w:ascii="TH SarabunPSK" w:hAnsi="TH SarabunPSK" w:cs="TH SarabunPSK"/>
              </w:rPr>
              <w:t>Interim Management Discussion and Analysis</w:t>
            </w:r>
            <w:r w:rsidR="001355E1">
              <w:rPr>
                <w:rFonts w:ascii="TH SarabunPSK" w:hAnsi="TH SarabunPSK" w:cs="TH SarabunPSK"/>
              </w:rPr>
              <w:t>: MD&amp;A</w:t>
            </w:r>
            <w:r w:rsidRPr="0004254D">
              <w:rPr>
                <w:rFonts w:ascii="TH SarabunPSK" w:hAnsi="TH SarabunPSK" w:cs="TH SarabunPSK"/>
              </w:rPr>
              <w:t xml:space="preserve">)  </w:t>
            </w:r>
          </w:p>
          <w:p w14:paraId="2B66390A" w14:textId="6107786C" w:rsidR="0004254D" w:rsidRPr="00241499" w:rsidRDefault="0004254D" w:rsidP="0004254D">
            <w:pPr>
              <w:spacing w:before="120" w:after="120"/>
              <w:rPr>
                <w:rFonts w:ascii="TH SarabunPSK" w:hAnsi="TH SarabunPSK" w:cs="TH SarabunPSK"/>
                <w:cs/>
              </w:rPr>
            </w:pPr>
            <w:r w:rsidRPr="0004254D">
              <w:rPr>
                <w:rFonts w:ascii="TH SarabunPSK" w:hAnsi="TH SarabunPSK" w:cs="TH SarabunPSK"/>
                <w:cs/>
              </w:rPr>
              <w:t xml:space="preserve">- ข้อมูลตามแบบ </w:t>
            </w:r>
            <w:r w:rsidRPr="0004254D">
              <w:rPr>
                <w:rFonts w:ascii="TH SarabunPSK" w:hAnsi="TH SarabunPSK" w:cs="TH SarabunPSK"/>
              </w:rPr>
              <w:t>MD&amp;A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0BA71033" w14:textId="13D1015B" w:rsidR="0004254D" w:rsidRPr="0004254D" w:rsidRDefault="0004254D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04254D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ภายในระยะเวลาครบกำหนดส่งงบการเงิน</w:t>
            </w:r>
          </w:p>
        </w:tc>
      </w:tr>
      <w:tr w:rsidR="00467E61" w:rsidRPr="00241499" w14:paraId="5544F95A" w14:textId="77777777" w:rsidTr="000425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26"/>
        </w:trPr>
        <w:tc>
          <w:tcPr>
            <w:tcW w:w="3690" w:type="dxa"/>
            <w:tcBorders>
              <w:top w:val="single" w:sz="4" w:space="0" w:color="auto"/>
              <w:bottom w:val="single" w:sz="4" w:space="0" w:color="000000"/>
            </w:tcBorders>
          </w:tcPr>
          <w:p w14:paraId="68C64751" w14:textId="2A179CAB" w:rsidR="00610DDD" w:rsidRPr="00241499" w:rsidRDefault="007D40DB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bookmarkStart w:id="0" w:name="_Hlk39143200"/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lastRenderedPageBreak/>
              <w:t>๓</w:t>
            </w:r>
            <w:r w:rsidR="00467E61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แบบแสดงรายการข้อมูลประจำปีและรายงานประจำปี </w:t>
            </w:r>
          </w:p>
          <w:p w14:paraId="4F6B5F43" w14:textId="4092FB35" w:rsidR="00C55DC4" w:rsidRPr="00241499" w:rsidRDefault="00467E61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- ข้อมูลตามแบบ</w:t>
            </w:r>
            <w:r w:rsidR="00C122C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ที่กำหนดไว้ภายใต้ภาคผนวก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</w:p>
          <w:p w14:paraId="76C935F2" w14:textId="0CFCF478" w:rsidR="00467E61" w:rsidRPr="00241499" w:rsidRDefault="00467E61" w:rsidP="00F65013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ทั้งนี้ หากมีการออกหลักทรัพย์อื่น ต้องมีข้อมูลตามแบบสำหรับหลักทรัพย์นั้นด้วย</w:t>
            </w:r>
          </w:p>
        </w:tc>
        <w:tc>
          <w:tcPr>
            <w:tcW w:w="5040" w:type="dxa"/>
            <w:tcBorders>
              <w:top w:val="single" w:sz="4" w:space="0" w:color="auto"/>
            </w:tcBorders>
          </w:tcPr>
          <w:p w14:paraId="4E9585D3" w14:textId="62290ADE" w:rsidR="00E405CC" w:rsidRPr="00241499" w:rsidRDefault="00215550" w:rsidP="00AA3165">
            <w:pPr>
              <w:suppressAutoHyphens/>
              <w:jc w:val="thaiDistribute"/>
              <w:rPr>
                <w:rFonts w:ascii="TH SarabunPSK" w:hAnsi="TH SarabunPSK" w:cs="TH SarabunPSK"/>
                <w:spacing w:val="-4"/>
                <w:lang w:eastAsia="th-TH"/>
              </w:rPr>
            </w:pPr>
            <w:r w:rsidRPr="00241499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>ใ</w:t>
            </w:r>
            <w:r w:rsidR="00E405CC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นช่วงเวลาใดเวลาหนึ่งที่</w:t>
            </w:r>
            <w:r w:rsidR="00E405CC" w:rsidRPr="00241499">
              <w:rPr>
                <w:rFonts w:ascii="TH SarabunPSK" w:hAnsi="TH SarabunPSK" w:cs="TH SarabunPSK"/>
                <w:spacing w:val="-4"/>
                <w:cs/>
              </w:rPr>
              <w:t>มาตรการผ่อนปรนช่วงเปลี่ยนผ่านในหัวข้อ</w:t>
            </w:r>
            <w:r w:rsidR="00E405CC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ระยะเวลาการรายงาน (</w:t>
            </w:r>
            <w:r w:rsidR="00E405CC" w:rsidRPr="00241499">
              <w:rPr>
                <w:rFonts w:ascii="TH SarabunPSK" w:hAnsi="TH SarabunPSK" w:cs="TH SarabunPSK"/>
                <w:spacing w:val="-4"/>
                <w:lang w:eastAsia="th-TH"/>
              </w:rPr>
              <w:t>Timing of Reporting)</w:t>
            </w:r>
            <w:r w:rsidR="00E405CC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 xml:space="preserve"> ยังมีผลใช้บังคับให้ยังสามารถ</w:t>
            </w:r>
            <w:r w:rsidR="003C1F46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ส่ง</w:t>
            </w:r>
            <w:r w:rsidR="00E405CC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รายงาน</w:t>
            </w:r>
            <w:r w:rsidR="0002336A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นี้</w:t>
            </w:r>
            <w:r w:rsidR="00E405CC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 xml:space="preserve"> </w:t>
            </w:r>
            <w:r w:rsidR="00E405CC" w:rsidRPr="00241499">
              <w:rPr>
                <w:rFonts w:ascii="TH SarabunPSK" w:hAnsi="TH SarabunPSK" w:cs="TH SarabunPSK"/>
                <w:cs/>
                <w:lang w:eastAsia="th-TH"/>
              </w:rPr>
              <w:t>ภายใน ๓ เดือนนับแต่วันสิ้นสุดรอบระยะเวลาบัญชีจนกว่าจะสิ้นสุด</w:t>
            </w:r>
            <w:r w:rsidR="0054669A" w:rsidRPr="00241499">
              <w:rPr>
                <w:rFonts w:ascii="TH SarabunPSK" w:hAnsi="TH SarabunPSK" w:cs="TH SarabunPSK"/>
                <w:spacing w:val="-4"/>
                <w:cs/>
              </w:rPr>
              <w:t>ระยะเวลา</w:t>
            </w:r>
            <w:r w:rsidR="00E405CC" w:rsidRPr="00241499">
              <w:rPr>
                <w:rFonts w:ascii="TH SarabunPSK" w:hAnsi="TH SarabunPSK" w:cs="TH SarabunPSK"/>
                <w:spacing w:val="-4"/>
                <w:cs/>
              </w:rPr>
              <w:t>ผ่อนปรนช่วงเปลี่ยนผ่านของ</w:t>
            </w:r>
            <w:r w:rsidR="00815B04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 xml:space="preserve">บริษัท </w:t>
            </w:r>
            <w:r w:rsidR="00815B04" w:rsidRPr="00241499">
              <w:rPr>
                <w:rFonts w:ascii="TH SarabunPSK" w:hAnsi="TH SarabunPSK" w:cs="TH SarabunPSK"/>
                <w:spacing w:val="-4"/>
                <w:lang w:eastAsia="th-TH"/>
              </w:rPr>
              <w:t>listed</w:t>
            </w:r>
            <w:r w:rsidR="00E36DA0" w:rsidRPr="00241499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 xml:space="preserve"> </w:t>
            </w:r>
            <w:r w:rsidR="00E405CC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นั้น ๆ</w:t>
            </w:r>
            <w:r w:rsidR="00E405CC" w:rsidRPr="00241499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 xml:space="preserve"> </w:t>
            </w:r>
          </w:p>
          <w:p w14:paraId="7FEAB300" w14:textId="08311595" w:rsidR="00F24577" w:rsidRPr="00241499" w:rsidRDefault="00E405CC" w:rsidP="00794F19">
            <w:pPr>
              <w:suppressAutoHyphens/>
              <w:jc w:val="thaiDistribute"/>
              <w:rPr>
                <w:rFonts w:ascii="TH SarabunPSK" w:hAnsi="TH SarabunPSK" w:cs="TH SarabunPSK"/>
                <w:spacing w:val="-8"/>
                <w:lang w:eastAsia="th-TH"/>
              </w:rPr>
            </w:pPr>
            <w:r w:rsidRPr="00241499">
              <w:rPr>
                <w:rFonts w:ascii="TH SarabunPSK" w:hAnsi="TH SarabunPSK" w:cs="TH SarabunPSK"/>
                <w:spacing w:val="-8"/>
                <w:cs/>
                <w:lang w:eastAsia="th-TH"/>
              </w:rPr>
              <w:t>โดยภายหลังจาก</w:t>
            </w:r>
            <w:r w:rsidR="00794F19" w:rsidRPr="00241499">
              <w:rPr>
                <w:rFonts w:ascii="TH SarabunPSK" w:hAnsi="TH SarabunPSK" w:cs="TH SarabunPSK"/>
                <w:spacing w:val="-8"/>
                <w:cs/>
                <w:lang w:eastAsia="th-TH"/>
              </w:rPr>
              <w:t>สิ้นสุด</w:t>
            </w:r>
            <w:r w:rsidR="0054669A" w:rsidRPr="00241499">
              <w:rPr>
                <w:rFonts w:ascii="TH SarabunPSK" w:hAnsi="TH SarabunPSK" w:cs="TH SarabunPSK"/>
                <w:spacing w:val="-8"/>
                <w:cs/>
              </w:rPr>
              <w:t>ระยะเวลา</w:t>
            </w:r>
            <w:r w:rsidR="00794F19" w:rsidRPr="00241499">
              <w:rPr>
                <w:rFonts w:ascii="TH SarabunPSK" w:hAnsi="TH SarabunPSK" w:cs="TH SarabunPSK"/>
                <w:spacing w:val="-8"/>
                <w:cs/>
              </w:rPr>
              <w:t>ผ่อนปรนช่วงเปลี่ยน</w:t>
            </w:r>
            <w:r w:rsidR="00D70873" w:rsidRPr="00241499">
              <w:rPr>
                <w:rFonts w:ascii="TH SarabunPSK" w:hAnsi="TH SarabunPSK" w:cs="TH SarabunPSK"/>
                <w:spacing w:val="-8"/>
                <w:cs/>
              </w:rPr>
              <w:t>ผ่าน</w:t>
            </w:r>
            <w:r w:rsidR="00794F19" w:rsidRPr="00241499">
              <w:rPr>
                <w:rFonts w:ascii="TH SarabunPSK" w:hAnsi="TH SarabunPSK" w:cs="TH SarabunPSK"/>
                <w:spacing w:val="-8"/>
                <w:cs/>
                <w:lang w:eastAsia="th-TH"/>
              </w:rPr>
              <w:t xml:space="preserve"> </w:t>
            </w:r>
            <w:r w:rsidR="00F24577" w:rsidRPr="00241499">
              <w:rPr>
                <w:rFonts w:ascii="TH SarabunPSK" w:hAnsi="TH SarabunPSK" w:cs="TH SarabunPSK"/>
                <w:spacing w:val="-8"/>
                <w:cs/>
                <w:lang w:eastAsia="th-TH"/>
              </w:rPr>
              <w:t>ให้ส่งรายงาน</w:t>
            </w:r>
            <w:r w:rsidR="00CD1559" w:rsidRPr="00241499">
              <w:rPr>
                <w:rFonts w:ascii="TH SarabunPSK" w:hAnsi="TH SarabunPSK" w:cs="TH SarabunPSK"/>
                <w:spacing w:val="-8"/>
                <w:cs/>
                <w:lang w:eastAsia="th-TH"/>
              </w:rPr>
              <w:t>นี้</w:t>
            </w:r>
            <w:r w:rsidR="00F24577" w:rsidRPr="00241499">
              <w:rPr>
                <w:rFonts w:ascii="TH SarabunPSK" w:hAnsi="TH SarabunPSK" w:cs="TH SarabunPSK"/>
                <w:spacing w:val="-8"/>
                <w:cs/>
                <w:lang w:eastAsia="th-TH"/>
              </w:rPr>
              <w:t>พร้อมกับการนำส่งงบการเงินประจำรอบปีบัญชี ฉบับตรวจสอบ</w:t>
            </w:r>
            <w:r w:rsidR="00794F19" w:rsidRPr="00241499">
              <w:rPr>
                <w:rFonts w:ascii="TH SarabunPSK" w:hAnsi="TH SarabunPSK" w:cs="TH SarabunPSK"/>
                <w:spacing w:val="-8"/>
                <w:cs/>
                <w:lang w:eastAsia="th-TH"/>
              </w:rPr>
              <w:t xml:space="preserve"> </w:t>
            </w:r>
            <w:r w:rsidR="001E5A01" w:rsidRPr="00241499">
              <w:rPr>
                <w:rFonts w:ascii="TH SarabunPSK" w:hAnsi="TH SarabunPSK" w:cs="TH SarabunPSK"/>
                <w:spacing w:val="-8"/>
                <w:cs/>
                <w:lang w:eastAsia="th-TH"/>
              </w:rPr>
              <w:t>ตามระยะเวลาการนำส่งสำหรับแต่ละกรณีตาม ๑.</w:t>
            </w:r>
            <w:r w:rsidR="001E5A01" w:rsidRPr="00241499">
              <w:rPr>
                <w:rFonts w:ascii="TH SarabunPSK" w:hAnsi="TH SarabunPSK" w:cs="TH SarabunPSK" w:hint="cs"/>
                <w:spacing w:val="-8"/>
                <w:cs/>
                <w:lang w:eastAsia="th-TH"/>
              </w:rPr>
              <w:t xml:space="preserve">  </w:t>
            </w:r>
          </w:p>
          <w:p w14:paraId="16863B6E" w14:textId="1E38D592" w:rsidR="00467E61" w:rsidRPr="00241499" w:rsidRDefault="006D4AF8" w:rsidP="00F65013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241499">
              <w:rPr>
                <w:rFonts w:ascii="TH SarabunPSK" w:hAnsi="TH SarabunPSK" w:cs="TH SarabunPSK" w:hint="cs"/>
                <w:cs/>
                <w:lang w:eastAsia="th-TH"/>
              </w:rPr>
              <w:t>- กรณี</w:t>
            </w:r>
            <w:r w:rsidR="00651894" w:rsidRPr="00241499">
              <w:rPr>
                <w:rFonts w:ascii="TH SarabunPSK" w:hAnsi="TH SarabunPSK" w:cs="TH SarabunPSK" w:hint="cs"/>
                <w:cs/>
                <w:lang w:eastAsia="th-TH"/>
              </w:rPr>
              <w:t>บริษัทใน</w:t>
            </w:r>
            <w:r w:rsidR="00EE3236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กลุ่ม </w:t>
            </w:r>
            <w:r w:rsidR="00EE3236" w:rsidRPr="00241499">
              <w:rPr>
                <w:rFonts w:ascii="TH SarabunPSK" w:hAnsi="TH SarabunPSK" w:cs="TH SarabunPSK"/>
                <w:lang w:eastAsia="th-TH"/>
              </w:rPr>
              <w:t>SET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๕๐</w:t>
            </w:r>
            <w:r w:rsidR="00EE3236" w:rsidRPr="00241499">
              <w:rPr>
                <w:rFonts w:ascii="TH SarabunPSK" w:hAnsi="TH SarabunPSK" w:cs="TH SarabunPSK"/>
                <w:lang w:eastAsia="th-TH"/>
              </w:rPr>
              <w:t xml:space="preserve"> </w:t>
            </w:r>
            <w:r w:rsidR="00CC733F" w:rsidRPr="00241499">
              <w:rPr>
                <w:rFonts w:ascii="TH SarabunPSK" w:hAnsi="TH SarabunPSK" w:cs="TH SarabunPSK"/>
                <w:cs/>
                <w:lang w:eastAsia="th-TH"/>
              </w:rPr>
              <w:t>สำหรับรอบระยะเวลาบัญชี</w:t>
            </w:r>
            <w:r w:rsidR="00BF7F55" w:rsidRPr="00241499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="00F33370" w:rsidRPr="00241499">
              <w:rPr>
                <w:rFonts w:ascii="TH SarabunPSK" w:hAnsi="TH SarabunPSK" w:cs="TH SarabunPSK" w:hint="cs"/>
                <w:cs/>
                <w:lang w:eastAsia="th-TH"/>
              </w:rPr>
              <w:t>ตั้งแต่</w:t>
            </w:r>
            <w:r w:rsidR="00CC733F" w:rsidRPr="00241499">
              <w:rPr>
                <w:rFonts w:ascii="TH SarabunPSK" w:hAnsi="TH SarabunPSK" w:cs="TH SarabunPSK"/>
                <w:cs/>
                <w:lang w:eastAsia="th-TH"/>
              </w:rPr>
              <w:t xml:space="preserve">วันที่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="00CC733F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2D59EF" w:rsidRPr="00241499">
              <w:rPr>
                <w:rFonts w:ascii="TH SarabunPSK" w:hAnsi="TH SarabunPSK" w:cs="TH SarabunPSK" w:hint="cs"/>
                <w:cs/>
                <w:lang w:eastAsia="th-TH"/>
              </w:rPr>
              <w:t>มกราคม</w:t>
            </w:r>
            <w:r w:rsidR="00CC733F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516D82" w:rsidRPr="00241499">
              <w:rPr>
                <w:rFonts w:ascii="TH SarabunPSK" w:hAnsi="TH SarabunPSK" w:cs="TH SarabunPSK"/>
                <w:cs/>
                <w:lang w:eastAsia="th-TH"/>
              </w:rPr>
              <w:t>๒๕๗๕</w:t>
            </w:r>
            <w:r w:rsidR="00CC733F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</w:p>
          <w:p w14:paraId="1F310955" w14:textId="3D57CFD6" w:rsidR="002132FD" w:rsidRPr="00241499" w:rsidRDefault="002132FD" w:rsidP="00F65013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241499">
              <w:rPr>
                <w:rFonts w:ascii="TH SarabunPSK" w:hAnsi="TH SarabunPSK" w:cs="TH SarabunPSK"/>
                <w:lang w:eastAsia="th-TH"/>
              </w:rPr>
              <w:t>-</w:t>
            </w:r>
            <w:r w:rsidR="006D4AF8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 กรณี</w:t>
            </w:r>
            <w:r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บริษัทในกลุ่ม </w:t>
            </w:r>
            <w:r w:rsidRPr="00241499">
              <w:rPr>
                <w:rFonts w:ascii="TH SarabunPSK" w:hAnsi="TH SarabunPSK" w:cs="TH SarabunPSK"/>
                <w:lang w:eastAsia="th-TH"/>
              </w:rPr>
              <w:t>SET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๑๐๐</w:t>
            </w:r>
            <w:r w:rsidR="006D4AF8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>สำหรับรอบระยะเวลาบัญชี</w:t>
            </w:r>
            <w:r w:rsidR="00BF7F55" w:rsidRPr="00241499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="002D59EF" w:rsidRPr="00241499">
              <w:rPr>
                <w:rFonts w:ascii="TH SarabunPSK" w:hAnsi="TH SarabunPSK" w:cs="TH SarabunPSK" w:hint="cs"/>
                <w:cs/>
                <w:lang w:eastAsia="th-TH"/>
              </w:rPr>
              <w:t>ตั้งแต่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 xml:space="preserve">วันที่ </w:t>
            </w:r>
            <w:r w:rsidR="00527657" w:rsidRPr="00241499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2D59EF" w:rsidRPr="00241499">
              <w:rPr>
                <w:rFonts w:ascii="TH SarabunPSK" w:hAnsi="TH SarabunPSK" w:cs="TH SarabunPSK" w:hint="cs"/>
                <w:cs/>
                <w:lang w:eastAsia="th-TH"/>
              </w:rPr>
              <w:t>มกราคม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516D82" w:rsidRPr="00241499">
              <w:rPr>
                <w:rFonts w:ascii="TH SarabunPSK" w:hAnsi="TH SarabunPSK" w:cs="TH SarabunPSK"/>
                <w:cs/>
                <w:lang w:eastAsia="th-TH"/>
              </w:rPr>
              <w:t>๒๕๗๖</w:t>
            </w:r>
          </w:p>
          <w:p w14:paraId="77ABF749" w14:textId="59D14E33" w:rsidR="002132FD" w:rsidRPr="00241499" w:rsidRDefault="002132FD" w:rsidP="00F65013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241499">
              <w:rPr>
                <w:rFonts w:ascii="TH SarabunPSK" w:hAnsi="TH SarabunPSK" w:cs="TH SarabunPSK"/>
                <w:lang w:eastAsia="th-TH"/>
              </w:rPr>
              <w:t xml:space="preserve">- </w:t>
            </w:r>
            <w:r w:rsidR="006D4AF8" w:rsidRPr="00241499">
              <w:rPr>
                <w:rFonts w:ascii="TH SarabunPSK" w:hAnsi="TH SarabunPSK" w:cs="TH SarabunPSK" w:hint="cs"/>
                <w:cs/>
                <w:lang w:eastAsia="th-TH"/>
              </w:rPr>
              <w:t>กรณี</w:t>
            </w:r>
            <w:r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บริษัทในกลุ่ม </w:t>
            </w:r>
            <w:r w:rsidRPr="00241499">
              <w:rPr>
                <w:rFonts w:ascii="TH SarabunPSK" w:hAnsi="TH SarabunPSK" w:cs="TH SarabunPSK"/>
                <w:lang w:eastAsia="th-TH"/>
              </w:rPr>
              <w:t>SET</w:t>
            </w:r>
            <w:r w:rsidR="006D4AF8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>สำหรับรอบระยะเวลาบัญชี</w:t>
            </w:r>
            <w:r w:rsidR="00BF7F55" w:rsidRPr="00241499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="002D59EF" w:rsidRPr="00241499">
              <w:rPr>
                <w:rFonts w:ascii="TH SarabunPSK" w:hAnsi="TH SarabunPSK" w:cs="TH SarabunPSK" w:hint="cs"/>
                <w:cs/>
                <w:lang w:eastAsia="th-TH"/>
              </w:rPr>
              <w:t>ตั้งแต่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>วันที่</w:t>
            </w:r>
            <w:r w:rsidR="002D59EF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>มกราคม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๒๕๗๗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</w:p>
          <w:p w14:paraId="7E5D1D96" w14:textId="45659605" w:rsidR="006F470B" w:rsidRPr="00241499" w:rsidRDefault="002132FD" w:rsidP="00493C40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241499">
              <w:rPr>
                <w:rFonts w:ascii="TH SarabunPSK" w:hAnsi="TH SarabunPSK" w:cs="TH SarabunPSK"/>
                <w:lang w:eastAsia="th-TH"/>
              </w:rPr>
              <w:t xml:space="preserve">- </w:t>
            </w:r>
            <w:r w:rsidR="006D4AF8" w:rsidRPr="00241499">
              <w:rPr>
                <w:rFonts w:ascii="TH SarabunPSK" w:hAnsi="TH SarabunPSK" w:cs="TH SarabunPSK" w:hint="cs"/>
                <w:cs/>
                <w:lang w:eastAsia="th-TH"/>
              </w:rPr>
              <w:t>กรณี</w:t>
            </w:r>
            <w:r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บริษัทในกลุ่ม </w:t>
            </w:r>
            <w:r w:rsidRPr="00241499">
              <w:rPr>
                <w:rFonts w:ascii="TH SarabunPSK" w:hAnsi="TH SarabunPSK" w:cs="TH SarabunPSK"/>
                <w:lang w:eastAsia="th-TH"/>
              </w:rPr>
              <w:t>mai</w:t>
            </w:r>
            <w:r w:rsidR="006D4AF8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>สำหรับรอบระยะเวลาบัญชี</w:t>
            </w:r>
            <w:r w:rsidR="00BF7F55" w:rsidRPr="00241499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ตั้งแต่วันที่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="006D4AF8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มกราคม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๒๕๗๘</w:t>
            </w:r>
          </w:p>
        </w:tc>
      </w:tr>
    </w:tbl>
    <w:bookmarkEnd w:id="0"/>
    <w:p w14:paraId="5CF8FCD7" w14:textId="724919AE" w:rsidR="002D6C7B" w:rsidRPr="00241499" w:rsidRDefault="0040532F" w:rsidP="005B3D6A">
      <w:pPr>
        <w:suppressAutoHyphens/>
        <w:spacing w:before="240" w:after="120"/>
        <w:ind w:firstLine="360"/>
        <w:jc w:val="thaiDistribute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(</w:t>
      </w:r>
      <w:r w:rsidR="00516D82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="00927C8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516D82" w:rsidRPr="00241499">
        <w:rPr>
          <w:rFonts w:ascii="TH SarabunPSK" w:eastAsia="Calibri" w:hAnsi="TH SarabunPSK" w:cs="TH SarabunPSK" w:hint="cs"/>
          <w:sz w:val="30"/>
          <w:szCs w:val="30"/>
          <w:cs/>
          <w:lang w:val="en-GB" w:eastAsia="th-TH"/>
        </w:rPr>
        <w:t>๒</w:t>
      </w:r>
      <w:r w:rsidRPr="00241499">
        <w:rPr>
          <w:rFonts w:ascii="TH SarabunPSK" w:eastAsia="Calibri" w:hAnsi="TH SarabunPSK" w:cs="TH SarabunPSK"/>
          <w:sz w:val="30"/>
          <w:szCs w:val="30"/>
          <w:lang w:val="en-GB" w:eastAsia="th-TH"/>
        </w:rPr>
        <w:t>)</w:t>
      </w:r>
      <w:r w:rsidR="00927C8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  <w:r w:rsidR="00927C83" w:rsidRPr="00241499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 xml:space="preserve">กรณีบริษัทถูกตลาดหลักทรัพย์แห่งประเทศไทยขึ้นเครื่องหมาย </w:t>
      </w:r>
      <w:r w:rsidR="00927C83" w:rsidRPr="00241499">
        <w:rPr>
          <w:rFonts w:ascii="TH SarabunPSK" w:eastAsia="Calibri" w:hAnsi="TH SarabunPSK" w:cs="TH SarabunPSK"/>
          <w:spacing w:val="4"/>
          <w:sz w:val="30"/>
          <w:szCs w:val="30"/>
          <w:lang w:eastAsia="th-TH"/>
        </w:rPr>
        <w:t>SP</w:t>
      </w:r>
      <w:r w:rsidR="00927C83" w:rsidRPr="00241499">
        <w:rPr>
          <w:rFonts w:ascii="TH SarabunPSK" w:eastAsia="Calibri" w:hAnsi="TH SarabunPSK" w:cs="TH SarabunPSK"/>
          <w:spacing w:val="4"/>
          <w:sz w:val="30"/>
          <w:szCs w:val="30"/>
          <w:cs/>
          <w:lang w:eastAsia="th-TH"/>
        </w:rPr>
        <w:t xml:space="preserve"> เนื่องจากมีปัญหาฐานะการเงิน </w:t>
      </w:r>
      <w:r w:rsidR="00927C83" w:rsidRPr="00241499">
        <w:rPr>
          <w:rFonts w:ascii="TH SarabunPSK" w:hAnsi="TH SarabunPSK" w:cs="TH SarabunPSK"/>
          <w:spacing w:val="3"/>
          <w:sz w:val="30"/>
          <w:szCs w:val="30"/>
          <w:cs/>
        </w:rPr>
        <w:t>หรืออยู่ในกระบวนการ</w:t>
      </w:r>
      <w:r w:rsidR="00927C83" w:rsidRPr="00241499">
        <w:rPr>
          <w:rFonts w:ascii="TH SarabunPSK" w:hAnsi="TH SarabunPSK" w:cs="TH SarabunPSK"/>
          <w:spacing w:val="6"/>
          <w:sz w:val="30"/>
          <w:szCs w:val="30"/>
          <w:cs/>
        </w:rPr>
        <w:t>ฟื้นฟูกิจการตามกฎหมายว่าด้วยล้มละลาย</w:t>
      </w:r>
      <w:r w:rsidR="00927C8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หรือบริษัทอยู่ในกลุ่ม </w:t>
      </w:r>
      <w:r w:rsidR="00927C83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NPG </w:t>
      </w:r>
      <w:r w:rsidR="00927C8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ตามข้อ </w:t>
      </w:r>
      <w:r w:rsidR="00516D82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๒๖</w:t>
      </w:r>
      <w:r w:rsidR="00927C83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 </w:t>
      </w:r>
      <w:r w:rsidR="00927C8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ของประกาศนี้ </w:t>
      </w:r>
      <w:r w:rsidR="00A23D62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</w:p>
    <w:tbl>
      <w:tblPr>
        <w:tblW w:w="88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040"/>
      </w:tblGrid>
      <w:tr w:rsidR="00F4249F" w:rsidRPr="00241499" w14:paraId="5BD5D8FB" w14:textId="77777777" w:rsidTr="002631E2">
        <w:trPr>
          <w:tblHeader/>
        </w:trPr>
        <w:tc>
          <w:tcPr>
            <w:tcW w:w="3780" w:type="dxa"/>
          </w:tcPr>
          <w:p w14:paraId="432D87F2" w14:textId="77777777" w:rsidR="00F4249F" w:rsidRPr="00241499" w:rsidRDefault="00F4249F" w:rsidP="00F4249F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bookmarkStart w:id="1" w:name="_Hlk39143851"/>
            <w:r w:rsidRPr="0024149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ประเภทรายงาน</w:t>
            </w:r>
          </w:p>
        </w:tc>
        <w:tc>
          <w:tcPr>
            <w:tcW w:w="5040" w:type="dxa"/>
          </w:tcPr>
          <w:p w14:paraId="44C5302C" w14:textId="77777777" w:rsidR="00F4249F" w:rsidRPr="00241499" w:rsidRDefault="00F4249F" w:rsidP="00F4249F">
            <w:pPr>
              <w:spacing w:before="60" w:after="60"/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24149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ระยะเวลาและเงื่อนไขการส่งรายงาน</w:t>
            </w:r>
          </w:p>
        </w:tc>
      </w:tr>
      <w:bookmarkEnd w:id="1"/>
      <w:tr w:rsidR="00467E61" w:rsidRPr="00241499" w14:paraId="398384CC" w14:textId="77777777" w:rsidTr="00467E61">
        <w:tc>
          <w:tcPr>
            <w:tcW w:w="3780" w:type="dxa"/>
          </w:tcPr>
          <w:p w14:paraId="35F1FC96" w14:textId="6FDA4F43" w:rsidR="00467E61" w:rsidRPr="00241499" w:rsidRDefault="00516D82" w:rsidP="00F65013">
            <w:pPr>
              <w:spacing w:before="120"/>
              <w:rPr>
                <w:rFonts w:ascii="TH SarabunPSK" w:hAnsi="TH SarabunPSK" w:cs="TH SarabunPSK"/>
                <w:cs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467E61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รายงานทางการเงินสำหรับรอบระยะเวลา </w:t>
            </w:r>
            <w:r w:rsidR="00467E61"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="00467E61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467E61"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เดือนแรกของปีบัญชี และ</w:t>
            </w:r>
            <w:r w:rsidR="008E0919" w:rsidRPr="0004254D">
              <w:rPr>
                <w:rFonts w:ascii="TH SarabunPSK" w:hAnsi="TH SarabunPSK" w:cs="TH SarabunPSK"/>
              </w:rPr>
              <w:t xml:space="preserve"> MD&amp;A</w:t>
            </w:r>
          </w:p>
        </w:tc>
        <w:tc>
          <w:tcPr>
            <w:tcW w:w="5040" w:type="dxa"/>
          </w:tcPr>
          <w:p w14:paraId="1F73D372" w14:textId="44BAB146" w:rsidR="00467E61" w:rsidRPr="00241499" w:rsidRDefault="00467E61" w:rsidP="00F65013">
            <w:pPr>
              <w:spacing w:before="120"/>
              <w:rPr>
                <w:rFonts w:ascii="TH SarabunPSK" w:hAnsi="TH SarabunPSK" w:cs="TH SarabunPSK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๔๕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วันนับแต่วันสุดท้ายของรอบระยะเวลา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เดือนแรก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ของปีบัญชี</w:t>
            </w:r>
          </w:p>
        </w:tc>
      </w:tr>
      <w:tr w:rsidR="00C342A9" w:rsidRPr="00241499" w14:paraId="035F4CB2" w14:textId="77777777" w:rsidTr="00CE56E1">
        <w:tc>
          <w:tcPr>
            <w:tcW w:w="3780" w:type="dxa"/>
            <w:tcBorders>
              <w:bottom w:val="single" w:sz="4" w:space="0" w:color="auto"/>
            </w:tcBorders>
          </w:tcPr>
          <w:p w14:paraId="6F95B52C" w14:textId="492FB5CD" w:rsidR="00C342A9" w:rsidRPr="00241499" w:rsidRDefault="00516D82" w:rsidP="00F65013">
            <w:pPr>
              <w:ind w:right="-15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C342A9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งบการเงินประจำรอบปีบัญชีฉบับตรวจสอบ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5D543AC4" w14:textId="465E5E7A" w:rsidR="00C342A9" w:rsidRPr="00241499" w:rsidRDefault="00C342A9" w:rsidP="00F65013">
            <w:pPr>
              <w:rPr>
                <w:rFonts w:ascii="TH SarabunPSK" w:hAnsi="TH SarabunPSK" w:cs="TH SarabunPSK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เดือนนับแต่วันสิ้นสุดรอบระยะเวลาบัญชี</w:t>
            </w:r>
          </w:p>
        </w:tc>
      </w:tr>
      <w:tr w:rsidR="00C342A9" w:rsidRPr="00241499" w14:paraId="141D025D" w14:textId="77777777" w:rsidTr="00CE56E1">
        <w:trPr>
          <w:trHeight w:val="854"/>
        </w:trPr>
        <w:tc>
          <w:tcPr>
            <w:tcW w:w="3780" w:type="dxa"/>
            <w:tcBorders>
              <w:bottom w:val="single" w:sz="4" w:space="0" w:color="auto"/>
            </w:tcBorders>
          </w:tcPr>
          <w:p w14:paraId="7A0DF3D2" w14:textId="2D5B4277" w:rsidR="00C342A9" w:rsidRPr="00241499" w:rsidRDefault="00516D82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C342A9" w:rsidRPr="00241499">
              <w:rPr>
                <w:rFonts w:ascii="TH SarabunPSK" w:eastAsia="Calibri" w:hAnsi="TH SarabunPSK" w:cs="TH SarabunPSK"/>
                <w:cs/>
                <w:lang w:eastAsia="th-TH"/>
              </w:rPr>
              <w:t>. แบบแสดงรายการข้อมูลประจำปีและรายงานประจำปี</w:t>
            </w:r>
          </w:p>
          <w:p w14:paraId="044FB11C" w14:textId="2111A866" w:rsidR="00C342A9" w:rsidRPr="00241499" w:rsidRDefault="00C342A9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="0058337F" w:rsidRPr="00241499">
              <w:rPr>
                <w:rFonts w:ascii="TH SarabunPSK" w:eastAsia="Calibri" w:hAnsi="TH SarabunPSK" w:cs="TH SarabunPSK"/>
                <w:cs/>
                <w:lang w:eastAsia="th-TH"/>
              </w:rPr>
              <w:t>ข้อมูลตามแบบ</w:t>
            </w:r>
            <w:r w:rsidR="0058337F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ที่กำหนดไว้ภายใต้ภาคผนวก </w:t>
            </w:r>
            <w:r w:rsidR="00516D82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</w:p>
          <w:p w14:paraId="390761AB" w14:textId="7CA73C82" w:rsidR="00C342A9" w:rsidRPr="00241499" w:rsidRDefault="00C342A9" w:rsidP="00F65013">
            <w:pPr>
              <w:suppressAutoHyphens/>
              <w:rPr>
                <w:rFonts w:ascii="TH SarabunPSK" w:hAnsi="TH SarabunPSK" w:cs="TH SarabunPSK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ทั้งนี้ หากมีการออกหลักทรัพย์อื่น ต้องมีข้อมูลตามแบบสำหรับหลักทรัพย์นั้นด้วย</w:t>
            </w:r>
          </w:p>
        </w:tc>
        <w:tc>
          <w:tcPr>
            <w:tcW w:w="5040" w:type="dxa"/>
            <w:tcBorders>
              <w:bottom w:val="single" w:sz="4" w:space="0" w:color="auto"/>
            </w:tcBorders>
          </w:tcPr>
          <w:p w14:paraId="742E4B1C" w14:textId="32FB835A" w:rsidR="004050CB" w:rsidRPr="00241499" w:rsidRDefault="004050CB" w:rsidP="004050CB">
            <w:pPr>
              <w:suppressAutoHyphens/>
              <w:jc w:val="thaiDistribute"/>
              <w:rPr>
                <w:rFonts w:ascii="TH SarabunPSK" w:hAnsi="TH SarabunPSK" w:cs="TH SarabunPSK"/>
                <w:spacing w:val="-4"/>
                <w:lang w:eastAsia="th-TH"/>
              </w:rPr>
            </w:pPr>
            <w:r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ในช่วงเวลาใดเวลาหนึ่งที่</w:t>
            </w:r>
            <w:r w:rsidRPr="00241499">
              <w:rPr>
                <w:rFonts w:ascii="TH SarabunPSK" w:hAnsi="TH SarabunPSK" w:cs="TH SarabunPSK"/>
                <w:spacing w:val="-4"/>
                <w:cs/>
              </w:rPr>
              <w:t>มาตรการผ่อนปรนช่วงเปลี่ยนผ่านในหัวข้อ</w:t>
            </w:r>
            <w:r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ระยะเวลาการรายงาน (</w:t>
            </w:r>
            <w:r w:rsidRPr="00241499">
              <w:rPr>
                <w:rFonts w:ascii="TH SarabunPSK" w:hAnsi="TH SarabunPSK" w:cs="TH SarabunPSK"/>
                <w:spacing w:val="-4"/>
                <w:lang w:eastAsia="th-TH"/>
              </w:rPr>
              <w:t>Timing of Reporting)</w:t>
            </w:r>
            <w:r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 xml:space="preserve"> ยังมีผลใช้บังคับให้ยังสามารถ</w:t>
            </w:r>
            <w:r w:rsidR="003C1F46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ส่ง</w:t>
            </w:r>
            <w:r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รายงาน</w:t>
            </w:r>
            <w:r w:rsidR="00B244FA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>นี้</w:t>
            </w:r>
            <w:r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 xml:space="preserve"> </w:t>
            </w:r>
            <w:r w:rsidRPr="00241499">
              <w:rPr>
                <w:rFonts w:ascii="TH SarabunPSK" w:hAnsi="TH SarabunPSK" w:cs="TH SarabunPSK"/>
                <w:cs/>
                <w:lang w:eastAsia="th-TH"/>
              </w:rPr>
              <w:t>ภายใน ๓ เดือนนับแต่วันสิ้นสุดรอบระยะเวลาบัญชีจนกว่าจะสิ้นสุด</w:t>
            </w:r>
            <w:r w:rsidRPr="00241499">
              <w:rPr>
                <w:rFonts w:ascii="TH SarabunPSK" w:hAnsi="TH SarabunPSK" w:cs="TH SarabunPSK"/>
                <w:spacing w:val="-4"/>
                <w:cs/>
              </w:rPr>
              <w:t>ระยะเวลาผ่อนปรนช่วงเปลี่ยนผ่านของ</w:t>
            </w:r>
            <w:r w:rsidR="00815B04" w:rsidRPr="00241499">
              <w:rPr>
                <w:rFonts w:ascii="TH SarabunPSK" w:hAnsi="TH SarabunPSK" w:cs="TH SarabunPSK"/>
                <w:spacing w:val="-4"/>
                <w:cs/>
                <w:lang w:eastAsia="th-TH"/>
              </w:rPr>
              <w:t xml:space="preserve">บริษัท </w:t>
            </w:r>
            <w:r w:rsidR="00815B04" w:rsidRPr="00241499">
              <w:rPr>
                <w:rFonts w:ascii="TH SarabunPSK" w:hAnsi="TH SarabunPSK" w:cs="TH SarabunPSK"/>
                <w:spacing w:val="-4"/>
                <w:lang w:eastAsia="th-TH"/>
              </w:rPr>
              <w:t>listed</w:t>
            </w:r>
            <w:r w:rsidR="00815B04" w:rsidRPr="00241499">
              <w:rPr>
                <w:rFonts w:ascii="TH SarabunPSK" w:hAnsi="TH SarabunPSK" w:cs="TH SarabunPSK" w:hint="cs"/>
                <w:spacing w:val="-4"/>
                <w:lang w:eastAsia="th-TH"/>
              </w:rPr>
              <w:t xml:space="preserve"> </w:t>
            </w:r>
            <w:r w:rsidR="00B244FA" w:rsidRPr="00241499">
              <w:rPr>
                <w:rFonts w:ascii="TH SarabunPSK" w:hAnsi="TH SarabunPSK" w:cs="TH SarabunPSK" w:hint="cs"/>
                <w:spacing w:val="-4"/>
                <w:cs/>
                <w:lang w:eastAsia="th-TH"/>
              </w:rPr>
              <w:t>นั้น ๆ</w:t>
            </w:r>
          </w:p>
          <w:p w14:paraId="00C50DE3" w14:textId="75EAD076" w:rsidR="00CC633D" w:rsidRPr="002631E2" w:rsidRDefault="004050CB" w:rsidP="00E36DA0">
            <w:pPr>
              <w:suppressAutoHyphens/>
              <w:jc w:val="thaiDistribute"/>
              <w:rPr>
                <w:rFonts w:ascii="TH SarabunPSK" w:hAnsi="TH SarabunPSK" w:cs="TH SarabunPSK"/>
                <w:lang w:eastAsia="th-TH"/>
              </w:rPr>
            </w:pPr>
            <w:r w:rsidRPr="002631E2">
              <w:rPr>
                <w:rFonts w:ascii="TH SarabunPSK" w:hAnsi="TH SarabunPSK" w:cs="TH SarabunPSK"/>
                <w:cs/>
                <w:lang w:eastAsia="th-TH"/>
              </w:rPr>
              <w:t>โดยภายหลังจากสิ้นสุด</w:t>
            </w:r>
            <w:r w:rsidRPr="002631E2">
              <w:rPr>
                <w:rFonts w:ascii="TH SarabunPSK" w:hAnsi="TH SarabunPSK" w:cs="TH SarabunPSK"/>
                <w:cs/>
              </w:rPr>
              <w:t>ระยะเวลาผ่อนปรนช่วงเปลี่ยน</w:t>
            </w:r>
            <w:r w:rsidR="00D70873" w:rsidRPr="002631E2">
              <w:rPr>
                <w:rFonts w:ascii="TH SarabunPSK" w:hAnsi="TH SarabunPSK" w:cs="TH SarabunPSK"/>
                <w:cs/>
              </w:rPr>
              <w:t>ผ่าน</w:t>
            </w:r>
            <w:r w:rsidRPr="002631E2">
              <w:rPr>
                <w:rFonts w:ascii="TH SarabunPSK" w:hAnsi="TH SarabunPSK" w:cs="TH SarabunPSK"/>
                <w:cs/>
                <w:lang w:eastAsia="th-TH"/>
              </w:rPr>
              <w:t xml:space="preserve"> ให้ส่งรายงาน</w:t>
            </w:r>
            <w:r w:rsidR="00B244FA" w:rsidRPr="002631E2">
              <w:rPr>
                <w:rFonts w:ascii="TH SarabunPSK" w:hAnsi="TH SarabunPSK" w:cs="TH SarabunPSK"/>
                <w:cs/>
                <w:lang w:eastAsia="th-TH"/>
              </w:rPr>
              <w:t>นี้</w:t>
            </w:r>
            <w:r w:rsidRPr="002631E2">
              <w:rPr>
                <w:rFonts w:ascii="TH SarabunPSK" w:hAnsi="TH SarabunPSK" w:cs="TH SarabunPSK"/>
                <w:cs/>
                <w:lang w:eastAsia="th-TH"/>
              </w:rPr>
              <w:t xml:space="preserve">พร้อมกับการนำส่งงบการเงินประจำรอบปีบัญชี ฉบับตรวจสอบ </w:t>
            </w:r>
            <w:r w:rsidR="00E64E4A" w:rsidRPr="002631E2">
              <w:rPr>
                <w:rFonts w:ascii="TH SarabunPSK" w:hAnsi="TH SarabunPSK" w:cs="TH SarabunPSK" w:hint="cs"/>
                <w:cs/>
                <w:lang w:eastAsia="th-TH"/>
              </w:rPr>
              <w:t>ตาม ๒.</w:t>
            </w:r>
          </w:p>
          <w:p w14:paraId="23CE76F8" w14:textId="63853861" w:rsidR="009C336E" w:rsidRPr="00241499" w:rsidRDefault="00CC633D" w:rsidP="00CC633D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- 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กรณีบริษัทในกลุ่ม </w:t>
            </w:r>
            <w:r w:rsidR="009C336E" w:rsidRPr="00241499">
              <w:rPr>
                <w:rFonts w:ascii="TH SarabunPSK" w:hAnsi="TH SarabunPSK" w:cs="TH SarabunPSK"/>
                <w:lang w:eastAsia="th-TH"/>
              </w:rPr>
              <w:t>SET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๕๐</w:t>
            </w:r>
            <w:r w:rsidR="009C336E" w:rsidRPr="00241499">
              <w:rPr>
                <w:rFonts w:ascii="TH SarabunPSK" w:hAnsi="TH SarabunPSK" w:cs="TH SarabunPSK"/>
                <w:lang w:eastAsia="th-TH"/>
              </w:rPr>
              <w:t xml:space="preserve"> 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>สำหรับรอบระยะเวลาบัญชี</w:t>
            </w:r>
            <w:r w:rsidR="00905776" w:rsidRPr="00241499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>ตั้งแต่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วันที่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>มกราคม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516D82" w:rsidRPr="00241499">
              <w:rPr>
                <w:rFonts w:ascii="TH SarabunPSK" w:hAnsi="TH SarabunPSK" w:cs="TH SarabunPSK"/>
                <w:cs/>
                <w:lang w:eastAsia="th-TH"/>
              </w:rPr>
              <w:t>๒๕๗๕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</w:p>
          <w:p w14:paraId="349AA898" w14:textId="6912A517" w:rsidR="00CC633D" w:rsidRPr="00241499" w:rsidRDefault="00CC633D" w:rsidP="00CC633D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241499">
              <w:rPr>
                <w:rFonts w:ascii="TH SarabunPSK" w:hAnsi="TH SarabunPSK" w:cs="TH SarabunPSK"/>
                <w:lang w:eastAsia="th-TH"/>
              </w:rPr>
              <w:lastRenderedPageBreak/>
              <w:t>-</w:t>
            </w:r>
            <w:r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กรณีบริษัทในกลุ่ม </w:t>
            </w:r>
            <w:r w:rsidR="009C336E" w:rsidRPr="00241499">
              <w:rPr>
                <w:rFonts w:ascii="TH SarabunPSK" w:hAnsi="TH SarabunPSK" w:cs="TH SarabunPSK"/>
                <w:lang w:eastAsia="th-TH"/>
              </w:rPr>
              <w:t>SET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๑๐๐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 สำหรับรอบระยะเวลาบัญชี</w:t>
            </w:r>
            <w:r w:rsidR="00905776" w:rsidRPr="00241499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ตั้งแต่วันที่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 มกราคม </w:t>
            </w:r>
            <w:r w:rsidR="00516D82" w:rsidRPr="00241499">
              <w:rPr>
                <w:rFonts w:ascii="TH SarabunPSK" w:hAnsi="TH SarabunPSK" w:cs="TH SarabunPSK"/>
                <w:cs/>
                <w:lang w:eastAsia="th-TH"/>
              </w:rPr>
              <w:t>๒๕๗๖</w:t>
            </w:r>
          </w:p>
          <w:p w14:paraId="2C429577" w14:textId="3DCD0A05" w:rsidR="00CC633D" w:rsidRPr="00241499" w:rsidRDefault="00CC633D" w:rsidP="00CC633D">
            <w:pPr>
              <w:suppressAutoHyphens/>
              <w:rPr>
                <w:rFonts w:ascii="TH SarabunPSK" w:hAnsi="TH SarabunPSK" w:cs="TH SarabunPSK"/>
                <w:lang w:eastAsia="th-TH"/>
              </w:rPr>
            </w:pPr>
            <w:r w:rsidRPr="00241499">
              <w:rPr>
                <w:rFonts w:ascii="TH SarabunPSK" w:hAnsi="TH SarabunPSK" w:cs="TH SarabunPSK"/>
                <w:lang w:eastAsia="th-TH"/>
              </w:rPr>
              <w:t xml:space="preserve">- 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กรณีบริษัทในกลุ่ม </w:t>
            </w:r>
            <w:r w:rsidR="009C336E" w:rsidRPr="00241499">
              <w:rPr>
                <w:rFonts w:ascii="TH SarabunPSK" w:hAnsi="TH SarabunPSK" w:cs="TH SarabunPSK"/>
                <w:lang w:eastAsia="th-TH"/>
              </w:rPr>
              <w:t xml:space="preserve">SET 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>สำหรับรอบระยะเวลาบัญชี</w:t>
            </w:r>
            <w:r w:rsidR="00905776" w:rsidRPr="00241499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ตั้งแต่วันที่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 มกราคม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๒๕๗๗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</w:p>
          <w:p w14:paraId="09E43DA1" w14:textId="1369EE3F" w:rsidR="00C342A9" w:rsidRPr="00241499" w:rsidRDefault="00CC633D" w:rsidP="00CC633D">
            <w:pPr>
              <w:suppressAutoHyphens/>
              <w:rPr>
                <w:rFonts w:ascii="TH SarabunPSK" w:hAnsi="TH SarabunPSK" w:cs="TH SarabunPSK"/>
                <w:cs/>
              </w:rPr>
            </w:pPr>
            <w:r w:rsidRPr="00241499">
              <w:rPr>
                <w:rFonts w:ascii="TH SarabunPSK" w:hAnsi="TH SarabunPSK" w:cs="TH SarabunPSK"/>
                <w:lang w:eastAsia="th-TH"/>
              </w:rPr>
              <w:t xml:space="preserve">- 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กรณีบริษัทในกลุ่ม </w:t>
            </w:r>
            <w:r w:rsidR="009C336E" w:rsidRPr="00241499">
              <w:rPr>
                <w:rFonts w:ascii="TH SarabunPSK" w:hAnsi="TH SarabunPSK" w:cs="TH SarabunPSK"/>
                <w:lang w:eastAsia="th-TH"/>
              </w:rPr>
              <w:t>mai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 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>สำหรับรอบระยะเวลาบัญชี</w:t>
            </w:r>
            <w:r w:rsidR="00905776" w:rsidRPr="00241499">
              <w:rPr>
                <w:rFonts w:ascii="TH SarabunPSK" w:hAnsi="TH SarabunPSK" w:cs="TH SarabunPSK" w:hint="cs"/>
                <w:cs/>
                <w:lang w:eastAsia="th-TH"/>
              </w:rPr>
              <w:t>เริ่มต้น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ตั้งแต่วันที่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๑</w:t>
            </w:r>
            <w:r w:rsidR="009C336E" w:rsidRPr="00241499">
              <w:rPr>
                <w:rFonts w:ascii="TH SarabunPSK" w:hAnsi="TH SarabunPSK" w:cs="TH SarabunPSK"/>
                <w:cs/>
                <w:lang w:eastAsia="th-TH"/>
              </w:rPr>
              <w:t xml:space="preserve"> </w:t>
            </w:r>
            <w:r w:rsidR="009C336E" w:rsidRPr="00241499">
              <w:rPr>
                <w:rFonts w:ascii="TH SarabunPSK" w:hAnsi="TH SarabunPSK" w:cs="TH SarabunPSK" w:hint="cs"/>
                <w:cs/>
                <w:lang w:eastAsia="th-TH"/>
              </w:rPr>
              <w:t xml:space="preserve">มกราคม </w:t>
            </w:r>
            <w:r w:rsidR="00516D82" w:rsidRPr="00241499">
              <w:rPr>
                <w:rFonts w:ascii="TH SarabunPSK" w:hAnsi="TH SarabunPSK" w:cs="TH SarabunPSK" w:hint="cs"/>
                <w:cs/>
                <w:lang w:eastAsia="th-TH"/>
              </w:rPr>
              <w:t>๒๕๗๘</w:t>
            </w:r>
          </w:p>
        </w:tc>
      </w:tr>
    </w:tbl>
    <w:p w14:paraId="33E87F08" w14:textId="43A42DD3" w:rsidR="00610DDD" w:rsidRPr="00241499" w:rsidRDefault="00585A4C" w:rsidP="00610DDD">
      <w:pPr>
        <w:suppressAutoHyphens/>
        <w:spacing w:before="240"/>
        <w:jc w:val="thaiDistribute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lastRenderedPageBreak/>
        <w:t>(</w:t>
      </w:r>
      <w:r w:rsidR="00516D82"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๒</w:t>
      </w:r>
      <w:r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)</w:t>
      </w:r>
      <w:r w:rsidR="00927C83"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 xml:space="preserve"> </w:t>
      </w:r>
      <w:r w:rsidR="00927C83" w:rsidRPr="00241499">
        <w:rPr>
          <w:rFonts w:ascii="TH SarabunPSK" w:eastAsia="Calibri" w:hAnsi="TH SarabunPSK" w:cs="TH SarabunPSK"/>
          <w:b/>
          <w:bCs/>
          <w:spacing w:val="-8"/>
          <w:sz w:val="30"/>
          <w:szCs w:val="30"/>
          <w:cs/>
          <w:lang w:eastAsia="th-TH"/>
        </w:rPr>
        <w:t>บริษัทไทยที่ได้รับอนุญาตให้เสนอขายหุ้นต่อประชาชนเป็นการทั่วไป (</w:t>
      </w:r>
      <w:r w:rsidR="00927C83" w:rsidRPr="00241499">
        <w:rPr>
          <w:rFonts w:ascii="TH SarabunPSK" w:eastAsia="Calibri" w:hAnsi="TH SarabunPSK" w:cs="TH SarabunPSK"/>
          <w:b/>
          <w:bCs/>
          <w:spacing w:val="-8"/>
          <w:sz w:val="30"/>
          <w:szCs w:val="30"/>
          <w:lang w:eastAsia="th-TH"/>
        </w:rPr>
        <w:t>public offering</w:t>
      </w:r>
      <w:r w:rsidR="00927C83" w:rsidRPr="00241499">
        <w:rPr>
          <w:rFonts w:ascii="TH SarabunPSK" w:eastAsia="Calibri" w:hAnsi="TH SarabunPSK" w:cs="TH SarabunPSK"/>
          <w:b/>
          <w:bCs/>
          <w:spacing w:val="-8"/>
          <w:sz w:val="30"/>
          <w:szCs w:val="30"/>
          <w:cs/>
          <w:lang w:eastAsia="th-TH"/>
        </w:rPr>
        <w:t>) ซึ่งอยู่ระหว่างดำเนินการ</w:t>
      </w:r>
      <w:r w:rsidR="00927C83"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>นำหุ้นเข้าเป็นหลักทรัพย์จดทะเบียนในตลาดหลักทรัพย์แห่งประเทศไทย</w:t>
      </w:r>
      <w:r w:rsidR="00D90CF6" w:rsidRPr="00241499">
        <w:rPr>
          <w:rStyle w:val="FootnoteReference"/>
          <w:rFonts w:ascii="TH SarabunPSK" w:eastAsia="Calibri" w:hAnsi="TH SarabunPSK" w:cs="TH SarabunPSK"/>
          <w:b/>
          <w:bCs/>
          <w:cs/>
          <w:lang w:eastAsia="th-TH"/>
        </w:rPr>
        <w:footnoteReference w:id="3"/>
      </w:r>
    </w:p>
    <w:p w14:paraId="5CB7BFFF" w14:textId="76A8126B" w:rsidR="006E5EA1" w:rsidRPr="00241499" w:rsidRDefault="00927C83" w:rsidP="00D31771">
      <w:pPr>
        <w:suppressAutoHyphens/>
        <w:jc w:val="thaiDistribute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ให้เป็นไปตามตารางที่กำหนดใน</w:t>
      </w:r>
      <w:r w:rsidR="0040532F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ข้อ (</w:t>
      </w:r>
      <w:r w:rsidR="00D90CF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D90CF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="0040532F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)</w:t>
      </w:r>
      <w:r w:rsidR="003523CA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  <w:r w:rsidR="00890CF7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 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ทั้งนี้ ในส่วนที่เกี่ยวกับรายงานประจำปี ให้มีหน้าที่</w:t>
      </w:r>
      <w:r w:rsidR="00F65013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เมื่อบริษัท</w:t>
      </w:r>
      <w:r w:rsidR="00F6501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br/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มีการเสนอขายหุ้นต่อประชาชนแล้ว</w:t>
      </w:r>
      <w:r w:rsidR="00890CF7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  </w:t>
      </w:r>
      <w:r w:rsidR="00890CF7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นอกจากนี้ หากบริษัทได้รับอนุญาตให้เสนอขายตราสารหนี้ต่อประชาชน</w:t>
      </w:r>
      <w:r w:rsidR="00B67689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br/>
      </w:r>
      <w:r w:rsidR="00890CF7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เป็นการทั่วไป </w:t>
      </w:r>
      <w:r w:rsidR="008C6753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หรือต่อผู้ลงทุนรายใหญ่พิเศษ </w:t>
      </w:r>
      <w:r w:rsidR="000F7C25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หรือ</w:t>
      </w:r>
      <w:r w:rsidR="00890CF7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ต่อผู้ลงทุนรายใหญ่ ให้เป็นไปตามตารางที่กำหนดใน</w:t>
      </w:r>
      <w:r w:rsidR="005E60E4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หัวข้อ</w:t>
      </w:r>
      <w:r w:rsidR="005E60E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br/>
      </w:r>
      <w:r w:rsidR="005E60E4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ตราสารหนี้</w:t>
      </w:r>
      <w:r w:rsidR="00890CF7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ด้วย</w:t>
      </w:r>
    </w:p>
    <w:p w14:paraId="104D9220" w14:textId="28D79001" w:rsidR="006E5EA1" w:rsidRPr="00241499" w:rsidRDefault="00D31771" w:rsidP="006E5EA1">
      <w:pPr>
        <w:tabs>
          <w:tab w:val="left" w:pos="270"/>
        </w:tabs>
        <w:suppressAutoHyphens/>
        <w:spacing w:before="240"/>
        <w:jc w:val="thaiDistribute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(</w:t>
      </w:r>
      <w:r w:rsidR="00D90CF6"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๓</w:t>
      </w:r>
      <w:r w:rsidRPr="00241499">
        <w:rPr>
          <w:rFonts w:ascii="TH SarabunPSK" w:eastAsia="Calibri" w:hAnsi="TH SarabunPSK" w:cs="TH SarabunPSK" w:hint="cs"/>
          <w:b/>
          <w:bCs/>
          <w:sz w:val="30"/>
          <w:szCs w:val="30"/>
          <w:cs/>
          <w:lang w:eastAsia="th-TH"/>
        </w:rPr>
        <w:t>)</w:t>
      </w:r>
      <w:r w:rsidR="006E5EA1"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 xml:space="preserve"> บริษัทไทยที่ไม่มีหุ้นเป็นหลักทรัพย์จดทะเบียนในตลาดหลักทรัพย์แห่งประเทศไทย (บริษัท </w:t>
      </w:r>
      <w:r w:rsidR="006E5EA1" w:rsidRPr="00241499"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  <w:t>non</w:t>
      </w:r>
      <w:r w:rsidR="006E5EA1"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>-</w:t>
      </w:r>
      <w:r w:rsidR="006E5EA1" w:rsidRPr="00241499"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  <w:t>listed</w:t>
      </w:r>
      <w:r w:rsidR="006E5EA1" w:rsidRPr="00241499"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  <w:t xml:space="preserve">) </w:t>
      </w:r>
    </w:p>
    <w:p w14:paraId="0AEB8C1A" w14:textId="2C028675" w:rsidR="006E5EA1" w:rsidRPr="00241499" w:rsidRDefault="006E5EA1" w:rsidP="006E5EA1">
      <w:pPr>
        <w:suppressAutoHyphens/>
        <w:spacing w:before="120" w:after="120"/>
        <w:jc w:val="thaiDistribute"/>
        <w:rPr>
          <w:rFonts w:ascii="TH SarabunPSK" w:eastAsia="Calibri" w:hAnsi="TH SarabunPSK" w:cs="TH SarabunPSK"/>
          <w:spacing w:val="-4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spacing w:val="-4"/>
          <w:sz w:val="30"/>
          <w:szCs w:val="30"/>
          <w:cs/>
          <w:lang w:eastAsia="th-TH"/>
        </w:rPr>
        <w:t>กรณีมีการเสนอขายหุ้นหรือใบสำคัญแสดงสิทธิที่จะซื้อหุ้น และไม่มีหน้าที่เนื่องจากการเสนอขาย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ตราสารหนี้หรือใบสำคัญแสดงสิทธิอนุพันธ์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888"/>
        <w:gridCol w:w="5076"/>
      </w:tblGrid>
      <w:tr w:rsidR="006E5EA1" w:rsidRPr="00241499" w14:paraId="4C3DC138" w14:textId="77777777">
        <w:trPr>
          <w:tblHeader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A76F3" w14:textId="77777777" w:rsidR="006E5EA1" w:rsidRPr="00241499" w:rsidRDefault="006E5EA1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EFEA" w14:textId="77777777" w:rsidR="006E5EA1" w:rsidRPr="00241499" w:rsidRDefault="006E5EA1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ระยะเวลาและเงื่อนไขการส่งรายงาน</w:t>
            </w:r>
          </w:p>
        </w:tc>
      </w:tr>
      <w:tr w:rsidR="006E5EA1" w:rsidRPr="00241499" w14:paraId="49F8921D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2A59AE" w14:textId="7F46EE96" w:rsidR="006E5EA1" w:rsidRPr="00241499" w:rsidRDefault="00D90CF6" w:rsidP="00220976">
            <w:pPr>
              <w:suppressAutoHyphens/>
              <w:spacing w:before="120"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6E5EA1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งบการเงินประจำรอบปีบัญชี ฉบับตรวจสอบ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F6E56" w14:textId="77777777" w:rsidR="006E5EA1" w:rsidRPr="00241499" w:rsidRDefault="006E5EA1" w:rsidP="00220976">
            <w:pPr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ภายในระยะเวลาเดียวกับที่ส่งให้กระทรวงพาณิชย์</w:t>
            </w:r>
          </w:p>
        </w:tc>
      </w:tr>
      <w:tr w:rsidR="006E5EA1" w:rsidRPr="00241499" w14:paraId="344EC9A2" w14:textId="77777777">
        <w:trPr>
          <w:trHeight w:val="53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0A3734" w14:textId="5F3BE84D" w:rsidR="006E5EA1" w:rsidRPr="00241499" w:rsidRDefault="00D90CF6">
            <w:pPr>
              <w:suppressAutoHyphens/>
              <w:jc w:val="thaiDistribute"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6E5EA1" w:rsidRPr="00241499">
              <w:rPr>
                <w:rFonts w:ascii="TH SarabunPSK" w:eastAsia="Calibri" w:hAnsi="TH SarabunPSK" w:cs="TH SarabunPSK"/>
                <w:cs/>
                <w:lang w:eastAsia="th-TH"/>
              </w:rPr>
              <w:t>. รายงานประจำปีตามรูปแบบเดียวกับที่ส่งกระทรวงพาณิชย์</w:t>
            </w:r>
            <w:r w:rsidR="006E5EA1" w:rsidRPr="00241499">
              <w:rPr>
                <w:rFonts w:ascii="TH SarabunPSK" w:eastAsia="Calibri" w:hAnsi="TH SarabunPSK" w:cs="TH SarabunPSK"/>
                <w:vertAlign w:val="superscript"/>
                <w:cs/>
                <w:lang w:eastAsia="th-TH"/>
              </w:rPr>
              <w:footnoteReference w:id="4"/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49CA" w14:textId="125F06D0" w:rsidR="006E5EA1" w:rsidRPr="00241499" w:rsidRDefault="006E5EA1">
            <w:pPr>
              <w:suppressAutoHyphens/>
              <w:jc w:val="thaiDistribute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ภายในระยะเวลาเดียวกับที่ส่งให้กระทรวงพาณิชย์</w:t>
            </w:r>
          </w:p>
          <w:p w14:paraId="1519CB7D" w14:textId="69779E4F" w:rsidR="006E5EA1" w:rsidRPr="00241499" w:rsidRDefault="006E5EA1" w:rsidP="00FE0AD5">
            <w:pPr>
              <w:suppressAutoHyphens/>
              <w:spacing w:before="120"/>
              <w:jc w:val="thaiDistribute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กรณียกเว้น</w:t>
            </w:r>
          </w:p>
          <w:p w14:paraId="19A0439E" w14:textId="77777777" w:rsidR="006E5EA1" w:rsidRPr="00241499" w:rsidRDefault="006E5EA1">
            <w:pPr>
              <w:suppressAutoHyphens/>
              <w:spacing w:after="120"/>
              <w:jc w:val="thaiDistribute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- ยกเว้นศาลมีคำสั่งให้ฟื้นฟูกิจการตามกฎหมายว่าด้วยล้มละลาย ไม่ต้องส่งข้อมูลนี้ต่อสำนักงาน</w:t>
            </w:r>
          </w:p>
        </w:tc>
      </w:tr>
    </w:tbl>
    <w:p w14:paraId="68395D9C" w14:textId="77777777" w:rsidR="00E649E3" w:rsidRPr="00241499" w:rsidRDefault="00E649E3" w:rsidP="00927C83">
      <w:pPr>
        <w:suppressAutoHyphens/>
        <w:rPr>
          <w:rFonts w:ascii="TH SarabunPSK" w:eastAsia="Calibri" w:hAnsi="TH SarabunPSK" w:cs="TH SarabunPSK"/>
          <w:b/>
          <w:bCs/>
          <w:sz w:val="32"/>
          <w:szCs w:val="32"/>
          <w:u w:val="single"/>
          <w:lang w:eastAsia="th-TH"/>
        </w:rPr>
      </w:pPr>
    </w:p>
    <w:p w14:paraId="21F76D6F" w14:textId="77777777" w:rsidR="00A04391" w:rsidRDefault="00A04391" w:rsidP="00927C83">
      <w:pPr>
        <w:suppressAutoHyphens/>
        <w:rPr>
          <w:rFonts w:ascii="TH SarabunPSK" w:eastAsia="Calibri" w:hAnsi="TH SarabunPSK" w:cs="TH SarabunPSK"/>
          <w:b/>
          <w:bCs/>
          <w:sz w:val="32"/>
          <w:szCs w:val="32"/>
          <w:u w:val="single"/>
          <w:lang w:eastAsia="th-TH"/>
        </w:rPr>
      </w:pPr>
    </w:p>
    <w:p w14:paraId="7D7BEE9C" w14:textId="77777777" w:rsidR="00A04391" w:rsidRDefault="00A04391" w:rsidP="00927C83">
      <w:pPr>
        <w:suppressAutoHyphens/>
        <w:rPr>
          <w:rFonts w:ascii="TH SarabunPSK" w:eastAsia="Calibri" w:hAnsi="TH SarabunPSK" w:cs="TH SarabunPSK"/>
          <w:b/>
          <w:bCs/>
          <w:sz w:val="32"/>
          <w:szCs w:val="32"/>
          <w:u w:val="single"/>
          <w:lang w:eastAsia="th-TH"/>
        </w:rPr>
      </w:pPr>
    </w:p>
    <w:p w14:paraId="73C60B43" w14:textId="77777777" w:rsidR="00A04391" w:rsidRDefault="00A04391" w:rsidP="00927C83">
      <w:pPr>
        <w:suppressAutoHyphens/>
        <w:rPr>
          <w:rFonts w:ascii="TH SarabunPSK" w:eastAsia="Calibri" w:hAnsi="TH SarabunPSK" w:cs="TH SarabunPSK"/>
          <w:b/>
          <w:bCs/>
          <w:sz w:val="32"/>
          <w:szCs w:val="32"/>
          <w:u w:val="single"/>
          <w:lang w:eastAsia="th-TH"/>
        </w:rPr>
      </w:pPr>
    </w:p>
    <w:p w14:paraId="2C94AE1C" w14:textId="77777777" w:rsidR="00A04391" w:rsidRDefault="00A04391" w:rsidP="00927C83">
      <w:pPr>
        <w:suppressAutoHyphens/>
        <w:rPr>
          <w:rFonts w:ascii="TH SarabunPSK" w:eastAsia="Calibri" w:hAnsi="TH SarabunPSK" w:cs="TH SarabunPSK"/>
          <w:b/>
          <w:bCs/>
          <w:sz w:val="32"/>
          <w:szCs w:val="32"/>
          <w:u w:val="single"/>
          <w:lang w:eastAsia="th-TH"/>
        </w:rPr>
      </w:pPr>
    </w:p>
    <w:p w14:paraId="3A72DA24" w14:textId="5EE82529" w:rsidR="002F2359" w:rsidRPr="00241499" w:rsidRDefault="002F2359" w:rsidP="00927C83">
      <w:pPr>
        <w:suppressAutoHyphens/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  <w:lang w:eastAsia="th-TH"/>
        </w:rPr>
      </w:pPr>
      <w:r w:rsidRPr="00241499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  <w:lang w:eastAsia="th-TH"/>
        </w:rPr>
        <w:lastRenderedPageBreak/>
        <w:t>ตราสารหนี้</w:t>
      </w:r>
    </w:p>
    <w:p w14:paraId="78E8712A" w14:textId="4C4C249F" w:rsidR="0096684B" w:rsidRPr="00241499" w:rsidRDefault="00B9045A" w:rsidP="00112130">
      <w:pPr>
        <w:tabs>
          <w:tab w:val="left" w:pos="284"/>
          <w:tab w:val="left" w:pos="630"/>
        </w:tabs>
        <w:suppressAutoHyphens/>
        <w:spacing w:before="120" w:after="12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(</w:t>
      </w:r>
      <w:r w:rsidR="00D90CF6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๑</w:t>
      </w: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)</w:t>
      </w:r>
      <w:r w:rsidR="00AE0836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="005A300B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กรณีบริษัท</w:t>
      </w:r>
      <w:r w:rsidR="005A300B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ไ</w:t>
      </w:r>
      <w:r w:rsidR="00AB3A50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ทย</w:t>
      </w:r>
      <w:r w:rsidR="005A300B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ที่มีหุ้นเป็นบริษัทจดทะเบียนในตลาดหลักทรัพย์แห่งประเทศไทย (</w:t>
      </w:r>
      <w:r w:rsidR="002D7687" w:rsidRPr="00241499">
        <w:rPr>
          <w:rFonts w:ascii="TH SarabunPSK" w:eastAsia="Microsoft YaHei" w:hAnsi="TH SarabunPSK" w:cs="TH SarabunPSK" w:hint="cs"/>
          <w:b/>
          <w:bCs/>
          <w:sz w:val="32"/>
          <w:szCs w:val="32"/>
          <w:cs/>
          <w:lang w:eastAsia="zh-CN"/>
        </w:rPr>
        <w:t>บริษัท</w:t>
      </w:r>
      <w:r w:rsidR="002D7687" w:rsidRPr="00241499">
        <w:rPr>
          <w:rFonts w:ascii="TH SarabunPSK" w:eastAsia="Microsoft YaHei" w:hAnsi="TH SarabunPSK" w:cs="TH SarabunPSK"/>
          <w:b/>
          <w:bCs/>
          <w:sz w:val="32"/>
          <w:szCs w:val="32"/>
          <w:cs/>
          <w:lang w:eastAsia="zh-CN"/>
        </w:rPr>
        <w:t xml:space="preserve"> </w:t>
      </w:r>
      <w:r w:rsidR="00CF52E0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>listed</w:t>
      </w:r>
      <w:r w:rsidR="005A300B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)</w:t>
      </w:r>
      <w:r w:rsidR="00AE0836" w:rsidRPr="00241499">
        <w:rPr>
          <w:rStyle w:val="FootnoteReference"/>
          <w:rFonts w:ascii="TH SarabunPSK" w:eastAsia="Calibri" w:hAnsi="TH SarabunPSK" w:cs="TH SarabunPSK"/>
          <w:b/>
          <w:bCs/>
          <w:cs/>
          <w:lang w:eastAsia="th-TH"/>
        </w:rPr>
        <w:footnoteReference w:id="5"/>
      </w:r>
      <w:r w:rsidR="002D7687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 xml:space="preserve"> </w:t>
      </w:r>
      <w:r w:rsidR="0096684B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ให้นำส่งรายงาน ดังนี้</w:t>
      </w:r>
    </w:p>
    <w:p w14:paraId="4D538969" w14:textId="2425AD27" w:rsidR="00CF52E0" w:rsidRPr="00241499" w:rsidRDefault="00B9045A" w:rsidP="00B9045A">
      <w:pPr>
        <w:tabs>
          <w:tab w:val="left" w:pos="284"/>
          <w:tab w:val="left" w:pos="630"/>
        </w:tabs>
        <w:suppressAutoHyphens/>
        <w:spacing w:before="120" w:after="120"/>
        <w:ind w:firstLine="426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(๑.๑)</w:t>
      </w:r>
      <w:r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="009B24A6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กรณี</w:t>
      </w:r>
      <w:r w:rsidR="00571B0E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เสนอขายต่อประชาชนเป็นการทั่วไป (</w:t>
      </w:r>
      <w:r w:rsidR="00571B0E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 xml:space="preserve">public offering) </w:t>
      </w:r>
      <w:r w:rsidR="00571B0E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หรือเสนอขายต่อ</w:t>
      </w:r>
      <w:r w:rsidR="001D0CB9" w:rsidRPr="00241499" w:rsidDel="00A95CE3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ผู้ลงทุน</w:t>
      </w:r>
      <w:r w:rsidR="006B2F7B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 xml:space="preserve">     </w:t>
      </w:r>
      <w:r w:rsidR="00571B0E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รายใหญ่พิเศษ หรือผู้ลงทุนรายใหญ่โดยมีการจดข้อจำกัดการโอนให้จำกัดอยู่ในกลุ่มผู้ลงทุนดังกล่าว </w:t>
      </w:r>
      <w:r w:rsidR="00EA7BE6" w:rsidRPr="00241499" w:rsidDel="00FD2254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ให้นำส่งรายงาน</w:t>
      </w:r>
      <w:r w:rsidR="00827803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เช่นเดียว</w:t>
      </w:r>
      <w:r w:rsidR="00A91F9B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กับตราสารทุน และจัดทำรายงานต่อไปนี้เพิ่มเติมด้วย</w:t>
      </w:r>
      <w:r w:rsidR="00FD225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</w:t>
      </w:r>
    </w:p>
    <w:tbl>
      <w:tblPr>
        <w:tblW w:w="8816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723"/>
        <w:gridCol w:w="5093"/>
      </w:tblGrid>
      <w:tr w:rsidR="00F52608" w:rsidRPr="00241499" w14:paraId="54BD94ED" w14:textId="77777777" w:rsidTr="00383592">
        <w:trPr>
          <w:trHeight w:val="488"/>
          <w:tblHeader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352AA" w14:textId="77777777" w:rsidR="00F52608" w:rsidRPr="00241499" w:rsidRDefault="00F52608" w:rsidP="00F65013">
            <w:pPr>
              <w:suppressAutoHyphens/>
              <w:spacing w:before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1642" w14:textId="77777777" w:rsidR="00F52608" w:rsidRPr="00241499" w:rsidRDefault="00F52608" w:rsidP="00F65013">
            <w:pPr>
              <w:suppressAutoHyphens/>
              <w:spacing w:before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F52608" w:rsidRPr="00241499" w14:paraId="736F4F3A" w14:textId="77777777" w:rsidTr="00383592">
        <w:trPr>
          <w:trHeight w:val="35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156CE" w14:textId="2C9A7EC0" w:rsidR="00F52608" w:rsidRPr="00241499" w:rsidRDefault="00D90CF6" w:rsidP="00F65013">
            <w:pPr>
              <w:tabs>
                <w:tab w:val="left" w:pos="284"/>
              </w:tabs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F52608" w:rsidRPr="00241499">
              <w:rPr>
                <w:rFonts w:ascii="TH SarabunPSK" w:eastAsia="Calibri" w:hAnsi="TH SarabunPSK" w:cs="TH SarabunPSK"/>
                <w:cs/>
                <w:lang w:eastAsia="th-TH"/>
              </w:rPr>
              <w:t>. รายงานอัตราส่วนที่มีนัยสำคัญทางการเงิน</w:t>
            </w:r>
            <w:r w:rsidR="00F52608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F52608" w:rsidRPr="00241499">
              <w:rPr>
                <w:rFonts w:ascii="TH SarabunPSK" w:eastAsia="Calibri" w:hAnsi="TH SarabunPSK" w:cs="TH SarabunPSK"/>
                <w:lang w:eastAsia="th-TH"/>
              </w:rPr>
              <w:t>(key financial ratio)</w:t>
            </w:r>
          </w:p>
          <w:p w14:paraId="2E3F27D6" w14:textId="3DFD5242" w:rsidR="00CD1AF3" w:rsidRPr="00241499" w:rsidRDefault="00D90CF6" w:rsidP="00F65013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spacing w:val="-2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CD1AF3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CD1AF3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ข้อมูลทางการเงินที่สำคัญ (</w:t>
            </w:r>
            <w:r w:rsidR="00CD1AF3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>financial</w:t>
            </w:r>
            <w:r w:rsidR="0099028E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 xml:space="preserve"> </w:t>
            </w:r>
            <w:r w:rsidR="00CD1AF3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>highlight)</w:t>
            </w:r>
          </w:p>
          <w:p w14:paraId="103AD00C" w14:textId="3A4984E5" w:rsidR="00CD1AF3" w:rsidRPr="00241499" w:rsidRDefault="00D90CF6" w:rsidP="00F65013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CD1AF3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CD1AF3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ข้อกำหนดด้านการเงิน</w:t>
            </w:r>
            <w:r w:rsidR="00CD1AF3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="00CD1AF3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(</w:t>
            </w:r>
            <w:r w:rsidR="00CD1AF3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>financial covenants)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F683" w14:textId="00B3C0C2" w:rsidR="00CD1AF3" w:rsidRPr="00241499" w:rsidRDefault="00F52608" w:rsidP="00F330FA">
            <w:pPr>
              <w:suppressAutoHyphens/>
              <w:spacing w:before="120"/>
              <w:rPr>
                <w:rFonts w:ascii="TH SarabunPSK" w:eastAsia="Calibri" w:hAnsi="TH SarabunPSK" w:cs="TH SarabunPSK"/>
                <w:spacing w:val="-2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ภายในระยะเวลาเดียวกับที่ส่งงบการเงิน</w:t>
            </w:r>
            <w:r w:rsidR="008F580F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ไตรมาส</w:t>
            </w:r>
            <w:r w:rsidR="006E2717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  <w:r w:rsidR="008F580F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และงบการเงินประจำรอบปีบัญชี</w:t>
            </w:r>
          </w:p>
          <w:p w14:paraId="3B4C268A" w14:textId="5D5717DA" w:rsidR="00F52608" w:rsidRPr="00241499" w:rsidRDefault="00CD1AF3" w:rsidP="00F65013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ทั้งนี้ ให้เป็นไป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ตาม</w:t>
            </w: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ข้อกำหนดด้านการเงิน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ที่มีการกำหนดและเปิดเผยไว้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ในข้อกำหนดสิทธิ หากไม่มีการกำหนดให้ระบุว่า “ไม่มีข้อกำหนดในการดำรงอัตราส่วนทางการเงิน”</w:t>
            </w:r>
          </w:p>
        </w:tc>
      </w:tr>
      <w:tr w:rsidR="007C3703" w:rsidRPr="00241499" w14:paraId="588946EA" w14:textId="77777777" w:rsidTr="00383592">
        <w:trPr>
          <w:trHeight w:val="35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41DA4" w14:textId="317C13A4" w:rsidR="007C3703" w:rsidRPr="00241499" w:rsidRDefault="00D90CF6" w:rsidP="00F65013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</w:t>
            </w:r>
            <w:r w:rsidR="007C3703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644EB3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="00644EB3"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644EB3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1C903" w14:textId="285AF2C7" w:rsidR="007C3703" w:rsidRPr="00241499" w:rsidRDefault="007C3703" w:rsidP="00F65013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ระยะเวลาเดียวกับที่ส่งงบการเงินไตรมาส </w:t>
            </w:r>
            <w:r w:rsidR="00D90CF6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หรืองบการเงินประจำงวด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val="en-GB" w:eastAsia="th-TH"/>
              </w:rPr>
              <w:t xml:space="preserve"> </w:t>
            </w:r>
            <w:r w:rsidR="00D90CF6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 เดือน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และ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งบการเงินประจำรอบปีบัญชี</w:t>
            </w:r>
          </w:p>
        </w:tc>
      </w:tr>
    </w:tbl>
    <w:p w14:paraId="3DE74832" w14:textId="2BF90384" w:rsidR="00D42B8C" w:rsidRPr="00241499" w:rsidRDefault="005A7DEC" w:rsidP="005E4FB7">
      <w:pPr>
        <w:pStyle w:val="ListParagraph"/>
        <w:tabs>
          <w:tab w:val="left" w:pos="284"/>
          <w:tab w:val="left" w:pos="426"/>
        </w:tabs>
        <w:suppressAutoHyphens/>
        <w:spacing w:before="120" w:after="120"/>
        <w:ind w:left="0"/>
        <w:contextualSpacing w:val="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ab/>
      </w:r>
      <w:r w:rsidR="00B9045A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(๑.๒) </w:t>
      </w:r>
      <w:r w:rsidR="00D42B8C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กรณีเสนอขายต่อ</w:t>
      </w:r>
      <w:r w:rsidR="00072B78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ผู้ลงทุนสถาบัน</w:t>
      </w:r>
      <w:r w:rsidR="00D42B8C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โดยมีการจดข้อจำกัดการโอนให้จำกัดอยู่ในกลุ่มผู้ลงทุนดังกล่าว ให้นำส่งรายงานเช่นเดียวกับตราสารทุน และจัดทำรายงานต่อไปนี้เพิ่มเติมด้วย</w:t>
      </w:r>
    </w:p>
    <w:tbl>
      <w:tblPr>
        <w:tblW w:w="8816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723"/>
        <w:gridCol w:w="5093"/>
      </w:tblGrid>
      <w:tr w:rsidR="00072B78" w:rsidRPr="00241499" w14:paraId="54A3340E" w14:textId="77777777">
        <w:trPr>
          <w:trHeight w:val="488"/>
          <w:tblHeader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3B638" w14:textId="77777777" w:rsidR="00072B78" w:rsidRPr="00241499" w:rsidRDefault="00072B78" w:rsidP="00F65013">
            <w:pPr>
              <w:suppressAutoHyphens/>
              <w:spacing w:before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682B" w14:textId="77777777" w:rsidR="00072B78" w:rsidRPr="00241499" w:rsidRDefault="00072B78" w:rsidP="00F65013">
            <w:pPr>
              <w:suppressAutoHyphens/>
              <w:spacing w:before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072B78" w:rsidRPr="00241499" w14:paraId="4B37A46E" w14:textId="77777777">
        <w:trPr>
          <w:trHeight w:val="350"/>
        </w:trPr>
        <w:tc>
          <w:tcPr>
            <w:tcW w:w="3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523B2" w14:textId="2C9DA8EA" w:rsidR="00072B78" w:rsidRPr="00241499" w:rsidRDefault="00072B78" w:rsidP="00F65013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71EDC" w14:textId="2B0DC0A7" w:rsidR="00072B78" w:rsidRPr="00241499" w:rsidRDefault="00FD2605" w:rsidP="00F65013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ระยะเวลาเดียวกับที่ส่งงบการเงิน</w:t>
            </w:r>
            <w:r w:rsidR="00B15162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ไตรมาส </w:t>
            </w:r>
            <w:r w:rsidR="00D90CF6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="00B15162" w:rsidRPr="00241499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="00B15162"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หรืองบการเงินประจำงวด</w:t>
            </w:r>
            <w:r w:rsidR="00B15162" w:rsidRPr="00241499">
              <w:rPr>
                <w:rFonts w:ascii="TH SarabunPSK" w:eastAsia="Calibri" w:hAnsi="TH SarabunPSK" w:cs="TH SarabunPSK"/>
                <w:spacing w:val="-2"/>
                <w:cs/>
                <w:lang w:val="en-GB" w:eastAsia="th-TH"/>
              </w:rPr>
              <w:t xml:space="preserve"> </w:t>
            </w:r>
            <w:r w:rsidR="00D90CF6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๖</w:t>
            </w:r>
            <w:r w:rsidR="00B15162"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 เดือน</w:t>
            </w:r>
            <w:r w:rsidR="00B15162" w:rsidRPr="00241499">
              <w:rPr>
                <w:rFonts w:ascii="TH SarabunPSK" w:eastAsia="Calibri" w:hAnsi="TH SarabunPSK" w:cs="TH SarabunPSK"/>
                <w:cs/>
                <w:lang w:eastAsia="th-TH"/>
              </w:rPr>
              <w:t>และ</w:t>
            </w:r>
            <w:r w:rsidR="00B15162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งบการเงิน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ประจำรอบปีบัญชี</w:t>
            </w:r>
            <w:r w:rsidR="00547AB9" w:rsidRPr="00241499" w:rsidDel="00547AB9">
              <w:rPr>
                <w:rStyle w:val="CommentReference"/>
              </w:rPr>
              <w:t xml:space="preserve"> </w:t>
            </w:r>
          </w:p>
        </w:tc>
      </w:tr>
    </w:tbl>
    <w:p w14:paraId="73620F5C" w14:textId="41EDF695" w:rsidR="00AE0836" w:rsidRPr="00241499" w:rsidRDefault="00B9045A" w:rsidP="00E40E73">
      <w:pPr>
        <w:pStyle w:val="ListParagraph"/>
        <w:tabs>
          <w:tab w:val="left" w:pos="284"/>
          <w:tab w:val="left" w:pos="630"/>
        </w:tabs>
        <w:suppressAutoHyphens/>
        <w:spacing w:before="240"/>
        <w:ind w:left="0"/>
        <w:contextualSpacing w:val="0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(</w:t>
      </w:r>
      <w:r w:rsidR="00D90CF6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๒</w:t>
      </w: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)</w:t>
      </w:r>
      <w:r w:rsidR="00AE0836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กรณี</w:t>
      </w:r>
      <w:r w:rsidR="00AB3A50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อื่นที่ไม่เ</w:t>
      </w:r>
      <w:r w:rsidR="00494591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ข้ากรณีตาม</w:t>
      </w:r>
      <w:r w:rsidR="0077699E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ข้อ</w:t>
      </w:r>
      <w:r w:rsidR="00494591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(</w:t>
      </w:r>
      <w:r w:rsidR="00D90CF6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๑</w:t>
      </w:r>
      <w:r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)</w:t>
      </w:r>
      <w:r w:rsidR="00162F7C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 xml:space="preserve"> </w:t>
      </w:r>
      <w:r w:rsidR="00FD225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หรือ</w:t>
      </w:r>
      <w:r w:rsidR="0025198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บริษัทในไลฟ์เอ็กซ์เช้นจ์</w:t>
      </w:r>
      <w:r w:rsidR="00D85AD1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ซึ่งมีนิยามตามประกาศคณะกรรมการกำกับตลาดทุน</w:t>
      </w:r>
      <w:r w:rsidR="00D83E97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 xml:space="preserve"> </w:t>
      </w:r>
      <w:r w:rsidR="00D85AD1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ที่ ทจ. </w:t>
      </w:r>
      <w:r w:rsidR="00D90CF6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๗๕</w:t>
      </w:r>
      <w:r w:rsidR="00D85AD1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/</w:t>
      </w:r>
      <w:r w:rsidR="00D90CF6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๒๕๖๔</w:t>
      </w:r>
      <w:r w:rsidR="00D85AD1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เรื่อง</w:t>
      </w:r>
      <w:r w:rsidR="00701FA3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="00D85AD1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การปฏิบัติหน้าที่ของบริษัทภายหลังการเสนอขายหุ้นที่ออกใหม่เพื่อการเป็นบริษัทจดทะเบียนในตลาดหลักทรัพย์ไลฟ์เอ็กซ์เช้นจ์ ลงวันที่ </w:t>
      </w:r>
      <w:r w:rsidR="00D83E97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br/>
      </w:r>
      <w:r w:rsidR="00D90CF6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๒๙</w:t>
      </w:r>
      <w:r w:rsidR="00D85AD1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ธันวาคม พ.ศ. </w:t>
      </w:r>
      <w:r w:rsidR="00D90CF6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๒๕๖๔</w:t>
      </w:r>
      <w:r w:rsidR="00D85AD1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="00AE0836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ให้นำส่งรายงาน ดังนี้</w:t>
      </w:r>
    </w:p>
    <w:p w14:paraId="5A0DC8B1" w14:textId="13965B76" w:rsidR="00CE65D4" w:rsidRDefault="008C25CE" w:rsidP="00241499">
      <w:pPr>
        <w:tabs>
          <w:tab w:val="left" w:pos="284"/>
          <w:tab w:val="left" w:pos="630"/>
        </w:tabs>
        <w:suppressAutoHyphens/>
        <w:spacing w:before="120"/>
        <w:ind w:firstLine="426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(๒.๑)</w:t>
      </w:r>
      <w:r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="00F57F63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กรณี</w:t>
      </w:r>
      <w:r w:rsidR="00CE65D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เสนอขายต่อประชาชนเป็นการทั่วไป (</w:t>
      </w:r>
      <w:r w:rsidR="00CE65D4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>public offering)</w:t>
      </w:r>
      <w:r w:rsidR="00015268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="00F424B7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หรือ</w:t>
      </w:r>
      <w:r w:rsidR="00015268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เสนอขาย</w:t>
      </w:r>
      <w:r w:rsidR="00C26BF7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ต่อ</w:t>
      </w:r>
      <w:r w:rsidR="00015268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ผู้ลงทุนสถาบัน หรือผู้ลงทุนรายใหญ่พิเศษ หรือผู้ลงทุนรายใหญ่</w:t>
      </w:r>
      <w:r w:rsidR="005250EE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="00015268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โดยไม่มีการจดข้อจำกัดการโอนหรือเงื่อนไขการโอนให้จำกัดอยู่ในกลุ่มผู้ลงทุนดังกล่าว</w:t>
      </w:r>
    </w:p>
    <w:p w14:paraId="3AFD3F98" w14:textId="77777777" w:rsidR="00A04391" w:rsidRDefault="00A04391" w:rsidP="00241499">
      <w:pPr>
        <w:tabs>
          <w:tab w:val="left" w:pos="284"/>
          <w:tab w:val="left" w:pos="630"/>
        </w:tabs>
        <w:suppressAutoHyphens/>
        <w:spacing w:before="120"/>
        <w:ind w:firstLine="426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</w:pPr>
    </w:p>
    <w:p w14:paraId="752DF9F4" w14:textId="788B5B5D" w:rsidR="005F593B" w:rsidRPr="00241499" w:rsidRDefault="00C7679F" w:rsidP="00241499">
      <w:pPr>
        <w:tabs>
          <w:tab w:val="left" w:pos="630"/>
          <w:tab w:val="left" w:pos="993"/>
        </w:tabs>
        <w:suppressAutoHyphens/>
        <w:spacing w:before="120"/>
        <w:jc w:val="thaiDistribute"/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lastRenderedPageBreak/>
        <w:tab/>
      </w:r>
      <w:r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ab/>
        <w:t>(๒.๑.๑)</w:t>
      </w:r>
      <w:r w:rsidRPr="00241499">
        <w:rPr>
          <w:rFonts w:ascii="TH SarabunPSK" w:eastAsia="Calibri" w:hAnsi="TH SarabunPSK" w:cs="TH SarabunPSK" w:hint="cs"/>
          <w:sz w:val="32"/>
          <w:szCs w:val="32"/>
          <w:cs/>
          <w:lang w:eastAsia="th-TH"/>
        </w:rPr>
        <w:t xml:space="preserve"> </w:t>
      </w:r>
      <w:r w:rsidR="00CE65D4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>เสนอ</w:t>
      </w:r>
      <w:r w:rsidR="00F57F63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>ขาย</w:t>
      </w:r>
      <w:r w:rsidR="00AA076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พันธบัตร หรือหุ้นกู้</w:t>
      </w:r>
      <w:r w:rsidR="001665F1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ซึ่งไม่ใช่หุ้นกู้ตาม</w:t>
      </w:r>
      <w:r w:rsidR="0077699E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ข้อ</w:t>
      </w:r>
      <w:r w:rsidR="001665F1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  <w:r w:rsidR="001665F1" w:rsidRPr="00A04391">
        <w:rPr>
          <w:rFonts w:ascii="TH SarabunPSK" w:eastAsia="Calibri" w:hAnsi="TH SarabunPSK" w:cs="TH SarabunPSK"/>
          <w:sz w:val="30"/>
          <w:szCs w:val="30"/>
          <w:cs/>
          <w:lang w:eastAsia="th-TH"/>
        </w:rPr>
        <w:t>(</w:t>
      </w:r>
      <w:r w:rsidR="00D337D5" w:rsidRPr="00A04391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</w:t>
      </w:r>
      <w:r w:rsidR="00D90CF6" w:rsidRPr="00A04391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</w:t>
      </w:r>
      <w:r w:rsidR="001665F1" w:rsidRPr="00A04391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D90CF6" w:rsidRPr="00A04391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๒</w:t>
      </w:r>
      <w:r w:rsidR="001665F1" w:rsidRPr="00A04391">
        <w:rPr>
          <w:rFonts w:ascii="TH SarabunPSK" w:eastAsia="Calibri" w:hAnsi="TH SarabunPSK" w:cs="TH SarabunPSK"/>
          <w:sz w:val="30"/>
          <w:szCs w:val="30"/>
          <w:cs/>
          <w:lang w:eastAsia="th-TH"/>
        </w:rPr>
        <w:t>)</w:t>
      </w:r>
      <w:r w:rsidR="00F76DBF" w:rsidRPr="00A04391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</w:p>
    <w:p w14:paraId="3CE37284" w14:textId="4B791EA0" w:rsidR="00585A4C" w:rsidRPr="00241499" w:rsidRDefault="007D2BC0" w:rsidP="007A0BDE">
      <w:pPr>
        <w:tabs>
          <w:tab w:val="left" w:pos="426"/>
          <w:tab w:val="left" w:pos="630"/>
        </w:tabs>
        <w:suppressAutoHyphens/>
        <w:spacing w:after="120"/>
        <w:ind w:firstLine="1701"/>
        <w:jc w:val="thaiDistribute"/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(</w:t>
      </w:r>
      <w:r w:rsidR="00C7679F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๒.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๑.๑.๑</w:t>
      </w:r>
      <w:r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) </w:t>
      </w:r>
      <w:r w:rsidR="005F593B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กรณีบริษัทไทย</w:t>
      </w:r>
      <w:r w:rsidR="001665F1" w:rsidRPr="00241499">
        <w:rPr>
          <w:rStyle w:val="FootnoteReference"/>
          <w:rFonts w:ascii="TH SarabunPSK" w:eastAsia="Calibri" w:hAnsi="TH SarabunPSK" w:cs="TH SarabunPSK"/>
          <w:cs/>
          <w:lang w:eastAsia="th-TH"/>
        </w:rPr>
        <w:footnoteReference w:id="6"/>
      </w:r>
      <w:r w:rsidR="002549EE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</w:p>
    <w:tbl>
      <w:tblPr>
        <w:tblW w:w="8931" w:type="dxa"/>
        <w:tblInd w:w="-5" w:type="dxa"/>
        <w:tblLayout w:type="fixed"/>
        <w:tblLook w:val="0020" w:firstRow="1" w:lastRow="0" w:firstColumn="0" w:lastColumn="0" w:noHBand="0" w:noVBand="0"/>
      </w:tblPr>
      <w:tblGrid>
        <w:gridCol w:w="3841"/>
        <w:gridCol w:w="5090"/>
      </w:tblGrid>
      <w:tr w:rsidR="00585A4C" w:rsidRPr="00241499" w14:paraId="60A730C7" w14:textId="77777777" w:rsidTr="00E40E73">
        <w:trPr>
          <w:tblHeader/>
        </w:trPr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CFF33" w14:textId="77777777" w:rsidR="00585A4C" w:rsidRPr="00241499" w:rsidRDefault="00585A4C" w:rsidP="00F6501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75226" w14:textId="77777777" w:rsidR="00585A4C" w:rsidRPr="00241499" w:rsidRDefault="00585A4C" w:rsidP="00F6501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ระยะเวลาและเงื่อนไขการส่งรายงาน</w:t>
            </w:r>
          </w:p>
        </w:tc>
      </w:tr>
      <w:tr w:rsidR="00585A4C" w:rsidRPr="00241499" w14:paraId="1E9312EC" w14:textId="77777777" w:rsidTr="00E40E73">
        <w:trPr>
          <w:trHeight w:val="737"/>
        </w:trPr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072C3F" w14:textId="03BAD44B" w:rsidR="00585A4C" w:rsidRPr="00241499" w:rsidRDefault="00D90CF6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585A4C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</w:t>
            </w:r>
          </w:p>
          <w:p w14:paraId="73391A37" w14:textId="77777777" w:rsidR="00585A4C" w:rsidRPr="00241499" w:rsidRDefault="00585A4C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AC0F" w14:textId="77777777" w:rsidR="00585A4C" w:rsidRPr="00241499" w:rsidRDefault="00585A4C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กรณีทั่วไป</w:t>
            </w:r>
          </w:p>
          <w:p w14:paraId="31C8D4DE" w14:textId="0FBCAE13" w:rsidR="00585A4C" w:rsidRPr="00241499" w:rsidRDefault="00585A4C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 xml:space="preserve">งบการเงินไตรมาส </w:t>
            </w:r>
            <w:r w:rsidR="00D90CF6" w:rsidRPr="00241499">
              <w:rPr>
                <w:rFonts w:ascii="TH SarabunPSK" w:eastAsia="Calibri" w:hAnsi="TH SarabunPSK" w:cs="TH SarabunPSK" w:hint="cs"/>
                <w:spacing w:val="-4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spacing w:val="-4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 xml:space="preserve">ไตรมาส </w:t>
            </w:r>
            <w:r w:rsidR="00D90CF6" w:rsidRPr="00241499">
              <w:rPr>
                <w:rFonts w:ascii="TH SarabunPSK" w:eastAsia="Calibri" w:hAnsi="TH SarabunPSK" w:cs="TH SarabunPSK" w:hint="cs"/>
                <w:spacing w:val="-4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 xml:space="preserve">* และไตรมาส </w:t>
            </w:r>
            <w:r w:rsidR="00D90CF6" w:rsidRPr="00241499">
              <w:rPr>
                <w:rFonts w:ascii="TH SarabunPSK" w:eastAsia="Calibri" w:hAnsi="TH SarabunPSK" w:cs="TH SarabunPSK" w:hint="cs"/>
                <w:spacing w:val="-4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4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ฉบับสอบทาน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D90CF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๔๕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494166EF" w14:textId="546EC60C" w:rsidR="005A42AF" w:rsidRPr="00241499" w:rsidRDefault="00585A4C" w:rsidP="00F65013">
            <w:pPr>
              <w:suppressAutoHyphens/>
              <w:rPr>
                <w:rFonts w:ascii="TH SarabunPSK" w:eastAsia="Calibri" w:hAnsi="TH SarabunPSK" w:cs="TH SarabunPSK"/>
                <w:u w:val="single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งบการเงินประจำรอบปีบัญชี ฉบับตรวจสอบภายใน </w:t>
            </w:r>
            <w:r w:rsidR="00D90CF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</w:t>
            </w:r>
            <w:r w:rsidR="00F65013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นับแต่วันสิ้นสุดรอบระยะเวลาบัญชี</w:t>
            </w:r>
            <w:bookmarkStart w:id="2" w:name="_Ref95470960"/>
            <w:r w:rsidRPr="00241499">
              <w:rPr>
                <w:rStyle w:val="FootnoteReference"/>
                <w:rFonts w:ascii="TH SarabunPSK" w:eastAsia="Calibri" w:hAnsi="TH SarabunPSK" w:cs="TH SarabunPSK"/>
                <w:cs/>
                <w:lang w:eastAsia="th-TH"/>
              </w:rPr>
              <w:footnoteReference w:id="7"/>
            </w:r>
            <w:bookmarkEnd w:id="2"/>
          </w:p>
          <w:p w14:paraId="2B8600C7" w14:textId="38B0AE93" w:rsidR="00585A4C" w:rsidRPr="00241499" w:rsidRDefault="00585A4C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 xml:space="preserve">กรณีส่งงบการเงินไตรมาส </w:t>
            </w:r>
            <w:r w:rsidR="00D90CF6" w:rsidRPr="00241499">
              <w:rPr>
                <w:rFonts w:ascii="TH SarabunPSK" w:eastAsia="Calibri" w:hAnsi="TH SarabunPSK" w:cs="TH SarabunPSK" w:hint="cs"/>
                <w:u w:val="single"/>
                <w:cs/>
                <w:lang w:eastAsia="th-TH"/>
              </w:rPr>
              <w:t>๔</w:t>
            </w:r>
            <w:r w:rsidRPr="00241499">
              <w:rPr>
                <w:rFonts w:ascii="TH SarabunPSK" w:eastAsia="Calibri" w:hAnsi="TH SarabunPSK" w:cs="TH SarabunPSK"/>
                <w:u w:val="single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ฉบับสอบทาน ก่อนส่งงบการเงินประจำรอบปีบัญชี ฉบับตรวจสอบ</w:t>
            </w:r>
          </w:p>
          <w:p w14:paraId="4ED898F3" w14:textId="2E37052E" w:rsidR="00472AF5" w:rsidRPr="00241499" w:rsidRDefault="00472AF5" w:rsidP="00F65013">
            <w:pPr>
              <w:suppressAutoHyphens/>
              <w:spacing w:before="120"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-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 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งบการเงินไตรมาส </w:t>
            </w:r>
            <w:r w:rsidR="00D90CF6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ไตรมาส </w:t>
            </w:r>
            <w:r w:rsidR="00D90CF6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* ไตรมาส </w:t>
            </w:r>
            <w:r w:rsidR="00D90CF6" w:rsidRPr="00241499">
              <w:rPr>
                <w:rFonts w:ascii="TH SarabunPSK" w:eastAsia="Calibri" w:hAnsi="TH SarabunPSK" w:cs="TH SarabunPSK" w:hint="cs"/>
                <w:spacing w:val="-16"/>
                <w:cs/>
                <w:lang w:val="en-GB"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 และไตรมาส </w:t>
            </w:r>
            <w:r w:rsidR="00D90CF6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๔</w:t>
            </w:r>
            <w:r w:rsidRPr="00241499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>ฉบับสอบทาน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ภายใน </w:t>
            </w:r>
            <w:r w:rsidR="00D90CF6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๔๕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66708721" w14:textId="0FCE77E0" w:rsidR="00472AF5" w:rsidRPr="00241499" w:rsidRDefault="00472AF5" w:rsidP="00F65013">
            <w:pPr>
              <w:suppressAutoHyphens/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-  งบการเงินประจำรอบปีบัญชี ฉบับตรวจสอบภายใน </w:t>
            </w:r>
            <w:r w:rsidR="00D90CF6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เดือน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นับแต่วันสิ้นสุดรอบระยะเวลาบัญชี</w:t>
            </w:r>
          </w:p>
          <w:p w14:paraId="05FCE990" w14:textId="7B46A621" w:rsidR="00472AF5" w:rsidRPr="00241499" w:rsidRDefault="00472AF5" w:rsidP="00F65013">
            <w:pPr>
              <w:spacing w:before="120"/>
              <w:rPr>
                <w:rFonts w:ascii="TH SarabunPSK" w:eastAsia="Calibri" w:hAnsi="TH SarabunPSK" w:cs="TH SarabunPSK"/>
                <w:lang w:val="en-GB"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หมายเหตุ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: *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เลือกส่งงบการเงินไตรมาส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หรืองบการเงิน</w:t>
            </w:r>
            <w:r w:rsidR="00F65013"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ประจำงวด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val="en-GB" w:eastAsia="th-TH"/>
              </w:rPr>
              <w:t xml:space="preserve">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 เดือน ที่ผ่านการตรวจสอบโดยผู้สอบบัญชีก็ได้ </w:t>
            </w:r>
          </w:p>
          <w:p w14:paraId="403DD14B" w14:textId="1FE719DE" w:rsidR="00585A4C" w:rsidRPr="00241499" w:rsidRDefault="00585A4C" w:rsidP="00F65013">
            <w:pPr>
              <w:suppressAutoHyphens/>
              <w:rPr>
                <w:rFonts w:ascii="TH SarabunPSK" w:eastAsia="Calibri" w:hAnsi="TH SarabunPSK" w:cs="TH SarabunPSK"/>
                <w:spacing w:val="-6"/>
                <w:lang w:val="en-GB"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 xml:space="preserve">หากเลือกส่งงบการเงินประจำงวด </w:t>
            </w:r>
            <w:r w:rsidR="007D2BC0" w:rsidRPr="00241499">
              <w:rPr>
                <w:rFonts w:ascii="TH SarabunPSK" w:eastAsia="Calibri" w:hAnsi="TH SarabunPSK" w:cs="TH SarabunPSK" w:hint="cs"/>
                <w:spacing w:val="-6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spacing w:val="-6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เดือน ให้ส่งงบการเงินดังกล่าว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เดือนนับแต่วันสุดท้ายของรอบระยะเวลา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เดือนแรกของปีบัญชี</w:t>
            </w:r>
          </w:p>
        </w:tc>
      </w:tr>
      <w:tr w:rsidR="00585A4C" w:rsidRPr="00241499" w14:paraId="7E82A4D8" w14:textId="77777777" w:rsidTr="00E40E73">
        <w:trPr>
          <w:trHeight w:val="710"/>
        </w:trPr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49B810" w14:textId="7FD8264C" w:rsidR="00585A4C" w:rsidRPr="00241499" w:rsidRDefault="007D2BC0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585A4C" w:rsidRPr="00241499">
              <w:rPr>
                <w:rFonts w:ascii="TH SarabunPSK" w:eastAsia="Calibri" w:hAnsi="TH SarabunPSK" w:cs="TH SarabunPSK"/>
                <w:cs/>
                <w:lang w:eastAsia="th-TH"/>
              </w:rPr>
              <w:t>. แบบแสดงรายการข้อมูลประจำปี</w:t>
            </w:r>
            <w:r w:rsidR="00585A4C" w:rsidRPr="00241499">
              <w:rPr>
                <w:rFonts w:ascii="TH SarabunPSK" w:eastAsia="Calibri" w:hAnsi="TH SarabunPSK" w:cs="TH SarabunPSK"/>
                <w:strike/>
                <w:cs/>
                <w:lang w:eastAsia="th-TH"/>
              </w:rPr>
              <w:t xml:space="preserve"> </w:t>
            </w:r>
          </w:p>
          <w:p w14:paraId="3D65882E" w14:textId="5F727669" w:rsidR="00585A4C" w:rsidRPr="00241499" w:rsidRDefault="00585A4C" w:rsidP="00F65013">
            <w:pPr>
              <w:suppressAutoHyphens/>
              <w:rPr>
                <w:rFonts w:ascii="TH SarabunPSK" w:eastAsia="Calibri" w:hAnsi="TH SarabunPSK" w:cs="TH SarabunPSK"/>
                <w:strike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ข้อมูลตามแบบ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๕๖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-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>One Report 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ทั้งนี้ หากมีการออกหลักทรัพย์อื่น ต้องมีข้อมูลตามแบบสำหรับหลักทรัพย์นั้นด้วย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11B7" w14:textId="45358119" w:rsidR="00585A4C" w:rsidRPr="00241499" w:rsidRDefault="00585A4C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เดือนนับแต่วันสิ้นสุดรอบระยะเวลาบัญชี</w:t>
            </w:r>
          </w:p>
        </w:tc>
      </w:tr>
      <w:tr w:rsidR="00585A4C" w:rsidRPr="00241499" w14:paraId="2175822E" w14:textId="77777777" w:rsidTr="00E40E73">
        <w:trPr>
          <w:trHeight w:val="611"/>
        </w:trPr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AECF9" w14:textId="30A66597" w:rsidR="00585A4C" w:rsidRPr="00241499" w:rsidRDefault="007D2BC0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585A4C" w:rsidRPr="00241499">
              <w:rPr>
                <w:rFonts w:ascii="TH SarabunPSK" w:eastAsia="Calibri" w:hAnsi="TH SarabunPSK" w:cs="TH SarabunPSK"/>
                <w:cs/>
                <w:lang w:eastAsia="th-TH"/>
              </w:rPr>
              <w:t>. รายงานประจำปีตามรูปแบบเดียวกับที่ส่งกระทรวงพาณิชย์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0C0F" w14:textId="16072613" w:rsidR="00585A4C" w:rsidRPr="00241499" w:rsidRDefault="00585A4C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เมื่อมีผู้ถือหุ้นกู้แปลงสภาพใช้สิทธิตามหุ้นกู้แปลงสภาพ</w:t>
            </w:r>
            <w:r w:rsidR="00F65013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โดยให้ส่งรายงานประจำปีภายในระยะเวลาเดียวกับที่ส่งให้กระทรวงพาณิชย์</w:t>
            </w:r>
          </w:p>
        </w:tc>
      </w:tr>
      <w:tr w:rsidR="00585A4C" w:rsidRPr="00241499" w14:paraId="1C5E38EC" w14:textId="77777777" w:rsidTr="00E40E73">
        <w:trPr>
          <w:trHeight w:val="611"/>
        </w:trPr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13974" w14:textId="7A940C99" w:rsidR="00585A4C" w:rsidRPr="00241499" w:rsidRDefault="007D2BC0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</w:t>
            </w:r>
            <w:r w:rsidR="00585A4C" w:rsidRPr="00241499">
              <w:rPr>
                <w:rFonts w:ascii="TH SarabunPSK" w:eastAsia="Calibri" w:hAnsi="TH SarabunPSK" w:cs="TH SarabunPSK"/>
                <w:cs/>
                <w:lang w:eastAsia="th-TH"/>
              </w:rPr>
              <w:t>. รายงานอัตราส่วนที่มีนัยสำคัญทางการเงิน</w:t>
            </w:r>
            <w:r w:rsidR="00585A4C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585A4C" w:rsidRPr="00241499">
              <w:rPr>
                <w:rFonts w:ascii="TH SarabunPSK" w:eastAsia="Calibri" w:hAnsi="TH SarabunPSK" w:cs="TH SarabunPSK"/>
                <w:lang w:eastAsia="th-TH"/>
              </w:rPr>
              <w:t>(key financial ratio)</w:t>
            </w:r>
            <w:r w:rsidR="00585A4C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</w:p>
          <w:p w14:paraId="5CFA19AB" w14:textId="1CB43302" w:rsidR="00CD1AF3" w:rsidRPr="00241499" w:rsidRDefault="007D2BC0" w:rsidP="00F65013">
            <w:pPr>
              <w:suppressAutoHyphens/>
              <w:rPr>
                <w:rFonts w:ascii="TH SarabunPSK" w:eastAsia="Calibri" w:hAnsi="TH SarabunPSK" w:cs="TH SarabunPSK"/>
                <w:spacing w:val="-4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๕</w:t>
            </w:r>
            <w:r w:rsidR="00CD1AF3" w:rsidRPr="00241499">
              <w:rPr>
                <w:rFonts w:ascii="TH SarabunPSK" w:eastAsia="Calibri" w:hAnsi="TH SarabunPSK" w:cs="TH SarabunPSK"/>
                <w:spacing w:val="-4"/>
                <w:lang w:eastAsia="th-TH"/>
              </w:rPr>
              <w:t xml:space="preserve">. </w:t>
            </w:r>
            <w:r w:rsidR="00CD1AF3"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ข้อมูลทางการเงินที่สำคัญ (</w:t>
            </w:r>
            <w:r w:rsidR="00CD1AF3" w:rsidRPr="00241499">
              <w:rPr>
                <w:rFonts w:ascii="TH SarabunPSK" w:eastAsia="Calibri" w:hAnsi="TH SarabunPSK" w:cs="TH SarabunPSK"/>
                <w:spacing w:val="-4"/>
                <w:lang w:eastAsia="th-TH"/>
              </w:rPr>
              <w:t>financial highlight)</w:t>
            </w:r>
          </w:p>
          <w:p w14:paraId="340FD350" w14:textId="48159D15" w:rsidR="00CD1AF3" w:rsidRPr="00241499" w:rsidRDefault="007D2BC0" w:rsidP="00F65013">
            <w:pPr>
              <w:suppressAutoHyphens/>
              <w:rPr>
                <w:rFonts w:ascii="TH SarabunPSK" w:eastAsia="Calibri" w:hAnsi="TH SarabunPSK" w:cs="TH SarabunPSK"/>
                <w:spacing w:val="-4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๖</w:t>
            </w:r>
            <w:r w:rsidR="00CD1AF3" w:rsidRPr="00241499">
              <w:rPr>
                <w:rFonts w:ascii="TH SarabunPSK" w:eastAsia="Calibri" w:hAnsi="TH SarabunPSK" w:cs="TH SarabunPSK"/>
                <w:spacing w:val="-4"/>
                <w:lang w:eastAsia="th-TH"/>
              </w:rPr>
              <w:t xml:space="preserve">. </w:t>
            </w:r>
            <w:r w:rsidR="00CD1AF3"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ข้อกำหนดด้านการเงิน</w:t>
            </w:r>
            <w:r w:rsidR="00CD1AF3" w:rsidRPr="00241499">
              <w:rPr>
                <w:rFonts w:ascii="TH SarabunPSK" w:eastAsia="Calibri" w:hAnsi="TH SarabunPSK" w:cs="TH SarabunPSK"/>
                <w:spacing w:val="-4"/>
                <w:lang w:eastAsia="th-TH"/>
              </w:rPr>
              <w:t xml:space="preserve"> </w:t>
            </w:r>
            <w:r w:rsidR="00CD1AF3"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(</w:t>
            </w:r>
            <w:r w:rsidR="00CD1AF3" w:rsidRPr="00241499">
              <w:rPr>
                <w:rFonts w:ascii="TH SarabunPSK" w:eastAsia="Calibri" w:hAnsi="TH SarabunPSK" w:cs="TH SarabunPSK"/>
                <w:spacing w:val="-4"/>
                <w:lang w:eastAsia="th-TH"/>
              </w:rPr>
              <w:t>financial covenants</w:t>
            </w:r>
            <w:r w:rsidR="00CD1AF3"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810BD" w14:textId="77777777" w:rsidR="00585A4C" w:rsidRPr="00241499" w:rsidRDefault="007C3703" w:rsidP="00F65013">
            <w:pPr>
              <w:suppressAutoHyphens/>
              <w:rPr>
                <w:rFonts w:ascii="TH SarabunPSK" w:eastAsia="Calibri" w:hAnsi="TH SarabunPSK" w:cs="TH SarabunPSK"/>
                <w:spacing w:val="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6"/>
                <w:cs/>
                <w:lang w:eastAsia="th-TH"/>
              </w:rPr>
              <w:t>ภายในระยะเวลาเดียวกับที่ส่งงบการเงิน</w:t>
            </w:r>
            <w:r w:rsidRPr="00241499">
              <w:rPr>
                <w:rFonts w:ascii="TH SarabunPSK" w:eastAsia="Calibri" w:hAnsi="TH SarabunPSK" w:cs="TH SarabunPSK" w:hint="cs"/>
                <w:spacing w:val="6"/>
                <w:cs/>
                <w:lang w:eastAsia="th-TH"/>
              </w:rPr>
              <w:t>ไตรมาส</w:t>
            </w:r>
            <w:r w:rsidR="009A52BA" w:rsidRPr="00241499">
              <w:rPr>
                <w:rFonts w:ascii="TH SarabunPSK" w:eastAsia="Calibri" w:hAnsi="TH SarabunPSK" w:cs="TH SarabunPSK"/>
                <w:spacing w:val="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 w:hint="cs"/>
                <w:spacing w:val="6"/>
                <w:cs/>
                <w:lang w:eastAsia="th-TH"/>
              </w:rPr>
              <w:t>และงบการเงินประจำรอบปีบัญชี</w:t>
            </w:r>
          </w:p>
          <w:p w14:paraId="5E2A6B2B" w14:textId="21187BE0" w:rsidR="00CD1AF3" w:rsidRPr="00241499" w:rsidRDefault="00CD1AF3" w:rsidP="00F65013">
            <w:pPr>
              <w:suppressAutoHyphens/>
              <w:rPr>
                <w:rFonts w:ascii="TH SarabunPSK" w:eastAsia="Calibri" w:hAnsi="TH SarabunPSK" w:cs="TH SarabunPSK"/>
                <w:spacing w:val="6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ทั้งนี้ ให้เป็นไป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ตาม</w:t>
            </w: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ข้อกำหนดด้านการเงิน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ที่มีการกำหนดและเปิดเผยไว้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ในข้อกำหนดสิทธิ หากไม่มีการกำหนดให้ระบุว่า “ไม่มีข้อกำหนดในการดำรงอัตราส่วนทางการเงิน”</w:t>
            </w:r>
          </w:p>
        </w:tc>
      </w:tr>
      <w:tr w:rsidR="007C3703" w:rsidRPr="00241499" w14:paraId="706E9132" w14:textId="77777777" w:rsidTr="00E40E73">
        <w:trPr>
          <w:trHeight w:val="611"/>
        </w:trPr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B78445" w14:textId="003801CE" w:rsidR="007C3703" w:rsidRPr="00241499" w:rsidRDefault="007D2BC0" w:rsidP="00F65013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lastRenderedPageBreak/>
              <w:t>๗</w:t>
            </w:r>
            <w:r w:rsidR="007C3703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644EB3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="00644EB3"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644EB3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A334C" w14:textId="3320FAD3" w:rsidR="007C3703" w:rsidRPr="00241499" w:rsidRDefault="007C3703" w:rsidP="00F65013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ระยะเวลาเดียวกับที่ส่งงบการเงินไตรมาส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หรืองบการเงินประจำงวด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val="en-GB" w:eastAsia="th-TH"/>
              </w:rPr>
              <w:t xml:space="preserve">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 เดือน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และ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งบการเงินประจำรอบปีบัญชี</w:t>
            </w:r>
          </w:p>
        </w:tc>
      </w:tr>
    </w:tbl>
    <w:p w14:paraId="6666891E" w14:textId="1A07A07B" w:rsidR="00D761A0" w:rsidRPr="007A0BDE" w:rsidRDefault="007D2BC0" w:rsidP="007A0BDE">
      <w:pPr>
        <w:tabs>
          <w:tab w:val="left" w:pos="630"/>
          <w:tab w:val="left" w:pos="1080"/>
        </w:tabs>
        <w:suppressAutoHyphens/>
        <w:spacing w:before="240" w:after="120"/>
        <w:ind w:left="1701"/>
        <w:rPr>
          <w:rFonts w:ascii="TH SarabunPSK" w:eastAsia="Calibri" w:hAnsi="TH SarabunPSK" w:cs="TH SarabunPSK"/>
          <w:b/>
          <w:bCs/>
          <w:spacing w:val="-4"/>
          <w:sz w:val="30"/>
          <w:szCs w:val="30"/>
          <w:cs/>
          <w:lang w:eastAsia="th-TH"/>
        </w:rPr>
      </w:pPr>
      <w:r w:rsidRPr="007A0BDE">
        <w:rPr>
          <w:rFonts w:ascii="TH SarabunPSK" w:eastAsia="Calibri" w:hAnsi="TH SarabunPSK" w:cs="TH SarabunPSK"/>
          <w:spacing w:val="-4"/>
          <w:sz w:val="30"/>
          <w:szCs w:val="30"/>
          <w:lang w:eastAsia="th-TH"/>
        </w:rPr>
        <w:t>(</w:t>
      </w:r>
      <w:r w:rsidR="00BF26DD" w:rsidRPr="007A0BDE">
        <w:rPr>
          <w:rFonts w:ascii="TH SarabunPSK" w:eastAsia="Calibri" w:hAnsi="TH SarabunPSK" w:cs="TH SarabunPSK"/>
          <w:spacing w:val="-4"/>
          <w:sz w:val="30"/>
          <w:szCs w:val="30"/>
          <w:cs/>
          <w:lang w:eastAsia="th-TH"/>
        </w:rPr>
        <w:t>๒.</w:t>
      </w:r>
      <w:r w:rsidRPr="007A0BDE">
        <w:rPr>
          <w:rFonts w:ascii="TH SarabunPSK" w:eastAsia="Calibri" w:hAnsi="TH SarabunPSK" w:cs="TH SarabunPSK"/>
          <w:spacing w:val="-4"/>
          <w:sz w:val="30"/>
          <w:szCs w:val="30"/>
          <w:cs/>
          <w:lang w:eastAsia="th-TH"/>
        </w:rPr>
        <w:t>๑.๑.๒)</w:t>
      </w:r>
      <w:r w:rsidRPr="007A0BDE">
        <w:rPr>
          <w:rFonts w:ascii="TH SarabunPSK" w:eastAsia="Calibri" w:hAnsi="TH SarabunPSK" w:cs="TH SarabunPSK" w:hint="cs"/>
          <w:spacing w:val="-4"/>
          <w:sz w:val="30"/>
          <w:szCs w:val="30"/>
          <w:cs/>
          <w:lang w:eastAsia="th-TH"/>
        </w:rPr>
        <w:t xml:space="preserve"> </w:t>
      </w:r>
      <w:r w:rsidR="00D761A0" w:rsidRPr="007A0BDE">
        <w:rPr>
          <w:rFonts w:ascii="TH SarabunPSK" w:eastAsia="Calibri" w:hAnsi="TH SarabunPSK" w:cs="TH SarabunPSK"/>
          <w:spacing w:val="-4"/>
          <w:sz w:val="30"/>
          <w:szCs w:val="30"/>
          <w:cs/>
          <w:lang w:eastAsia="th-TH"/>
        </w:rPr>
        <w:t>กรณีสาขาธนาคารต่างประเทศที่ประกอบธุรกิจธนาคารพาณิชย์ในประเทศไทย</w:t>
      </w:r>
      <w:r w:rsidR="001A6EC9" w:rsidRPr="007A0BDE">
        <w:rPr>
          <w:rStyle w:val="FootnoteReference"/>
          <w:rFonts w:ascii="TH SarabunPSK" w:eastAsia="Calibri" w:hAnsi="TH SarabunPSK" w:cs="TH SarabunPSK"/>
          <w:spacing w:val="-4"/>
          <w:sz w:val="30"/>
          <w:szCs w:val="30"/>
          <w:cs/>
          <w:lang w:eastAsia="th-TH"/>
        </w:rPr>
        <w:footnoteReference w:id="8"/>
      </w:r>
      <w:r w:rsidR="001A6EC9" w:rsidRPr="007A0BDE">
        <w:rPr>
          <w:rFonts w:ascii="TH SarabunPSK" w:eastAsia="Calibri" w:hAnsi="TH SarabunPSK" w:cs="TH SarabunPSK"/>
          <w:spacing w:val="-4"/>
          <w:sz w:val="30"/>
          <w:szCs w:val="30"/>
          <w:cs/>
          <w:lang w:eastAsia="th-TH"/>
        </w:rPr>
        <w:t xml:space="preserve"> </w:t>
      </w:r>
      <w:r w:rsidR="00D761A0" w:rsidRPr="007A0BDE">
        <w:rPr>
          <w:rFonts w:ascii="TH SarabunPSK" w:eastAsia="Calibri" w:hAnsi="TH SarabunPSK" w:cs="TH SarabunPSK"/>
          <w:spacing w:val="-4"/>
          <w:sz w:val="30"/>
          <w:szCs w:val="30"/>
          <w:cs/>
          <w:lang w:eastAsia="th-TH"/>
        </w:rPr>
        <w:t xml:space="preserve">  </w:t>
      </w:r>
    </w:p>
    <w:tbl>
      <w:tblPr>
        <w:tblW w:w="9090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88"/>
        <w:gridCol w:w="5202"/>
      </w:tblGrid>
      <w:tr w:rsidR="00D761A0" w:rsidRPr="00241499" w14:paraId="218A5922" w14:textId="77777777">
        <w:trPr>
          <w:tblHeader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A7260F" w14:textId="77777777" w:rsidR="00D761A0" w:rsidRPr="00241499" w:rsidRDefault="00D761A0" w:rsidP="00A8595C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BEFA" w14:textId="77777777" w:rsidR="00D761A0" w:rsidRPr="00241499" w:rsidRDefault="00D761A0" w:rsidP="00A8595C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ระยะเวลาและเงื่อนไขการส่งรายงาน</w:t>
            </w:r>
          </w:p>
        </w:tc>
      </w:tr>
      <w:tr w:rsidR="00D761A0" w:rsidRPr="00241499" w14:paraId="3AAE7A83" w14:textId="77777777">
        <w:trPr>
          <w:trHeight w:val="44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A3ECC" w14:textId="13435249" w:rsidR="00D761A0" w:rsidRPr="00241499" w:rsidRDefault="007D2BC0" w:rsidP="00A8595C">
            <w:pPr>
              <w:suppressAutoHyphens/>
              <w:spacing w:before="120"/>
              <w:rPr>
                <w:rFonts w:ascii="TH SarabunPSK" w:eastAsia="Calibri" w:hAnsi="TH SarabunPSK" w:cs="TH SarabunPSK"/>
                <w:b/>
                <w:b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D761A0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</w:t>
            </w:r>
          </w:p>
          <w:p w14:paraId="799802F4" w14:textId="77777777" w:rsidR="00D761A0" w:rsidRPr="00241499" w:rsidRDefault="00D761A0" w:rsidP="00A8595C">
            <w:pPr>
              <w:suppressAutoHyphens/>
              <w:rPr>
                <w:rFonts w:ascii="TH SarabunPSK" w:eastAsia="Calibri" w:hAnsi="TH SarabunPSK" w:cs="TH SarabunPSK"/>
                <w:b/>
                <w:bCs/>
                <w:lang w:eastAsia="th-TH"/>
              </w:rPr>
            </w:pP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4B97" w14:textId="77777777" w:rsidR="00D761A0" w:rsidRPr="00241499" w:rsidRDefault="00D761A0" w:rsidP="00A8595C">
            <w:pPr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กรณีทั่วไป</w:t>
            </w:r>
          </w:p>
          <w:p w14:paraId="077ED0ED" w14:textId="7D544FF0" w:rsidR="00D761A0" w:rsidRPr="00241499" w:rsidRDefault="00D761A0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งบการเงินไตรมาส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ไตรมาส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* และไตรมาส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ฉบับสอบทานภายใน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๔๕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2721CB3F" w14:textId="268BA200" w:rsidR="00D761A0" w:rsidRPr="00241499" w:rsidRDefault="00D761A0" w:rsidP="00A8595C">
            <w:pPr>
              <w:suppressAutoHyphens/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งบการเงินประจำรอบปีบัญชี ฉบับตรวจสอบ 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นับแต่วันสิ้นสุดรอบระยะเวลาบัญชี</w:t>
            </w:r>
          </w:p>
          <w:p w14:paraId="4A1EED86" w14:textId="55D29E8F" w:rsidR="00D761A0" w:rsidRPr="00241499" w:rsidRDefault="00D761A0" w:rsidP="00A8595C">
            <w:pPr>
              <w:suppressAutoHyphens/>
              <w:spacing w:before="120"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 xml:space="preserve">กรณีส่งงบการเงินไตรมาส </w:t>
            </w:r>
            <w:r w:rsidR="007D2BC0" w:rsidRPr="00241499">
              <w:rPr>
                <w:rFonts w:ascii="TH SarabunPSK" w:eastAsia="Calibri" w:hAnsi="TH SarabunPSK" w:cs="TH SarabunPSK" w:hint="cs"/>
                <w:u w:val="single"/>
                <w:cs/>
                <w:lang w:eastAsia="th-TH"/>
              </w:rPr>
              <w:t>๔</w:t>
            </w:r>
            <w:r w:rsidRPr="00241499">
              <w:rPr>
                <w:rFonts w:ascii="TH SarabunPSK" w:eastAsia="Calibri" w:hAnsi="TH SarabunPSK" w:cs="TH SarabunPSK"/>
                <w:u w:val="single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ฉบับสอบทาน ก่อนส่งงบการเงินประจำรอบปีบัญชี ฉบับตรวจสอบ</w:t>
            </w:r>
          </w:p>
          <w:p w14:paraId="1F8B1C5A" w14:textId="0F2E1D9F" w:rsidR="00B8294D" w:rsidRPr="00241499" w:rsidRDefault="00B8294D" w:rsidP="00A8595C">
            <w:pPr>
              <w:suppressAutoHyphens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-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 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งบการเงินไตรมาส </w:t>
            </w:r>
            <w:r w:rsidR="007D2BC0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ไตรมาส </w:t>
            </w:r>
            <w:r w:rsidR="007D2BC0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* ไตรมาส </w:t>
            </w:r>
            <w:r w:rsidR="007D2BC0" w:rsidRPr="00241499">
              <w:rPr>
                <w:rFonts w:ascii="TH SarabunPSK" w:eastAsia="Calibri" w:hAnsi="TH SarabunPSK" w:cs="TH SarabunPSK" w:hint="cs"/>
                <w:spacing w:val="-16"/>
                <w:cs/>
                <w:lang w:val="en-GB"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 และไตรมาส </w:t>
            </w:r>
            <w:r w:rsidR="007D2BC0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๔</w:t>
            </w:r>
            <w:r w:rsidRPr="00241499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>ฉบับสอบทาน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ภายใน </w:t>
            </w:r>
            <w:r w:rsidR="007D2BC0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๔๕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36CB6709" w14:textId="77331C5F" w:rsidR="00B8294D" w:rsidRPr="00241499" w:rsidRDefault="00B8294D" w:rsidP="00A8595C">
            <w:pPr>
              <w:suppressAutoHyphens/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-  งบการเงินประจำรอบปีบัญชี ฉบับตรวจสอบภายใน </w:t>
            </w:r>
            <w:r w:rsidR="007D2BC0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เดือน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นับแต่วันสิ้นสุดรอบระยะเวลาบัญชี</w:t>
            </w:r>
          </w:p>
          <w:p w14:paraId="343CA2E8" w14:textId="36FB580F" w:rsidR="00B8294D" w:rsidRPr="00241499" w:rsidRDefault="00D761A0" w:rsidP="00A8595C">
            <w:pPr>
              <w:spacing w:before="120"/>
              <w:rPr>
                <w:rFonts w:ascii="TH SarabunPSK" w:eastAsia="Calibri" w:hAnsi="TH SarabunPSK" w:cs="TH SarabunPSK"/>
                <w:lang w:val="en-GB"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หมายเหตุ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: *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เลือกส่งงบการเงินไตรมาส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หรืองบการเงินประจำ</w:t>
            </w:r>
            <w:r w:rsidR="00B8294D"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งวด</w:t>
            </w:r>
            <w:r w:rsidR="00B8294D" w:rsidRPr="00241499">
              <w:rPr>
                <w:rFonts w:ascii="TH SarabunPSK" w:eastAsia="Calibri" w:hAnsi="TH SarabunPSK" w:cs="TH SarabunPSK"/>
                <w:spacing w:val="-2"/>
                <w:cs/>
                <w:lang w:val="en-GB" w:eastAsia="th-TH"/>
              </w:rPr>
              <w:t xml:space="preserve">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 เดือน ที่ผ่านการตรวจสอบโดยผู้สอบบัญชีก็ได้ </w:t>
            </w:r>
          </w:p>
          <w:p w14:paraId="72DD9BCA" w14:textId="7D018A35" w:rsidR="00D761A0" w:rsidRPr="00241499" w:rsidRDefault="00D761A0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 xml:space="preserve">หากเลือกส่งงบการเงินประจำงวด </w:t>
            </w:r>
            <w:r w:rsidR="007D2BC0" w:rsidRPr="00241499">
              <w:rPr>
                <w:rFonts w:ascii="TH SarabunPSK" w:eastAsia="Calibri" w:hAnsi="TH SarabunPSK" w:cs="TH SarabunPSK" w:hint="cs"/>
                <w:spacing w:val="-6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spacing w:val="-6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เดือน ให้ส่งงบการเงินดังกล่าว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เดือนนับแต่วันสุดท้ายของรอบระยะเวลา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เดือนแรกของปีบัญชี</w:t>
            </w:r>
          </w:p>
        </w:tc>
      </w:tr>
      <w:tr w:rsidR="00D761A0" w:rsidRPr="00241499" w14:paraId="126D1EA1" w14:textId="77777777">
        <w:trPr>
          <w:trHeight w:val="1007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9EC8C8" w14:textId="3F20176E" w:rsidR="00D761A0" w:rsidRPr="00241499" w:rsidRDefault="007D2BC0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D761A0" w:rsidRPr="00241499">
              <w:rPr>
                <w:rFonts w:ascii="TH SarabunPSK" w:eastAsia="Calibri" w:hAnsi="TH SarabunPSK" w:cs="TH SarabunPSK"/>
                <w:cs/>
                <w:lang w:eastAsia="th-TH"/>
              </w:rPr>
              <w:t>. แบบแสดงรายการข้อมูลประจำปี</w:t>
            </w:r>
          </w:p>
          <w:p w14:paraId="30898EA7" w14:textId="5D969E1B" w:rsidR="00D761A0" w:rsidRPr="00241499" w:rsidRDefault="00D2377D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="00D761A0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ให้มีข้อมูลสอดคล้องกับแบบแสดงรายการข้อมูล (แบบ </w:t>
            </w:r>
            <w:r w:rsidR="00D761A0" w:rsidRPr="00241499">
              <w:rPr>
                <w:rFonts w:ascii="TH SarabunPSK" w:eastAsia="Calibri" w:hAnsi="TH SarabunPSK" w:cs="TH SarabunPSK"/>
                <w:lang w:eastAsia="th-TH"/>
              </w:rPr>
              <w:t>filing</w:t>
            </w:r>
            <w:r w:rsidR="00D761A0" w:rsidRPr="00241499">
              <w:rPr>
                <w:rFonts w:ascii="TH SarabunPSK" w:eastAsia="Calibri" w:hAnsi="TH SarabunPSK" w:cs="TH SarabunPSK"/>
                <w:cs/>
                <w:lang w:eastAsia="th-TH"/>
              </w:rPr>
              <w:t>) โดยปรับปรุงข้อมูลให้เป็นปัจจุบัน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6906" w14:textId="4D2F9A52" w:rsidR="00D761A0" w:rsidRPr="00241499" w:rsidRDefault="00D761A0" w:rsidP="00A8595C">
            <w:pPr>
              <w:suppressAutoHyphens/>
              <w:rPr>
                <w:rFonts w:ascii="TH SarabunPSK" w:eastAsia="Calibri" w:hAnsi="TH SarabunPSK" w:cs="TH SarabunPSK"/>
                <w:b/>
                <w:b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เดือนนับแต่วันสิ้นสุดรอบระยะเวลาบัญชี</w:t>
            </w:r>
          </w:p>
          <w:p w14:paraId="30F3C22E" w14:textId="77777777" w:rsidR="00D761A0" w:rsidRPr="00241499" w:rsidRDefault="00D761A0" w:rsidP="00A8595C">
            <w:pPr>
              <w:suppressAutoHyphens/>
              <w:rPr>
                <w:rFonts w:ascii="TH SarabunPSK" w:eastAsia="Calibri" w:hAnsi="TH SarabunPSK" w:cs="TH SarabunPSK"/>
                <w:b/>
                <w:bCs/>
                <w:lang w:eastAsia="th-TH"/>
              </w:rPr>
            </w:pPr>
          </w:p>
        </w:tc>
      </w:tr>
      <w:tr w:rsidR="00D761A0" w:rsidRPr="00241499" w14:paraId="49901846" w14:textId="77777777">
        <w:trPr>
          <w:trHeight w:val="62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E36F69" w14:textId="553C9FA2" w:rsidR="00D761A0" w:rsidRPr="00241499" w:rsidRDefault="007D2BC0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D761A0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รายงานอัตราส่วนที่มีนัยสำคัญทางการเงิน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D761A0" w:rsidRPr="00241499">
              <w:rPr>
                <w:rFonts w:ascii="TH SarabunPSK" w:eastAsia="Calibri" w:hAnsi="TH SarabunPSK" w:cs="TH SarabunPSK"/>
                <w:lang w:eastAsia="th-TH"/>
              </w:rPr>
              <w:t>(key financial ratio)</w:t>
            </w:r>
            <w:r w:rsidR="00D761A0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</w:p>
          <w:p w14:paraId="6DC1D702" w14:textId="11C4DAC7" w:rsidR="00220976" w:rsidRPr="00241499" w:rsidRDefault="007D2BC0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</w:t>
            </w:r>
            <w:r w:rsidR="00220976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220976"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ข้อมูลทางการเงินที่สำคัญ (</w:t>
            </w:r>
            <w:r w:rsidR="00220976" w:rsidRPr="00241499">
              <w:rPr>
                <w:rFonts w:ascii="TH SarabunPSK" w:eastAsia="Calibri" w:hAnsi="TH SarabunPSK" w:cs="TH SarabunPSK"/>
                <w:spacing w:val="-2"/>
                <w:lang w:eastAsia="th-TH"/>
              </w:rPr>
              <w:t>financial highlight)</w:t>
            </w:r>
          </w:p>
          <w:p w14:paraId="7F3CB7A3" w14:textId="4809BE5D" w:rsidR="00220976" w:rsidRPr="00241499" w:rsidRDefault="007D2BC0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๕</w:t>
            </w:r>
            <w:r w:rsidR="00220976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220976" w:rsidRPr="00241499">
              <w:rPr>
                <w:rFonts w:ascii="TH SarabunPSK" w:eastAsia="Calibri" w:hAnsi="TH SarabunPSK" w:cs="TH SarabunPSK"/>
                <w:cs/>
                <w:lang w:eastAsia="th-TH"/>
              </w:rPr>
              <w:t>ข้อกำหนดด้านการเงิน</w:t>
            </w:r>
            <w:r w:rsidR="00220976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220976"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220976" w:rsidRPr="00241499">
              <w:rPr>
                <w:rFonts w:ascii="TH SarabunPSK" w:eastAsia="Calibri" w:hAnsi="TH SarabunPSK" w:cs="TH SarabunPSK"/>
                <w:lang w:eastAsia="th-TH"/>
              </w:rPr>
              <w:t>financial covenants)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7B57" w14:textId="77777777" w:rsidR="00220976" w:rsidRPr="00241499" w:rsidRDefault="00C57416" w:rsidP="00A8595C">
            <w:pPr>
              <w:suppressAutoHyphens/>
              <w:rPr>
                <w:rFonts w:ascii="TH SarabunPSK" w:eastAsia="Calibri" w:hAnsi="TH SarabunPSK" w:cs="TH SarabunPSK"/>
                <w:spacing w:val="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6"/>
                <w:cs/>
                <w:lang w:eastAsia="th-TH"/>
              </w:rPr>
              <w:t>ภายในระยะเวลาเดียวกับที่ส่งงบการเงิน</w:t>
            </w:r>
            <w:r w:rsidRPr="00241499">
              <w:rPr>
                <w:rFonts w:ascii="TH SarabunPSK" w:eastAsia="Calibri" w:hAnsi="TH SarabunPSK" w:cs="TH SarabunPSK" w:hint="cs"/>
                <w:spacing w:val="6"/>
                <w:cs/>
                <w:lang w:eastAsia="th-TH"/>
              </w:rPr>
              <w:t>ไตรมาสและงบการเงินประจำรอบปีบัญชี</w:t>
            </w:r>
          </w:p>
          <w:p w14:paraId="4F87F74B" w14:textId="77777777" w:rsidR="00220976" w:rsidRPr="00241499" w:rsidRDefault="00220976" w:rsidP="00A8595C">
            <w:pPr>
              <w:suppressAutoHyphens/>
              <w:rPr>
                <w:rFonts w:ascii="TH SarabunPSK" w:eastAsia="Calibri" w:hAnsi="TH SarabunPSK" w:cs="TH SarabunPSK"/>
                <w:spacing w:val="6"/>
                <w:lang w:eastAsia="th-TH"/>
              </w:rPr>
            </w:pPr>
          </w:p>
          <w:p w14:paraId="575DEE69" w14:textId="242F8EDA" w:rsidR="00D761A0" w:rsidRPr="00241499" w:rsidRDefault="00220976" w:rsidP="00A8595C">
            <w:pPr>
              <w:suppressAutoHyphens/>
              <w:rPr>
                <w:rFonts w:ascii="TH SarabunPSK" w:eastAsia="Calibri" w:hAnsi="TH SarabunPSK" w:cs="TH SarabunPSK"/>
                <w:spacing w:val="6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ทั้งนี้ ให้เป็นไป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ตาม</w:t>
            </w: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ข้อกำหนดด้านการเงิน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ที่มีการกำหนดและเปิดเผยไว้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ในข้อกำหนดสิทธิ หากไม่มีการกำหนดให้ระบุว่า “ไม่มีข้อกำหนดในการดำรงอัตราส่วนทางการเงิน”</w:t>
            </w:r>
          </w:p>
        </w:tc>
      </w:tr>
      <w:tr w:rsidR="00C57416" w:rsidRPr="00241499" w14:paraId="4118DD99" w14:textId="77777777">
        <w:trPr>
          <w:trHeight w:val="62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0C7BCC" w14:textId="38D8C6DC" w:rsidR="00C57416" w:rsidRPr="00241499" w:rsidRDefault="007D2BC0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="00C57416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644EB3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="00644EB3"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644EB3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611E1" w14:textId="2B8A4C4B" w:rsidR="00C57416" w:rsidRPr="00241499" w:rsidRDefault="00C57416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ระยะเวลาเดียวกับที่ส่งงบการเงินไตรมาส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หรืองบการเงินประจำงวด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val="en-GB" w:eastAsia="th-TH"/>
              </w:rPr>
              <w:t xml:space="preserve">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 เดือน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และ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งบการเงินประจำรอบปีบัญชี</w:t>
            </w:r>
          </w:p>
        </w:tc>
      </w:tr>
    </w:tbl>
    <w:p w14:paraId="6D7E59C5" w14:textId="231E5BB4" w:rsidR="00CC1355" w:rsidRPr="00241499" w:rsidRDefault="007D2BC0" w:rsidP="007A0BDE">
      <w:pPr>
        <w:tabs>
          <w:tab w:val="left" w:pos="630"/>
          <w:tab w:val="left" w:pos="1701"/>
        </w:tabs>
        <w:suppressAutoHyphens/>
        <w:spacing w:before="240" w:after="120"/>
        <w:ind w:left="1701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lang w:eastAsia="th-TH"/>
        </w:rPr>
        <w:lastRenderedPageBreak/>
        <w:t>(</w:t>
      </w:r>
      <w:r w:rsidR="00CE635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๒.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๑.๑.๓)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7E1D40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กรณีรัฐบาลต่างประเทศ  </w:t>
      </w:r>
    </w:p>
    <w:tbl>
      <w:tblPr>
        <w:tblW w:w="911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65"/>
        <w:gridCol w:w="5249"/>
      </w:tblGrid>
      <w:tr w:rsidR="007E1D40" w:rsidRPr="00241499" w14:paraId="073C5137" w14:textId="77777777">
        <w:trPr>
          <w:tblHeader/>
        </w:trPr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55F07" w14:textId="77777777" w:rsidR="007E1D40" w:rsidRPr="00241499" w:rsidRDefault="007E1D40" w:rsidP="00A8595C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5082" w14:textId="77777777" w:rsidR="007E1D40" w:rsidRPr="00241499" w:rsidRDefault="007E1D40" w:rsidP="00A8595C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7E1D40" w:rsidRPr="00241499" w14:paraId="7B30BF88" w14:textId="77777777" w:rsidTr="001C2AC6">
        <w:trPr>
          <w:trHeight w:val="607"/>
        </w:trPr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04511F" w14:textId="739DA200" w:rsidR="007E1D40" w:rsidRPr="00241499" w:rsidRDefault="007D2BC0" w:rsidP="00A8595C">
            <w:pPr>
              <w:tabs>
                <w:tab w:val="left" w:pos="284"/>
              </w:tabs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7E1D40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แบบแสดงรายการข้อมูลประจำปี </w:t>
            </w:r>
          </w:p>
          <w:p w14:paraId="58547733" w14:textId="2A7228B4" w:rsidR="007E1D40" w:rsidRPr="00241499" w:rsidRDefault="00D2377D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="007340A7">
              <w:rPr>
                <w:rFonts w:ascii="TH SarabunPSK" w:eastAsia="Calibri" w:hAnsi="TH SarabunPSK" w:cs="TH SarabunPSK" w:hint="cs"/>
                <w:cs/>
                <w:lang w:eastAsia="th-TH"/>
              </w:rPr>
              <w:t>ให้มี</w:t>
            </w:r>
            <w:r w:rsidR="007E1D40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ข้อมูลสอดคล้องกับแบบแสดงรายการข้อมูล (แบบ </w:t>
            </w:r>
            <w:r w:rsidR="007E1D40" w:rsidRPr="00241499">
              <w:rPr>
                <w:rFonts w:ascii="TH SarabunPSK" w:eastAsia="Calibri" w:hAnsi="TH SarabunPSK" w:cs="TH SarabunPSK"/>
                <w:lang w:eastAsia="th-TH"/>
              </w:rPr>
              <w:t>filing</w:t>
            </w:r>
            <w:r w:rsidR="007E1D40" w:rsidRPr="00241499">
              <w:rPr>
                <w:rFonts w:ascii="TH SarabunPSK" w:eastAsia="Calibri" w:hAnsi="TH SarabunPSK" w:cs="TH SarabunPSK"/>
                <w:cs/>
                <w:lang w:eastAsia="th-TH"/>
              </w:rPr>
              <w:t>) โดยปรับปรุงข้อมูลให้เป็นปัจจุบัน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B7CB" w14:textId="015CC228" w:rsidR="007E1D40" w:rsidRPr="00241499" w:rsidRDefault="007E1D40" w:rsidP="00A8595C">
            <w:pPr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ให้จัดส่งภายใน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</w:t>
            </w:r>
          </w:p>
        </w:tc>
      </w:tr>
      <w:tr w:rsidR="00EF3259" w:rsidRPr="00241499" w14:paraId="077F985B" w14:textId="77777777" w:rsidTr="004D5019">
        <w:trPr>
          <w:trHeight w:val="991"/>
        </w:trPr>
        <w:tc>
          <w:tcPr>
            <w:tcW w:w="3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B41929" w14:textId="5E911839" w:rsidR="00EF3259" w:rsidRPr="00241499" w:rsidRDefault="007D2BC0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EF3259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EF3259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="00EF3259"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EF3259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62D96" w14:textId="6A2E6CC5" w:rsidR="00EF3259" w:rsidRPr="00241499" w:rsidRDefault="00BC2601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เดือนนับแต่วันสุดท้ายของไตรมาส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CC02B7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ของ</w:t>
            </w:r>
            <w:r w:rsidR="008910B7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ปีงบประมาณ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และภายในระยะเวลาเดียวกับที่ส่งแบบแสดงราย</w:t>
            </w:r>
            <w:r w:rsidR="00A30EC5" w:rsidRPr="00241499">
              <w:rPr>
                <w:rFonts w:ascii="TH SarabunPSK" w:eastAsia="Calibri" w:hAnsi="TH SarabunPSK" w:cs="TH SarabunPSK"/>
                <w:cs/>
                <w:lang w:eastAsia="th-TH"/>
              </w:rPr>
              <w:t>การข้อมูลประจำปี</w:t>
            </w:r>
          </w:p>
        </w:tc>
      </w:tr>
    </w:tbl>
    <w:p w14:paraId="7D466F30" w14:textId="7B050854" w:rsidR="00BD53DE" w:rsidRPr="00241499" w:rsidRDefault="00EC1705" w:rsidP="007A0BDE">
      <w:pPr>
        <w:tabs>
          <w:tab w:val="left" w:pos="1134"/>
          <w:tab w:val="left" w:pos="1701"/>
        </w:tabs>
        <w:suppressAutoHyphens/>
        <w:spacing w:before="240" w:after="120"/>
        <w:jc w:val="thaiDistribute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ab/>
      </w:r>
      <w:r w:rsidR="00241499">
        <w:rPr>
          <w:rFonts w:ascii="TH SarabunPSK" w:eastAsia="Calibri" w:hAnsi="TH SarabunPSK" w:cs="TH SarabunPSK"/>
          <w:sz w:val="30"/>
          <w:szCs w:val="30"/>
          <w:lang w:eastAsia="th-TH"/>
        </w:rPr>
        <w:tab/>
      </w:r>
      <w:r w:rsidR="007D2BC0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(</w:t>
      </w:r>
      <w:r w:rsidR="00CE635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๒.</w:t>
      </w:r>
      <w:r w:rsidR="007D2BC0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๑.๑.๔)</w:t>
      </w:r>
      <w:r w:rsidR="007D2BC0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E0404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กรณี</w:t>
      </w:r>
      <w:r w:rsidR="00DB32B1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บริษัทต่างประเทศ (ที่มิใช่กรณีสาขาธนาคารต่างประเทศตาม</w:t>
      </w:r>
      <w:r w:rsidR="00BD53DE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ข้อ </w:t>
      </w:r>
      <w:r w:rsidR="00CC1355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(</w:t>
      </w:r>
      <w:r w:rsidR="00CE635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๒.</w:t>
      </w:r>
      <w:r w:rsidR="007D2BC0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</w:t>
      </w:r>
      <w:r w:rsidR="00BD53DE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.</w:t>
      </w:r>
      <w:r w:rsidR="007D2BC0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</w:t>
      </w:r>
      <w:r w:rsidR="00BD53DE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.</w:t>
      </w:r>
      <w:r w:rsidR="007D2BC0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๒</w:t>
      </w:r>
      <w:r w:rsidR="00BD53DE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) </w:t>
      </w:r>
      <w:r w:rsidR="00DB32B1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และรัฐบาลต่างประเทศตาม</w:t>
      </w:r>
      <w:r w:rsidR="00BD53DE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ข้อ</w:t>
      </w:r>
      <w:r w:rsidR="00DB32B1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  <w:r w:rsidR="00BD53DE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(</w:t>
      </w:r>
      <w:r w:rsidR="00CE635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๒.</w:t>
      </w:r>
      <w:r w:rsidR="007D2BC0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</w:t>
      </w:r>
      <w:r w:rsidR="00BD53DE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.</w:t>
      </w:r>
      <w:r w:rsidR="007D2BC0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</w:t>
      </w:r>
      <w:r w:rsidR="00BD53DE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.</w:t>
      </w:r>
      <w:r w:rsidR="007D2BC0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๓</w:t>
      </w:r>
      <w:r w:rsidR="00DB32B1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)</w:t>
      </w:r>
      <w:r w:rsidR="00D17609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)</w:t>
      </w:r>
    </w:p>
    <w:tbl>
      <w:tblPr>
        <w:tblW w:w="911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47"/>
        <w:gridCol w:w="5267"/>
      </w:tblGrid>
      <w:tr w:rsidR="00DB32B1" w:rsidRPr="00241499" w14:paraId="4DBD44B9" w14:textId="77777777">
        <w:trPr>
          <w:trHeight w:val="488"/>
          <w:tblHeader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12FE5B" w14:textId="77777777" w:rsidR="00DB32B1" w:rsidRPr="00241499" w:rsidRDefault="00DB32B1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4AF7E" w14:textId="77777777" w:rsidR="00DB32B1" w:rsidRPr="00241499" w:rsidRDefault="00DB32B1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DB32B1" w:rsidRPr="00241499" w14:paraId="656BF86F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23FC6" w14:textId="5BCEEBD7" w:rsidR="00DB32B1" w:rsidRPr="00241499" w:rsidRDefault="007D2BC0" w:rsidP="00A8595C">
            <w:pPr>
              <w:tabs>
                <w:tab w:val="left" w:pos="284"/>
              </w:tabs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DB32B1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งบการเงินที่ส่งต่อตลาดหลักทรัพย์ต่างประเทศ หรือหน่วยงานทางการในต่างประเทศ</w:t>
            </w:r>
          </w:p>
          <w:p w14:paraId="7E559593" w14:textId="59118553" w:rsidR="00DB32B1" w:rsidRPr="00241499" w:rsidRDefault="00DB32B1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   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.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งบการเงินประจำรอบปีบัญชี</w:t>
            </w:r>
            <w:r w:rsidR="00484D90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ฉบับตรวจสอบ</w:t>
            </w:r>
          </w:p>
          <w:p w14:paraId="345811FA" w14:textId="519D20BB" w:rsidR="00DB32B1" w:rsidRPr="00241499" w:rsidRDefault="00DB32B1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   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.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งบการเงินรายไตรมาส ฉบับสอบทาน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(ถ้ามี)</w:t>
            </w:r>
          </w:p>
          <w:p w14:paraId="31B67B1D" w14:textId="13FD9102" w:rsidR="00DB32B1" w:rsidRPr="00241499" w:rsidRDefault="007D2BC0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DB32B1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แบบแสดงรายการข้อมูลประจำปี </w:t>
            </w:r>
          </w:p>
          <w:p w14:paraId="6F121101" w14:textId="745612CE" w:rsidR="00DB32B1" w:rsidRPr="00241499" w:rsidRDefault="00D2377D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="00DB32B1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ข้อมูลสอดคล้องกับแบบแสดงรายการข้อมูล (แบบ </w:t>
            </w:r>
            <w:r w:rsidR="00DB32B1" w:rsidRPr="00241499">
              <w:rPr>
                <w:rFonts w:ascii="TH SarabunPSK" w:eastAsia="Calibri" w:hAnsi="TH SarabunPSK" w:cs="TH SarabunPSK"/>
                <w:lang w:eastAsia="th-TH"/>
              </w:rPr>
              <w:t>filing</w:t>
            </w:r>
            <w:r w:rsidR="00DB32B1" w:rsidRPr="00241499">
              <w:rPr>
                <w:rFonts w:ascii="TH SarabunPSK" w:eastAsia="Calibri" w:hAnsi="TH SarabunPSK" w:cs="TH SarabunPSK"/>
                <w:cs/>
                <w:lang w:eastAsia="th-TH"/>
              </w:rPr>
              <w:t>) โดยปรับปรุงข้อมูลให้เป็นปัจจุบัน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34A21" w14:textId="77777777" w:rsidR="00DB32B1" w:rsidRPr="00241499" w:rsidRDefault="00DB32B1" w:rsidP="00A8595C">
            <w:pPr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 ดังต่อไปนี้</w:t>
            </w:r>
          </w:p>
          <w:p w14:paraId="1BDF8F42" w14:textId="7530302F" w:rsidR="00DB32B1" w:rsidRPr="00241499" w:rsidRDefault="00DB32B1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)  ภายในระยะเวลาเดียวกับที่บริษัทมีหน้าที่ส่งต่อตลาดหลักทรัพย์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ต่างประเทศ หรือหน่วยงานทางการในต่างประเทศ แล้วแต่ระยะเวลาใด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จะถึงก่อน แต่ไม่เกิน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วันนับแต่วันสิ้นสุดปีงบประมาณหรือ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วันสิ้นสุดรอบระยะเวลาบัญชีของบริษัท</w:t>
            </w:r>
          </w:p>
          <w:p w14:paraId="6A87A473" w14:textId="54B5791B" w:rsidR="00DB32B1" w:rsidRPr="00241499" w:rsidRDefault="00DB32B1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)  ในกรณีที่บริษัทไม่มีหน้าที่ต้องจัดส่งข้อมูลต่อตลาดหลักทรัพย์ต่างประเทศ หรือหน่วยงานทางการในต่างประเทศ ให้บริษัทส่ง</w:t>
            </w:r>
          </w:p>
          <w:p w14:paraId="7E5A3338" w14:textId="50F3DF4B" w:rsidR="00DB32B1" w:rsidRPr="00241499" w:rsidRDefault="00DB32B1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๑๘๐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วันนับแต่วันสิ้นสุดปีงบประมาณหรือวันสิ้นสุด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รอบระยะเวลาบัญชี</w:t>
            </w:r>
            <w:r w:rsidRPr="00241499">
              <w:rPr>
                <w:rFonts w:ascii="TH SarabunPSK" w:eastAsia="Calibri" w:hAnsi="TH SarabunPSK" w:cs="TH SarabunPSK"/>
                <w:spacing w:val="6"/>
                <w:cs/>
                <w:lang w:eastAsia="th-TH"/>
              </w:rPr>
              <w:t>ของบริษัท (ใช้เฉพาะการส่งงบการเงินประจำ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รอบปีบัญชี และแบบแสดงรายการข้อมูลประจำปี)</w:t>
            </w:r>
          </w:p>
        </w:tc>
      </w:tr>
      <w:tr w:rsidR="009765EB" w:rsidRPr="00241499" w14:paraId="2817B368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2B74C8" w14:textId="36CA1BF6" w:rsidR="00BA48F2" w:rsidRPr="00241499" w:rsidRDefault="007D2BC0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9765EB" w:rsidRPr="00241499">
              <w:rPr>
                <w:rFonts w:ascii="TH SarabunPSK" w:eastAsia="Calibri" w:hAnsi="TH SarabunPSK" w:cs="TH SarabunPSK"/>
                <w:cs/>
                <w:lang w:eastAsia="th-TH"/>
              </w:rPr>
              <w:t>. รายงานอัตราส่วนที่มีนัยสำคัญทางการเงิน</w:t>
            </w:r>
            <w:r w:rsidR="009765EB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9765EB" w:rsidRPr="00241499">
              <w:rPr>
                <w:rFonts w:ascii="TH SarabunPSK" w:eastAsia="Calibri" w:hAnsi="TH SarabunPSK" w:cs="TH SarabunPSK"/>
                <w:lang w:eastAsia="th-TH"/>
              </w:rPr>
              <w:t>(key financial ratio)</w:t>
            </w:r>
            <w:r w:rsidR="00BA48F2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</w:p>
          <w:p w14:paraId="0F5FDA87" w14:textId="029F6C6F" w:rsidR="009765EB" w:rsidRPr="00241499" w:rsidRDefault="007D2BC0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spacing w:val="-2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</w:t>
            </w:r>
            <w:r w:rsidR="00BA48F2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BA48F2"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ข้อมูลทางการเงินที่สำคัญ (</w:t>
            </w:r>
            <w:r w:rsidR="00BA48F2" w:rsidRPr="00241499">
              <w:rPr>
                <w:rFonts w:ascii="TH SarabunPSK" w:eastAsia="Calibri" w:hAnsi="TH SarabunPSK" w:cs="TH SarabunPSK"/>
                <w:spacing w:val="-2"/>
                <w:lang w:eastAsia="th-TH"/>
              </w:rPr>
              <w:t>financial highlight)</w:t>
            </w:r>
          </w:p>
          <w:p w14:paraId="353CDEDD" w14:textId="390F9D6A" w:rsidR="00BA48F2" w:rsidRPr="00241499" w:rsidRDefault="007D2BC0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๕</w:t>
            </w:r>
            <w:r w:rsidR="00BA48F2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. </w:t>
            </w:r>
            <w:r w:rsidR="00BA48F2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ข้อกำหนดด้านการเงิน</w:t>
            </w:r>
            <w:r w:rsidR="00BA48F2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="00BA48F2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(</w:t>
            </w:r>
            <w:r w:rsidR="00BA48F2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>financial covenants)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929BB" w14:textId="77777777" w:rsidR="009765EB" w:rsidRPr="00241499" w:rsidRDefault="009765EB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ภายในระยะเวลาเดียวกับที่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ส่ง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งบการเงินประจำรอบปีบัญชี</w:t>
            </w:r>
          </w:p>
          <w:p w14:paraId="28BBDFD5" w14:textId="77777777" w:rsidR="00BA48F2" w:rsidRPr="00241499" w:rsidRDefault="009765EB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ในกรณีที่มีการส่ง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งบการเงินรายไตรมาส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ให้ส่งมาพร้อมกับงบการเงินดังกล่าวด้วย</w:t>
            </w:r>
          </w:p>
          <w:p w14:paraId="7B3E823F" w14:textId="58AE1080" w:rsidR="009765EB" w:rsidRPr="00241499" w:rsidRDefault="00BA48F2" w:rsidP="00A8595C">
            <w:pPr>
              <w:suppressAutoHyphens/>
              <w:spacing w:before="120"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ทั้งนี้ ให้เป็นไป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ตาม</w:t>
            </w: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ข้อกำหนดด้านการเงิน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ที่มีการกำหนดและเปิดเผยไว้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ในข้อกำหนดสิทธิ หากไม่มีการกำหนดให้ระบุว่า “ไม่มีข้อกำหนดในการดำรงอัตราส่วนทางการเงิน”</w:t>
            </w:r>
          </w:p>
        </w:tc>
      </w:tr>
      <w:tr w:rsidR="009765EB" w:rsidRPr="00241499" w14:paraId="457DEA6A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761E4" w14:textId="2716C31A" w:rsidR="009765EB" w:rsidRPr="00241499" w:rsidRDefault="007D2BC0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="009765EB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644EB3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="00644EB3"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644EB3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31F1F" w14:textId="68014454" w:rsidR="009765EB" w:rsidRPr="00241499" w:rsidRDefault="009765EB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เดือนนับแต่วันสุดท้ายของไตรมาส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และภายใน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ระยะเวลาเดียวกับที่ส่งงบการเงินประจำรอบปี</w:t>
            </w:r>
          </w:p>
        </w:tc>
      </w:tr>
    </w:tbl>
    <w:p w14:paraId="750DBA9D" w14:textId="77777777" w:rsidR="007340A7" w:rsidRDefault="007340A7" w:rsidP="00D32E5C">
      <w:pPr>
        <w:tabs>
          <w:tab w:val="left" w:pos="1418"/>
          <w:tab w:val="left" w:pos="1560"/>
        </w:tabs>
        <w:suppressAutoHyphens/>
        <w:spacing w:before="240" w:after="120"/>
        <w:ind w:left="791"/>
        <w:rPr>
          <w:rFonts w:ascii="TH SarabunPSK" w:eastAsia="Calibri" w:hAnsi="TH SarabunPSK" w:cs="TH SarabunPSK"/>
          <w:sz w:val="30"/>
          <w:szCs w:val="30"/>
          <w:lang w:eastAsia="th-TH"/>
        </w:rPr>
      </w:pPr>
    </w:p>
    <w:p w14:paraId="64400FD0" w14:textId="77777777" w:rsidR="007340A7" w:rsidRDefault="007340A7" w:rsidP="00D32E5C">
      <w:pPr>
        <w:tabs>
          <w:tab w:val="left" w:pos="1418"/>
          <w:tab w:val="left" w:pos="1560"/>
        </w:tabs>
        <w:suppressAutoHyphens/>
        <w:spacing w:before="240" w:after="120"/>
        <w:ind w:left="791"/>
        <w:rPr>
          <w:rFonts w:ascii="TH SarabunPSK" w:eastAsia="Calibri" w:hAnsi="TH SarabunPSK" w:cs="TH SarabunPSK"/>
          <w:sz w:val="30"/>
          <w:szCs w:val="30"/>
          <w:lang w:eastAsia="th-TH"/>
        </w:rPr>
      </w:pPr>
    </w:p>
    <w:p w14:paraId="245FFB22" w14:textId="77777777" w:rsidR="00C340B9" w:rsidRDefault="00C340B9" w:rsidP="00D32E5C">
      <w:pPr>
        <w:tabs>
          <w:tab w:val="left" w:pos="1418"/>
          <w:tab w:val="left" w:pos="1560"/>
        </w:tabs>
        <w:suppressAutoHyphens/>
        <w:spacing w:before="240" w:after="120"/>
        <w:ind w:left="791"/>
        <w:rPr>
          <w:rFonts w:ascii="TH SarabunPSK" w:eastAsia="Calibri" w:hAnsi="TH SarabunPSK" w:cs="TH SarabunPSK"/>
          <w:sz w:val="30"/>
          <w:szCs w:val="30"/>
          <w:lang w:eastAsia="th-TH"/>
        </w:rPr>
      </w:pPr>
    </w:p>
    <w:p w14:paraId="2A2AA293" w14:textId="5DC96287" w:rsidR="00621EAA" w:rsidRPr="00241499" w:rsidRDefault="007D2BC0" w:rsidP="00D32E5C">
      <w:pPr>
        <w:tabs>
          <w:tab w:val="left" w:pos="1418"/>
          <w:tab w:val="left" w:pos="1560"/>
        </w:tabs>
        <w:suppressAutoHyphens/>
        <w:spacing w:before="240" w:after="120"/>
        <w:ind w:left="791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lastRenderedPageBreak/>
        <w:t>(</w:t>
      </w:r>
      <w:r w:rsidR="00CE635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๒.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๑.๒)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 </w:t>
      </w:r>
      <w:r w:rsidR="006B76B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เสนอขายหุ้นกู้ตามโครงการแปลงสินทรัพย์เป็นหลักทรัพย์</w:t>
      </w:r>
    </w:p>
    <w:tbl>
      <w:tblPr>
        <w:tblW w:w="8955" w:type="dxa"/>
        <w:tblInd w:w="-5" w:type="dxa"/>
        <w:tblLayout w:type="fixed"/>
        <w:tblLook w:val="0020" w:firstRow="1" w:lastRow="0" w:firstColumn="0" w:lastColumn="0" w:noHBand="0" w:noVBand="0"/>
      </w:tblPr>
      <w:tblGrid>
        <w:gridCol w:w="3841"/>
        <w:gridCol w:w="5114"/>
      </w:tblGrid>
      <w:tr w:rsidR="006B76B3" w:rsidRPr="00241499" w14:paraId="530FA1F7" w14:textId="77777777">
        <w:trPr>
          <w:tblHeader/>
        </w:trPr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57AD8" w14:textId="77777777" w:rsidR="006B76B3" w:rsidRPr="00241499" w:rsidRDefault="006B76B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8F2E" w14:textId="77777777" w:rsidR="006B76B3" w:rsidRPr="00241499" w:rsidRDefault="006B76B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ระยะเวลาและเงื่อนไขการส่งรายงาน</w:t>
            </w:r>
          </w:p>
        </w:tc>
      </w:tr>
      <w:tr w:rsidR="006B76B3" w:rsidRPr="00241499" w14:paraId="7727DE09" w14:textId="77777777">
        <w:trPr>
          <w:trHeight w:val="737"/>
        </w:trPr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55ACC" w14:textId="13A734B1" w:rsidR="006B76B3" w:rsidRPr="00241499" w:rsidRDefault="007D2BC0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6B76B3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</w:t>
            </w:r>
          </w:p>
          <w:p w14:paraId="43390453" w14:textId="77777777" w:rsidR="006B76B3" w:rsidRPr="00241499" w:rsidRDefault="006B76B3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B12D" w14:textId="77777777" w:rsidR="006B76B3" w:rsidRPr="00241499" w:rsidRDefault="006B76B3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กรณีทั่วไป</w:t>
            </w:r>
          </w:p>
          <w:p w14:paraId="71068413" w14:textId="51410095" w:rsidR="006B76B3" w:rsidRPr="00241499" w:rsidRDefault="006B76B3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 xml:space="preserve">งบการเงินไตรมาส </w:t>
            </w:r>
            <w:r w:rsidR="007D2BC0" w:rsidRPr="00241499">
              <w:rPr>
                <w:rFonts w:ascii="TH SarabunPSK" w:eastAsia="Calibri" w:hAnsi="TH SarabunPSK" w:cs="TH SarabunPSK" w:hint="cs"/>
                <w:spacing w:val="-4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spacing w:val="-4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 xml:space="preserve">ไตรมาส </w:t>
            </w:r>
            <w:r w:rsidR="007D2BC0" w:rsidRPr="00241499">
              <w:rPr>
                <w:rFonts w:ascii="TH SarabunPSK" w:eastAsia="Calibri" w:hAnsi="TH SarabunPSK" w:cs="TH SarabunPSK" w:hint="cs"/>
                <w:spacing w:val="-4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 xml:space="preserve">* และไตรมาส </w:t>
            </w:r>
            <w:r w:rsidR="007D2BC0" w:rsidRPr="00241499">
              <w:rPr>
                <w:rFonts w:ascii="TH SarabunPSK" w:eastAsia="Calibri" w:hAnsi="TH SarabunPSK" w:cs="TH SarabunPSK" w:hint="cs"/>
                <w:spacing w:val="-4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4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ฉบับสอบทาน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๔๕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4F0E2B02" w14:textId="45C02A99" w:rsidR="006B76B3" w:rsidRPr="00241499" w:rsidRDefault="006B76B3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งบการเงินประจำรอบปีบัญชี ฉบับตรวจสอบภายใน </w:t>
            </w:r>
            <w:r w:rsidR="007D2BC0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</w:t>
            </w:r>
            <w:r w:rsidR="00A8595C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นับแต่วันสิ้นสุดรอบระยะเวลาบัญชี</w:t>
            </w:r>
          </w:p>
          <w:p w14:paraId="0AA7E437" w14:textId="782EFA95" w:rsidR="006B76B3" w:rsidRPr="00241499" w:rsidRDefault="006B76B3" w:rsidP="00A8595C">
            <w:pPr>
              <w:suppressAutoHyphens/>
              <w:spacing w:before="120"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 xml:space="preserve">กรณีส่งงบการเงินไตรมาส </w:t>
            </w:r>
            <w:r w:rsidR="00305274" w:rsidRPr="00241499">
              <w:rPr>
                <w:rFonts w:ascii="TH SarabunPSK" w:eastAsia="Calibri" w:hAnsi="TH SarabunPSK" w:cs="TH SarabunPSK" w:hint="cs"/>
                <w:u w:val="single"/>
                <w:cs/>
                <w:lang w:eastAsia="th-TH"/>
              </w:rPr>
              <w:t>๔</w:t>
            </w:r>
            <w:r w:rsidRPr="00241499">
              <w:rPr>
                <w:rFonts w:ascii="TH SarabunPSK" w:eastAsia="Calibri" w:hAnsi="TH SarabunPSK" w:cs="TH SarabunPSK"/>
                <w:u w:val="single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ฉบับสอบทาน ก่อนส่งงบการเงินประจำรอบปีบัญชี ฉบับตรวจสอบ</w:t>
            </w:r>
          </w:p>
          <w:p w14:paraId="65EAD377" w14:textId="00233E85" w:rsidR="00D4061D" w:rsidRPr="00241499" w:rsidRDefault="00D4061D" w:rsidP="00A8595C">
            <w:pPr>
              <w:suppressAutoHyphens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-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 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งบการเงินไตรมาส </w:t>
            </w:r>
            <w:r w:rsidR="00305274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ไตรมาส </w:t>
            </w:r>
            <w:r w:rsidR="00305274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* ไตรมาส </w:t>
            </w:r>
            <w:r w:rsidR="00305274" w:rsidRPr="00241499">
              <w:rPr>
                <w:rFonts w:ascii="TH SarabunPSK" w:eastAsia="Calibri" w:hAnsi="TH SarabunPSK" w:cs="TH SarabunPSK" w:hint="cs"/>
                <w:spacing w:val="-16"/>
                <w:cs/>
                <w:lang w:val="en-GB"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 xml:space="preserve"> และไตรมาส </w:t>
            </w:r>
            <w:r w:rsidR="00305274" w:rsidRPr="00241499">
              <w:rPr>
                <w:rFonts w:ascii="TH SarabunPSK" w:eastAsia="Calibri" w:hAnsi="TH SarabunPSK" w:cs="TH SarabunPSK" w:hint="cs"/>
                <w:spacing w:val="-16"/>
                <w:cs/>
                <w:lang w:eastAsia="th-TH"/>
              </w:rPr>
              <w:t>๔</w:t>
            </w:r>
            <w:r w:rsidRPr="00241499">
              <w:rPr>
                <w:rFonts w:ascii="TH SarabunPSK" w:eastAsia="Calibri" w:hAnsi="TH SarabunPSK" w:cs="TH SarabunPSK"/>
                <w:spacing w:val="-1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16"/>
                <w:cs/>
                <w:lang w:eastAsia="th-TH"/>
              </w:rPr>
              <w:t>ฉบับสอบทาน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ภายใน </w:t>
            </w:r>
            <w:r w:rsidR="00305274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๔๕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วันนับแต่วันสุดท้ายของแต่ละไตรมาสดังกล่าว</w:t>
            </w:r>
          </w:p>
          <w:p w14:paraId="7CBF72FD" w14:textId="63221535" w:rsidR="00D4061D" w:rsidRPr="00241499" w:rsidRDefault="00D4061D" w:rsidP="00A8595C">
            <w:pPr>
              <w:suppressAutoHyphens/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-  งบการเงินประจำรอบปีบัญชี ฉบับตรวจสอบภายใน </w:t>
            </w:r>
            <w:r w:rsidR="00305274" w:rsidRPr="00241499">
              <w:rPr>
                <w:rFonts w:ascii="TH SarabunPSK" w:eastAsia="Calibri" w:hAnsi="TH SarabunPSK" w:cs="TH SarabunPSK" w:hint="cs"/>
                <w:spacing w:val="-6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เดือน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นับแต่วันสิ้นสุดรอบระยะเวลาบัญชี</w:t>
            </w:r>
          </w:p>
          <w:p w14:paraId="57AB504A" w14:textId="364523C3" w:rsidR="00D4061D" w:rsidRPr="00241499" w:rsidRDefault="00D4061D" w:rsidP="00A8595C">
            <w:pPr>
              <w:spacing w:before="120"/>
              <w:rPr>
                <w:rFonts w:ascii="TH SarabunPSK" w:eastAsia="Calibri" w:hAnsi="TH SarabunPSK" w:cs="TH SarabunPSK"/>
                <w:lang w:val="en-GB" w:eastAsia="th-TH"/>
              </w:rPr>
            </w:pPr>
            <w:r w:rsidRPr="00241499">
              <w:rPr>
                <w:rFonts w:ascii="TH SarabunPSK" w:eastAsia="Calibri" w:hAnsi="TH SarabunPSK" w:cs="TH SarabunPSK"/>
                <w:u w:val="single"/>
                <w:cs/>
                <w:lang w:eastAsia="th-TH"/>
              </w:rPr>
              <w:t>หมายเหตุ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: *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เลือกส่งงบการเงินไตรมาส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>หรืองบการเงินประจำงวด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val="en-GB" w:eastAsia="th-TH"/>
              </w:rPr>
              <w:t xml:space="preserve">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cs/>
                <w:lang w:val="en-GB" w:eastAsia="th-TH"/>
              </w:rPr>
              <w:t xml:space="preserve"> เดือน ที่ผ่านการตรวจสอบโดยผู้สอบบัญชีก็ได้ </w:t>
            </w:r>
          </w:p>
          <w:p w14:paraId="0F52D0FB" w14:textId="26593613" w:rsidR="006B76B3" w:rsidRPr="00241499" w:rsidRDefault="006B76B3" w:rsidP="00A8595C">
            <w:pPr>
              <w:suppressAutoHyphens/>
              <w:rPr>
                <w:rFonts w:ascii="TH SarabunPSK" w:eastAsia="Calibri" w:hAnsi="TH SarabunPSK" w:cs="TH SarabunPSK"/>
                <w:spacing w:val="-6"/>
                <w:lang w:val="en-GB"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 xml:space="preserve">หากเลือกส่งงบการเงินประจำงวด </w:t>
            </w:r>
            <w:r w:rsidR="00305274" w:rsidRPr="00241499">
              <w:rPr>
                <w:rFonts w:ascii="TH SarabunPSK" w:eastAsia="Calibri" w:hAnsi="TH SarabunPSK" w:cs="TH SarabunPSK" w:hint="cs"/>
                <w:spacing w:val="-6"/>
                <w:cs/>
                <w:lang w:val="en-GB"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spacing w:val="-6"/>
                <w:lang w:val="en-GB"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val="en-GB" w:eastAsia="th-TH"/>
              </w:rPr>
              <w:t>เดือน ให้ส่งงบการเงินดังกล่าว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เดือนนับแต่วันสุดท้ายของรอบระยะเวลา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เดือนแรก</w:t>
            </w:r>
            <w:r w:rsidR="00A8595C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ของปีบัญชี</w:t>
            </w:r>
          </w:p>
        </w:tc>
      </w:tr>
      <w:tr w:rsidR="006B76B3" w:rsidRPr="00241499" w14:paraId="2F723804" w14:textId="77777777">
        <w:trPr>
          <w:trHeight w:val="710"/>
        </w:trPr>
        <w:tc>
          <w:tcPr>
            <w:tcW w:w="3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DE998" w14:textId="477C3BC3" w:rsidR="006B76B3" w:rsidRPr="00241499" w:rsidRDefault="00305274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6B76B3" w:rsidRPr="00241499">
              <w:rPr>
                <w:rFonts w:ascii="TH SarabunPSK" w:eastAsia="Calibri" w:hAnsi="TH SarabunPSK" w:cs="TH SarabunPSK"/>
                <w:cs/>
                <w:lang w:eastAsia="th-TH"/>
              </w:rPr>
              <w:t>. แบบแสดงรายการข้อมูลประจำปี</w:t>
            </w:r>
            <w:r w:rsidR="006B76B3" w:rsidRPr="00241499">
              <w:rPr>
                <w:rFonts w:ascii="TH SarabunPSK" w:eastAsia="Calibri" w:hAnsi="TH SarabunPSK" w:cs="TH SarabunPSK"/>
                <w:strike/>
                <w:cs/>
                <w:lang w:eastAsia="th-TH"/>
              </w:rPr>
              <w:t xml:space="preserve"> </w:t>
            </w:r>
          </w:p>
          <w:p w14:paraId="75578FAC" w14:textId="14CA66AC" w:rsidR="006B76B3" w:rsidRPr="00241499" w:rsidRDefault="006B76B3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ข้อมูลตามแบบ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๕๖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>-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สำหรับ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กรณีเสนอขายหุ้นกู้เพื่อการแปลงสินทรัพย์เป็นหลักทรัพย์ </w:t>
            </w:r>
          </w:p>
        </w:tc>
        <w:tc>
          <w:tcPr>
            <w:tcW w:w="5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AFA6" w14:textId="33D1868A" w:rsidR="006B76B3" w:rsidRPr="00241499" w:rsidRDefault="006B76B3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เดือนนับแต่วันสิ้นสุดรอบระยะเวลาบัญชี</w:t>
            </w:r>
          </w:p>
        </w:tc>
      </w:tr>
    </w:tbl>
    <w:p w14:paraId="11B33172" w14:textId="77777777" w:rsidR="00AF349E" w:rsidRPr="00241499" w:rsidRDefault="00AF349E" w:rsidP="00241499">
      <w:pPr>
        <w:pStyle w:val="ListParagraph"/>
        <w:ind w:left="0"/>
        <w:rPr>
          <w:rFonts w:ascii="TH SarabunPSK" w:hAnsi="TH SarabunPSK" w:cs="TH SarabunPSK"/>
          <w:b/>
          <w:bCs/>
          <w:lang w:eastAsia="th-TH"/>
        </w:rPr>
      </w:pPr>
    </w:p>
    <w:p w14:paraId="46B5785E" w14:textId="3ADB064C" w:rsidR="00BF6BB4" w:rsidRPr="00241499" w:rsidRDefault="00330643" w:rsidP="00241499">
      <w:pPr>
        <w:tabs>
          <w:tab w:val="left" w:pos="284"/>
          <w:tab w:val="left" w:pos="630"/>
        </w:tabs>
        <w:suppressAutoHyphens/>
        <w:spacing w:before="120"/>
        <w:ind w:firstLine="426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</w:pPr>
      <w:r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 xml:space="preserve">(๒.๒) </w:t>
      </w:r>
      <w:r w:rsidR="006B76B3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กรณีเสนอขายต่อ</w:t>
      </w:r>
      <w:r w:rsidR="00914B98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ผู้ลงทุนรายใหญ่พิเศษ หรือผู้ลงทุนรายใหญ่</w:t>
      </w:r>
      <w:r w:rsidR="00AA61CD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="00FE5FC5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กรณีจดข้อจำกัดการโอน</w:t>
      </w:r>
    </w:p>
    <w:p w14:paraId="2B4429F3" w14:textId="4880C37F" w:rsidR="002F77A3" w:rsidRPr="00241499" w:rsidRDefault="00AC4D93" w:rsidP="00241499">
      <w:pPr>
        <w:tabs>
          <w:tab w:val="left" w:pos="630"/>
          <w:tab w:val="left" w:pos="993"/>
        </w:tabs>
        <w:suppressAutoHyphens/>
        <w:spacing w:before="120"/>
        <w:jc w:val="thaiDistribute"/>
        <w:rPr>
          <w:rFonts w:ascii="TH SarabunPSK" w:eastAsia="Calibri" w:hAnsi="TH SarabunPSK" w:cs="TH SarabunPSK"/>
          <w:sz w:val="32"/>
          <w:szCs w:val="32"/>
          <w:cs/>
          <w:lang w:eastAsia="th-TH"/>
        </w:rPr>
      </w:pPr>
      <w:r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ab/>
      </w:r>
      <w:r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ab/>
      </w:r>
      <w:r w:rsidRPr="00241499">
        <w:rPr>
          <w:rFonts w:ascii="TH SarabunPSK" w:eastAsia="Calibri" w:hAnsi="TH SarabunPSK" w:cs="TH SarabunPSK"/>
          <w:sz w:val="32"/>
          <w:szCs w:val="32"/>
          <w:lang w:eastAsia="th-TH"/>
        </w:rPr>
        <w:t xml:space="preserve"> </w:t>
      </w:r>
      <w:r w:rsidR="00305274" w:rsidRPr="00241499">
        <w:rPr>
          <w:rFonts w:ascii="TH SarabunPSK" w:eastAsia="Calibri" w:hAnsi="TH SarabunPSK" w:cs="TH SarabunPSK"/>
          <w:sz w:val="32"/>
          <w:szCs w:val="32"/>
          <w:lang w:eastAsia="th-TH"/>
        </w:rPr>
        <w:t>(</w:t>
      </w:r>
      <w:r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>๒.๒</w:t>
      </w:r>
      <w:r w:rsidR="00305274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 xml:space="preserve">.๑) </w:t>
      </w:r>
      <w:r w:rsidR="00914B98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 xml:space="preserve">เสนอขายพันธบัตร หุ้นกู้ หรือตั๋วเงิน </w:t>
      </w:r>
      <w:r w:rsidR="00C36499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>ซึ่งไม่ใช่หุ้นกู้ตาม</w:t>
      </w:r>
      <w:r w:rsidR="00843E08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>ข้อ</w:t>
      </w:r>
      <w:r w:rsidR="00C36499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 xml:space="preserve"> </w:t>
      </w:r>
      <w:r w:rsidR="00FF7E39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>(</w:t>
      </w:r>
      <w:r w:rsidR="00772CF3" w:rsidRPr="00241499">
        <w:rPr>
          <w:rFonts w:ascii="TH SarabunPSK" w:eastAsia="Calibri" w:hAnsi="TH SarabunPSK" w:cs="TH SarabunPSK" w:hint="cs"/>
          <w:sz w:val="32"/>
          <w:szCs w:val="32"/>
          <w:cs/>
          <w:lang w:eastAsia="th-TH"/>
        </w:rPr>
        <w:t>๒.๒</w:t>
      </w:r>
      <w:r w:rsidR="00C36499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>.</w:t>
      </w:r>
      <w:r w:rsidR="00305274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>๒</w:t>
      </w:r>
      <w:r w:rsidR="005B0315"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>)</w:t>
      </w:r>
    </w:p>
    <w:p w14:paraId="49693E62" w14:textId="14431A75" w:rsidR="00BD3AC1" w:rsidRPr="00241499" w:rsidRDefault="007A0BDE" w:rsidP="007A0BDE">
      <w:pPr>
        <w:tabs>
          <w:tab w:val="left" w:pos="630"/>
          <w:tab w:val="left" w:pos="1150"/>
        </w:tabs>
        <w:suppressAutoHyphens/>
        <w:spacing w:before="240" w:after="120"/>
        <w:ind w:firstLine="1701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 </w:t>
      </w:r>
      <w:r w:rsidR="00305274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(</w:t>
      </w:r>
      <w:r w:rsidR="00A27397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๒.๒</w:t>
      </w:r>
      <w:r w:rsidR="0030527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.๑.๑)</w:t>
      </w:r>
      <w:r w:rsidR="00305274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FA142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กรณี</w:t>
      </w:r>
      <w:r w:rsidR="00BD3AC1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บริษัทไทย</w:t>
      </w:r>
      <w:r w:rsidR="00C36499" w:rsidRPr="00241499">
        <w:rPr>
          <w:rStyle w:val="FootnoteReference"/>
          <w:rFonts w:ascii="TH SarabunPSK" w:eastAsia="Calibri" w:hAnsi="TH SarabunPSK" w:cs="TH SarabunPSK"/>
          <w:cs/>
          <w:lang w:eastAsia="th-TH"/>
        </w:rPr>
        <w:footnoteReference w:id="9"/>
      </w:r>
    </w:p>
    <w:tbl>
      <w:tblPr>
        <w:tblW w:w="896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88"/>
        <w:gridCol w:w="5076"/>
      </w:tblGrid>
      <w:tr w:rsidR="00914B98" w:rsidRPr="00241499" w14:paraId="02BC1FC0" w14:textId="77777777" w:rsidTr="00383592">
        <w:trPr>
          <w:tblHeader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427A0" w14:textId="77777777" w:rsidR="00914B98" w:rsidRPr="00241499" w:rsidRDefault="00914B98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th-TH"/>
              </w:rPr>
              <w:t>ประเภทรายงาน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10F13" w14:textId="77777777" w:rsidR="00914B98" w:rsidRPr="00241499" w:rsidRDefault="00914B98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eastAsia="th-TH"/>
              </w:rPr>
              <w:t>ระยะเวลาส่งรายงาน</w:t>
            </w:r>
          </w:p>
        </w:tc>
      </w:tr>
      <w:tr w:rsidR="00914B98" w:rsidRPr="00241499" w14:paraId="56D747F5" w14:textId="77777777" w:rsidTr="00C31B64">
        <w:trPr>
          <w:trHeight w:val="154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1AC60C" w14:textId="47E84C86" w:rsidR="00914B98" w:rsidRPr="00241499" w:rsidRDefault="00305274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914B98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งบการเงินประจำรอบปีบัญชี ฉบับตรวจสอบ และงบการเงินประจำงวด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="00914B98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914B98"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 ฉบับสอบทาน</w:t>
            </w:r>
            <w:r w:rsidR="00914B98" w:rsidRPr="00241499">
              <w:rPr>
                <w:rStyle w:val="FootnoteReference"/>
                <w:rFonts w:ascii="TH SarabunPSK" w:eastAsia="Calibri" w:hAnsi="TH SarabunPSK" w:cs="TH SarabunPSK"/>
                <w:sz w:val="28"/>
                <w:szCs w:val="28"/>
                <w:cs/>
                <w:lang w:eastAsia="th-TH"/>
              </w:rPr>
              <w:footnoteReference w:id="10"/>
            </w:r>
            <w:r w:rsidR="00914B98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</w:p>
          <w:p w14:paraId="4C2C5DCD" w14:textId="77777777" w:rsidR="00914B98" w:rsidRPr="00241499" w:rsidRDefault="00914B98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lastRenderedPageBreak/>
              <w:t xml:space="preserve">ในกรณีที่มีงบการเงินรายไตรมาสฉบับสอบทาน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ให้ส่งด้วย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6F15" w14:textId="0204EC57" w:rsidR="00914B98" w:rsidRPr="00241499" w:rsidRDefault="00305274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lastRenderedPageBreak/>
              <w:t>๑</w:t>
            </w:r>
            <w:r w:rsidR="00914B98" w:rsidRPr="00241499">
              <w:rPr>
                <w:rFonts w:ascii="TH SarabunPSK" w:eastAsia="Calibri" w:hAnsi="TH SarabunPSK" w:cs="TH SarabunPSK"/>
                <w:lang w:eastAsia="th-TH"/>
              </w:rPr>
              <w:t>.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914B98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กรณีบริษัทที่ออกหลักทรัพย์เป็นสถาบันการเงิน</w:t>
            </w:r>
          </w:p>
          <w:p w14:paraId="670D5F94" w14:textId="11EB690D" w:rsidR="00914B98" w:rsidRPr="00241499" w:rsidRDefault="00914B98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lastRenderedPageBreak/>
              <w:t>ภายในระยะเวลาเดียวกับที่ส่งให้หน่วยงานทางการ</w:t>
            </w:r>
            <w:r w:rsidR="00A8595C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ซึ่งเป็นผู้กำกับดูแลการประกอบธุรกิจโดยตรง</w:t>
            </w:r>
          </w:p>
          <w:p w14:paraId="7C183DF9" w14:textId="58668F4F" w:rsidR="000029E6" w:rsidRPr="00241499" w:rsidRDefault="00305274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914B98" w:rsidRPr="00241499">
              <w:rPr>
                <w:rFonts w:ascii="TH SarabunPSK" w:eastAsia="Calibri" w:hAnsi="TH SarabunPSK" w:cs="TH SarabunPSK"/>
                <w:lang w:eastAsia="th-TH"/>
              </w:rPr>
              <w:t>.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914B98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914B98" w:rsidRPr="00241499">
              <w:rPr>
                <w:rFonts w:ascii="TH SarabunPSK" w:eastAsia="Calibri" w:hAnsi="TH SarabunPSK" w:cs="TH SarabunPSK"/>
                <w:cs/>
                <w:lang w:eastAsia="th-TH"/>
              </w:rPr>
              <w:t>กรณีอื่น</w:t>
            </w:r>
            <w:r w:rsidR="00BD1627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น</w:t>
            </w:r>
            <w:r w:rsidR="00914B98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อกจากข้อ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914B98" w:rsidRPr="00241499">
              <w:rPr>
                <w:rFonts w:ascii="TH SarabunPSK" w:eastAsia="Calibri" w:hAnsi="TH SarabunPSK" w:cs="TH SarabunPSK"/>
                <w:lang w:eastAsia="th-TH"/>
              </w:rPr>
              <w:t>.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914B98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</w:p>
          <w:p w14:paraId="0718A0A3" w14:textId="7194B9B7" w:rsidR="00914B98" w:rsidRPr="00241499" w:rsidRDefault="00914B98" w:rsidP="00A8595C">
            <w:pPr>
              <w:suppressAutoHyphens/>
              <w:rPr>
                <w:rFonts w:ascii="TH SarabunPSK" w:eastAsia="Calibri" w:hAnsi="TH SarabunPSK" w:cs="TH SarabunPSK"/>
                <w:b/>
                <w:b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เดือนนับแต่วันสิ้นสุดรอบระยะเวลาบัญชี</w:t>
            </w:r>
          </w:p>
        </w:tc>
      </w:tr>
      <w:tr w:rsidR="00914B98" w:rsidRPr="00241499" w14:paraId="10B92ABB" w14:textId="77777777">
        <w:trPr>
          <w:trHeight w:val="71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8D75E0" w14:textId="71A59086" w:rsidR="006F67D5" w:rsidRPr="00241499" w:rsidRDefault="00305274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lastRenderedPageBreak/>
              <w:t>๒</w:t>
            </w:r>
            <w:r w:rsidR="00914B98" w:rsidRPr="00241499">
              <w:rPr>
                <w:rFonts w:ascii="TH SarabunPSK" w:eastAsia="Calibri" w:hAnsi="TH SarabunPSK" w:cs="TH SarabunPSK"/>
                <w:cs/>
                <w:lang w:eastAsia="th-TH"/>
              </w:rPr>
              <w:t>. รายงานอัตราส่วนที่มีนัยสำคัญทางการเงิน</w:t>
            </w:r>
            <w:r w:rsidR="00ED545D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  <w:r w:rsidR="00914B98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  <w:r w:rsidR="00914B98" w:rsidRPr="00241499">
              <w:rPr>
                <w:rFonts w:ascii="TH SarabunPSK" w:eastAsia="Calibri" w:hAnsi="TH SarabunPSK" w:cs="TH SarabunPSK"/>
                <w:lang w:eastAsia="th-TH"/>
              </w:rPr>
              <w:t>(key financial ratio)</w:t>
            </w:r>
          </w:p>
          <w:p w14:paraId="0CA0FE0A" w14:textId="77A64602" w:rsidR="00653583" w:rsidRPr="00241499" w:rsidRDefault="00305274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spacing w:val="-2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6F67D5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6F67D5"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ข้อมูลทางการเงินที่สำคัญ (</w:t>
            </w:r>
            <w:r w:rsidR="006F67D5" w:rsidRPr="00241499">
              <w:rPr>
                <w:rFonts w:ascii="TH SarabunPSK" w:eastAsia="Calibri" w:hAnsi="TH SarabunPSK" w:cs="TH SarabunPSK"/>
                <w:spacing w:val="-2"/>
                <w:lang w:eastAsia="th-TH"/>
              </w:rPr>
              <w:t xml:space="preserve">financial </w:t>
            </w:r>
            <w:r w:rsidR="00653583" w:rsidRPr="00241499">
              <w:rPr>
                <w:rFonts w:ascii="TH SarabunPSK" w:eastAsia="Calibri" w:hAnsi="TH SarabunPSK" w:cs="TH SarabunPSK"/>
                <w:spacing w:val="-2"/>
                <w:lang w:eastAsia="th-TH"/>
              </w:rPr>
              <w:t>highlight</w:t>
            </w:r>
            <w:r w:rsidR="00653583"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)</w:t>
            </w:r>
          </w:p>
          <w:p w14:paraId="76D6F4CF" w14:textId="77777777" w:rsidR="00E74E9E" w:rsidRPr="00241499" w:rsidRDefault="00E74E9E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</w:p>
          <w:p w14:paraId="1BF06B6E" w14:textId="40D8B922" w:rsidR="00653583" w:rsidRPr="00241499" w:rsidRDefault="00305274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spacing w:val="-2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</w:t>
            </w:r>
            <w:r w:rsidR="006F67D5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6F67D5" w:rsidRPr="00241499">
              <w:rPr>
                <w:rFonts w:ascii="TH SarabunPSK" w:eastAsia="Calibri" w:hAnsi="TH SarabunPSK" w:cs="TH SarabunPSK"/>
                <w:cs/>
                <w:lang w:eastAsia="th-TH"/>
              </w:rPr>
              <w:t>ข้อกำหนดด้านการเงิน</w:t>
            </w:r>
            <w:r w:rsidR="006F67D5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6F67D5"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6F67D5" w:rsidRPr="00241499">
              <w:rPr>
                <w:rFonts w:ascii="TH SarabunPSK" w:eastAsia="Calibri" w:hAnsi="TH SarabunPSK" w:cs="TH SarabunPSK"/>
                <w:lang w:eastAsia="th-TH"/>
              </w:rPr>
              <w:t>financial covenants)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1DE6" w14:textId="55431150" w:rsidR="00914B98" w:rsidRPr="00241499" w:rsidRDefault="007261D6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ภายในระยะเวลาเดียวกับที่</w:t>
            </w:r>
            <w:r w:rsidR="0019170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ส่ง</w:t>
            </w:r>
            <w:r w:rsidR="00191704"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งบการเงินประจำรอบปีบัญชี และ</w:t>
            </w:r>
            <w:r w:rsidR="0019170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 </w:t>
            </w:r>
            <w:r w:rsidR="00191704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งบการเงินประจำงวด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="00191704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</w:t>
            </w:r>
          </w:p>
          <w:p w14:paraId="6809BE95" w14:textId="08FBFA3D" w:rsidR="00191704" w:rsidRPr="00241499" w:rsidRDefault="00191704" w:rsidP="00A8595C">
            <w:pPr>
              <w:suppressAutoHyphens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ในกรณีที่มีการส่งงบการเงินรายไตรมาส ให้ส่งมาพร้อมกับงบการเงินดังกล่าวด้วย</w:t>
            </w:r>
          </w:p>
          <w:p w14:paraId="7156243D" w14:textId="666B995A" w:rsidR="00E74E9E" w:rsidRPr="00241499" w:rsidRDefault="00E74E9E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ทั้งนี้ ให้เป็นไป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ตาม</w:t>
            </w: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ข้อกำหนดด้านการเงิน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ที่มีการกำหนดและเปิดเผยไว้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ในข้อกำหนดสิทธิ หากไม่มีการกำหนดให้ระบุว่า “ไม่มีข้อกำหนดในการดำรงอัตราส่วนทางการเงิน”</w:t>
            </w:r>
          </w:p>
        </w:tc>
      </w:tr>
      <w:tr w:rsidR="007261D6" w:rsidRPr="00241499" w14:paraId="395CA7BC" w14:textId="77777777">
        <w:trPr>
          <w:trHeight w:val="71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ABA15" w14:textId="4D72CC59" w:rsidR="007261D6" w:rsidRPr="00241499" w:rsidRDefault="00305274" w:rsidP="00A8595C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๕</w:t>
            </w:r>
            <w:r w:rsidR="007261D6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6496" w14:textId="48165CF4" w:rsidR="007261D6" w:rsidRPr="00241499" w:rsidRDefault="007261D6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ระยะเวลาเดียวกับที่ส่งงบการเงินประจำงวด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 และ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 งบการเงินประจำรอบปีบัญชี</w:t>
            </w:r>
          </w:p>
        </w:tc>
      </w:tr>
    </w:tbl>
    <w:p w14:paraId="64DF492E" w14:textId="5815A642" w:rsidR="00BF32EE" w:rsidRPr="007A0BDE" w:rsidRDefault="00305274" w:rsidP="007A0BDE">
      <w:pPr>
        <w:tabs>
          <w:tab w:val="left" w:pos="630"/>
          <w:tab w:val="left" w:pos="1080"/>
        </w:tabs>
        <w:suppressAutoHyphens/>
        <w:spacing w:before="240" w:after="120"/>
        <w:ind w:firstLine="1843"/>
        <w:rPr>
          <w:rFonts w:ascii="TH SarabunPSK" w:eastAsia="Calibri" w:hAnsi="TH SarabunPSK" w:cs="TH SarabunPSK"/>
          <w:spacing w:val="-6"/>
          <w:sz w:val="30"/>
          <w:szCs w:val="30"/>
          <w:lang w:eastAsia="th-TH"/>
        </w:rPr>
      </w:pPr>
      <w:r w:rsidRPr="007A0BDE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(</w:t>
      </w:r>
      <w:r w:rsidR="00213AA3" w:rsidRPr="007A0BDE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>๒.๒</w:t>
      </w:r>
      <w:r w:rsidR="00213AA3" w:rsidRPr="007A0BDE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.๑</w:t>
      </w:r>
      <w:r w:rsidRPr="007A0BDE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.๒)</w:t>
      </w:r>
      <w:r w:rsidRPr="007A0BDE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 xml:space="preserve"> </w:t>
      </w:r>
      <w:r w:rsidR="00FA1426" w:rsidRPr="007A0BDE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กรณี</w:t>
      </w:r>
      <w:r w:rsidR="002B5585" w:rsidRPr="007A0BDE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สาขาธนาคารต่างประเทศที่ประกอบธุรกิจธนาคารพาณิชย์ในประเทศไทย</w:t>
      </w:r>
      <w:r w:rsidR="00FA14B5" w:rsidRPr="007A0BDE">
        <w:rPr>
          <w:rStyle w:val="FootnoteReference"/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footnoteReference w:id="11"/>
      </w:r>
      <w:r w:rsidR="00FA14B5" w:rsidRPr="007A0BDE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 xml:space="preserve"> </w:t>
      </w:r>
      <w:r w:rsidR="002B5585" w:rsidRPr="007A0BDE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 xml:space="preserve">  </w:t>
      </w:r>
    </w:p>
    <w:tbl>
      <w:tblPr>
        <w:tblW w:w="8920" w:type="dxa"/>
        <w:tblInd w:w="-101" w:type="dxa"/>
        <w:tblLayout w:type="fixed"/>
        <w:tblLook w:val="0000" w:firstRow="0" w:lastRow="0" w:firstColumn="0" w:lastColumn="0" w:noHBand="0" w:noVBand="0"/>
      </w:tblPr>
      <w:tblGrid>
        <w:gridCol w:w="3870"/>
        <w:gridCol w:w="5050"/>
      </w:tblGrid>
      <w:tr w:rsidR="00BF32EE" w:rsidRPr="00241499" w14:paraId="3A0A0923" w14:textId="77777777" w:rsidTr="00383592">
        <w:trPr>
          <w:tblHeader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7518F" w14:textId="77777777" w:rsidR="00BF32EE" w:rsidRPr="00241499" w:rsidRDefault="00BF32EE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D1B5" w14:textId="77777777" w:rsidR="00BF32EE" w:rsidRPr="00241499" w:rsidRDefault="00BF32EE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BF32EE" w:rsidRPr="00241499" w14:paraId="11548B99" w14:textId="77777777">
        <w:trPr>
          <w:trHeight w:val="1160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0D4B46" w14:textId="1CF8E8B1" w:rsidR="00BF32EE" w:rsidRPr="00241499" w:rsidRDefault="00305274" w:rsidP="00A8595C">
            <w:pPr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BF32EE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งบการเงินประจำรอบปีบัญชี ฉบับตรวจสอบ</w:t>
            </w:r>
          </w:p>
          <w:p w14:paraId="4F0D81D0" w14:textId="14037EEF" w:rsidR="00BF32EE" w:rsidRPr="00241499" w:rsidRDefault="00BF32EE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และงบการเงินประจำงวด </w:t>
            </w:r>
            <w:r w:rsidR="00305274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 ฉบับสอบทาน</w:t>
            </w:r>
            <w:r w:rsidRPr="00241499">
              <w:rPr>
                <w:rStyle w:val="FootnoteReference"/>
                <w:rFonts w:ascii="TH SarabunPSK" w:eastAsia="Calibri" w:hAnsi="TH SarabunPSK" w:cs="TH SarabunPSK"/>
                <w:sz w:val="28"/>
                <w:szCs w:val="28"/>
                <w:cs/>
                <w:lang w:eastAsia="th-TH"/>
              </w:rPr>
              <w:footnoteReference w:id="12"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</w:p>
          <w:p w14:paraId="5439EA0B" w14:textId="77777777" w:rsidR="00BF32EE" w:rsidRPr="00241499" w:rsidRDefault="00BF32EE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ในกรณีที่มีงบการเงินรายไตรมาส ฉบับสอบทาน ให้ส่งด้วย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48DE6" w14:textId="77777777" w:rsidR="00BF32EE" w:rsidRPr="00241499" w:rsidRDefault="00BF32EE" w:rsidP="00A8595C">
            <w:pPr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ภายในระยะเวลาเดียวกับที่ส่งให้หน่วยงานทางการซึ่งเป็นผู้กำกับดูแลการประกอบธุรกิจโดยตรง </w:t>
            </w:r>
          </w:p>
        </w:tc>
      </w:tr>
      <w:tr w:rsidR="007261D6" w:rsidRPr="00241499" w14:paraId="3AF6DAE5" w14:textId="77777777">
        <w:trPr>
          <w:trHeight w:val="63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FDEACC" w14:textId="7B6AA545" w:rsidR="00976FC5" w:rsidRPr="00241499" w:rsidRDefault="004A6D89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7261D6" w:rsidRPr="00241499">
              <w:rPr>
                <w:rFonts w:ascii="TH SarabunPSK" w:eastAsia="Calibri" w:hAnsi="TH SarabunPSK" w:cs="TH SarabunPSK"/>
                <w:cs/>
                <w:lang w:eastAsia="th-TH"/>
              </w:rPr>
              <w:t>. รายงานอัตราส่วนที่มีนัยสำคัญทางการเงิน</w:t>
            </w:r>
            <w:r w:rsidR="00ED545D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  <w:r w:rsidR="007261D6" w:rsidRPr="00241499">
              <w:rPr>
                <w:rFonts w:ascii="TH SarabunPSK" w:eastAsia="Calibri" w:hAnsi="TH SarabunPSK" w:cs="TH SarabunPSK"/>
                <w:lang w:eastAsia="th-TH"/>
              </w:rPr>
              <w:t>(key financial ratio)</w:t>
            </w:r>
            <w:r w:rsidR="007261D6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</w:p>
          <w:p w14:paraId="29B6C503" w14:textId="455354C8" w:rsidR="007261D6" w:rsidRPr="00241499" w:rsidRDefault="004A6D89" w:rsidP="00A8595C">
            <w:pPr>
              <w:suppressAutoHyphens/>
              <w:rPr>
                <w:rFonts w:ascii="TH SarabunPSK" w:eastAsia="Calibri" w:hAnsi="TH SarabunPSK" w:cs="TH SarabunPSK"/>
                <w:spacing w:val="-2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9070DE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9070DE"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ข้อมูลทางการเงินที่สำคัญ (</w:t>
            </w:r>
            <w:r w:rsidR="009070DE" w:rsidRPr="00241499">
              <w:rPr>
                <w:rFonts w:ascii="TH SarabunPSK" w:eastAsia="Calibri" w:hAnsi="TH SarabunPSK" w:cs="TH SarabunPSK"/>
                <w:spacing w:val="-2"/>
                <w:lang w:eastAsia="th-TH"/>
              </w:rPr>
              <w:t>financial highlight)</w:t>
            </w:r>
          </w:p>
          <w:p w14:paraId="737C144B" w14:textId="28E85B4B" w:rsidR="00976FC5" w:rsidRPr="00241499" w:rsidRDefault="004A6D89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</w:t>
            </w:r>
            <w:r w:rsidR="00976FC5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976FC5" w:rsidRPr="00241499">
              <w:rPr>
                <w:rFonts w:ascii="TH SarabunPSK" w:eastAsia="Calibri" w:hAnsi="TH SarabunPSK" w:cs="TH SarabunPSK"/>
                <w:cs/>
                <w:lang w:eastAsia="th-TH"/>
              </w:rPr>
              <w:t>ข้อกำหนดด้านการเงิน</w:t>
            </w:r>
            <w:r w:rsidR="00976FC5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976FC5"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976FC5" w:rsidRPr="00241499">
              <w:rPr>
                <w:rFonts w:ascii="TH SarabunPSK" w:eastAsia="Calibri" w:hAnsi="TH SarabunPSK" w:cs="TH SarabunPSK"/>
                <w:lang w:eastAsia="th-TH"/>
              </w:rPr>
              <w:t>financial covenants)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39D75" w14:textId="75030F87" w:rsidR="007261D6" w:rsidRPr="00241499" w:rsidRDefault="00191704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ภายในระยะเวลาเดียวกับที่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ส่ง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งบการเงินประจำรอบปีบัญชี และ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งบการเงินประจำงวด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</w:t>
            </w:r>
            <w:r w:rsidR="00E1428B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ในกรณีที่มีการส่ง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</w:t>
            </w:r>
            <w:r w:rsidR="00E1428B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รายไตรมาส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ให้ส่งมาพร้อมกับงบการเงินดังกล่าวด้วย</w:t>
            </w:r>
          </w:p>
          <w:p w14:paraId="7A23656C" w14:textId="13EC6EB8" w:rsidR="00976FC5" w:rsidRPr="00241499" w:rsidRDefault="00976FC5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ทั้งนี้ ให้เป็นไป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ตาม</w:t>
            </w: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ข้อกำหนดด้านการเงิน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ที่มีการกำหนดและเปิดเผยไว้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ในข้อกำหนดสิทธิ หากไม่มีการกำหนดให้ระบุว่า “ไม่มีข้อกำหนดในการดำรงอัตราส่วนทางการเงิน”</w:t>
            </w:r>
          </w:p>
        </w:tc>
      </w:tr>
      <w:tr w:rsidR="007261D6" w:rsidRPr="00241499" w14:paraId="189CDCFB" w14:textId="77777777">
        <w:trPr>
          <w:trHeight w:val="63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97B54" w14:textId="380B3122" w:rsidR="007261D6" w:rsidRPr="00241499" w:rsidRDefault="004A6D89" w:rsidP="00A8595C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๕</w:t>
            </w:r>
            <w:r w:rsidR="007261D6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09C6" w14:textId="2068BCDF" w:rsidR="007261D6" w:rsidRPr="00241499" w:rsidRDefault="007261D6" w:rsidP="00A8595C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ระยะเวลาเดียวกับที่ส่งงบการเงินประจำงวด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 และ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 งบการเงินประจำรอบปีบัญชี</w:t>
            </w:r>
          </w:p>
        </w:tc>
      </w:tr>
    </w:tbl>
    <w:p w14:paraId="3C59FB21" w14:textId="0ED58739" w:rsidR="00244B1B" w:rsidRPr="00241499" w:rsidRDefault="004A6D89" w:rsidP="007A0BDE">
      <w:pPr>
        <w:tabs>
          <w:tab w:val="left" w:pos="1843"/>
        </w:tabs>
        <w:suppressAutoHyphens/>
        <w:spacing w:before="240" w:after="120"/>
        <w:ind w:left="-142" w:firstLine="1985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lastRenderedPageBreak/>
        <w:t>(</w:t>
      </w:r>
      <w:r w:rsidR="00213AA3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๒.๒</w:t>
      </w:r>
      <w:r w:rsidR="00213AA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.๑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.๓)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244B1B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กรณีบริษัทต่างประเทศ (ที่มิใช่กรณีสาขาธนาคารต่างประเทศตามข้อ (</w:t>
      </w:r>
      <w:r w:rsidR="00345305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๒.๒</w:t>
      </w:r>
      <w:r w:rsidR="00345305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.๑</w:t>
      </w:r>
      <w:r w:rsidR="00244B1B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.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</w:t>
      </w:r>
      <w:r w:rsidR="00244B1B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) </w:t>
      </w:r>
      <w:r w:rsidR="00244B1B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และรัฐบาลต่างประเทศ)</w:t>
      </w:r>
    </w:p>
    <w:tbl>
      <w:tblPr>
        <w:tblW w:w="911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47"/>
        <w:gridCol w:w="5267"/>
      </w:tblGrid>
      <w:tr w:rsidR="00244B1B" w:rsidRPr="00241499" w14:paraId="3E825074" w14:textId="77777777">
        <w:trPr>
          <w:trHeight w:val="488"/>
          <w:tblHeader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03FB6D" w14:textId="77777777" w:rsidR="00244B1B" w:rsidRPr="00241499" w:rsidRDefault="00244B1B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67A8" w14:textId="77777777" w:rsidR="00244B1B" w:rsidRPr="00241499" w:rsidRDefault="00244B1B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244B1B" w:rsidRPr="00241499" w14:paraId="1F3EAB9D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5435D" w14:textId="03F0C802" w:rsidR="00244B1B" w:rsidRPr="00241499" w:rsidRDefault="004A6D89" w:rsidP="00E1428B">
            <w:pPr>
              <w:tabs>
                <w:tab w:val="left" w:pos="284"/>
              </w:tabs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244B1B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งบการเงินที่ส่งต่อตลาดหลักทรัพย์ต่างประเทศ หรือหน่วยงานทางการในต่างประเทศ</w:t>
            </w:r>
          </w:p>
          <w:p w14:paraId="6A061CBA" w14:textId="3D63B98C" w:rsidR="00244B1B" w:rsidRPr="00241499" w:rsidRDefault="00244B1B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   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.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งบการเงินประจำรอบปีบัญชี</w:t>
            </w:r>
            <w:r w:rsidR="004A6D89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ฉบับตรวจสอบ</w:t>
            </w:r>
          </w:p>
          <w:p w14:paraId="0788F287" w14:textId="5632650B" w:rsidR="00244B1B" w:rsidRPr="00241499" w:rsidRDefault="00244B1B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   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.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งบการเงินรายไตรมาส ฉบับสอบทาน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(ถ้ามี)</w:t>
            </w:r>
          </w:p>
          <w:p w14:paraId="2BCCC830" w14:textId="4F5DE112" w:rsidR="006C06CC" w:rsidRPr="00241499" w:rsidRDefault="006C06CC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</w:p>
          <w:p w14:paraId="1CF811FF" w14:textId="6EE3FB90" w:rsidR="00244B1B" w:rsidRPr="00241499" w:rsidRDefault="00244B1B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2FD6" w14:textId="77777777" w:rsidR="00244B1B" w:rsidRPr="00241499" w:rsidRDefault="00244B1B" w:rsidP="00E1428B">
            <w:pPr>
              <w:suppressAutoHyphens/>
              <w:spacing w:before="120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 ดังต่อไปนี้</w:t>
            </w:r>
          </w:p>
          <w:p w14:paraId="21531A88" w14:textId="541F8B65" w:rsidR="00244B1B" w:rsidRPr="00241499" w:rsidRDefault="00244B1B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)  ภายในระยะเวลาเดียวกับที่บริษัทมีหน้าที่ส่งต่อตลาดหลักทรัพย์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ต่างประเทศ หรือหน่วยงานทางการในต่างประเทศ แล้วแต่ระยะเวลาใด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จะถึงก่อน แต่ไม่เกิน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วันนับแต่วันสิ้นสุดปีงบประมาณหรือ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วันสิ้นสุดรอบระยะเวลาบัญชีของบริษัท</w:t>
            </w:r>
          </w:p>
          <w:p w14:paraId="0C2D9B91" w14:textId="5933881E" w:rsidR="00244B1B" w:rsidRPr="00241499" w:rsidRDefault="00244B1B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)  ในกรณีที่บริษัทไม่มีหน้าที่ต้องจัดส่งข้อมูลต่อตลาดหลักทรัพย์ต่างประเทศ หรือหน่วยงานทางการในต่างประเทศ ให้บริษัทส่ง</w:t>
            </w:r>
          </w:p>
          <w:p w14:paraId="0A8158F7" w14:textId="28F9CC5A" w:rsidR="00244B1B" w:rsidRPr="00241499" w:rsidRDefault="00244B1B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วันนับแต่วันสิ้นสุดปีงบประมาณหรือวันสิ้นสุด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รอบระยะเวลาบัญชี</w:t>
            </w:r>
            <w:r w:rsidRPr="00241499">
              <w:rPr>
                <w:rFonts w:ascii="TH SarabunPSK" w:eastAsia="Calibri" w:hAnsi="TH SarabunPSK" w:cs="TH SarabunPSK"/>
                <w:spacing w:val="6"/>
                <w:cs/>
                <w:lang w:eastAsia="th-TH"/>
              </w:rPr>
              <w:t>ของบริษัท (ใช้เฉพาะการส่งงบการเงินประจำ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รอบปีบัญชี และแบบแสดงรายการข้อมูลประจำปี)</w:t>
            </w:r>
          </w:p>
        </w:tc>
      </w:tr>
      <w:tr w:rsidR="00244B1B" w:rsidRPr="00241499" w14:paraId="15F74A42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1F583" w14:textId="1221704A" w:rsidR="00244B1B" w:rsidRPr="00241499" w:rsidRDefault="004A6D89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244B1B" w:rsidRPr="00241499">
              <w:rPr>
                <w:rFonts w:ascii="TH SarabunPSK" w:eastAsia="Calibri" w:hAnsi="TH SarabunPSK" w:cs="TH SarabunPSK"/>
                <w:cs/>
                <w:lang w:eastAsia="th-TH"/>
              </w:rPr>
              <w:t>. รายงานอัตราส่วนที่มีนัยสำคัญทางการเงิน</w:t>
            </w:r>
            <w:r w:rsidR="00244B1B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244B1B" w:rsidRPr="00241499">
              <w:rPr>
                <w:rFonts w:ascii="TH SarabunPSK" w:eastAsia="Calibri" w:hAnsi="TH SarabunPSK" w:cs="TH SarabunPSK"/>
                <w:lang w:eastAsia="th-TH"/>
              </w:rPr>
              <w:t>(key financial ratio)</w:t>
            </w:r>
          </w:p>
          <w:p w14:paraId="0647AFCC" w14:textId="27DD8753" w:rsidR="00C55314" w:rsidRPr="00241499" w:rsidRDefault="004A6D89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spacing w:val="-2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C55314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C55314"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ข้อมูลทางการเงินที่สำคัญ (</w:t>
            </w:r>
            <w:r w:rsidR="00C55314" w:rsidRPr="00241499">
              <w:rPr>
                <w:rFonts w:ascii="TH SarabunPSK" w:eastAsia="Calibri" w:hAnsi="TH SarabunPSK" w:cs="TH SarabunPSK"/>
                <w:spacing w:val="-2"/>
                <w:lang w:eastAsia="th-TH"/>
              </w:rPr>
              <w:t>financial highlight</w:t>
            </w:r>
            <w:r w:rsidR="00C55314"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)</w:t>
            </w:r>
          </w:p>
          <w:p w14:paraId="39BD63BC" w14:textId="789D36B8" w:rsidR="00C55314" w:rsidRPr="00241499" w:rsidRDefault="004A6D89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๔</w:t>
            </w:r>
            <w:r w:rsidR="00C55314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. </w:t>
            </w:r>
            <w:r w:rsidR="00C55314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ข้อกำหนดด้านการเงิน</w:t>
            </w:r>
            <w:r w:rsidR="00C55314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="00C55314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(</w:t>
            </w:r>
            <w:r w:rsidR="00C55314"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>financial covenants)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6EA80" w14:textId="77777777" w:rsidR="002A27E4" w:rsidRPr="00241499" w:rsidRDefault="002A27E4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ระยะเวลาเดียวกับที่ส่งงบการเงินประจำรอบปีบัญชี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          </w:t>
            </w:r>
          </w:p>
          <w:p w14:paraId="2EEF63A4" w14:textId="77777777" w:rsidR="00C55314" w:rsidRPr="00241499" w:rsidRDefault="002A27E4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ในกรณีที่มีการส่ง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งบการเงินรายไตรมาส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ให้ส่งมาพร้อมกับงบการเงินดังกล่าวด้วย</w:t>
            </w:r>
          </w:p>
          <w:p w14:paraId="31A805E7" w14:textId="40A5AD1F" w:rsidR="00244B1B" w:rsidRPr="00241499" w:rsidRDefault="00C55314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ทั้งนี้ ให้เป็นไป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ตาม</w:t>
            </w:r>
            <w:r w:rsidRPr="00241499">
              <w:rPr>
                <w:rFonts w:ascii="TH SarabunPSK" w:eastAsia="Calibri" w:hAnsi="TH SarabunPSK" w:cs="TH SarabunPSK" w:hint="cs"/>
                <w:spacing w:val="-2"/>
                <w:cs/>
                <w:lang w:eastAsia="th-TH"/>
              </w:rPr>
              <w:t>ข้อกำหนดด้านการเงิน</w:t>
            </w:r>
            <w:r w:rsidRPr="00241499">
              <w:rPr>
                <w:rFonts w:ascii="TH SarabunPSK" w:eastAsia="Calibri" w:hAnsi="TH SarabunPSK" w:cs="TH SarabunPSK"/>
                <w:spacing w:val="-2"/>
                <w:cs/>
                <w:lang w:eastAsia="th-TH"/>
              </w:rPr>
              <w:t>ที่มีการกำหนดและเปิดเผยไว้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ในข้อกำหนดสิทธิ หากไม่มีการกำหนดให้ระบุว่า “ไม่มีข้อกำหนดในการดำรงอัตราส่วนทางการเงิน”</w:t>
            </w:r>
          </w:p>
        </w:tc>
      </w:tr>
      <w:tr w:rsidR="00191704" w:rsidRPr="00241499" w14:paraId="0EDBFC62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890F8" w14:textId="42491A31" w:rsidR="00191704" w:rsidRPr="00241499" w:rsidRDefault="004A6D89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๕</w:t>
            </w:r>
            <w:r w:rsidR="00191704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="005F66F6"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E5B94" w14:textId="5C978262" w:rsidR="00191704" w:rsidRPr="00241499" w:rsidRDefault="00191704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เดือนนับแต่วันสุดท้ายของไตรมาส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และภายใน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ระยะเวลาเดียวกับที่ส่งงบการเงินประจำรอบปีบัญชี</w:t>
            </w:r>
          </w:p>
        </w:tc>
      </w:tr>
    </w:tbl>
    <w:p w14:paraId="046EF4F2" w14:textId="47FEF5CA" w:rsidR="0006424B" w:rsidRPr="00241499" w:rsidRDefault="004A6D89" w:rsidP="007A0BDE">
      <w:pPr>
        <w:tabs>
          <w:tab w:val="left" w:pos="1170"/>
        </w:tabs>
        <w:suppressAutoHyphens/>
        <w:spacing w:before="360" w:after="120"/>
        <w:ind w:left="1843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(</w:t>
      </w:r>
      <w:r w:rsidR="00213AA3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๒.๒</w:t>
      </w:r>
      <w:r w:rsidR="00213AA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.๑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2A690C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๔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)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06424B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กรณีรัฐบาลต่างประเทศ</w:t>
      </w:r>
    </w:p>
    <w:tbl>
      <w:tblPr>
        <w:tblW w:w="911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47"/>
        <w:gridCol w:w="5267"/>
      </w:tblGrid>
      <w:tr w:rsidR="0006424B" w:rsidRPr="00241499" w14:paraId="22480EB9" w14:textId="77777777">
        <w:trPr>
          <w:trHeight w:val="488"/>
          <w:tblHeader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E52A47" w14:textId="77777777" w:rsidR="0006424B" w:rsidRPr="00241499" w:rsidRDefault="0006424B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3C70D" w14:textId="77777777" w:rsidR="0006424B" w:rsidRPr="00241499" w:rsidRDefault="0006424B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06424B" w:rsidRPr="00241499" w14:paraId="47E85133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33F052" w14:textId="3B71D6C6" w:rsidR="0006424B" w:rsidRPr="00241499" w:rsidRDefault="004A6D89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06424B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06424B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="0006424B"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06424B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6AC8" w14:textId="15222920" w:rsidR="0006424B" w:rsidRPr="00241499" w:rsidRDefault="0006424B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เดือนนับแต่วันสุดท้ายของไตรมาส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F03ACA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ของปีงบประมาณ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และภายใน</w:t>
            </w:r>
            <w:r w:rsidR="00B40DA6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  <w:r w:rsidR="004A6D8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="00B40DA6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B40DA6"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</w:t>
            </w:r>
          </w:p>
        </w:tc>
      </w:tr>
    </w:tbl>
    <w:p w14:paraId="3B9352FC" w14:textId="1B28265E" w:rsidR="00604463" w:rsidRPr="00241499" w:rsidRDefault="00F73FAC" w:rsidP="00941E72">
      <w:pPr>
        <w:tabs>
          <w:tab w:val="left" w:pos="993"/>
        </w:tabs>
        <w:suppressAutoHyphens/>
        <w:spacing w:before="360" w:after="120"/>
        <w:ind w:right="335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ab/>
      </w:r>
      <w:r w:rsidR="004A6D89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(</w:t>
      </w:r>
      <w:r w:rsidR="00345305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๒.๒</w:t>
      </w:r>
      <w:r w:rsidR="004A6D89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.๒)</w:t>
      </w:r>
      <w:r w:rsidR="004A6D89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BF6BB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เสนอขายหุ้นกู้ตามโครงการแปลงสินทรัพย์เป็นหลักทรัพย์</w:t>
      </w:r>
    </w:p>
    <w:tbl>
      <w:tblPr>
        <w:tblW w:w="896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88"/>
        <w:gridCol w:w="5076"/>
      </w:tblGrid>
      <w:tr w:rsidR="00604463" w:rsidRPr="00241499" w14:paraId="155DF5DB" w14:textId="77777777" w:rsidTr="007C783B">
        <w:trPr>
          <w:tblHeader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363CB" w14:textId="77777777" w:rsidR="00604463" w:rsidRPr="00241499" w:rsidRDefault="0060446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818D8" w14:textId="77777777" w:rsidR="00604463" w:rsidRPr="00241499" w:rsidRDefault="00604463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604463" w:rsidRPr="00241499" w14:paraId="5DECD425" w14:textId="77777777">
        <w:trPr>
          <w:trHeight w:val="1322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3B7F6" w14:textId="70124E7A" w:rsidR="006C0196" w:rsidRPr="00241499" w:rsidRDefault="004A6D89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604463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งบการเงินประจำรอบปีบัญชี ฉบับตรวจสอบ และงบการเงินประจำงวด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="00604463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604463"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 ฉบับสอบทาน</w:t>
            </w:r>
          </w:p>
          <w:p w14:paraId="50AD8ECD" w14:textId="7923AE54" w:rsidR="00604463" w:rsidRPr="00241499" w:rsidRDefault="00604463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ในกรณีที่มีงบการเงินรายไตรมาส ฉบับสอบทาน ให้ส่งด้วย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29D0" w14:textId="09599622" w:rsidR="00604463" w:rsidRPr="00241499" w:rsidRDefault="00604463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เดือนนับแต่วันสิ้นสุดรอบระยะเวลาบัญชี</w:t>
            </w:r>
          </w:p>
        </w:tc>
      </w:tr>
      <w:tr w:rsidR="00604463" w:rsidRPr="00241499" w14:paraId="18D54146" w14:textId="77777777">
        <w:trPr>
          <w:trHeight w:val="530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3897F" w14:textId="4CE15AE9" w:rsidR="00604463" w:rsidRPr="00241499" w:rsidRDefault="004A6D89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lastRenderedPageBreak/>
              <w:t>๒</w:t>
            </w:r>
            <w:r w:rsidR="00604463" w:rsidRPr="00241499">
              <w:rPr>
                <w:rFonts w:ascii="TH SarabunPSK" w:eastAsia="Calibri" w:hAnsi="TH SarabunPSK" w:cs="TH SarabunPSK"/>
                <w:cs/>
                <w:lang w:eastAsia="th-TH"/>
              </w:rPr>
              <w:t>. แบบแสดงรายการข้อมูลประจำปี</w:t>
            </w:r>
          </w:p>
          <w:p w14:paraId="740EC937" w14:textId="4234D9AA" w:rsidR="00604463" w:rsidRPr="00241499" w:rsidRDefault="00D6086B" w:rsidP="00E1428B">
            <w:pPr>
              <w:suppressAutoHyphens/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</w:t>
            </w:r>
            <w:r w:rsidR="00604463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ข้อมูลตามแบบ </w:t>
            </w:r>
            <w:r w:rsidR="004A6D89" w:rsidRPr="00241499">
              <w:rPr>
                <w:rFonts w:ascii="TH SarabunPSK" w:eastAsia="Calibri" w:hAnsi="TH SarabunPSK" w:cs="TH SarabunPSK"/>
                <w:cs/>
                <w:lang w:eastAsia="th-TH"/>
              </w:rPr>
              <w:t>๕๖</w:t>
            </w:r>
            <w:r w:rsidR="00604463" w:rsidRPr="00241499">
              <w:rPr>
                <w:rFonts w:ascii="TH SarabunPSK" w:eastAsia="Calibri" w:hAnsi="TH SarabunPSK" w:cs="TH SarabunPSK"/>
                <w:cs/>
                <w:lang w:eastAsia="th-TH"/>
              </w:rPr>
              <w:t>-</w:t>
            </w:r>
            <w:r w:rsidR="004A6D89" w:rsidRPr="00241499">
              <w:rPr>
                <w:rFonts w:ascii="TH SarabunPSK" w:eastAsia="Calibri" w:hAnsi="TH SarabunPSK" w:cs="TH SarabunPSK"/>
                <w:cs/>
                <w:lang w:eastAsia="th-TH"/>
              </w:rPr>
              <w:t>๔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A3B63" w14:textId="77777777" w:rsidR="00604463" w:rsidRPr="00241499" w:rsidRDefault="00604463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ภายในระยะเวลาเดียวกับที่ส่งงบการเงินประจำรอบปีบัญชี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ต่อสำนักงาน</w:t>
            </w:r>
          </w:p>
        </w:tc>
      </w:tr>
    </w:tbl>
    <w:p w14:paraId="62FF9F80" w14:textId="4BF4ECD3" w:rsidR="0051217A" w:rsidRPr="00241499" w:rsidRDefault="0051217A" w:rsidP="00241499">
      <w:pPr>
        <w:tabs>
          <w:tab w:val="left" w:pos="284"/>
          <w:tab w:val="left" w:pos="630"/>
        </w:tabs>
        <w:suppressAutoHyphens/>
        <w:spacing w:before="120"/>
        <w:ind w:firstLine="426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(</w:t>
      </w:r>
      <w:r w:rsidR="00A74B89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๒.๓</w:t>
      </w: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)</w:t>
      </w:r>
      <w:r w:rsidR="00A74B89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 xml:space="preserve"> </w:t>
      </w: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กรณีเสนอขายต</w:t>
      </w:r>
      <w:r w:rsidRPr="00241499" w:rsidDel="0002107C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่อ</w:t>
      </w:r>
      <w:r w:rsidR="00BD283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ผู้ลงทุนสถาบัน</w:t>
      </w:r>
      <w:r w:rsidR="00A95CE3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="00FE5FC5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กรณีจดข้อจำกัดการโอน</w:t>
      </w:r>
      <w:r w:rsidR="00BD283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  </w:t>
      </w:r>
    </w:p>
    <w:p w14:paraId="0278BD00" w14:textId="6AEC73B7" w:rsidR="009A247C" w:rsidRPr="00241499" w:rsidRDefault="00A74B89" w:rsidP="00941E72">
      <w:pPr>
        <w:tabs>
          <w:tab w:val="left" w:pos="426"/>
          <w:tab w:val="left" w:pos="993"/>
        </w:tabs>
        <w:suppressAutoHyphens/>
        <w:spacing w:before="120"/>
        <w:ind w:right="-335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ab/>
      </w:r>
      <w:r w:rsidRPr="00241499">
        <w:rPr>
          <w:rFonts w:ascii="TH SarabunPSK" w:eastAsia="Calibri" w:hAnsi="TH SarabunPSK" w:cs="TH SarabunPSK"/>
          <w:sz w:val="32"/>
          <w:szCs w:val="32"/>
          <w:cs/>
          <w:lang w:eastAsia="th-TH"/>
        </w:rPr>
        <w:tab/>
      </w:r>
      <w:r w:rsidR="009A247C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(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๒.๓</w:t>
      </w:r>
      <w:r w:rsidR="009A247C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1D2CD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</w:t>
      </w:r>
      <w:r w:rsidR="009A247C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)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9A247C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เสนอขายพันธบัตร หุ้นกู้ หรือตั๋วเงิน </w:t>
      </w:r>
    </w:p>
    <w:p w14:paraId="0B6C31A4" w14:textId="4641223A" w:rsidR="0029130A" w:rsidRPr="00241499" w:rsidRDefault="001D2CD6" w:rsidP="007A0BDE">
      <w:pPr>
        <w:tabs>
          <w:tab w:val="left" w:pos="630"/>
          <w:tab w:val="left" w:pos="1080"/>
        </w:tabs>
        <w:suppressAutoHyphens/>
        <w:ind w:firstLine="1701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(</w:t>
      </w:r>
      <w:r w:rsidR="00A74B89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๒.๓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.๑.๑)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29130A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กรณีบริษัทไทย</w:t>
      </w:r>
      <w:r w:rsidR="00C36499" w:rsidRPr="00241499">
        <w:rPr>
          <w:rStyle w:val="FootnoteReference"/>
          <w:rFonts w:ascii="TH SarabunPSK" w:eastAsia="Calibri" w:hAnsi="TH SarabunPSK" w:cs="TH SarabunPSK"/>
          <w:cs/>
          <w:lang w:eastAsia="th-TH"/>
        </w:rPr>
        <w:footnoteReference w:id="13"/>
      </w:r>
    </w:p>
    <w:tbl>
      <w:tblPr>
        <w:tblW w:w="896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88"/>
        <w:gridCol w:w="5076"/>
      </w:tblGrid>
      <w:tr w:rsidR="009A247C" w:rsidRPr="00241499" w14:paraId="6806FCAF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766BD" w14:textId="77777777" w:rsidR="009A247C" w:rsidRPr="00241499" w:rsidRDefault="009A247C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D5446" w14:textId="77777777" w:rsidR="009A247C" w:rsidRPr="00241499" w:rsidRDefault="009A247C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9A247C" w:rsidRPr="00241499" w14:paraId="6E702674" w14:textId="77777777">
        <w:trPr>
          <w:trHeight w:val="1151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F3E55F" w14:textId="15015B43" w:rsidR="00E66248" w:rsidRPr="00241499" w:rsidRDefault="001D2CD6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9A247C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งบการเงินประจำรอบปีบัญชี ฉบับตรวจสอบ </w:t>
            </w:r>
          </w:p>
          <w:p w14:paraId="6F18BE0E" w14:textId="7016D1D5" w:rsidR="009A247C" w:rsidRPr="00241499" w:rsidRDefault="009A247C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ในกรณีที่มีงบการเงินประจำงวด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เดือน 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ฉบับตรวจสอบ หรืองบการเงินรายไตรมาส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ฉบับสอบทาน ให้ส่งด้วย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98448" w14:textId="6E4E60B8" w:rsidR="009A247C" w:rsidRPr="00241499" w:rsidRDefault="001D2CD6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C3649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.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C3649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  <w:r w:rsidR="009A247C"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ภายในระยะเวลาเดียวกับที่ส่งให้หน่วยงานทางการ</w:t>
            </w:r>
            <w:r w:rsidR="00E1428B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9A247C" w:rsidRPr="00241499">
              <w:rPr>
                <w:rFonts w:ascii="TH SarabunPSK" w:eastAsia="Calibri" w:hAnsi="TH SarabunPSK" w:cs="TH SarabunPSK"/>
                <w:cs/>
                <w:lang w:eastAsia="th-TH"/>
              </w:rPr>
              <w:t>ซึ่งเป็นผู้กำกับดูแลการประกอบธุรกิจโดยตรง หรือกระทรวงพาณิชย์ แล้วแต่ระยะเวลาใดจะถึงก่อน</w:t>
            </w:r>
          </w:p>
          <w:p w14:paraId="2340224A" w14:textId="1DFEE16E" w:rsidR="009C47BB" w:rsidRPr="00241499" w:rsidRDefault="001D2CD6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C3649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.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C3649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  <w:r w:rsidR="009C47BB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กรณี</w:t>
            </w:r>
            <w:r w:rsidR="00C36499" w:rsidRPr="00241499">
              <w:rPr>
                <w:rFonts w:ascii="TH SarabunPSK" w:eastAsia="Calibri" w:hAnsi="TH SarabunPSK" w:cs="TH SarabunPSK"/>
                <w:cs/>
                <w:lang w:eastAsia="th-TH"/>
              </w:rPr>
              <w:t>บริษัทจดทะเบียนในตลาดหลักทรัพย์ไลฟ์เอ็กซ์เช้นจ์</w:t>
            </w:r>
            <w:r w:rsidR="00EA6C43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C3649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ให้นำส่ง</w:t>
            </w:r>
            <w:r w:rsidR="009C47BB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</w:t>
            </w:r>
            <w:r w:rsidR="00BC6D7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ใน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="00BC6D7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เดือน</w:t>
            </w:r>
            <w:r w:rsidR="00C36499" w:rsidRPr="00241499">
              <w:rPr>
                <w:rFonts w:ascii="TH SarabunPSK" w:eastAsia="Calibri" w:hAnsi="TH SarabunPSK" w:cs="TH SarabunPSK"/>
                <w:cs/>
                <w:lang w:eastAsia="th-TH"/>
              </w:rPr>
              <w:t>นับแต่วันสิ้นสุดรอบระยะเวลาบัญชี</w:t>
            </w:r>
          </w:p>
        </w:tc>
      </w:tr>
      <w:tr w:rsidR="008A74CA" w:rsidRPr="00241499" w14:paraId="022CD397" w14:textId="77777777" w:rsidTr="007C22D7">
        <w:trPr>
          <w:trHeight w:val="866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A3986" w14:textId="6403FE4E" w:rsidR="008A74CA" w:rsidRPr="00241499" w:rsidRDefault="001D2CD6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8A74CA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D6DDE" w14:textId="132D9F81" w:rsidR="008A74CA" w:rsidRPr="00241499" w:rsidRDefault="00191704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เดือนนับแต่วันสุดท้ายของไตรมาส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และภายใน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ระยะเวลาเดียวกับที่ส่งงบการเงินประจำรอบปีบัญชี</w:t>
            </w:r>
          </w:p>
        </w:tc>
      </w:tr>
    </w:tbl>
    <w:p w14:paraId="4813492C" w14:textId="31E1B88F" w:rsidR="0029130A" w:rsidRPr="007A0BDE" w:rsidRDefault="0029130A" w:rsidP="00887A9F">
      <w:pPr>
        <w:tabs>
          <w:tab w:val="left" w:pos="1134"/>
          <w:tab w:val="left" w:pos="1701"/>
        </w:tabs>
        <w:suppressAutoHyphens/>
        <w:spacing w:before="240" w:after="120"/>
        <w:rPr>
          <w:rFonts w:ascii="TH SarabunPSK" w:eastAsia="Calibri" w:hAnsi="TH SarabunPSK" w:cs="TH SarabunPSK"/>
          <w:b/>
          <w:bCs/>
          <w:spacing w:val="-10"/>
          <w:sz w:val="30"/>
          <w:szCs w:val="30"/>
          <w:cs/>
          <w:lang w:eastAsia="th-TH"/>
        </w:rPr>
      </w:pPr>
      <w:r w:rsidRPr="007A0BDE">
        <w:rPr>
          <w:rFonts w:ascii="TH SarabunPSK" w:eastAsia="Calibri" w:hAnsi="TH SarabunPSK" w:cs="TH SarabunPSK"/>
          <w:spacing w:val="-10"/>
          <w:sz w:val="30"/>
          <w:szCs w:val="30"/>
          <w:lang w:eastAsia="th-TH"/>
        </w:rPr>
        <w:tab/>
      </w:r>
      <w:r w:rsidR="007A0BDE" w:rsidRPr="007A0BDE">
        <w:rPr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tab/>
      </w:r>
      <w:r w:rsidR="007837C8" w:rsidRPr="007A0BDE">
        <w:rPr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t>(</w:t>
      </w:r>
      <w:r w:rsidR="00A74B89" w:rsidRPr="007A0BDE">
        <w:rPr>
          <w:rFonts w:ascii="TH SarabunPSK" w:eastAsia="Calibri" w:hAnsi="TH SarabunPSK" w:cs="TH SarabunPSK" w:hint="cs"/>
          <w:spacing w:val="-10"/>
          <w:sz w:val="30"/>
          <w:szCs w:val="30"/>
          <w:cs/>
          <w:lang w:eastAsia="th-TH"/>
        </w:rPr>
        <w:t>๒.๓</w:t>
      </w:r>
      <w:r w:rsidR="007837C8" w:rsidRPr="007A0BDE">
        <w:rPr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t>.</w:t>
      </w:r>
      <w:r w:rsidR="001D2CD6" w:rsidRPr="007A0BDE">
        <w:rPr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t>๑</w:t>
      </w:r>
      <w:r w:rsidR="007837C8" w:rsidRPr="007A0BDE">
        <w:rPr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t>.</w:t>
      </w:r>
      <w:r w:rsidR="001D2CD6" w:rsidRPr="007A0BDE">
        <w:rPr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t>๒</w:t>
      </w:r>
      <w:r w:rsidR="007837C8" w:rsidRPr="007A0BDE">
        <w:rPr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t>)</w:t>
      </w:r>
      <w:r w:rsidR="00887A9F">
        <w:rPr>
          <w:rFonts w:ascii="TH SarabunPSK" w:eastAsia="Calibri" w:hAnsi="TH SarabunPSK" w:cs="TH SarabunPSK" w:hint="cs"/>
          <w:spacing w:val="-10"/>
          <w:sz w:val="30"/>
          <w:szCs w:val="30"/>
          <w:cs/>
          <w:lang w:eastAsia="th-TH"/>
        </w:rPr>
        <w:t xml:space="preserve"> </w:t>
      </w:r>
      <w:r w:rsidR="00526B1E" w:rsidRPr="007A0BDE">
        <w:rPr>
          <w:rFonts w:ascii="TH SarabunPSK" w:eastAsia="Calibri" w:hAnsi="TH SarabunPSK" w:cs="TH SarabunPSK" w:hint="cs"/>
          <w:spacing w:val="-10"/>
          <w:sz w:val="30"/>
          <w:szCs w:val="30"/>
          <w:cs/>
          <w:lang w:eastAsia="th-TH"/>
        </w:rPr>
        <w:t>กรณี</w:t>
      </w:r>
      <w:r w:rsidR="007837C8" w:rsidRPr="007A0BDE">
        <w:rPr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t>สาขาธนาคารต่างประเทศที่ประกอบธุรกิจธนาคารพาณิชย์ในประเทศไทย</w:t>
      </w:r>
      <w:r w:rsidR="00526B1E" w:rsidRPr="007A0BDE">
        <w:rPr>
          <w:rStyle w:val="FootnoteReference"/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footnoteReference w:id="14"/>
      </w:r>
      <w:r w:rsidR="007837C8" w:rsidRPr="007A0BDE">
        <w:rPr>
          <w:rFonts w:ascii="TH SarabunPSK" w:eastAsia="Calibri" w:hAnsi="TH SarabunPSK" w:cs="TH SarabunPSK"/>
          <w:spacing w:val="-10"/>
          <w:sz w:val="30"/>
          <w:szCs w:val="30"/>
          <w:cs/>
          <w:lang w:eastAsia="th-TH"/>
        </w:rPr>
        <w:t xml:space="preserve">  </w:t>
      </w:r>
    </w:p>
    <w:tbl>
      <w:tblPr>
        <w:tblW w:w="8920" w:type="dxa"/>
        <w:tblInd w:w="-101" w:type="dxa"/>
        <w:tblLayout w:type="fixed"/>
        <w:tblLook w:val="0000" w:firstRow="0" w:lastRow="0" w:firstColumn="0" w:lastColumn="0" w:noHBand="0" w:noVBand="0"/>
      </w:tblPr>
      <w:tblGrid>
        <w:gridCol w:w="3870"/>
        <w:gridCol w:w="5050"/>
      </w:tblGrid>
      <w:tr w:rsidR="0029130A" w:rsidRPr="00241499" w14:paraId="65F092BE" w14:textId="77777777"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EAF600" w14:textId="77777777" w:rsidR="0029130A" w:rsidRPr="00241499" w:rsidRDefault="0029130A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C2FC0" w14:textId="77777777" w:rsidR="0029130A" w:rsidRPr="00241499" w:rsidRDefault="0029130A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29130A" w:rsidRPr="00241499" w14:paraId="770B5126" w14:textId="77777777">
        <w:trPr>
          <w:trHeight w:val="1520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A737D" w14:textId="6A7FC64A" w:rsidR="0029130A" w:rsidRPr="00241499" w:rsidRDefault="001D2CD6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8A74CA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29130A"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งบการเงินประจำรอบปีบัญชี ฉบับตรวจสอบ</w:t>
            </w:r>
          </w:p>
          <w:p w14:paraId="326D74E7" w14:textId="77777777" w:rsidR="0029130A" w:rsidRPr="00241499" w:rsidRDefault="0029130A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(ในกรณีที่มีการส่งงบการเงินประจำงวดเพิ่มเติมตามที่หน่วยงานทางการซึ่งเป็นผู้กำกับดูแล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การประกอบธุรกิจกำหนด ให้ส่งด้วย) 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A8A60" w14:textId="42E6ED68" w:rsidR="0029130A" w:rsidRPr="00241499" w:rsidRDefault="0029130A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ภายในระยะเวลาเดียวกับที่ส่งให้หน่วยงานทางการซึ่งเป็นผู้กำกับดูแล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การประกอบธุรกิจโดยตรง </w:t>
            </w:r>
          </w:p>
        </w:tc>
      </w:tr>
      <w:tr w:rsidR="008A74CA" w:rsidRPr="00241499" w14:paraId="40F32962" w14:textId="77777777" w:rsidTr="007C22D7">
        <w:trPr>
          <w:trHeight w:val="84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C56B8" w14:textId="067813B4" w:rsidR="008A74CA" w:rsidRPr="00241499" w:rsidRDefault="001D2CD6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8A74CA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787D7" w14:textId="1DC3CEEB" w:rsidR="008A74CA" w:rsidRPr="00241499" w:rsidRDefault="002A27E4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="001D2CD6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 xml:space="preserve"> เดือนนับแต่วันสุดท้ายของไตรมาส </w:t>
            </w:r>
            <w:r w:rsidR="001D2CD6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spacing w:val="-6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และภายใ</w:t>
            </w:r>
            <w:r w:rsidR="00D6086B"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น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ระยะเวลา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เดียวกับที่ส่งงบการเงินประจำรอบปีบัญชี</w:t>
            </w:r>
          </w:p>
        </w:tc>
      </w:tr>
    </w:tbl>
    <w:p w14:paraId="0611B3F6" w14:textId="3B7203C4" w:rsidR="006A1734" w:rsidRPr="00241499" w:rsidRDefault="00887A9F" w:rsidP="00887A9F">
      <w:pPr>
        <w:tabs>
          <w:tab w:val="left" w:pos="1843"/>
        </w:tabs>
        <w:suppressAutoHyphens/>
        <w:spacing w:before="240" w:after="120"/>
        <w:ind w:firstLine="1150"/>
        <w:rPr>
          <w:rFonts w:ascii="TH SarabunPSK" w:eastAsia="Calibri" w:hAnsi="TH SarabunPSK" w:cs="TH SarabunPSK"/>
          <w:sz w:val="30"/>
          <w:szCs w:val="30"/>
          <w:lang w:eastAsia="th-TH"/>
        </w:rPr>
      </w:pPr>
      <w:r>
        <w:rPr>
          <w:rFonts w:ascii="TH SarabunPSK" w:eastAsia="Calibri" w:hAnsi="TH SarabunPSK" w:cs="TH SarabunPSK"/>
          <w:sz w:val="30"/>
          <w:szCs w:val="30"/>
          <w:cs/>
          <w:lang w:eastAsia="th-TH"/>
        </w:rPr>
        <w:tab/>
      </w:r>
      <w:r w:rsidR="003121B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(</w:t>
      </w:r>
      <w:r w:rsidR="00A74B89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๒.๓</w:t>
      </w:r>
      <w:r w:rsidR="003121B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1D2CD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๑</w:t>
      </w:r>
      <w:r w:rsidR="003121B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.</w:t>
      </w:r>
      <w:r w:rsidR="001D2CD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๓</w:t>
      </w:r>
      <w:r w:rsidR="003121B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)</w:t>
      </w:r>
      <w:r w:rsidR="003121B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6A173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กรณีบริษัทต่างประเทศ (ที่มิใช่กรณีสาขาธนาคารต่างประเทศตามข้อ (</w:t>
      </w:r>
      <w:r w:rsidR="00CA1124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๒.๓</w:t>
      </w:r>
      <w:r w:rsidR="006A1734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.</w:t>
      </w:r>
      <w:r w:rsidR="004D3BF2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๑.</w:t>
      </w:r>
      <w:r w:rsidR="001D2CD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๒</w:t>
      </w:r>
      <w:r w:rsidR="006A1734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) </w:t>
      </w:r>
      <w:r w:rsidR="006A173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และรัฐบาลต่างประเทศ)</w:t>
      </w:r>
    </w:p>
    <w:tbl>
      <w:tblPr>
        <w:tblW w:w="911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47"/>
        <w:gridCol w:w="5267"/>
      </w:tblGrid>
      <w:tr w:rsidR="00650A93" w:rsidRPr="00241499" w14:paraId="599BFBDF" w14:textId="77777777">
        <w:trPr>
          <w:trHeight w:val="488"/>
          <w:tblHeader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7FFDD" w14:textId="77777777" w:rsidR="00650A93" w:rsidRPr="00241499" w:rsidRDefault="00650A9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A4A4" w14:textId="77777777" w:rsidR="00650A93" w:rsidRPr="00241499" w:rsidRDefault="00650A9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650A93" w:rsidRPr="00241499" w14:paraId="7BABB13A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A811D" w14:textId="0A986579" w:rsidR="00650A93" w:rsidRPr="00241499" w:rsidRDefault="001D2CD6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650A93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งบการเงินที่ส่งต่อตลาดหลักทรัพย์ต่างประเทศ หรือหน่วยงานทางการในต่างประเทศ</w:t>
            </w:r>
          </w:p>
          <w:p w14:paraId="23D80CFB" w14:textId="3663D64D" w:rsidR="00650A93" w:rsidRPr="00241499" w:rsidRDefault="00650A93" w:rsidP="00E1428B">
            <w:pPr>
              <w:tabs>
                <w:tab w:val="left" w:pos="152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lastRenderedPageBreak/>
              <w:t xml:space="preserve"> 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.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งบการเงินประจำรอบปีบัญชี</w:t>
            </w:r>
            <w:r w:rsidR="00537B33"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ฉบับ</w:t>
            </w:r>
            <w:r w:rsidR="00C36499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ตร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วจสอบ</w:t>
            </w:r>
          </w:p>
          <w:p w14:paraId="3276ABB0" w14:textId="244363F0" w:rsidR="00650A93" w:rsidRPr="00241499" w:rsidRDefault="00650A93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  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.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งบการเงินรายไตรมาส ฉบับสอบทาน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(ถ้ามี)</w:t>
            </w:r>
          </w:p>
          <w:p w14:paraId="17FE81FD" w14:textId="77777777" w:rsidR="00650A93" w:rsidRPr="00241499" w:rsidRDefault="00650A93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9045" w14:textId="77777777" w:rsidR="00650A93" w:rsidRPr="00241499" w:rsidRDefault="00650A93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lastRenderedPageBreak/>
              <w:t>ภายในระยะเวลา ดังต่อไปนี้</w:t>
            </w:r>
          </w:p>
          <w:p w14:paraId="7E2453DF" w14:textId="4B51E574" w:rsidR="00650A93" w:rsidRPr="00241499" w:rsidRDefault="00650A93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)  ภายในระยะเวลาเดียวกับที่บริษัทมีหน้าที่ส่งต่อตลาดหลักทรัพย์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ต่างประเทศ หรือหน่วยงานทางการในต่างประเทศ แล้วแต่ระยะเวลาใด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lastRenderedPageBreak/>
              <w:t xml:space="preserve">จะถึงก่อน แต่ไม่เกิน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วันนับแต่วันสิ้นสุดปีงบประมาณหรือ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วันสิ้นสุดรอบระยะเวลาบัญชีของบริษัท</w:t>
            </w:r>
          </w:p>
          <w:p w14:paraId="32AB9624" w14:textId="2B7F7A3D" w:rsidR="00650A93" w:rsidRPr="00241499" w:rsidRDefault="00650A93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)  ในกรณีที่บริษัทไม่มีหน้าที่ต้องจัดส่งข้อมูลต่อตลาดหลักทรัพย์ต่างประเทศ หรือหน่วยงานทางการในต่างประเทศ ให้บริษัทส่งภายใน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วันนับแต่วันสิ้นสุดปีงบประมาณหรือวันสิ้นสุดรอบระยะเวลาบัญชี</w:t>
            </w:r>
            <w:r w:rsidRPr="00241499">
              <w:rPr>
                <w:rFonts w:ascii="TH SarabunPSK" w:eastAsia="Calibri" w:hAnsi="TH SarabunPSK" w:cs="TH SarabunPSK"/>
                <w:spacing w:val="6"/>
                <w:cs/>
                <w:lang w:eastAsia="th-TH"/>
              </w:rPr>
              <w:t>ของบริษัท (ใช้เฉพาะการส่งงบการเงินประจำ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รอบปีบัญชี และแบบแสดงรายการข้อมูลประจำปี)</w:t>
            </w:r>
          </w:p>
        </w:tc>
      </w:tr>
      <w:tr w:rsidR="002A27E4" w:rsidRPr="00241499" w14:paraId="44DC2DB7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388A0" w14:textId="54813579" w:rsidR="002A27E4" w:rsidRPr="00241499" w:rsidRDefault="001D2CD6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lastRenderedPageBreak/>
              <w:t>๒</w:t>
            </w:r>
            <w:r w:rsidR="002A27E4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="005F66F6"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5F66F6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4926" w14:textId="63ACE3E5" w:rsidR="002A27E4" w:rsidRPr="00241499" w:rsidRDefault="002A27E4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เดือนนับแต่วันสุดท้ายของไตรมาส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และภายใน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ระยะเวลาเดียวกับที่ส่งงบการเงินประจำรอบปีบัญชี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          </w:t>
            </w:r>
          </w:p>
        </w:tc>
      </w:tr>
    </w:tbl>
    <w:p w14:paraId="0D1B4DC9" w14:textId="52BEF15E" w:rsidR="00795173" w:rsidRPr="00241499" w:rsidRDefault="00887A9F" w:rsidP="00887A9F">
      <w:pPr>
        <w:tabs>
          <w:tab w:val="left" w:pos="1170"/>
          <w:tab w:val="left" w:pos="1701"/>
        </w:tabs>
        <w:suppressAutoHyphens/>
        <w:spacing w:before="360" w:after="120"/>
        <w:ind w:left="1150"/>
        <w:rPr>
          <w:rFonts w:ascii="TH SarabunPSK" w:eastAsia="Calibri" w:hAnsi="TH SarabunPSK" w:cs="TH SarabunPSK"/>
          <w:sz w:val="30"/>
          <w:szCs w:val="30"/>
          <w:lang w:eastAsia="th-TH"/>
        </w:rPr>
      </w:pPr>
      <w:r>
        <w:rPr>
          <w:rFonts w:ascii="TH SarabunPSK" w:eastAsia="Calibri" w:hAnsi="TH SarabunPSK" w:cs="TH SarabunPSK"/>
          <w:sz w:val="30"/>
          <w:szCs w:val="30"/>
          <w:cs/>
          <w:lang w:eastAsia="th-TH"/>
        </w:rPr>
        <w:tab/>
      </w:r>
      <w:r>
        <w:rPr>
          <w:rFonts w:ascii="TH SarabunPSK" w:eastAsia="Calibri" w:hAnsi="TH SarabunPSK" w:cs="TH SarabunPSK"/>
          <w:sz w:val="30"/>
          <w:szCs w:val="30"/>
          <w:cs/>
          <w:lang w:eastAsia="th-TH"/>
        </w:rPr>
        <w:tab/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(</w:t>
      </w:r>
      <w:r w:rsidR="00A74B89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๒.๓</w:t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.๑.๔)</w:t>
      </w:r>
      <w:r w:rsidR="0079517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กรณีรัฐบาลต่างประเทศ</w:t>
      </w:r>
    </w:p>
    <w:tbl>
      <w:tblPr>
        <w:tblW w:w="911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47"/>
        <w:gridCol w:w="5267"/>
      </w:tblGrid>
      <w:tr w:rsidR="00795173" w:rsidRPr="00241499" w14:paraId="486E6247" w14:textId="77777777">
        <w:trPr>
          <w:trHeight w:val="488"/>
          <w:tblHeader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3D29C" w14:textId="77777777" w:rsidR="00795173" w:rsidRPr="00241499" w:rsidRDefault="0079517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3AC86" w14:textId="77777777" w:rsidR="00795173" w:rsidRPr="00241499" w:rsidRDefault="0079517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795173" w:rsidRPr="00241499" w14:paraId="2061C1E5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D1037" w14:textId="7AAFADF1" w:rsidR="00795173" w:rsidRPr="00241499" w:rsidRDefault="001D2CD6">
            <w:pPr>
              <w:tabs>
                <w:tab w:val="left" w:pos="284"/>
              </w:tabs>
              <w:suppressAutoHyphens/>
              <w:jc w:val="thaiDistribute"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795173" w:rsidRPr="00241499">
              <w:rPr>
                <w:rFonts w:ascii="TH SarabunPSK" w:eastAsia="Calibri" w:hAnsi="TH SarabunPSK" w:cs="TH SarabunPSK"/>
                <w:lang w:eastAsia="th-TH"/>
              </w:rPr>
              <w:t xml:space="preserve">. </w:t>
            </w:r>
            <w:r w:rsidR="00795173" w:rsidRPr="00241499">
              <w:rPr>
                <w:rFonts w:ascii="TH SarabunPSK" w:eastAsia="Calibri" w:hAnsi="TH SarabunPSK" w:cs="TH SarabunPSK"/>
                <w:cs/>
                <w:lang w:eastAsia="th-TH"/>
              </w:rPr>
              <w:t>รายงานการใช้เงินที่ได้รับจากการเสนอขาย</w:t>
            </w:r>
            <w:r w:rsidR="00795173" w:rsidRPr="00241499">
              <w:rPr>
                <w:rFonts w:ascii="TH SarabunPSK" w:eastAsia="Calibri" w:hAnsi="TH SarabunPSK" w:cs="TH SarabunPSK"/>
                <w:lang w:eastAsia="th-TH"/>
              </w:rPr>
              <w:t xml:space="preserve">   </w:t>
            </w:r>
            <w:r w:rsidR="00795173" w:rsidRPr="00241499">
              <w:rPr>
                <w:rFonts w:ascii="TH SarabunPSK" w:eastAsia="Calibri" w:hAnsi="TH SarabunPSK" w:cs="TH SarabunPSK"/>
                <w:cs/>
                <w:lang w:eastAsia="th-TH"/>
              </w:rPr>
              <w:t>ตราสารหนี้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E053" w14:textId="6B3255DD" w:rsidR="00795173" w:rsidRPr="00241499" w:rsidRDefault="00E87E7E">
            <w:pPr>
              <w:suppressAutoHyphens/>
              <w:jc w:val="thaiDistribute"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ภายใน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๓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เดือนนับแต่วันสุดท้ายของไตรมาส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และ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</w:t>
            </w:r>
          </w:p>
        </w:tc>
      </w:tr>
    </w:tbl>
    <w:p w14:paraId="47272DCE" w14:textId="5CE7717D" w:rsidR="00585A4C" w:rsidRPr="00241499" w:rsidRDefault="00585A4C" w:rsidP="005E4FB7">
      <w:pPr>
        <w:tabs>
          <w:tab w:val="left" w:pos="426"/>
          <w:tab w:val="left" w:pos="1134"/>
        </w:tabs>
        <w:suppressAutoHyphens/>
        <w:spacing w:before="240" w:after="120"/>
        <w:ind w:firstLine="993"/>
        <w:rPr>
          <w:rFonts w:ascii="TH SarabunPSK" w:eastAsia="Calibri" w:hAnsi="TH SarabunPSK" w:cs="TH SarabunPSK"/>
          <w:b/>
          <w:bCs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(</w:t>
      </w:r>
      <w:r w:rsidR="00CA1124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๒.๓</w:t>
      </w:r>
      <w:r w:rsidR="009A247C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.</w:t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)</w:t>
      </w:r>
      <w:r w:rsidR="007340A7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เสนอขายหุ้นกู้ตามโครงการแปลงสินทรัพย์เป็นหลักทรัพย์ </w:t>
      </w:r>
    </w:p>
    <w:tbl>
      <w:tblPr>
        <w:tblW w:w="896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88"/>
        <w:gridCol w:w="5076"/>
      </w:tblGrid>
      <w:tr w:rsidR="00585A4C" w:rsidRPr="00241499" w14:paraId="286120DB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51C8A" w14:textId="77777777" w:rsidR="00585A4C" w:rsidRPr="00241499" w:rsidRDefault="00585A4C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4B8C4" w14:textId="77777777" w:rsidR="00585A4C" w:rsidRPr="00241499" w:rsidRDefault="00585A4C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585A4C" w:rsidRPr="00241499" w14:paraId="4AE02889" w14:textId="77777777">
        <w:trPr>
          <w:trHeight w:val="1187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62962" w14:textId="614F6AD3" w:rsidR="00585A4C" w:rsidRPr="00241499" w:rsidRDefault="001D2CD6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585A4C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งบการเงินประจำรอบปีบัญชี ฉบับตรวจสอบ </w:t>
            </w:r>
          </w:p>
          <w:p w14:paraId="05DE5472" w14:textId="3EC203A2" w:rsidR="00585A4C" w:rsidRPr="00241499" w:rsidRDefault="00585A4C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ในกรณีที่มีงบการเงินประจำงวด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เดือน 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ฉบับตรวจสอบ หรืองบการเงินรายไตรมาส 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ฉบับสอบทาน ให้ส่งด้วย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A4399" w14:textId="39A1B677" w:rsidR="00585A4C" w:rsidRPr="00241499" w:rsidRDefault="00585A4C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8"/>
                <w:cs/>
                <w:lang w:eastAsia="th-TH"/>
              </w:rPr>
              <w:t>ภายในระยะเวลาเดียวกับที่ส่งให้หน่วยงานทางการซึ่งเป็นผู้กำกับดูแล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การประกอบธุรกิจโดยตรง หรือกระทรวงพาณิชย์ แล้วแต่ระยะเวลาใดจะถึงก่อน</w:t>
            </w:r>
          </w:p>
        </w:tc>
      </w:tr>
      <w:tr w:rsidR="00585A4C" w:rsidRPr="00241499" w14:paraId="0FDC2BB0" w14:textId="77777777">
        <w:trPr>
          <w:trHeight w:val="629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7FF573" w14:textId="0BE1C8CD" w:rsidR="00585A4C" w:rsidRPr="00241499" w:rsidRDefault="001D2CD6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585A4C" w:rsidRPr="00241499">
              <w:rPr>
                <w:rFonts w:ascii="TH SarabunPSK" w:eastAsia="Calibri" w:hAnsi="TH SarabunPSK" w:cs="TH SarabunPSK"/>
                <w:cs/>
                <w:lang w:eastAsia="th-TH"/>
              </w:rPr>
              <w:t>. แบบแสดงรายการข้อมูลประจำปี</w:t>
            </w:r>
          </w:p>
          <w:p w14:paraId="0BF802EA" w14:textId="7F742981" w:rsidR="00585A4C" w:rsidRPr="00241499" w:rsidRDefault="00585A4C" w:rsidP="00E1428B">
            <w:pPr>
              <w:suppressAutoHyphens/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  <w:r w:rsidR="00D6086B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-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ข้อมูลตามแบบ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๕๖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-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๔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7F15" w14:textId="1BA47166" w:rsidR="00585A4C" w:rsidRPr="00241499" w:rsidRDefault="00585A4C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spacing w:val="-6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ภายในระยะเวลาเดียวกับที่ส่งงบการเงินประจำรอบปีบัญชีต่อสำนักงาน</w:t>
            </w:r>
          </w:p>
        </w:tc>
      </w:tr>
    </w:tbl>
    <w:p w14:paraId="1391D33C" w14:textId="4FADE88B" w:rsidR="005D20A0" w:rsidRPr="00241499" w:rsidRDefault="005D20A0" w:rsidP="00840875">
      <w:pPr>
        <w:jc w:val="thaiDistribute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>*</w:t>
      </w:r>
      <w:r w:rsidR="00840875" w:rsidRPr="00241499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 xml:space="preserve"> </w:t>
      </w:r>
      <w:r w:rsidRPr="00241499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กรณีที่ผู้ออกตราสารหนี้</w:t>
      </w:r>
      <w:r w:rsidR="005B00C4" w:rsidRPr="00241499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เสนอขาย</w:t>
      </w:r>
      <w:r w:rsidR="005B00C4" w:rsidRPr="00241499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>เฉพาะ</w:t>
      </w:r>
      <w:r w:rsidR="005B00C4" w:rsidRPr="00241499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หุ้นกู้</w:t>
      </w:r>
      <w:r w:rsidR="00840875" w:rsidRPr="00241499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>ที่</w:t>
      </w:r>
      <w:r w:rsidR="00840875" w:rsidRPr="00241499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ออกโดยนิติบุคคลเฉพาะกิจ</w:t>
      </w:r>
      <w:r w:rsidR="005B00C4" w:rsidRPr="00241499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เพื่อการแปลงสินทรัพย์เป็นหลักทรัพย์</w:t>
      </w:r>
      <w:r w:rsidR="005B00C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  <w:r w:rsidR="00840875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หรือ</w:t>
      </w:r>
      <w:r w:rsidR="005B00C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หุ้นกู้ที่มีอนุพันธ์แฝง </w:t>
      </w:r>
      <w:r w:rsidR="00840875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ไม่ต้องนำส่ง</w:t>
      </w:r>
      <w:r w:rsidR="00840875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รายงานอัตราส่วนที่มีนัยสำคัญทางการเงิน (</w:t>
      </w:r>
      <w:r w:rsidR="00840875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key financial ratio)</w:t>
      </w:r>
      <w:r w:rsidR="00840875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840875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ข้อมูลทางการเงินที่สำคัญ (</w:t>
      </w:r>
      <w:r w:rsidR="00840875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financial highlight)</w:t>
      </w:r>
      <w:r w:rsidR="00F775C9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 </w:t>
      </w:r>
      <w:r w:rsidR="00F775C9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และ</w:t>
      </w:r>
      <w:r w:rsidR="00F775C9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ข้อกำหนดด้านการเงิน (</w:t>
      </w:r>
      <w:r w:rsidR="00F775C9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financial covenants)</w:t>
      </w:r>
    </w:p>
    <w:p w14:paraId="76C66EF5" w14:textId="5BB29CBA" w:rsidR="004E4430" w:rsidRPr="00241499" w:rsidRDefault="004E4430" w:rsidP="004E4430">
      <w:pPr>
        <w:jc w:val="thaiDistribute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>*</w:t>
      </w:r>
      <w:r w:rsidR="005D20A0" w:rsidRPr="00241499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>*</w:t>
      </w:r>
      <w:r w:rsidRPr="00241499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 xml:space="preserve"> </w:t>
      </w:r>
      <w:r w:rsidR="00EA0F96" w:rsidRPr="00241499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กรณีที่ผู้ออกตราสารหนี้เสนอขาย</w:t>
      </w:r>
      <w:r w:rsidR="00D16B4D" w:rsidRPr="00241499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เฉพาะ</w:t>
      </w:r>
      <w:r w:rsidR="00EA0F96" w:rsidRPr="00241499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หุ้นกู้ที่ออกโดยนิติบุคคลเฉพาะกิจ</w:t>
      </w:r>
      <w:r w:rsidR="00BD1627" w:rsidRPr="00241499">
        <w:rPr>
          <w:rFonts w:ascii="TH SarabunPSK" w:eastAsia="Calibri" w:hAnsi="TH SarabunPSK" w:cs="TH SarabunPSK" w:hint="cs"/>
          <w:spacing w:val="-6"/>
          <w:sz w:val="30"/>
          <w:szCs w:val="30"/>
          <w:cs/>
          <w:lang w:eastAsia="th-TH"/>
        </w:rPr>
        <w:t>เ</w:t>
      </w:r>
      <w:r w:rsidR="00840875" w:rsidRPr="00241499">
        <w:rPr>
          <w:rFonts w:ascii="TH SarabunPSK" w:eastAsia="Calibri" w:hAnsi="TH SarabunPSK" w:cs="TH SarabunPSK"/>
          <w:spacing w:val="-6"/>
          <w:sz w:val="30"/>
          <w:szCs w:val="30"/>
          <w:cs/>
          <w:lang w:eastAsia="th-TH"/>
        </w:rPr>
        <w:t>พื่อการแปลงสินทรัพย์เป็นหลักทรัพย์</w:t>
      </w:r>
      <w:r w:rsidR="00EA0F9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หรือตราสารด้อยสิทธิเพื่อนับเป็นเงินกองทุนของธนาคารพาณิชย์หรือบริษัทประกันภัย หรือหุ้นกู้ที่มีอนุพันธ์แฝง หรือตั๋วเงิน </w:t>
      </w:r>
      <w:r w:rsidR="00DB2F85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ไม่</w:t>
      </w:r>
      <w:r w:rsidR="00CF5BF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มีหน้าที่ต้องนำส่งรายงานการใช้เงินที่ได้รับจากการเสนอขายตราสารหนี้</w:t>
      </w:r>
    </w:p>
    <w:p w14:paraId="299F718A" w14:textId="33B9B7A1" w:rsidR="00611748" w:rsidRPr="00241499" w:rsidRDefault="00611748" w:rsidP="00383592">
      <w:pPr>
        <w:ind w:left="360"/>
        <w:jc w:val="thaiDistribute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br w:type="page"/>
      </w:r>
    </w:p>
    <w:p w14:paraId="63C32C93" w14:textId="50C05249" w:rsidR="004A7D76" w:rsidRPr="00241499" w:rsidRDefault="00F96D85" w:rsidP="00C3438F">
      <w:pPr>
        <w:suppressAutoHyphens/>
        <w:rPr>
          <w:rFonts w:ascii="TH SarabunPSK" w:eastAsia="Calibri" w:hAnsi="TH SarabunPSK" w:cs="TH SarabunPSK"/>
          <w:b/>
          <w:bCs/>
          <w:sz w:val="32"/>
          <w:szCs w:val="32"/>
          <w:u w:val="single"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2"/>
          <w:szCs w:val="32"/>
          <w:u w:val="single"/>
          <w:cs/>
          <w:lang w:eastAsia="th-TH"/>
        </w:rPr>
        <w:lastRenderedPageBreak/>
        <w:t>ใบสำคัญแสดงสิทธิอนุพันธ์</w:t>
      </w:r>
    </w:p>
    <w:p w14:paraId="3C6B7460" w14:textId="26693A11" w:rsidR="00A5138D" w:rsidRPr="00241499" w:rsidRDefault="002A690C" w:rsidP="009D61F8">
      <w:pPr>
        <w:tabs>
          <w:tab w:val="left" w:pos="284"/>
          <w:tab w:val="left" w:pos="720"/>
          <w:tab w:val="left" w:pos="1170"/>
        </w:tabs>
        <w:suppressAutoHyphens/>
        <w:spacing w:before="240"/>
        <w:ind w:right="-85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(</w:t>
      </w:r>
      <w:r w:rsidR="001D2CD6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๑</w:t>
      </w: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)</w:t>
      </w:r>
      <w:r w:rsidR="00EA72E4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 xml:space="preserve"> </w:t>
      </w:r>
      <w:r w:rsidR="00EA72E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กรณีบริษัทไทยที่</w:t>
      </w:r>
      <w:r w:rsidR="003D48C6" w:rsidRPr="00241499">
        <w:rPr>
          <w:rFonts w:ascii="TH SarabunPSK" w:eastAsia="Calibri" w:hAnsi="TH SarabunPSK" w:cs="TH SarabunPSK" w:hint="cs"/>
          <w:b/>
          <w:bCs/>
          <w:sz w:val="32"/>
          <w:szCs w:val="32"/>
          <w:cs/>
          <w:lang w:eastAsia="th-TH"/>
        </w:rPr>
        <w:t>เข้าเงื่อนไขข้อใดข้อหนึ่งดังต่อไปนี้</w:t>
      </w:r>
      <w:r w:rsidR="003D48C6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ให้นำส่งรายงานเช่นเดียวกับตราสารทุน </w:t>
      </w:r>
    </w:p>
    <w:p w14:paraId="38711396" w14:textId="42FD9C3D" w:rsidR="00013141" w:rsidRPr="00241499" w:rsidRDefault="00841FDB" w:rsidP="00552FE1">
      <w:pPr>
        <w:tabs>
          <w:tab w:val="left" w:pos="284"/>
          <w:tab w:val="left" w:pos="720"/>
          <w:tab w:val="left" w:pos="1170"/>
        </w:tabs>
        <w:suppressAutoHyphens/>
        <w:ind w:right="-85" w:firstLine="284"/>
        <w:jc w:val="thaiDistribute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(</w:t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="005179E1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.</w:t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)</w:t>
      </w:r>
      <w:r w:rsidR="005179E1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 </w:t>
      </w:r>
      <w:r w:rsidR="00EA72E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มีหุ้นเป็นบริษัทจดทะเบียนในตลาดหลักทรัพย์แห่งประเทศไทย (</w:t>
      </w:r>
      <w:r w:rsidR="00D6086B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บริษัท </w:t>
      </w:r>
      <w:r w:rsidR="00EA72E4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>listed)</w:t>
      </w:r>
      <w:r w:rsidR="0054362E" w:rsidRPr="00241499">
        <w:rPr>
          <w:rFonts w:ascii="TH SarabunPSK" w:eastAsia="Calibri" w:hAnsi="TH SarabunPSK" w:cs="TH SarabunPSK" w:hint="cs"/>
          <w:sz w:val="30"/>
          <w:szCs w:val="30"/>
          <w:lang w:eastAsia="th-TH"/>
        </w:rPr>
        <w:t xml:space="preserve"> </w:t>
      </w:r>
      <w:r w:rsidR="00D655CF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หรือ</w:t>
      </w:r>
    </w:p>
    <w:p w14:paraId="796A988F" w14:textId="30779F5E" w:rsidR="00013141" w:rsidRPr="00241499" w:rsidRDefault="00013141" w:rsidP="00552FE1">
      <w:pPr>
        <w:tabs>
          <w:tab w:val="left" w:pos="284"/>
          <w:tab w:val="left" w:pos="720"/>
          <w:tab w:val="left" w:pos="1170"/>
        </w:tabs>
        <w:suppressAutoHyphens/>
        <w:ind w:right="-85" w:firstLine="284"/>
        <w:jc w:val="thaiDistribute"/>
        <w:rPr>
          <w:rFonts w:ascii="TH SarabunPSK" w:eastAsia="Calibri" w:hAnsi="TH SarabunPSK" w:cs="TH SarabunPSK"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(</w:t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.</w:t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) </w:t>
      </w:r>
      <w:r w:rsidR="005B43C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ถูกตลาดหลักทรัพย์แห่งประเทศไทยขึ้นเครื่องหมาย </w:t>
      </w:r>
      <w:r w:rsidR="005B43C4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SP </w:t>
      </w:r>
      <w:r w:rsidR="005B43C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เนื่องจากมีปัญหาฐานะการเงิน </w:t>
      </w:r>
      <w:r w:rsidR="00EA6C4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br/>
      </w:r>
      <w:r w:rsidR="005B43C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หรืออยู่ในกระบวนการฟื้นฟูกิจการตามกฎหมายว่าด้วยล้มละลาย หรือบริษัทอยู่ในกลุ่ม </w:t>
      </w:r>
      <w:r w:rsidR="005B43C4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NPG </w:t>
      </w:r>
      <w:r w:rsidR="005B43C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ตามข้อ </w:t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๒๖</w:t>
      </w:r>
      <w:r w:rsidR="005B43C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 </w:t>
      </w:r>
      <w:r w:rsidR="00EA6C4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br/>
      </w:r>
      <w:r w:rsidR="005B43C4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 xml:space="preserve">ของประกาศนี้ </w:t>
      </w:r>
      <w:r w:rsidR="00E937F0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หรือ</w:t>
      </w:r>
    </w:p>
    <w:p w14:paraId="12F8A09D" w14:textId="71B631BC" w:rsidR="00162871" w:rsidRPr="00241499" w:rsidRDefault="00013141" w:rsidP="00552FE1">
      <w:pPr>
        <w:tabs>
          <w:tab w:val="left" w:pos="284"/>
          <w:tab w:val="left" w:pos="720"/>
          <w:tab w:val="left" w:pos="1170"/>
        </w:tabs>
        <w:suppressAutoHyphens/>
        <w:ind w:right="-85" w:firstLine="284"/>
        <w:jc w:val="thaiDistribute"/>
        <w:rPr>
          <w:rFonts w:ascii="TH SarabunPSK" w:eastAsia="Calibri" w:hAnsi="TH SarabunPSK" w:cs="TH SarabunPSK"/>
          <w:b/>
          <w:bCs/>
          <w:sz w:val="30"/>
          <w:szCs w:val="30"/>
          <w:lang w:eastAsia="th-TH"/>
        </w:rPr>
      </w:pP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(</w:t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๑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.</w:t>
      </w:r>
      <w:r w:rsidR="001D2CD6"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>๓</w:t>
      </w:r>
      <w:r w:rsidRPr="00241499">
        <w:rPr>
          <w:rFonts w:ascii="TH SarabunPSK" w:eastAsia="Calibri" w:hAnsi="TH SarabunPSK" w:cs="TH SarabunPSK" w:hint="cs"/>
          <w:sz w:val="30"/>
          <w:szCs w:val="30"/>
          <w:cs/>
          <w:lang w:eastAsia="th-TH"/>
        </w:rPr>
        <w:t xml:space="preserve">) </w:t>
      </w:r>
      <w:r w:rsidR="009838F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ได้รับอนุญาตให้เสนอขายหุ้นต่อประชาชนเป็นการทั่วไป (</w:t>
      </w:r>
      <w:r w:rsidR="009838F6" w:rsidRPr="00241499">
        <w:rPr>
          <w:rFonts w:ascii="TH SarabunPSK" w:eastAsia="Calibri" w:hAnsi="TH SarabunPSK" w:cs="TH SarabunPSK"/>
          <w:sz w:val="30"/>
          <w:szCs w:val="30"/>
          <w:lang w:eastAsia="th-TH"/>
        </w:rPr>
        <w:t xml:space="preserve">public offering) </w:t>
      </w:r>
      <w:r w:rsidR="009838F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ซึ่งอยู่ระหว่างดำเนินการ</w:t>
      </w:r>
      <w:r w:rsidR="00EA6C43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br/>
      </w:r>
      <w:r w:rsidR="009838F6" w:rsidRPr="00241499">
        <w:rPr>
          <w:rFonts w:ascii="TH SarabunPSK" w:eastAsia="Calibri" w:hAnsi="TH SarabunPSK" w:cs="TH SarabunPSK"/>
          <w:sz w:val="30"/>
          <w:szCs w:val="30"/>
          <w:cs/>
          <w:lang w:eastAsia="th-TH"/>
        </w:rPr>
        <w:t>นำหุ้นเข้าเป็นหลักทรัพย์จดทะเบียนในตลาดหลักทรัพย์แห่งประเทศไทย</w:t>
      </w:r>
    </w:p>
    <w:p w14:paraId="0024225C" w14:textId="2DE56FED" w:rsidR="000F4BBD" w:rsidRPr="00241499" w:rsidRDefault="002A690C" w:rsidP="00552FE1">
      <w:pPr>
        <w:tabs>
          <w:tab w:val="left" w:pos="284"/>
          <w:tab w:val="left" w:pos="720"/>
          <w:tab w:val="left" w:pos="1170"/>
        </w:tabs>
        <w:suppressAutoHyphens/>
        <w:spacing w:before="240" w:after="120"/>
        <w:ind w:right="-85"/>
        <w:jc w:val="thaiDistribute"/>
        <w:rPr>
          <w:rFonts w:ascii="TH SarabunPSK" w:eastAsia="Calibri" w:hAnsi="TH SarabunPSK" w:cs="TH SarabunPSK"/>
          <w:sz w:val="30"/>
          <w:szCs w:val="30"/>
          <w:cs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(</w:t>
      </w:r>
      <w:r w:rsidR="001D2CD6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๒</w:t>
      </w: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)</w:t>
      </w:r>
      <w:r w:rsidR="00EA72E4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 xml:space="preserve"> </w:t>
      </w:r>
      <w:r w:rsidR="00EA72E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กรณีบริษัทไทยที่ไม่</w:t>
      </w:r>
      <w:r w:rsidR="00C33F95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มี</w:t>
      </w:r>
      <w:r w:rsidR="00EA72E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หุ้นเป็นบริษัทจดทะเบียนในตลาดหลักทรัพย์แห่งประเทศไทย (</w:t>
      </w:r>
      <w:r w:rsidR="00EA72E4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>non</w:t>
      </w:r>
      <w:r w:rsidR="005A42AF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>-</w:t>
      </w:r>
      <w:r w:rsidR="00EA72E4" w:rsidRPr="00241499">
        <w:rPr>
          <w:rFonts w:ascii="TH SarabunPSK" w:eastAsia="Calibri" w:hAnsi="TH SarabunPSK" w:cs="TH SarabunPSK"/>
          <w:b/>
          <w:bCs/>
          <w:sz w:val="32"/>
          <w:szCs w:val="32"/>
          <w:lang w:eastAsia="th-TH"/>
        </w:rPr>
        <w:t xml:space="preserve">listed) </w:t>
      </w:r>
      <w:r w:rsidR="00EA72E4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ให้นำส่งรายงาน ดังนี้</w:t>
      </w:r>
    </w:p>
    <w:tbl>
      <w:tblPr>
        <w:tblW w:w="896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88"/>
        <w:gridCol w:w="5076"/>
      </w:tblGrid>
      <w:tr w:rsidR="000F4BBD" w:rsidRPr="00241499" w14:paraId="50202060" w14:textId="77777777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46CCF0" w14:textId="77777777" w:rsidR="000F4BBD" w:rsidRPr="00241499" w:rsidRDefault="000F4BBD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z w:val="30"/>
                <w:szCs w:val="30"/>
                <w:cs/>
                <w:lang w:eastAsia="th-TH"/>
              </w:rPr>
              <w:br w:type="page"/>
            </w: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B86F" w14:textId="77777777" w:rsidR="000F4BBD" w:rsidRPr="00241499" w:rsidRDefault="000F4BBD">
            <w:pPr>
              <w:tabs>
                <w:tab w:val="left" w:pos="284"/>
              </w:tabs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0F4BBD" w:rsidRPr="00241499" w14:paraId="58AD0EDE" w14:textId="77777777">
        <w:trPr>
          <w:trHeight w:val="1133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9F5CA" w14:textId="28770583" w:rsidR="00994825" w:rsidRPr="00241499" w:rsidRDefault="001D2CD6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0F4BBD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งบการเงินประจำรอบปีบัญชี ฉบับตรวจสอบ และงบการเงินประจำงวด </w:t>
            </w: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๖</w:t>
            </w:r>
            <w:r w:rsidR="000F4BBD"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0F4BBD" w:rsidRPr="00241499">
              <w:rPr>
                <w:rFonts w:ascii="TH SarabunPSK" w:eastAsia="Calibri" w:hAnsi="TH SarabunPSK" w:cs="TH SarabunPSK"/>
                <w:cs/>
                <w:lang w:eastAsia="th-TH"/>
              </w:rPr>
              <w:t>เดือน ฉบับสอบทาน</w:t>
            </w:r>
          </w:p>
          <w:p w14:paraId="7B86D04F" w14:textId="28F73A72" w:rsidR="000F4BBD" w:rsidRPr="00241499" w:rsidRDefault="000F4BBD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ในกรณีที่มีงบการเงินรายไตรมาส ฉบับสอบทาน ให้ส่งด้วย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26F84" w14:textId="77777777" w:rsidR="000F4BBD" w:rsidRPr="00241499" w:rsidRDefault="000F4BBD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ภายในระยะเวลาเดียวกับที่ส่งให้หน่วยงานทางการซึ่งเป็นผู้กำกับดูแล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การประกอบธุรกิจโดยตรง หรือกระทรวงพาณิชย์ แล้วแต่ระยะเวลาใดจะถึงก่อน</w:t>
            </w:r>
          </w:p>
        </w:tc>
      </w:tr>
      <w:tr w:rsidR="000F4BBD" w:rsidRPr="00241499" w14:paraId="241F552A" w14:textId="77777777" w:rsidTr="00AC3FE1">
        <w:trPr>
          <w:trHeight w:val="695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20347E" w14:textId="791B2DDB" w:rsidR="000F4BBD" w:rsidRPr="00241499" w:rsidRDefault="001D2CD6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bookmarkStart w:id="3" w:name="_Hlk138863761"/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0F4BBD" w:rsidRPr="00241499">
              <w:rPr>
                <w:rFonts w:ascii="TH SarabunPSK" w:eastAsia="Calibri" w:hAnsi="TH SarabunPSK" w:cs="TH SarabunPSK"/>
                <w:cs/>
                <w:lang w:eastAsia="th-TH"/>
              </w:rPr>
              <w:t>. แบบแสดงรายการข้อมูลประจำปี</w:t>
            </w:r>
          </w:p>
          <w:p w14:paraId="28D7010C" w14:textId="22BB1E66" w:rsidR="000F4BBD" w:rsidRPr="00241499" w:rsidRDefault="000F4BBD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- ข้อมูลตามแบบ </w:t>
            </w:r>
            <w:r w:rsidR="001D2CD6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๕๖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-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>DW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</w:p>
        </w:tc>
        <w:tc>
          <w:tcPr>
            <w:tcW w:w="5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EC0B" w14:textId="77777777" w:rsidR="000F4BBD" w:rsidRPr="00241499" w:rsidRDefault="000F4BBD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t>ภายในระยะเวลาเดียวกับที่ส่งงบการเงินประจำรอบปีบัญชี</w:t>
            </w:r>
            <w:r w:rsidRPr="00241499">
              <w:rPr>
                <w:rFonts w:ascii="TH SarabunPSK" w:eastAsia="Calibri" w:hAnsi="TH SarabunPSK" w:cs="TH SarabunPSK"/>
                <w:spacing w:val="-6"/>
                <w:cs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ต่อสำนักงาน</w:t>
            </w:r>
          </w:p>
        </w:tc>
      </w:tr>
    </w:tbl>
    <w:bookmarkEnd w:id="3"/>
    <w:p w14:paraId="6FAC6C0B" w14:textId="56039117" w:rsidR="005B53C3" w:rsidRPr="00241499" w:rsidRDefault="002A690C" w:rsidP="0039190B">
      <w:pPr>
        <w:tabs>
          <w:tab w:val="left" w:pos="709"/>
        </w:tabs>
        <w:suppressAutoHyphens/>
        <w:spacing w:before="240" w:after="120"/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</w:pP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(</w:t>
      </w:r>
      <w:r w:rsidR="00474318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๓</w:t>
      </w:r>
      <w:r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)</w:t>
      </w:r>
      <w:r w:rsidR="00076595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 xml:space="preserve"> </w:t>
      </w:r>
      <w:r w:rsidR="005B53C3" w:rsidRPr="00241499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กรณีบริษัทต่างประเทศ</w:t>
      </w:r>
      <w:r w:rsidR="005B53C3" w:rsidRPr="00241499" w:rsidDel="00FE5FC5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ที่มิใช่</w:t>
      </w:r>
      <w:r w:rsidR="00E15D4F" w:rsidRPr="00241499" w:rsidDel="00FE5FC5">
        <w:rPr>
          <w:rFonts w:ascii="TH SarabunPSK" w:eastAsia="Calibri" w:hAnsi="TH SarabunPSK" w:cs="TH SarabunPSK"/>
          <w:b/>
          <w:bCs/>
          <w:sz w:val="32"/>
          <w:szCs w:val="32"/>
          <w:cs/>
          <w:lang w:eastAsia="th-TH"/>
        </w:rPr>
        <w:t>รัฐบาลต่างประเทศ</w:t>
      </w:r>
    </w:p>
    <w:tbl>
      <w:tblPr>
        <w:tblW w:w="9114" w:type="dxa"/>
        <w:tblInd w:w="-119" w:type="dxa"/>
        <w:tblLayout w:type="fixed"/>
        <w:tblLook w:val="0000" w:firstRow="0" w:lastRow="0" w:firstColumn="0" w:lastColumn="0" w:noHBand="0" w:noVBand="0"/>
      </w:tblPr>
      <w:tblGrid>
        <w:gridCol w:w="3847"/>
        <w:gridCol w:w="5267"/>
      </w:tblGrid>
      <w:tr w:rsidR="005B53C3" w:rsidRPr="00241499" w14:paraId="0E2D7850" w14:textId="77777777">
        <w:trPr>
          <w:trHeight w:val="488"/>
          <w:tblHeader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9D2C3" w14:textId="77777777" w:rsidR="005B53C3" w:rsidRPr="00241499" w:rsidRDefault="005B53C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ประเภทรายงาน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6AEB" w14:textId="77777777" w:rsidR="005B53C3" w:rsidRPr="00241499" w:rsidRDefault="005B53C3">
            <w:pPr>
              <w:suppressAutoHyphens/>
              <w:spacing w:before="60" w:after="60"/>
              <w:jc w:val="center"/>
              <w:rPr>
                <w:rFonts w:ascii="TH SarabunPSK" w:eastAsia="Calibri" w:hAnsi="TH SarabunPSK" w:cs="TH SarabunPSK"/>
                <w:sz w:val="30"/>
                <w:szCs w:val="30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b/>
                <w:bCs/>
                <w:sz w:val="30"/>
                <w:szCs w:val="30"/>
                <w:cs/>
                <w:lang w:eastAsia="th-TH"/>
              </w:rPr>
              <w:t>ระยะเวลาส่งรายงาน</w:t>
            </w:r>
          </w:p>
        </w:tc>
      </w:tr>
      <w:tr w:rsidR="005B53C3" w:rsidRPr="00241499" w14:paraId="10146E1F" w14:textId="77777777">
        <w:trPr>
          <w:trHeight w:val="350"/>
        </w:trPr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D5EB9" w14:textId="6C7B96C2" w:rsidR="005B53C3" w:rsidRPr="00241499" w:rsidRDefault="00474318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="005B53C3" w:rsidRPr="00241499">
              <w:rPr>
                <w:rFonts w:ascii="TH SarabunPSK" w:eastAsia="Calibri" w:hAnsi="TH SarabunPSK" w:cs="TH SarabunPSK"/>
                <w:cs/>
                <w:lang w:eastAsia="th-TH"/>
              </w:rPr>
              <w:t>. งบการเงินที่ส่งต่อตลาดหลักทรัพย์ต่างประเทศ หรือหน่วยงานทางการในต่างประเทศ</w:t>
            </w:r>
          </w:p>
          <w:p w14:paraId="5BD78186" w14:textId="0C2A3D3D" w:rsidR="005B53C3" w:rsidRPr="00241499" w:rsidRDefault="005B53C3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   </w:t>
            </w:r>
            <w:r w:rsidR="00474318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.</w:t>
            </w:r>
            <w:r w:rsidR="00474318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งบการเงินประจำรอบปีบัญชีฉบับตรวจสอบ</w:t>
            </w:r>
          </w:p>
          <w:p w14:paraId="7590D2DC" w14:textId="6F735BE9" w:rsidR="005B53C3" w:rsidRPr="00241499" w:rsidRDefault="005B53C3" w:rsidP="00E1428B">
            <w:pPr>
              <w:tabs>
                <w:tab w:val="left" w:pos="284"/>
              </w:tabs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    </w:t>
            </w:r>
            <w:r w:rsidR="00474318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.</w:t>
            </w:r>
            <w:r w:rsidR="00474318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="009379EA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งบการเงินรายไตรมาส ฉบับสอบทาน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(ถ้ามี)</w:t>
            </w:r>
          </w:p>
          <w:p w14:paraId="4FF63DC7" w14:textId="3799E757" w:rsidR="005B53C3" w:rsidRPr="00241499" w:rsidRDefault="00474318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="005B53C3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. แบบแสดงรายการข้อมูลประจำปี </w:t>
            </w:r>
            <w:r w:rsidR="00423AFF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(</w:t>
            </w:r>
            <w:r w:rsidR="00423AFF" w:rsidRPr="00241499">
              <w:rPr>
                <w:rFonts w:ascii="TH SarabunPSK" w:eastAsia="Calibri" w:hAnsi="TH SarabunPSK" w:cs="TH SarabunPSK"/>
                <w:cs/>
                <w:lang w:eastAsia="th-TH"/>
              </w:rPr>
              <w:t>เฉพาะกรณี ใบสำคัญแสดงสิทธิอนุพันธ์ต่อประชาชน</w:t>
            </w:r>
            <w:r w:rsidR="00355BE3" w:rsidRPr="00241499">
              <w:rPr>
                <w:rFonts w:ascii="TH SarabunPSK" w:eastAsia="Calibri" w:hAnsi="TH SarabunPSK" w:cs="TH SarabunPSK"/>
                <w:cs/>
                <w:lang w:eastAsia="th-TH"/>
              </w:rPr>
              <w:t>เป็นการทั่วไป (</w:t>
            </w:r>
            <w:r w:rsidR="00355BE3" w:rsidRPr="00241499">
              <w:rPr>
                <w:rFonts w:ascii="TH SarabunPSK" w:eastAsia="Calibri" w:hAnsi="TH SarabunPSK" w:cs="TH SarabunPSK"/>
                <w:lang w:eastAsia="th-TH"/>
              </w:rPr>
              <w:t>public offering</w:t>
            </w:r>
            <w:r w:rsidR="00355BE3" w:rsidRPr="00241499">
              <w:rPr>
                <w:rFonts w:ascii="TH SarabunPSK" w:eastAsia="Calibri" w:hAnsi="TH SarabunPSK" w:cs="TH SarabunPSK"/>
                <w:cs/>
                <w:lang w:eastAsia="th-TH"/>
              </w:rPr>
              <w:t>)</w:t>
            </w:r>
          </w:p>
          <w:p w14:paraId="7901C45A" w14:textId="264CCB73" w:rsidR="005B53C3" w:rsidRPr="00241499" w:rsidRDefault="00BF4353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- </w:t>
            </w:r>
            <w:r w:rsidR="005B53C3"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ข้อมูลตามแบบ </w:t>
            </w:r>
            <w:r w:rsidR="00474318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๕๖</w:t>
            </w:r>
            <w:r w:rsidR="005B53C3" w:rsidRPr="00241499">
              <w:rPr>
                <w:rFonts w:ascii="TH SarabunPSK" w:eastAsia="Calibri" w:hAnsi="TH SarabunPSK" w:cs="TH SarabunPSK"/>
                <w:cs/>
                <w:lang w:eastAsia="th-TH"/>
              </w:rPr>
              <w:t>-</w:t>
            </w:r>
            <w:r w:rsidR="005B53C3" w:rsidRPr="00241499">
              <w:rPr>
                <w:rFonts w:ascii="TH SarabunPSK" w:eastAsia="Calibri" w:hAnsi="TH SarabunPSK" w:cs="TH SarabunPSK"/>
                <w:lang w:eastAsia="th-TH"/>
              </w:rPr>
              <w:t>DW</w:t>
            </w:r>
            <w:r w:rsidR="00423AFF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 xml:space="preserve"> </w:t>
            </w:r>
          </w:p>
        </w:tc>
        <w:tc>
          <w:tcPr>
            <w:tcW w:w="5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6AF9F" w14:textId="77777777" w:rsidR="005B53C3" w:rsidRPr="00241499" w:rsidRDefault="005B53C3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ภายในระยะเวลา ดังต่อไปนี้</w:t>
            </w:r>
          </w:p>
          <w:p w14:paraId="6E1C5B93" w14:textId="229A42C2" w:rsidR="005B53C3" w:rsidRPr="00241499" w:rsidRDefault="005B53C3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474318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)  ภายในระยะเวลาเดียวกับที่บริษัทมีหน้าที่ส่งต่อตลาดหลักทรัพย์</w:t>
            </w:r>
            <w:r w:rsidRPr="00241499">
              <w:rPr>
                <w:rFonts w:ascii="TH SarabunPSK" w:eastAsia="Calibri" w:hAnsi="TH SarabunPSK" w:cs="TH SarabunPSK"/>
                <w:spacing w:val="-4"/>
                <w:cs/>
                <w:lang w:eastAsia="th-TH"/>
              </w:rPr>
              <w:t>ต่างประเทศ หรือหน่วยงานทางการในต่างประเทศ แล้วแต่ระยะเวลาใด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จะถึงก่อน แต่ไม่เกิน </w:t>
            </w:r>
            <w:r w:rsidR="00474318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วันนับแต่วันสิ้นสุดปีงบประมาณหรือ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br/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วันสิ้นสุดรอบระยะเวลาบัญชีของบริษัท</w:t>
            </w:r>
          </w:p>
          <w:p w14:paraId="50F1F70F" w14:textId="12FFCBCB" w:rsidR="005B53C3" w:rsidRPr="00241499" w:rsidRDefault="005B53C3" w:rsidP="00E1428B">
            <w:pPr>
              <w:suppressAutoHyphens/>
              <w:rPr>
                <w:rFonts w:ascii="TH SarabunPSK" w:eastAsia="Calibri" w:hAnsi="TH SarabunPSK" w:cs="TH SarabunPSK"/>
                <w:cs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(</w:t>
            </w:r>
            <w:r w:rsidR="00474318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๒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)  ในกรณีที่บริษัทไม่มีหน้าที่ต้องจัดส่งข้อมูลต่อตลาดหลักทรัพย์ต่างประเทศ หรือหน่วยงานทางการในต่างประเทศ ให้บริษัทส่ง</w:t>
            </w:r>
          </w:p>
          <w:p w14:paraId="5066BAAD" w14:textId="7A39F0E0" w:rsidR="005B53C3" w:rsidRPr="00241499" w:rsidRDefault="005B53C3" w:rsidP="00E1428B">
            <w:pPr>
              <w:suppressAutoHyphens/>
              <w:rPr>
                <w:rFonts w:ascii="TH SarabunPSK" w:eastAsia="Calibri" w:hAnsi="TH SarabunPSK" w:cs="TH SarabunPSK"/>
                <w:lang w:eastAsia="th-TH"/>
              </w:rPr>
            </w:pP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 xml:space="preserve">ภายใน </w:t>
            </w:r>
            <w:r w:rsidR="00474318" w:rsidRPr="00241499">
              <w:rPr>
                <w:rFonts w:ascii="TH SarabunPSK" w:eastAsia="Calibri" w:hAnsi="TH SarabunPSK" w:cs="TH SarabunPSK" w:hint="cs"/>
                <w:cs/>
                <w:lang w:eastAsia="th-TH"/>
              </w:rPr>
              <w:t>๑๘๐</w:t>
            </w:r>
            <w:r w:rsidRPr="00241499">
              <w:rPr>
                <w:rFonts w:ascii="TH SarabunPSK" w:eastAsia="Calibri" w:hAnsi="TH SarabunPSK" w:cs="TH SarabunPSK"/>
                <w:lang w:eastAsia="th-TH"/>
              </w:rPr>
              <w:t xml:space="preserve"> 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วันนับแต่วันสิ้นสุดปีงบประมาณหรือวันสิ้นสุด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br/>
              <w:t>รอบระยะเวลาบัญชี</w:t>
            </w:r>
            <w:r w:rsidRPr="00241499">
              <w:rPr>
                <w:rFonts w:ascii="TH SarabunPSK" w:eastAsia="Calibri" w:hAnsi="TH SarabunPSK" w:cs="TH SarabunPSK"/>
                <w:spacing w:val="6"/>
                <w:cs/>
                <w:lang w:eastAsia="th-TH"/>
              </w:rPr>
              <w:t>ของบริษัท (ใช้เฉพาะการส่งงบการเงินประจำ</w:t>
            </w:r>
            <w:r w:rsidRPr="00241499">
              <w:rPr>
                <w:rFonts w:ascii="TH SarabunPSK" w:eastAsia="Calibri" w:hAnsi="TH SarabunPSK" w:cs="TH SarabunPSK"/>
                <w:cs/>
                <w:lang w:eastAsia="th-TH"/>
              </w:rPr>
              <w:t>รอบปีบัญชี และแบบแสดงรายการข้อมูลประจำปี)</w:t>
            </w:r>
          </w:p>
        </w:tc>
      </w:tr>
    </w:tbl>
    <w:p w14:paraId="5BD9F6BA" w14:textId="77777777" w:rsidR="00585A4C" w:rsidRPr="00241499" w:rsidRDefault="00585A4C" w:rsidP="0040532F">
      <w:pPr>
        <w:suppressAutoHyphens/>
        <w:rPr>
          <w:rFonts w:ascii="TH SarabunPSK" w:eastAsia="Calibri" w:hAnsi="TH SarabunPSK" w:cs="TH SarabunPSK"/>
          <w:sz w:val="32"/>
          <w:szCs w:val="32"/>
          <w:lang w:eastAsia="th-TH"/>
        </w:rPr>
      </w:pPr>
    </w:p>
    <w:p w14:paraId="78059F2C" w14:textId="77777777" w:rsidR="00F81D62" w:rsidRPr="00241499" w:rsidRDefault="00F81D62" w:rsidP="0040532F">
      <w:pPr>
        <w:suppressAutoHyphens/>
        <w:rPr>
          <w:rFonts w:ascii="TH SarabunPSK" w:eastAsia="Calibri" w:hAnsi="TH SarabunPSK" w:cs="TH SarabunPSK"/>
          <w:sz w:val="32"/>
          <w:szCs w:val="32"/>
          <w:lang w:eastAsia="th-TH"/>
        </w:rPr>
      </w:pPr>
    </w:p>
    <w:p w14:paraId="5C869E15" w14:textId="77777777" w:rsidR="00F81D62" w:rsidRPr="00241499" w:rsidRDefault="00F81D62" w:rsidP="0040532F">
      <w:pPr>
        <w:suppressAutoHyphens/>
        <w:rPr>
          <w:rFonts w:ascii="TH SarabunPSK" w:eastAsia="Calibri" w:hAnsi="TH SarabunPSK" w:cs="TH SarabunPSK"/>
          <w:sz w:val="32"/>
          <w:szCs w:val="32"/>
          <w:lang w:eastAsia="th-TH"/>
        </w:rPr>
      </w:pPr>
    </w:p>
    <w:p w14:paraId="495FF963" w14:textId="77777777" w:rsidR="002D5DB9" w:rsidRPr="00241499" w:rsidRDefault="002D5DB9" w:rsidP="002D5DB9">
      <w:pPr>
        <w:spacing w:before="360" w:after="120"/>
        <w:rPr>
          <w:rFonts w:ascii="TH SarabunPSK" w:hAnsi="TH SarabunPSK" w:cs="TH SarabunPSK"/>
        </w:rPr>
      </w:pPr>
      <w:r w:rsidRPr="00241499">
        <w:rPr>
          <w:rFonts w:ascii="TH SarabunPSK" w:hAnsi="TH SarabunPSK" w:cs="TH SarabunPSK" w:hint="cs"/>
          <w:cs/>
        </w:rPr>
        <w:lastRenderedPageBreak/>
        <w:t>หมายเหตุ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900"/>
        <w:gridCol w:w="6290"/>
      </w:tblGrid>
      <w:tr w:rsidR="002D5DB9" w:rsidRPr="00241499" w14:paraId="23521218" w14:textId="77777777">
        <w:tc>
          <w:tcPr>
            <w:tcW w:w="2160" w:type="dxa"/>
          </w:tcPr>
          <w:p w14:paraId="01EF1BBE" w14:textId="1BDAC22E" w:rsidR="002D5DB9" w:rsidRPr="00241499" w:rsidRDefault="002D5DB9" w:rsidP="00153A24">
            <w:pPr>
              <w:rPr>
                <w:rFonts w:ascii="TH SarabunPSK" w:hAnsi="TH SarabunPSK" w:cs="TH SarabunPSK"/>
              </w:rPr>
            </w:pPr>
            <w:r w:rsidRPr="00241499">
              <w:rPr>
                <w:rFonts w:ascii="TH SarabunPSK" w:hAnsi="TH SarabunPSK" w:cs="TH SarabunPSK" w:hint="cs"/>
                <w:cs/>
              </w:rPr>
              <w:t xml:space="preserve">บริษัทในกลุ่ม </w:t>
            </w:r>
            <w:r w:rsidRPr="00241499">
              <w:rPr>
                <w:rFonts w:ascii="TH SarabunPSK" w:hAnsi="TH SarabunPSK" w:cs="TH SarabunPSK"/>
              </w:rPr>
              <w:t>SET</w:t>
            </w:r>
            <w:r w:rsidR="00474318" w:rsidRPr="00241499">
              <w:rPr>
                <w:rFonts w:ascii="TH SarabunPSK" w:hAnsi="TH SarabunPSK" w:cs="TH SarabunPSK" w:hint="cs"/>
                <w:cs/>
              </w:rPr>
              <w:t>๕๐</w:t>
            </w:r>
            <w:r w:rsidRPr="00241499">
              <w:rPr>
                <w:rFonts w:ascii="TH SarabunPSK" w:hAnsi="TH SarabunPSK" w:cs="TH SarabunPSK" w:hint="cs"/>
                <w:cs/>
              </w:rPr>
              <w:t xml:space="preserve">  </w:t>
            </w:r>
          </w:p>
        </w:tc>
        <w:tc>
          <w:tcPr>
            <w:tcW w:w="900" w:type="dxa"/>
          </w:tcPr>
          <w:p w14:paraId="4D07F428" w14:textId="77777777" w:rsidR="002D5DB9" w:rsidRPr="00241499" w:rsidRDefault="002D5DB9" w:rsidP="00153A24">
            <w:pPr>
              <w:rPr>
                <w:rFonts w:ascii="TH SarabunPSK" w:hAnsi="TH SarabunPSK" w:cs="TH SarabunPSK"/>
                <w:cs/>
              </w:rPr>
            </w:pPr>
            <w:r w:rsidRPr="00241499">
              <w:rPr>
                <w:rFonts w:ascii="TH SarabunPSK" w:hAnsi="TH SarabunPSK" w:cs="TH SarabunPSK" w:hint="cs"/>
                <w:cs/>
              </w:rPr>
              <w:t>หมายถึง</w:t>
            </w:r>
          </w:p>
        </w:tc>
        <w:tc>
          <w:tcPr>
            <w:tcW w:w="6290" w:type="dxa"/>
          </w:tcPr>
          <w:p w14:paraId="452E7BD9" w14:textId="029A0A1E" w:rsidR="002D5DB9" w:rsidRPr="00241499" w:rsidRDefault="002D5DB9" w:rsidP="00153A24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241499">
              <w:rPr>
                <w:rFonts w:ascii="TH SarabunPSK" w:hAnsi="TH SarabunPSK" w:cs="TH SarabunPSK"/>
                <w:cs/>
              </w:rPr>
              <w:t>บริษัทซึ่งมีหุ้นเป็นหลักทรัพย์จดทะเบียนในตลาดหลักทรัพย์แห่งประเทศไทยและ</w:t>
            </w:r>
            <w:r w:rsidRPr="00241499">
              <w:rPr>
                <w:rFonts w:ascii="TH SarabunPSK" w:hAnsi="TH SarabunPSK" w:cs="TH SarabunPSK"/>
                <w:cs/>
              </w:rPr>
              <w:br/>
              <w:t xml:space="preserve">อยู่ในกลุ่มหลักทรัพย์ที่มีมูลค่าตามราคาตลาด </w:t>
            </w:r>
            <w:r w:rsidR="002846CD" w:rsidRPr="00241499">
              <w:rPr>
                <w:rFonts w:ascii="TH SarabunPSK" w:hAnsi="TH SarabunPSK" w:cs="TH SarabunPSK"/>
                <w:cs/>
              </w:rPr>
              <w:t>(</w:t>
            </w:r>
            <w:r w:rsidR="002846CD" w:rsidRPr="00241499">
              <w:rPr>
                <w:rFonts w:ascii="TH SarabunPSK" w:eastAsia="DengXian" w:hAnsi="TH SarabunPSK" w:cs="TH SarabunPSK"/>
                <w:lang w:eastAsia="zh-CN"/>
              </w:rPr>
              <w:t>m</w:t>
            </w:r>
            <w:r w:rsidR="002846CD" w:rsidRPr="00241499">
              <w:rPr>
                <w:rFonts w:ascii="TH SarabunPSK" w:hAnsi="TH SarabunPSK" w:cs="TH SarabunPSK"/>
              </w:rPr>
              <w:t xml:space="preserve">arket  capitalization)  </w:t>
            </w:r>
            <w:r w:rsidRPr="00241499">
              <w:rPr>
                <w:rFonts w:ascii="TH SarabunPSK" w:hAnsi="TH SarabunPSK" w:cs="TH SarabunPSK"/>
                <w:cs/>
              </w:rPr>
              <w:t xml:space="preserve">และสภาพคล่องในการซื้อขายสูงสุด  </w:t>
            </w:r>
            <w:r w:rsidR="00474318" w:rsidRPr="00241499">
              <w:rPr>
                <w:rFonts w:ascii="TH SarabunPSK" w:hAnsi="TH SarabunPSK" w:cs="TH SarabunPSK" w:hint="cs"/>
                <w:cs/>
              </w:rPr>
              <w:t>๕๐</w:t>
            </w:r>
            <w:r w:rsidRPr="00241499">
              <w:rPr>
                <w:rFonts w:ascii="TH SarabunPSK" w:hAnsi="TH SarabunPSK" w:cs="TH SarabunPSK"/>
                <w:cs/>
              </w:rPr>
              <w:t xml:space="preserve">  อันดับแรกในตลาดหลักทรัพย์แห่งประเทศไทย</w:t>
            </w:r>
            <w:r w:rsidRPr="00241499">
              <w:rPr>
                <w:rFonts w:ascii="TH SarabunPSK" w:hAnsi="TH SarabunPSK" w:cs="TH SarabunPSK"/>
              </w:rPr>
              <w:t xml:space="preserve"> </w:t>
            </w:r>
            <w:r w:rsidRPr="00241499">
              <w:rPr>
                <w:rFonts w:ascii="TH SarabunPSK" w:hAnsi="TH SarabunPSK" w:cs="TH SarabunPSK"/>
                <w:cs/>
              </w:rPr>
              <w:br/>
            </w:r>
            <w:r w:rsidRPr="00241499">
              <w:rPr>
                <w:rFonts w:ascii="TH SarabunPSK" w:hAnsi="TH SarabunPSK" w:cs="TH SarabunPSK" w:hint="cs"/>
                <w:cs/>
              </w:rPr>
              <w:t>ใน</w:t>
            </w:r>
            <w:r w:rsidRPr="00241499">
              <w:rPr>
                <w:rFonts w:ascii="TH SarabunPSK" w:hAnsi="TH SarabunPSK" w:cs="TH SarabunPSK"/>
                <w:cs/>
              </w:rPr>
              <w:t>การทบทวนรอบเดือน</w:t>
            </w:r>
            <w:r w:rsidR="00F854EA" w:rsidRPr="00241499">
              <w:rPr>
                <w:rFonts w:ascii="TH SarabunPSK" w:hAnsi="TH SarabunPSK" w:cs="TH SarabunPSK"/>
                <w:cs/>
              </w:rPr>
              <w:t xml:space="preserve">ธันวาคม </w:t>
            </w:r>
            <w:r w:rsidR="00474318" w:rsidRPr="00241499">
              <w:rPr>
                <w:rFonts w:ascii="TH SarabunPSK" w:hAnsi="TH SarabunPSK" w:cs="TH SarabunPSK"/>
                <w:cs/>
              </w:rPr>
              <w:t>๒๕๖๙</w:t>
            </w:r>
            <w:r w:rsidR="00F854EA" w:rsidRPr="00241499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2D5DB9" w:rsidRPr="00241499" w14:paraId="2C634EE4" w14:textId="77777777">
        <w:tc>
          <w:tcPr>
            <w:tcW w:w="2160" w:type="dxa"/>
          </w:tcPr>
          <w:p w14:paraId="1E8CE987" w14:textId="32AEDDBC" w:rsidR="002D5DB9" w:rsidRPr="00241499" w:rsidRDefault="002D5DB9" w:rsidP="00153A24">
            <w:pPr>
              <w:rPr>
                <w:rFonts w:ascii="TH SarabunPSK" w:hAnsi="TH SarabunPSK" w:cs="TH SarabunPSK"/>
              </w:rPr>
            </w:pPr>
            <w:r w:rsidRPr="00241499">
              <w:rPr>
                <w:rFonts w:ascii="TH SarabunPSK" w:hAnsi="TH SarabunPSK" w:cs="TH SarabunPSK" w:hint="cs"/>
                <w:cs/>
              </w:rPr>
              <w:t xml:space="preserve">บริษัทในกลุ่ม </w:t>
            </w:r>
            <w:r w:rsidRPr="00241499">
              <w:rPr>
                <w:rFonts w:ascii="TH SarabunPSK" w:hAnsi="TH SarabunPSK" w:cs="TH SarabunPSK"/>
              </w:rPr>
              <w:t>SET</w:t>
            </w:r>
            <w:r w:rsidR="00474318" w:rsidRPr="00241499">
              <w:rPr>
                <w:rFonts w:ascii="TH SarabunPSK" w:hAnsi="TH SarabunPSK" w:cs="TH SarabunPSK" w:hint="cs"/>
                <w:cs/>
              </w:rPr>
              <w:t>๑๐๐</w:t>
            </w:r>
          </w:p>
        </w:tc>
        <w:tc>
          <w:tcPr>
            <w:tcW w:w="900" w:type="dxa"/>
          </w:tcPr>
          <w:p w14:paraId="1EE7AC79" w14:textId="77777777" w:rsidR="002D5DB9" w:rsidRPr="00241499" w:rsidRDefault="002D5DB9" w:rsidP="00153A24">
            <w:pPr>
              <w:rPr>
                <w:rFonts w:ascii="TH SarabunPSK" w:hAnsi="TH SarabunPSK" w:cs="TH SarabunPSK"/>
              </w:rPr>
            </w:pPr>
            <w:r w:rsidRPr="00241499">
              <w:rPr>
                <w:rFonts w:ascii="TH SarabunPSK" w:hAnsi="TH SarabunPSK" w:cs="TH SarabunPSK" w:hint="cs"/>
                <w:cs/>
              </w:rPr>
              <w:t>หมายถึง</w:t>
            </w:r>
          </w:p>
        </w:tc>
        <w:tc>
          <w:tcPr>
            <w:tcW w:w="6290" w:type="dxa"/>
          </w:tcPr>
          <w:p w14:paraId="38D05BEC" w14:textId="692F650A" w:rsidR="002D5DB9" w:rsidRPr="00241499" w:rsidRDefault="002D5DB9" w:rsidP="00153A24">
            <w:pPr>
              <w:jc w:val="thaiDistribute"/>
              <w:rPr>
                <w:rFonts w:ascii="TH SarabunPSK" w:hAnsi="TH SarabunPSK" w:cs="TH SarabunPSK"/>
              </w:rPr>
            </w:pPr>
            <w:r w:rsidRPr="00241499">
              <w:rPr>
                <w:rFonts w:ascii="TH SarabunPSK" w:hAnsi="TH SarabunPSK" w:cs="TH SarabunPSK"/>
                <w:cs/>
              </w:rPr>
              <w:t>บริษัทซึ่งมีหุ้นเป็นหลักทรัพย์จดทะเบียนในตลาดหลักทรัพย์แห่งประเทศไทยและ</w:t>
            </w:r>
            <w:r w:rsidRPr="00241499">
              <w:rPr>
                <w:rFonts w:ascii="TH SarabunPSK" w:hAnsi="TH SarabunPSK" w:cs="TH SarabunPSK"/>
              </w:rPr>
              <w:br/>
            </w:r>
            <w:r w:rsidRPr="00241499">
              <w:rPr>
                <w:rFonts w:ascii="TH SarabunPSK" w:hAnsi="TH SarabunPSK" w:cs="TH SarabunPSK"/>
                <w:cs/>
              </w:rPr>
              <w:t xml:space="preserve">อยู่ในกลุ่มหลักทรัพย์ที่มีมูลค่าตามราคาตลาด </w:t>
            </w:r>
            <w:r w:rsidR="002846CD" w:rsidRPr="00241499">
              <w:rPr>
                <w:rFonts w:ascii="TH SarabunPSK" w:hAnsi="TH SarabunPSK" w:cs="TH SarabunPSK"/>
                <w:cs/>
              </w:rPr>
              <w:t>(</w:t>
            </w:r>
            <w:r w:rsidR="002846CD" w:rsidRPr="00241499">
              <w:rPr>
                <w:rFonts w:ascii="TH SarabunPSK" w:eastAsia="DengXian" w:hAnsi="TH SarabunPSK" w:cs="TH SarabunPSK"/>
                <w:lang w:eastAsia="zh-CN"/>
              </w:rPr>
              <w:t>m</w:t>
            </w:r>
            <w:r w:rsidR="002846CD" w:rsidRPr="00241499">
              <w:rPr>
                <w:rFonts w:ascii="TH SarabunPSK" w:hAnsi="TH SarabunPSK" w:cs="TH SarabunPSK"/>
              </w:rPr>
              <w:t xml:space="preserve">arket  capitalization)  </w:t>
            </w:r>
            <w:r w:rsidRPr="00241499">
              <w:rPr>
                <w:rFonts w:ascii="TH SarabunPSK" w:hAnsi="TH SarabunPSK" w:cs="TH SarabunPSK"/>
                <w:cs/>
              </w:rPr>
              <w:t>และ</w:t>
            </w:r>
            <w:r w:rsidRPr="00241499">
              <w:rPr>
                <w:rFonts w:ascii="TH SarabunPSK" w:hAnsi="TH SarabunPSK" w:cs="TH SarabunPSK"/>
                <w:spacing w:val="-2"/>
                <w:cs/>
              </w:rPr>
              <w:t xml:space="preserve">สภาพคล่องในการซื้อขายสูงสุด  </w:t>
            </w:r>
            <w:r w:rsidR="00474318" w:rsidRPr="00241499">
              <w:rPr>
                <w:rFonts w:ascii="TH SarabunPSK" w:hAnsi="TH SarabunPSK" w:cs="TH SarabunPSK" w:hint="cs"/>
                <w:spacing w:val="-2"/>
                <w:cs/>
              </w:rPr>
              <w:t>๑๐๐</w:t>
            </w:r>
            <w:r w:rsidRPr="00241499">
              <w:rPr>
                <w:rFonts w:ascii="TH SarabunPSK" w:hAnsi="TH SarabunPSK" w:cs="TH SarabunPSK"/>
                <w:spacing w:val="-2"/>
                <w:cs/>
              </w:rPr>
              <w:t xml:space="preserve">  อันดับแรกในตลาดหลักทรัพย์แห่งประเทศไทย</w:t>
            </w:r>
            <w:r w:rsidRPr="00241499">
              <w:rPr>
                <w:rFonts w:ascii="TH SarabunPSK" w:hAnsi="TH SarabunPSK" w:cs="TH SarabunPSK" w:hint="cs"/>
                <w:cs/>
              </w:rPr>
              <w:t xml:space="preserve"> ใน</w:t>
            </w:r>
            <w:r w:rsidRPr="00241499">
              <w:rPr>
                <w:rFonts w:ascii="TH SarabunPSK" w:hAnsi="TH SarabunPSK" w:cs="TH SarabunPSK"/>
                <w:cs/>
              </w:rPr>
              <w:t>การทบทวนรอบเดือน</w:t>
            </w:r>
            <w:r w:rsidR="002F7360" w:rsidRPr="00241499">
              <w:rPr>
                <w:rFonts w:ascii="TH SarabunPSK" w:hAnsi="TH SarabunPSK" w:cs="TH SarabunPSK"/>
                <w:cs/>
              </w:rPr>
              <w:t xml:space="preserve">ธันวาคม </w:t>
            </w:r>
            <w:r w:rsidR="00474318" w:rsidRPr="00241499">
              <w:rPr>
                <w:rFonts w:ascii="TH SarabunPSK" w:hAnsi="TH SarabunPSK" w:cs="TH SarabunPSK"/>
                <w:cs/>
              </w:rPr>
              <w:t>๒๕๗๐</w:t>
            </w:r>
            <w:r w:rsidR="002F7360" w:rsidRPr="00241499">
              <w:rPr>
                <w:rFonts w:ascii="TH SarabunPSK" w:hAnsi="TH SarabunPSK" w:cs="TH SarabunPSK"/>
                <w:cs/>
              </w:rPr>
              <w:t xml:space="preserve"> </w:t>
            </w:r>
          </w:p>
        </w:tc>
      </w:tr>
      <w:tr w:rsidR="002D5DB9" w:rsidRPr="00241499" w14:paraId="126373AC" w14:textId="77777777">
        <w:tc>
          <w:tcPr>
            <w:tcW w:w="2160" w:type="dxa"/>
          </w:tcPr>
          <w:p w14:paraId="78D658B7" w14:textId="63E29731" w:rsidR="002D5DB9" w:rsidRPr="00241499" w:rsidRDefault="002D5DB9" w:rsidP="00153A24">
            <w:pPr>
              <w:rPr>
                <w:rFonts w:ascii="TH SarabunPSK" w:hAnsi="TH SarabunPSK" w:cs="TH SarabunPSK"/>
              </w:rPr>
            </w:pPr>
            <w:r w:rsidRPr="00241499">
              <w:rPr>
                <w:rFonts w:ascii="TH SarabunPSK" w:hAnsi="TH SarabunPSK" w:cs="TH SarabunPSK" w:hint="cs"/>
                <w:cs/>
              </w:rPr>
              <w:t>บริษัทใน</w:t>
            </w:r>
            <w:r w:rsidR="007F0CA0" w:rsidRPr="00241499">
              <w:rPr>
                <w:rFonts w:ascii="TH SarabunPSK" w:hAnsi="TH SarabunPSK" w:cs="TH SarabunPSK" w:hint="cs"/>
                <w:cs/>
              </w:rPr>
              <w:t>กลุ่ม</w:t>
            </w:r>
            <w:r w:rsidRPr="00241499">
              <w:rPr>
                <w:rFonts w:ascii="TH SarabunPSK" w:hAnsi="TH SarabunPSK" w:cs="TH SarabunPSK" w:hint="cs"/>
                <w:cs/>
              </w:rPr>
              <w:t xml:space="preserve"> </w:t>
            </w:r>
            <w:r w:rsidRPr="00241499">
              <w:rPr>
                <w:rFonts w:ascii="TH SarabunPSK" w:hAnsi="TH SarabunPSK" w:cs="TH SarabunPSK"/>
              </w:rPr>
              <w:t>SET</w:t>
            </w:r>
          </w:p>
        </w:tc>
        <w:tc>
          <w:tcPr>
            <w:tcW w:w="900" w:type="dxa"/>
          </w:tcPr>
          <w:p w14:paraId="52166728" w14:textId="77777777" w:rsidR="002D5DB9" w:rsidRPr="00241499" w:rsidRDefault="002D5DB9" w:rsidP="00153A24">
            <w:pPr>
              <w:rPr>
                <w:rFonts w:ascii="TH SarabunPSK" w:hAnsi="TH SarabunPSK" w:cs="TH SarabunPSK"/>
              </w:rPr>
            </w:pPr>
            <w:r w:rsidRPr="00241499">
              <w:rPr>
                <w:rFonts w:ascii="TH SarabunPSK" w:hAnsi="TH SarabunPSK" w:cs="TH SarabunPSK" w:hint="cs"/>
                <w:cs/>
              </w:rPr>
              <w:t>หมายถึง</w:t>
            </w:r>
          </w:p>
        </w:tc>
        <w:tc>
          <w:tcPr>
            <w:tcW w:w="6290" w:type="dxa"/>
          </w:tcPr>
          <w:p w14:paraId="40803AFB" w14:textId="77777777" w:rsidR="002D5DB9" w:rsidRPr="00241499" w:rsidRDefault="002D5DB9" w:rsidP="00153A24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241499">
              <w:rPr>
                <w:rFonts w:ascii="TH SarabunPSK" w:hAnsi="TH SarabunPSK" w:cs="TH SarabunPSK"/>
                <w:cs/>
              </w:rPr>
              <w:t>บริษัทซึ่งมีหุ้นเป็นหลักทรัพย์จดทะเบียนในตลาดหลักทรัพย์แห่งประเทศไทย</w:t>
            </w:r>
            <w:r w:rsidRPr="00241499">
              <w:rPr>
                <w:rFonts w:ascii="TH SarabunPSK" w:hAnsi="TH SarabunPSK" w:cs="TH SarabunPSK"/>
              </w:rPr>
              <w:t xml:space="preserve"> </w:t>
            </w:r>
            <w:r w:rsidRPr="00241499">
              <w:rPr>
                <w:rFonts w:ascii="TH SarabunPSK" w:hAnsi="TH SarabunPSK" w:cs="TH SarabunPSK"/>
                <w:cs/>
              </w:rPr>
              <w:br/>
            </w:r>
            <w:r w:rsidRPr="00241499">
              <w:rPr>
                <w:rFonts w:ascii="TH SarabunPSK" w:hAnsi="TH SarabunPSK" w:cs="TH SarabunPSK" w:hint="cs"/>
                <w:cs/>
              </w:rPr>
              <w:t>แต่ไม่รวมถึง</w:t>
            </w:r>
            <w:r w:rsidRPr="00241499">
              <w:rPr>
                <w:rFonts w:ascii="TH SarabunPSK" w:hAnsi="TH SarabunPSK" w:cs="TH SarabunPSK"/>
                <w:cs/>
              </w:rPr>
              <w:t>บริษัท</w:t>
            </w:r>
            <w:r w:rsidRPr="00241499">
              <w:rPr>
                <w:rFonts w:ascii="TH SarabunPSK" w:hAnsi="TH SarabunPSK" w:cs="TH SarabunPSK" w:hint="cs"/>
                <w:cs/>
              </w:rPr>
              <w:t xml:space="preserve">ใน </w:t>
            </w:r>
            <w:r w:rsidRPr="00241499">
              <w:rPr>
                <w:rFonts w:ascii="TH SarabunPSK" w:hAnsi="TH SarabunPSK" w:cs="TH SarabunPSK"/>
              </w:rPr>
              <w:t>mai</w:t>
            </w:r>
            <w:r w:rsidRPr="00241499">
              <w:rPr>
                <w:rFonts w:ascii="TH SarabunPSK" w:hAnsi="TH SarabunPSK" w:cs="TH SarabunPSK" w:hint="cs"/>
                <w:cs/>
              </w:rPr>
              <w:t xml:space="preserve"> และบริษัทซึ่งมีหุ้นเป็นหลักทรัพย์จดทะเบียนใน</w:t>
            </w:r>
            <w:r w:rsidRPr="00241499">
              <w:rPr>
                <w:rFonts w:ascii="TH SarabunPSK" w:hAnsi="TH SarabunPSK" w:cs="TH SarabunPSK"/>
              </w:rPr>
              <w:br/>
            </w:r>
            <w:r w:rsidRPr="00241499">
              <w:rPr>
                <w:rFonts w:ascii="TH SarabunPSK" w:hAnsi="TH SarabunPSK" w:cs="TH SarabunPSK" w:hint="cs"/>
                <w:cs/>
              </w:rPr>
              <w:t>ตลาดหลักทรัพย์ไลฟ์เอ็กซ์เช้นจ์ (</w:t>
            </w:r>
            <w:r w:rsidRPr="00241499">
              <w:rPr>
                <w:rFonts w:ascii="TH SarabunPSK" w:hAnsi="TH SarabunPSK" w:cs="TH SarabunPSK"/>
              </w:rPr>
              <w:t>LiVEx</w:t>
            </w:r>
            <w:r w:rsidRPr="00241499">
              <w:rPr>
                <w:rFonts w:ascii="TH SarabunPSK" w:hAnsi="TH SarabunPSK" w:cs="TH SarabunPSK" w:hint="cs"/>
                <w:cs/>
              </w:rPr>
              <w:t>)</w:t>
            </w:r>
          </w:p>
        </w:tc>
      </w:tr>
      <w:tr w:rsidR="002D5DB9" w14:paraId="0268D270" w14:textId="77777777">
        <w:tc>
          <w:tcPr>
            <w:tcW w:w="2160" w:type="dxa"/>
          </w:tcPr>
          <w:p w14:paraId="0C5941B6" w14:textId="70398F61" w:rsidR="002D5DB9" w:rsidRPr="00241499" w:rsidRDefault="002D5DB9" w:rsidP="00153A24">
            <w:pPr>
              <w:rPr>
                <w:rFonts w:ascii="TH SarabunPSK" w:hAnsi="TH SarabunPSK" w:cs="TH SarabunPSK"/>
              </w:rPr>
            </w:pPr>
            <w:r w:rsidRPr="00241499">
              <w:rPr>
                <w:rFonts w:ascii="TH SarabunPSK" w:hAnsi="TH SarabunPSK" w:cs="TH SarabunPSK" w:hint="cs"/>
                <w:cs/>
              </w:rPr>
              <w:t>บริษัทใน</w:t>
            </w:r>
            <w:r w:rsidR="007F0CA0" w:rsidRPr="00241499">
              <w:rPr>
                <w:rFonts w:ascii="TH SarabunPSK" w:hAnsi="TH SarabunPSK" w:cs="TH SarabunPSK" w:hint="cs"/>
                <w:cs/>
              </w:rPr>
              <w:t xml:space="preserve">กลุ่ม </w:t>
            </w:r>
            <w:r w:rsidRPr="00241499">
              <w:rPr>
                <w:rFonts w:ascii="TH SarabunPSK" w:hAnsi="TH SarabunPSK" w:cs="TH SarabunPSK"/>
              </w:rPr>
              <w:t>mai</w:t>
            </w:r>
          </w:p>
        </w:tc>
        <w:tc>
          <w:tcPr>
            <w:tcW w:w="900" w:type="dxa"/>
          </w:tcPr>
          <w:p w14:paraId="573AADBF" w14:textId="77777777" w:rsidR="002D5DB9" w:rsidRPr="00241499" w:rsidRDefault="002D5DB9" w:rsidP="00153A24">
            <w:pPr>
              <w:rPr>
                <w:rFonts w:ascii="TH SarabunPSK" w:hAnsi="TH SarabunPSK" w:cs="TH SarabunPSK"/>
              </w:rPr>
            </w:pPr>
            <w:r w:rsidRPr="00241499">
              <w:rPr>
                <w:rFonts w:ascii="TH SarabunPSK" w:hAnsi="TH SarabunPSK" w:cs="TH SarabunPSK" w:hint="cs"/>
                <w:cs/>
              </w:rPr>
              <w:t>หมายถึง</w:t>
            </w:r>
          </w:p>
        </w:tc>
        <w:tc>
          <w:tcPr>
            <w:tcW w:w="6290" w:type="dxa"/>
          </w:tcPr>
          <w:p w14:paraId="01284EEF" w14:textId="77777777" w:rsidR="002D5DB9" w:rsidRDefault="002D5DB9" w:rsidP="00153A24">
            <w:pPr>
              <w:jc w:val="thaiDistribute"/>
              <w:rPr>
                <w:rFonts w:ascii="TH SarabunPSK" w:hAnsi="TH SarabunPSK" w:cs="TH SarabunPSK"/>
              </w:rPr>
            </w:pPr>
            <w:r w:rsidRPr="00241499">
              <w:rPr>
                <w:rFonts w:ascii="TH SarabunPSK" w:hAnsi="TH SarabunPSK" w:cs="TH SarabunPSK"/>
                <w:cs/>
              </w:rPr>
              <w:t>บริษัทซึ่งมีหุ้นเป็นหลักทรัพย์จดทะเบียนในตลาดหลักทรัพย์เอ็มเอไอ</w:t>
            </w:r>
          </w:p>
        </w:tc>
      </w:tr>
    </w:tbl>
    <w:p w14:paraId="53B3C456" w14:textId="77777777" w:rsidR="008B6CD4" w:rsidRDefault="008B6CD4" w:rsidP="0040532F">
      <w:pPr>
        <w:suppressAutoHyphens/>
        <w:rPr>
          <w:rFonts w:ascii="TH SarabunPSK" w:eastAsia="Calibri" w:hAnsi="TH SarabunPSK" w:cs="TH SarabunPSK"/>
          <w:sz w:val="32"/>
          <w:szCs w:val="32"/>
          <w:lang w:eastAsia="th-TH"/>
        </w:rPr>
      </w:pPr>
    </w:p>
    <w:sectPr w:rsidR="008B6CD4" w:rsidSect="00D32E5C">
      <w:footerReference w:type="default" r:id="rId17"/>
      <w:footerReference w:type="first" r:id="rId18"/>
      <w:footnotePr>
        <w:numFmt w:val="thaiNumbers"/>
      </w:footnotePr>
      <w:type w:val="continuous"/>
      <w:pgSz w:w="11906" w:h="16838" w:code="9"/>
      <w:pgMar w:top="1440" w:right="1440" w:bottom="1008" w:left="1872" w:header="706" w:footer="706" w:gutter="0"/>
      <w:pgNumType w:fmt="thaiNumbers" w:start="1"/>
      <w:cols w:space="708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93F73" w14:textId="77777777" w:rsidR="005A7657" w:rsidRDefault="005A7657" w:rsidP="00F44EFF">
      <w:r>
        <w:separator/>
      </w:r>
    </w:p>
  </w:endnote>
  <w:endnote w:type="continuationSeparator" w:id="0">
    <w:p w14:paraId="07FA6CDD" w14:textId="77777777" w:rsidR="005A7657" w:rsidRDefault="005A7657" w:rsidP="00F44EFF">
      <w:r>
        <w:continuationSeparator/>
      </w:r>
    </w:p>
  </w:endnote>
  <w:endnote w:type="continuationNotice" w:id="1">
    <w:p w14:paraId="7ECB7F0E" w14:textId="77777777" w:rsidR="005A7657" w:rsidRDefault="005A76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6D5FB87-1FA1-479A-BADF-4F211829BDCC}"/>
    <w:embedBold r:id="rId2" w:fontKey="{0352F9A7-402E-4CD4-88FD-CAB71F895615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3" w:fontKey="{5EE7D2B8-D464-4CBC-BA1B-C506D42A4D18}"/>
    <w:embedBold r:id="rId4" w:fontKey="{1FD55CB0-F706-4421-8D07-EFEA3E30F28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5" w:fontKey="{1226C569-1442-4B50-944A-49F58599DBE1}"/>
    <w:embedBold r:id="rId6" w:fontKey="{F0E3A185-D474-47D4-8F4A-AEBEDF1EFE23}"/>
    <w:embedItalic r:id="rId7" w:fontKey="{9C2C9FF7-90EC-41B0-9C23-1A1166CEF9A3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F2C068CF-628F-45A0-8326-26B124F52E32}"/>
    <w:embedItalic r:id="rId9" w:fontKey="{4DE162FF-C33D-4F1F-B1F7-C64A1399D91A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10" w:fontKey="{B619999F-781C-4DDE-BD63-7134C5DB3ACA}"/>
    <w:embedItalic r:id="rId11" w:fontKey="{F10FEE36-C2AB-4A9E-AE28-D2E84B1FB6A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5C04FDB7-2C7E-40B8-B8EC-59A4999D1B5B}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8E79B" w14:textId="77777777" w:rsidR="00026BED" w:rsidRDefault="00026B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60"/>
      <w:gridCol w:w="2860"/>
      <w:gridCol w:w="2860"/>
    </w:tblGrid>
    <w:tr w:rsidR="6413A22D" w14:paraId="10246146" w14:textId="77777777" w:rsidTr="6413A22D">
      <w:trPr>
        <w:trHeight w:val="300"/>
      </w:trPr>
      <w:tc>
        <w:tcPr>
          <w:tcW w:w="2860" w:type="dxa"/>
        </w:tcPr>
        <w:p w14:paraId="4857E929" w14:textId="5AF3765A" w:rsidR="6413A22D" w:rsidRDefault="6413A22D" w:rsidP="6413A22D">
          <w:pPr>
            <w:pStyle w:val="Header"/>
            <w:ind w:left="-115"/>
          </w:pPr>
        </w:p>
      </w:tc>
      <w:tc>
        <w:tcPr>
          <w:tcW w:w="2860" w:type="dxa"/>
        </w:tcPr>
        <w:p w14:paraId="0574C320" w14:textId="7E16F546" w:rsidR="6413A22D" w:rsidRDefault="6413A22D" w:rsidP="6413A22D">
          <w:pPr>
            <w:pStyle w:val="Header"/>
            <w:jc w:val="center"/>
          </w:pPr>
        </w:p>
      </w:tc>
      <w:tc>
        <w:tcPr>
          <w:tcW w:w="2860" w:type="dxa"/>
        </w:tcPr>
        <w:p w14:paraId="05EB6E87" w14:textId="4A438A9E" w:rsidR="6413A22D" w:rsidRDefault="6413A22D" w:rsidP="6413A22D">
          <w:pPr>
            <w:pStyle w:val="Header"/>
            <w:ind w:right="-115"/>
            <w:jc w:val="right"/>
          </w:pPr>
        </w:p>
      </w:tc>
    </w:tr>
  </w:tbl>
  <w:p w14:paraId="6E3AC7DB" w14:textId="2FBD2422" w:rsidR="6413A22D" w:rsidRDefault="6413A22D" w:rsidP="6413A2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60"/>
      <w:gridCol w:w="2860"/>
      <w:gridCol w:w="2860"/>
    </w:tblGrid>
    <w:tr w:rsidR="6413A22D" w14:paraId="74F10104" w14:textId="77777777" w:rsidTr="6413A22D">
      <w:trPr>
        <w:trHeight w:val="300"/>
      </w:trPr>
      <w:tc>
        <w:tcPr>
          <w:tcW w:w="2860" w:type="dxa"/>
        </w:tcPr>
        <w:p w14:paraId="3E6724AB" w14:textId="4242D5FE" w:rsidR="6413A22D" w:rsidRDefault="6413A22D" w:rsidP="6413A22D">
          <w:pPr>
            <w:pStyle w:val="Header"/>
            <w:ind w:left="-115"/>
          </w:pPr>
        </w:p>
      </w:tc>
      <w:tc>
        <w:tcPr>
          <w:tcW w:w="2860" w:type="dxa"/>
        </w:tcPr>
        <w:p w14:paraId="6911331E" w14:textId="5B6B8C3C" w:rsidR="6413A22D" w:rsidRDefault="6413A22D" w:rsidP="6413A22D">
          <w:pPr>
            <w:pStyle w:val="Header"/>
            <w:jc w:val="center"/>
          </w:pPr>
        </w:p>
      </w:tc>
      <w:tc>
        <w:tcPr>
          <w:tcW w:w="2860" w:type="dxa"/>
        </w:tcPr>
        <w:p w14:paraId="680DBE73" w14:textId="3A4BA8AD" w:rsidR="6413A22D" w:rsidRDefault="6413A22D" w:rsidP="6413A22D">
          <w:pPr>
            <w:pStyle w:val="Header"/>
            <w:ind w:right="-115"/>
            <w:jc w:val="right"/>
          </w:pPr>
        </w:p>
      </w:tc>
    </w:tr>
  </w:tbl>
  <w:p w14:paraId="43B8F4A3" w14:textId="3598EA9E" w:rsidR="6413A22D" w:rsidRDefault="6413A22D" w:rsidP="6413A22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60"/>
      <w:gridCol w:w="2860"/>
      <w:gridCol w:w="2860"/>
    </w:tblGrid>
    <w:tr w:rsidR="6413A22D" w14:paraId="36B02648" w14:textId="77777777" w:rsidTr="6413A22D">
      <w:trPr>
        <w:trHeight w:val="300"/>
      </w:trPr>
      <w:tc>
        <w:tcPr>
          <w:tcW w:w="2860" w:type="dxa"/>
        </w:tcPr>
        <w:p w14:paraId="787C98BA" w14:textId="1D947E71" w:rsidR="6413A22D" w:rsidRDefault="6413A22D" w:rsidP="6413A22D">
          <w:pPr>
            <w:pStyle w:val="Header"/>
            <w:ind w:left="-115"/>
          </w:pPr>
        </w:p>
      </w:tc>
      <w:tc>
        <w:tcPr>
          <w:tcW w:w="2860" w:type="dxa"/>
        </w:tcPr>
        <w:p w14:paraId="59C7F169" w14:textId="1A359E54" w:rsidR="6413A22D" w:rsidRDefault="6413A22D" w:rsidP="6413A22D">
          <w:pPr>
            <w:pStyle w:val="Header"/>
            <w:jc w:val="center"/>
          </w:pPr>
        </w:p>
      </w:tc>
      <w:tc>
        <w:tcPr>
          <w:tcW w:w="2860" w:type="dxa"/>
        </w:tcPr>
        <w:p w14:paraId="4F9945F0" w14:textId="72A2F306" w:rsidR="6413A22D" w:rsidRDefault="6413A22D" w:rsidP="6413A22D">
          <w:pPr>
            <w:pStyle w:val="Header"/>
            <w:ind w:right="-115"/>
            <w:jc w:val="right"/>
          </w:pPr>
        </w:p>
      </w:tc>
    </w:tr>
  </w:tbl>
  <w:p w14:paraId="3B3BECF6" w14:textId="3886A154" w:rsidR="6413A22D" w:rsidRDefault="6413A22D" w:rsidP="6413A22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60"/>
      <w:gridCol w:w="2860"/>
      <w:gridCol w:w="2860"/>
    </w:tblGrid>
    <w:tr w:rsidR="6413A22D" w14:paraId="6D7006FD" w14:textId="77777777" w:rsidTr="6413A22D">
      <w:trPr>
        <w:trHeight w:val="300"/>
      </w:trPr>
      <w:tc>
        <w:tcPr>
          <w:tcW w:w="2860" w:type="dxa"/>
        </w:tcPr>
        <w:p w14:paraId="09EE317D" w14:textId="1DF10085" w:rsidR="6413A22D" w:rsidRDefault="6413A22D" w:rsidP="6413A22D">
          <w:pPr>
            <w:pStyle w:val="Header"/>
            <w:ind w:left="-115"/>
          </w:pPr>
        </w:p>
      </w:tc>
      <w:tc>
        <w:tcPr>
          <w:tcW w:w="2860" w:type="dxa"/>
        </w:tcPr>
        <w:p w14:paraId="4A0863C6" w14:textId="3EBEDE50" w:rsidR="6413A22D" w:rsidRDefault="6413A22D" w:rsidP="6413A22D">
          <w:pPr>
            <w:pStyle w:val="Header"/>
            <w:jc w:val="center"/>
          </w:pPr>
        </w:p>
      </w:tc>
      <w:tc>
        <w:tcPr>
          <w:tcW w:w="2860" w:type="dxa"/>
        </w:tcPr>
        <w:p w14:paraId="0CD5A519" w14:textId="3B9B87F0" w:rsidR="6413A22D" w:rsidRDefault="6413A22D" w:rsidP="6413A22D">
          <w:pPr>
            <w:pStyle w:val="Header"/>
            <w:ind w:right="-115"/>
            <w:jc w:val="right"/>
          </w:pPr>
        </w:p>
      </w:tc>
    </w:tr>
  </w:tbl>
  <w:p w14:paraId="77D9A929" w14:textId="0D18BBFB" w:rsidR="6413A22D" w:rsidRDefault="6413A22D" w:rsidP="6413A2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0F9AC" w14:textId="77777777" w:rsidR="005A7657" w:rsidRDefault="005A7657" w:rsidP="00F44EFF">
      <w:r>
        <w:separator/>
      </w:r>
    </w:p>
  </w:footnote>
  <w:footnote w:type="continuationSeparator" w:id="0">
    <w:p w14:paraId="3BB1A062" w14:textId="77777777" w:rsidR="005A7657" w:rsidRDefault="005A7657" w:rsidP="00F44EFF">
      <w:r>
        <w:continuationSeparator/>
      </w:r>
    </w:p>
  </w:footnote>
  <w:footnote w:type="continuationNotice" w:id="1">
    <w:p w14:paraId="6CBD5DB4" w14:textId="77777777" w:rsidR="005A7657" w:rsidRDefault="005A7657"/>
  </w:footnote>
  <w:footnote w:id="2">
    <w:p w14:paraId="3A6275F5" w14:textId="77777777" w:rsidR="00BA2DA3" w:rsidRPr="007F0CA0" w:rsidRDefault="00BA2DA3" w:rsidP="00BA2DA3">
      <w:pPr>
        <w:pStyle w:val="FootnoteText"/>
        <w:jc w:val="thaiDistribute"/>
        <w:rPr>
          <w:spacing w:val="-4"/>
          <w:cs/>
        </w:rPr>
      </w:pPr>
      <w:r w:rsidRPr="007F0CA0">
        <w:rPr>
          <w:rStyle w:val="FootnoteReference"/>
          <w:spacing w:val="-4"/>
        </w:rPr>
        <w:footnoteRef/>
      </w:r>
      <w:r w:rsidRPr="007F0CA0">
        <w:rPr>
          <w:spacing w:val="-4"/>
        </w:rPr>
        <w:t xml:space="preserve"> </w:t>
      </w:r>
      <w:r w:rsidRPr="007F0CA0">
        <w:rPr>
          <w:rFonts w:ascii="TH SarabunPSK" w:hAnsi="TH SarabunPSK" w:cs="TH SarabunPSK" w:hint="cs"/>
          <w:spacing w:val="-4"/>
          <w:sz w:val="24"/>
          <w:szCs w:val="24"/>
          <w:cs/>
        </w:rPr>
        <w:t>ไม่รวมถึง</w:t>
      </w:r>
      <w:r w:rsidRPr="007F0CA0">
        <w:rPr>
          <w:rFonts w:ascii="TH SarabunPSK" w:hAnsi="TH SarabunPSK" w:cs="TH SarabunPSK"/>
          <w:spacing w:val="-4"/>
          <w:sz w:val="24"/>
          <w:szCs w:val="24"/>
          <w:cs/>
          <w:lang w:val="en-US"/>
        </w:rPr>
        <w:t>บริษัทในไลฟ์เอ็กซ์เช้นจ์</w:t>
      </w:r>
      <w:r w:rsidRPr="007F0CA0">
        <w:rPr>
          <w:rFonts w:ascii="TH SarabunPSK" w:hAnsi="TH SarabunPSK" w:cs="TH SarabunPSK" w:hint="cs"/>
          <w:spacing w:val="-4"/>
          <w:sz w:val="24"/>
          <w:szCs w:val="24"/>
          <w:cs/>
          <w:lang w:val="en-US"/>
        </w:rPr>
        <w:t>ซึ่งมีนิยามตามประกาศคณะกรรมการกำกับ</w:t>
      </w:r>
      <w:r w:rsidRPr="00A70EF1">
        <w:rPr>
          <w:rFonts w:ascii="TH SarabunPSK" w:hAnsi="TH SarabunPSK" w:cs="TH SarabunPSK"/>
          <w:spacing w:val="-4"/>
          <w:sz w:val="24"/>
          <w:szCs w:val="24"/>
          <w:cs/>
          <w:lang w:val="en-US"/>
        </w:rPr>
        <w:t>ตลาดทุน</w:t>
      </w:r>
      <w:r w:rsidRPr="00A70EF1">
        <w:rPr>
          <w:rFonts w:ascii="TH SarabunPSK" w:hAnsi="TH SarabunPSK" w:cs="TH SarabunPSK"/>
          <w:spacing w:val="-4"/>
          <w:sz w:val="24"/>
          <w:szCs w:val="24"/>
          <w:lang w:val="en-US"/>
        </w:rPr>
        <w:t xml:space="preserve"> </w:t>
      </w:r>
      <w:r w:rsidRPr="00A70EF1">
        <w:rPr>
          <w:rFonts w:ascii="TH SarabunPSK" w:hAnsi="TH SarabunPSK" w:cs="TH SarabunPSK"/>
          <w:spacing w:val="-4"/>
          <w:sz w:val="24"/>
          <w:szCs w:val="24"/>
          <w:cs/>
          <w:lang w:val="en-US"/>
        </w:rPr>
        <w:t>ที่</w:t>
      </w:r>
      <w:r w:rsidRPr="007F0CA0">
        <w:rPr>
          <w:rFonts w:ascii="TH SarabunPSK" w:hAnsi="TH SarabunPSK" w:cs="TH SarabunPSK" w:hint="cs"/>
          <w:spacing w:val="-4"/>
          <w:sz w:val="24"/>
          <w:szCs w:val="24"/>
          <w:cs/>
          <w:lang w:val="en-US"/>
        </w:rPr>
        <w:t xml:space="preserve"> ทจ. ๗๕/๒๕๖๔ เรื่อง </w:t>
      </w:r>
      <w:r w:rsidRPr="007F0CA0">
        <w:rPr>
          <w:rFonts w:ascii="TH SarabunPSK" w:hAnsi="TH SarabunPSK" w:cs="TH SarabunPSK"/>
          <w:spacing w:val="-4"/>
          <w:sz w:val="24"/>
          <w:szCs w:val="24"/>
          <w:cs/>
          <w:lang w:val="en-US"/>
        </w:rPr>
        <w:t>การปฏิบัติหน้าที่ของบริษัทภายหลังการเสนอขายหุ้นที่ออกใหม่เพื่อการเป็นบริษัทจดทะเบียนในตลาดหลักทรัพย์ไลฟ์เอ็กซ์เช้นจ์</w:t>
      </w:r>
      <w:r w:rsidRPr="007F0CA0">
        <w:rPr>
          <w:rFonts w:ascii="TH SarabunPSK" w:hAnsi="TH SarabunPSK" w:cs="TH SarabunPSK" w:hint="cs"/>
          <w:spacing w:val="-4"/>
          <w:sz w:val="24"/>
          <w:szCs w:val="24"/>
          <w:cs/>
          <w:lang w:val="en-US"/>
        </w:rPr>
        <w:t xml:space="preserve"> ลงวันที่ ๒๙ ธันวาคม พ.ศ. ๒๕๖๔</w:t>
      </w:r>
    </w:p>
  </w:footnote>
  <w:footnote w:id="3">
    <w:p w14:paraId="7F34DCB7" w14:textId="7ED8ADE9" w:rsidR="00D90CF6" w:rsidRPr="00241499" w:rsidRDefault="00D90CF6" w:rsidP="00D32E5C">
      <w:pPr>
        <w:pStyle w:val="FootnoteText"/>
        <w:jc w:val="thaiDistribute"/>
        <w:rPr>
          <w:cs/>
        </w:rPr>
      </w:pPr>
      <w:r w:rsidRPr="00D32E5C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D32E5C">
        <w:rPr>
          <w:rFonts w:ascii="TH SarabunPSK" w:hAnsi="TH SarabunPSK" w:cs="TH SarabunPSK"/>
          <w:sz w:val="24"/>
          <w:szCs w:val="24"/>
        </w:rPr>
        <w:t xml:space="preserve"> </w:t>
      </w:r>
      <w:r w:rsidRPr="00D32E5C">
        <w:rPr>
          <w:rFonts w:ascii="TH SarabunPSK" w:hAnsi="TH SarabunPSK" w:cs="TH SarabunPSK"/>
          <w:sz w:val="24"/>
          <w:szCs w:val="24"/>
          <w:cs/>
        </w:rPr>
        <w:t>ไม่</w:t>
      </w:r>
      <w:r w:rsidRPr="00D32E5C">
        <w:rPr>
          <w:rFonts w:ascii="TH SarabunPSK" w:hAnsi="TH SarabunPSK" w:cs="TH SarabunPSK"/>
          <w:sz w:val="24"/>
          <w:szCs w:val="24"/>
          <w:cs/>
        </w:rPr>
        <w:t>รวมถึงบริษัทในไลฟ์เอ็กซ์เช้นจ์ซึ่งมีนิยามตาม</w:t>
      </w:r>
      <w:r w:rsidRPr="00241499">
        <w:rPr>
          <w:rFonts w:ascii="TH SarabunPSK" w:hAnsi="TH SarabunPSK" w:cs="TH SarabunPSK"/>
          <w:sz w:val="24"/>
          <w:szCs w:val="24"/>
          <w:cs/>
        </w:rPr>
        <w:t>ประกาศคณะกรรมการกำกับตลาดทุน</w:t>
      </w:r>
      <w:r w:rsidR="002D7687" w:rsidRPr="00241499">
        <w:rPr>
          <w:rFonts w:ascii="TH SarabunPSK" w:hAnsi="TH SarabunPSK" w:cs="TH SarabunPSK"/>
          <w:sz w:val="24"/>
          <w:szCs w:val="24"/>
        </w:rPr>
        <w:t xml:space="preserve"> 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ที่ ทจ. </w:t>
      </w:r>
      <w:r w:rsidRPr="00241499">
        <w:rPr>
          <w:rFonts w:ascii="TH SarabunPSK" w:hAnsi="TH SarabunPSK" w:cs="TH SarabunPSK" w:hint="cs"/>
          <w:sz w:val="24"/>
          <w:szCs w:val="24"/>
          <w:cs/>
        </w:rPr>
        <w:t>๗๕</w:t>
      </w:r>
      <w:r w:rsidRPr="00241499">
        <w:rPr>
          <w:rFonts w:ascii="TH SarabunPSK" w:hAnsi="TH SarabunPSK" w:cs="TH SarabunPSK"/>
          <w:sz w:val="24"/>
          <w:szCs w:val="24"/>
        </w:rPr>
        <w:t>/</w:t>
      </w:r>
      <w:r w:rsidRPr="00241499">
        <w:rPr>
          <w:rFonts w:ascii="TH SarabunPSK" w:hAnsi="TH SarabunPSK" w:cs="TH SarabunPSK" w:hint="cs"/>
          <w:sz w:val="24"/>
          <w:szCs w:val="24"/>
          <w:cs/>
        </w:rPr>
        <w:t>๒๕๖๔</w:t>
      </w:r>
      <w:r w:rsidRPr="00241499">
        <w:rPr>
          <w:rFonts w:ascii="TH SarabunPSK" w:hAnsi="TH SarabunPSK" w:cs="TH SarabunPSK"/>
          <w:sz w:val="24"/>
          <w:szCs w:val="24"/>
        </w:rPr>
        <w:t xml:space="preserve"> 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เรื่อง การปฏิบัติหน้าที่ของบริษัทภายหลังการเสนอขายหุ้นที่ออกใหม่เพื่อการเป็นบริษัทจดทะเบียนในตลาดหลักทรัพย์ไลฟ์เอ็กซ์เช้นจ์ ลงวันที่ </w:t>
      </w:r>
      <w:r w:rsidRPr="00241499">
        <w:rPr>
          <w:rFonts w:ascii="TH SarabunPSK" w:hAnsi="TH SarabunPSK" w:cs="TH SarabunPSK" w:hint="cs"/>
          <w:sz w:val="24"/>
          <w:szCs w:val="24"/>
          <w:cs/>
        </w:rPr>
        <w:t>๒๙</w:t>
      </w:r>
      <w:r w:rsidRPr="00241499">
        <w:rPr>
          <w:rFonts w:ascii="TH SarabunPSK" w:hAnsi="TH SarabunPSK" w:cs="TH SarabunPSK"/>
          <w:sz w:val="24"/>
          <w:szCs w:val="24"/>
        </w:rPr>
        <w:t xml:space="preserve"> 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ธันวาคม </w:t>
      </w:r>
      <w:r w:rsidR="005E542B" w:rsidRPr="00241499">
        <w:rPr>
          <w:rFonts w:ascii="TH SarabunPSK" w:hAnsi="TH SarabunPSK" w:cs="TH SarabunPSK"/>
          <w:sz w:val="24"/>
          <w:szCs w:val="24"/>
          <w:cs/>
        </w:rPr>
        <w:br/>
      </w:r>
      <w:r w:rsidRPr="00241499">
        <w:rPr>
          <w:rFonts w:ascii="TH SarabunPSK" w:hAnsi="TH SarabunPSK" w:cs="TH SarabunPSK"/>
          <w:sz w:val="24"/>
          <w:szCs w:val="24"/>
          <w:cs/>
        </w:rPr>
        <w:t>พ.ศ. ๒๕๖๔</w:t>
      </w:r>
    </w:p>
  </w:footnote>
  <w:footnote w:id="4">
    <w:p w14:paraId="2CB353D6" w14:textId="3D084888" w:rsidR="006E5EA1" w:rsidRPr="00241499" w:rsidRDefault="006E5EA1" w:rsidP="006E5EA1">
      <w:pPr>
        <w:pStyle w:val="FootnoteText"/>
        <w:jc w:val="thaiDistribute"/>
        <w:rPr>
          <w:rFonts w:ascii="TH SarabunPSK" w:hAnsi="TH SarabunPSK" w:cs="TH SarabunPSK"/>
          <w:sz w:val="24"/>
          <w:szCs w:val="24"/>
        </w:rPr>
      </w:pPr>
      <w:r w:rsidRPr="00241499">
        <w:rPr>
          <w:rStyle w:val="FootnoteCharacters"/>
          <w:rFonts w:ascii="TH SarabunPSK" w:hAnsi="TH SarabunPSK" w:cs="TH SarabunPSK"/>
          <w:sz w:val="24"/>
          <w:szCs w:val="24"/>
        </w:rPr>
        <w:footnoteRef/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241499">
        <w:rPr>
          <w:rFonts w:ascii="TH SarabunPSK" w:hAnsi="TH SarabunPSK" w:cs="TH SarabunPSK"/>
          <w:sz w:val="24"/>
          <w:szCs w:val="24"/>
          <w:cs/>
        </w:rPr>
        <w:t>ใน</w:t>
      </w:r>
      <w:r w:rsidRPr="00241499">
        <w:rPr>
          <w:rFonts w:ascii="TH SarabunPSK" w:hAnsi="TH SarabunPSK" w:cs="TH SarabunPSK"/>
          <w:sz w:val="24"/>
          <w:szCs w:val="24"/>
          <w:cs/>
        </w:rPr>
        <w:t>กรณีมีการเสนอขายใบสำคัญแสดงสิทธิที่จะซื้อหุ้น ให้บริษัทเริ่มมีหน้าที่เมื่อมีการออกหุ้นเพื่อรองรับการใช้สิทธิตามใบสำคัญแสดงสิทธิ</w:t>
      </w:r>
      <w:r w:rsidR="00F65013" w:rsidRPr="00241499">
        <w:rPr>
          <w:rFonts w:ascii="TH SarabunPSK" w:hAnsi="TH SarabunPSK" w:cs="TH SarabunPSK"/>
          <w:sz w:val="24"/>
          <w:szCs w:val="24"/>
          <w:cs/>
        </w:rPr>
        <w:br/>
      </w:r>
      <w:r w:rsidRPr="00241499">
        <w:rPr>
          <w:rFonts w:ascii="TH SarabunPSK" w:hAnsi="TH SarabunPSK" w:cs="TH SarabunPSK"/>
          <w:sz w:val="24"/>
          <w:szCs w:val="24"/>
          <w:cs/>
        </w:rPr>
        <w:t>ที่จะซื้อหุ้น</w:t>
      </w:r>
    </w:p>
  </w:footnote>
  <w:footnote w:id="5">
    <w:p w14:paraId="621A774C" w14:textId="2594D5CB" w:rsidR="00AE0836" w:rsidRPr="00E07937" w:rsidRDefault="00AE0836" w:rsidP="00FE0AD5">
      <w:pPr>
        <w:pStyle w:val="FootnoteText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24149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241499">
        <w:rPr>
          <w:rFonts w:ascii="TH SarabunPSK" w:hAnsi="TH SarabunPSK" w:cs="TH SarabunPSK"/>
          <w:sz w:val="24"/>
          <w:szCs w:val="24"/>
        </w:rPr>
        <w:t xml:space="preserve"> </w:t>
      </w:r>
      <w:r w:rsidR="002E6557" w:rsidRPr="00241499">
        <w:rPr>
          <w:rFonts w:ascii="TH SarabunPSK" w:hAnsi="TH SarabunPSK" w:cs="TH SarabunPSK" w:hint="cs"/>
          <w:sz w:val="24"/>
          <w:szCs w:val="24"/>
          <w:cs/>
        </w:rPr>
        <w:t>ไม่</w:t>
      </w:r>
      <w:r w:rsidR="002E6557" w:rsidRPr="00241499">
        <w:rPr>
          <w:rFonts w:ascii="TH SarabunPSK" w:hAnsi="TH SarabunPSK" w:cs="TH SarabunPSK" w:hint="cs"/>
          <w:sz w:val="24"/>
          <w:szCs w:val="24"/>
          <w:cs/>
        </w:rPr>
        <w:t>รวมถึง</w:t>
      </w:r>
      <w:r w:rsidR="00251984" w:rsidRPr="00241499">
        <w:rPr>
          <w:rFonts w:ascii="TH SarabunPSK" w:hAnsi="TH SarabunPSK" w:cs="TH SarabunPSK"/>
          <w:sz w:val="24"/>
          <w:szCs w:val="24"/>
          <w:cs/>
          <w:lang w:val="en-US"/>
        </w:rPr>
        <w:t>บริษัทในไลฟ์เอ็กซ์เช้นจ์</w:t>
      </w:r>
      <w:r w:rsidR="002E6557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ซึ่งมีนิยามตามประกาศคณะกรรมการกำกับ</w:t>
      </w:r>
      <w:r w:rsidR="002E6557" w:rsidRPr="00241499">
        <w:rPr>
          <w:rFonts w:ascii="TH SarabunPSK" w:hAnsi="TH SarabunPSK" w:cs="TH SarabunPSK"/>
          <w:sz w:val="24"/>
          <w:szCs w:val="24"/>
          <w:cs/>
          <w:lang w:val="en-US"/>
        </w:rPr>
        <w:t>ตลาดทุน</w:t>
      </w:r>
      <w:r w:rsidR="002D7687" w:rsidRPr="00241499">
        <w:rPr>
          <w:rFonts w:ascii="TH SarabunPSK" w:hAnsi="TH SarabunPSK" w:cs="TH SarabunPSK"/>
          <w:sz w:val="24"/>
          <w:szCs w:val="24"/>
          <w:lang w:val="en-US"/>
        </w:rPr>
        <w:t xml:space="preserve"> </w:t>
      </w:r>
      <w:r w:rsidR="002E6557" w:rsidRPr="00241499">
        <w:rPr>
          <w:rFonts w:ascii="TH SarabunPSK" w:hAnsi="TH SarabunPSK" w:cs="TH SarabunPSK"/>
          <w:sz w:val="24"/>
          <w:szCs w:val="24"/>
          <w:cs/>
          <w:lang w:val="en-US"/>
        </w:rPr>
        <w:t>ที่</w:t>
      </w:r>
      <w:r w:rsidR="002E6557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ทจ. </w:t>
      </w:r>
      <w:r w:rsidR="00D90CF6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๗๕</w:t>
      </w:r>
      <w:r w:rsidR="002E6557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/</w:t>
      </w:r>
      <w:r w:rsidR="00D90CF6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๒๕๖๔</w:t>
      </w:r>
      <w:r w:rsidR="002E6557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เรื่อง</w:t>
      </w:r>
      <w:r w:rsidR="00D91A3A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</w:t>
      </w:r>
      <w:r w:rsidR="002E6557" w:rsidRPr="00241499">
        <w:rPr>
          <w:rFonts w:ascii="TH SarabunPSK" w:hAnsi="TH SarabunPSK" w:cs="TH SarabunPSK"/>
          <w:sz w:val="24"/>
          <w:szCs w:val="24"/>
          <w:cs/>
          <w:lang w:val="en-US"/>
        </w:rPr>
        <w:t>การปฏิบัติหน้าที่ของบริษัทภายหลังการเสนอขายหุ้นที่ออกใหม่เพื่อการเป็นบริษัทจดทะเบียนในตลาดหลักทรัพย์ไลฟ์เอ็กซ์เช้นจ์</w:t>
      </w:r>
      <w:r w:rsidR="002E6557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ลงวันที่ </w:t>
      </w:r>
      <w:r w:rsidR="00D90CF6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๒๙</w:t>
      </w:r>
      <w:r w:rsidR="002E6557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ธันวาคม</w:t>
      </w:r>
      <w:r w:rsidR="00321043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</w:t>
      </w:r>
      <w:r w:rsidR="005E542B" w:rsidRPr="00241499">
        <w:rPr>
          <w:rFonts w:ascii="TH SarabunPSK" w:hAnsi="TH SarabunPSK" w:cs="TH SarabunPSK"/>
          <w:sz w:val="24"/>
          <w:szCs w:val="24"/>
          <w:cs/>
          <w:lang w:val="en-US"/>
        </w:rPr>
        <w:br/>
      </w:r>
      <w:r w:rsidR="00321043" w:rsidRPr="00241499">
        <w:rPr>
          <w:rFonts w:ascii="TH SarabunPSK" w:hAnsi="TH SarabunPSK" w:cs="TH SarabunPSK"/>
          <w:sz w:val="24"/>
          <w:szCs w:val="24"/>
          <w:cs/>
          <w:lang w:val="en-US"/>
        </w:rPr>
        <w:t>พ.ศ.</w:t>
      </w:r>
      <w:r w:rsidR="002E6557" w:rsidRPr="00241499">
        <w:rPr>
          <w:rFonts w:ascii="TH SarabunPSK" w:hAnsi="TH SarabunPSK" w:cs="TH SarabunPSK"/>
          <w:sz w:val="24"/>
          <w:szCs w:val="24"/>
          <w:cs/>
          <w:lang w:val="en-US"/>
        </w:rPr>
        <w:t xml:space="preserve"> </w:t>
      </w:r>
      <w:r w:rsidR="00D90CF6" w:rsidRPr="00241499">
        <w:rPr>
          <w:rFonts w:ascii="TH SarabunPSK" w:hAnsi="TH SarabunPSK" w:cs="TH SarabunPSK"/>
          <w:sz w:val="24"/>
          <w:szCs w:val="24"/>
          <w:cs/>
          <w:lang w:val="en-US"/>
        </w:rPr>
        <w:t>๒๕๖๔</w:t>
      </w:r>
      <w:r w:rsidR="002E6557" w:rsidRPr="00E03E2F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</w:t>
      </w:r>
    </w:p>
  </w:footnote>
  <w:footnote w:id="6">
    <w:p w14:paraId="5D607BFD" w14:textId="4CFAB702" w:rsidR="001665F1" w:rsidRPr="00E03E2F" w:rsidRDefault="001665F1" w:rsidP="00FE0AD5">
      <w:pPr>
        <w:pStyle w:val="FootnoteText"/>
        <w:jc w:val="thaiDistribute"/>
        <w:rPr>
          <w:rFonts w:ascii="TH SarabunPSK" w:hAnsi="TH SarabunPSK" w:cs="TH SarabunPSK"/>
          <w:sz w:val="24"/>
          <w:szCs w:val="24"/>
          <w:cs/>
        </w:rPr>
      </w:pPr>
      <w:r w:rsidRPr="00E03E2F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E07937">
        <w:rPr>
          <w:rFonts w:ascii="TH SarabunPSK" w:hAnsi="TH SarabunPSK" w:cs="TH SarabunPSK"/>
          <w:sz w:val="24"/>
          <w:szCs w:val="24"/>
        </w:rPr>
        <w:t xml:space="preserve"> </w:t>
      </w:r>
      <w:r w:rsidRPr="00A467FA">
        <w:rPr>
          <w:rFonts w:ascii="TH SarabunPSK" w:hAnsi="TH SarabunPSK" w:cs="TH SarabunPSK"/>
          <w:sz w:val="24"/>
          <w:szCs w:val="24"/>
          <w:cs/>
        </w:rPr>
        <w:t>รวมถึง</w:t>
      </w:r>
      <w:r w:rsidR="00251984" w:rsidRPr="00A467FA">
        <w:rPr>
          <w:rFonts w:ascii="TH SarabunPSK" w:hAnsi="TH SarabunPSK" w:cs="TH SarabunPSK"/>
          <w:sz w:val="24"/>
          <w:szCs w:val="24"/>
          <w:cs/>
          <w:lang w:val="en-US"/>
        </w:rPr>
        <w:t>บริษัทในไลฟ์เอ็กซ์เช้นจ์</w:t>
      </w:r>
      <w:r w:rsidR="002E6557" w:rsidRPr="00A467FA">
        <w:rPr>
          <w:rFonts w:ascii="TH SarabunPSK" w:hAnsi="TH SarabunPSK" w:cs="TH SarabunPSK" w:hint="cs"/>
          <w:sz w:val="24"/>
          <w:szCs w:val="24"/>
          <w:cs/>
          <w:lang w:val="en-US"/>
        </w:rPr>
        <w:t>ซึ่งมีนิยามตามประกาศคณะกรรมการกำกับ</w:t>
      </w:r>
      <w:r w:rsidR="002E6557" w:rsidRPr="00241499">
        <w:rPr>
          <w:rFonts w:ascii="TH SarabunPSK" w:hAnsi="TH SarabunPSK" w:cs="TH SarabunPSK"/>
          <w:sz w:val="24"/>
          <w:szCs w:val="24"/>
          <w:cs/>
          <w:lang w:val="en-US"/>
        </w:rPr>
        <w:t>ตลาดทุน</w:t>
      </w:r>
      <w:r w:rsidR="00D2377D" w:rsidRPr="00241499">
        <w:rPr>
          <w:rFonts w:ascii="TH SarabunPSK" w:hAnsi="TH SarabunPSK" w:cs="TH SarabunPSK"/>
          <w:sz w:val="24"/>
          <w:szCs w:val="24"/>
          <w:cs/>
          <w:lang w:val="en-US"/>
        </w:rPr>
        <w:t xml:space="preserve"> </w:t>
      </w:r>
      <w:r w:rsidR="002E6557" w:rsidRPr="00241499">
        <w:rPr>
          <w:rFonts w:ascii="TH SarabunPSK" w:hAnsi="TH SarabunPSK" w:cs="TH SarabunPSK"/>
          <w:sz w:val="24"/>
          <w:szCs w:val="24"/>
          <w:cs/>
          <w:lang w:val="en-US"/>
        </w:rPr>
        <w:t>ที่</w:t>
      </w:r>
      <w:r w:rsidR="002E6557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ทจ. </w:t>
      </w:r>
      <w:r w:rsidR="00D90CF6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๗๕</w:t>
      </w:r>
      <w:r w:rsidR="002E6557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/</w:t>
      </w:r>
      <w:r w:rsidR="00D90CF6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๒๕๖๔</w:t>
      </w:r>
      <w:r w:rsidR="002E6557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เรื่อง</w:t>
      </w:r>
      <w:r w:rsidR="00D91A3A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</w:t>
      </w:r>
      <w:r w:rsidR="002E6557" w:rsidRPr="00241499">
        <w:rPr>
          <w:rFonts w:ascii="TH SarabunPSK" w:hAnsi="TH SarabunPSK" w:cs="TH SarabunPSK"/>
          <w:sz w:val="24"/>
          <w:szCs w:val="24"/>
          <w:cs/>
          <w:lang w:val="en-US"/>
        </w:rPr>
        <w:t>การปฏิบัติหน้าที่ของบริษัทภายหลังการเสนอขายหุ้นที่ออกใหม่เพื่อการเป็นบริษัทจดทะเบียนในตลาดหลักทรัพย์ไลฟ์</w:t>
      </w:r>
      <w:r w:rsidR="002E6557" w:rsidRPr="00A467FA">
        <w:rPr>
          <w:rFonts w:ascii="TH SarabunPSK" w:hAnsi="TH SarabunPSK" w:cs="TH SarabunPSK"/>
          <w:sz w:val="24"/>
          <w:szCs w:val="24"/>
          <w:cs/>
          <w:lang w:val="en-US"/>
        </w:rPr>
        <w:t>เอ็กซ์เช้นจ์</w:t>
      </w:r>
      <w:r w:rsidR="002E6557" w:rsidRPr="00A467FA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ลงวันที่ </w:t>
      </w:r>
      <w:r w:rsidR="00D90CF6">
        <w:rPr>
          <w:rFonts w:ascii="TH SarabunPSK" w:hAnsi="TH SarabunPSK" w:cs="TH SarabunPSK" w:hint="cs"/>
          <w:sz w:val="24"/>
          <w:szCs w:val="24"/>
          <w:cs/>
          <w:lang w:val="en-US"/>
        </w:rPr>
        <w:t>๒๙</w:t>
      </w:r>
      <w:r w:rsidR="002E6557" w:rsidRPr="00A467FA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ธันวาคม</w:t>
      </w:r>
      <w:r w:rsidR="003E4A46" w:rsidRPr="00A467FA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พ.ศ.</w:t>
      </w:r>
      <w:r w:rsidR="002E6557" w:rsidRPr="00A467FA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</w:t>
      </w:r>
      <w:r w:rsidR="00D90CF6">
        <w:rPr>
          <w:rFonts w:ascii="TH SarabunPSK" w:hAnsi="TH SarabunPSK" w:cs="TH SarabunPSK" w:hint="cs"/>
          <w:sz w:val="24"/>
          <w:szCs w:val="24"/>
          <w:cs/>
          <w:lang w:val="en-US"/>
        </w:rPr>
        <w:t>๒๕๖๔</w:t>
      </w:r>
      <w:r w:rsidR="002E6557" w:rsidRPr="00E03E2F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</w:t>
      </w:r>
    </w:p>
  </w:footnote>
  <w:footnote w:id="7">
    <w:p w14:paraId="19A65256" w14:textId="09E7F211" w:rsidR="00585A4C" w:rsidRPr="00241499" w:rsidRDefault="00585A4C" w:rsidP="00FE0AD5">
      <w:pPr>
        <w:pStyle w:val="FootnoteText"/>
        <w:jc w:val="thaiDistribute"/>
      </w:pPr>
      <w:r w:rsidRPr="0024149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241499">
        <w:rPr>
          <w:rFonts w:ascii="TH SarabunPSK" w:hAnsi="TH SarabunPSK" w:cs="TH SarabunPSK"/>
          <w:sz w:val="24"/>
          <w:szCs w:val="24"/>
        </w:rPr>
        <w:t xml:space="preserve"> </w:t>
      </w:r>
      <w:r w:rsidRPr="00241499">
        <w:rPr>
          <w:rFonts w:ascii="TH SarabunPSK" w:hAnsi="TH SarabunPSK" w:cs="TH SarabunPSK"/>
          <w:sz w:val="24"/>
          <w:szCs w:val="24"/>
          <w:cs/>
        </w:rPr>
        <w:t>ใน</w:t>
      </w:r>
      <w:r w:rsidRPr="00241499">
        <w:rPr>
          <w:rFonts w:ascii="TH SarabunPSK" w:hAnsi="TH SarabunPSK" w:cs="TH SarabunPSK"/>
          <w:sz w:val="24"/>
          <w:szCs w:val="24"/>
          <w:cs/>
        </w:rPr>
        <w:t>กรณีที่ผู้ออกหลักทรัพย์เป็นหน่วยงานภาครัฐไทย “วันสิ้นสุดรอบระยะเวลาบัญชี”</w:t>
      </w:r>
      <w:r w:rsidR="00D2377D" w:rsidRPr="00241499">
        <w:rPr>
          <w:rFonts w:ascii="TH SarabunPSK" w:hAnsi="TH SarabunPSK" w:cs="TH SarabunPSK"/>
          <w:sz w:val="24"/>
          <w:szCs w:val="24"/>
        </w:rPr>
        <w:t xml:space="preserve"> </w:t>
      </w:r>
      <w:r w:rsidRPr="00241499">
        <w:rPr>
          <w:rFonts w:ascii="TH SarabunPSK" w:hAnsi="TH SarabunPSK" w:cs="TH SarabunPSK"/>
          <w:sz w:val="24"/>
          <w:szCs w:val="24"/>
          <w:cs/>
        </w:rPr>
        <w:t>ให้หมายความถึง วันสิ้นสุดปีงบประมาณ</w:t>
      </w:r>
    </w:p>
  </w:footnote>
  <w:footnote w:id="8">
    <w:p w14:paraId="595987F4" w14:textId="77777777" w:rsidR="001A6EC9" w:rsidRDefault="001A6EC9" w:rsidP="001A6EC9">
      <w:pPr>
        <w:pStyle w:val="FootnoteText"/>
        <w:rPr>
          <w:cs/>
        </w:rPr>
      </w:pPr>
      <w:r w:rsidRPr="0024149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241499">
        <w:rPr>
          <w:rFonts w:ascii="TH SarabunPSK" w:hAnsi="TH SarabunPSK" w:cs="TH SarabunPSK"/>
          <w:sz w:val="24"/>
          <w:szCs w:val="24"/>
        </w:rPr>
        <w:t xml:space="preserve"> </w:t>
      </w:r>
      <w:r w:rsidRPr="00241499">
        <w:rPr>
          <w:rFonts w:ascii="TH SarabunPSK" w:hAnsi="TH SarabunPSK" w:cs="TH SarabunPSK"/>
          <w:sz w:val="24"/>
          <w:szCs w:val="24"/>
          <w:cs/>
        </w:rPr>
        <w:t>ให้</w:t>
      </w:r>
      <w:r w:rsidRPr="00241499">
        <w:rPr>
          <w:rFonts w:ascii="TH SarabunPSK" w:hAnsi="TH SarabunPSK" w:cs="TH SarabunPSK"/>
          <w:sz w:val="24"/>
          <w:szCs w:val="24"/>
          <w:cs/>
        </w:rPr>
        <w:t>จัดส่งงบการเงินของสาขาธนาคารต่างประเทศ</w:t>
      </w:r>
    </w:p>
  </w:footnote>
  <w:footnote w:id="9">
    <w:p w14:paraId="5665F7C4" w14:textId="35F9B3DC" w:rsidR="00C36499" w:rsidRPr="00241499" w:rsidRDefault="00C36499" w:rsidP="00300915">
      <w:pPr>
        <w:pStyle w:val="FootnoteText"/>
        <w:jc w:val="thaiDistribute"/>
        <w:rPr>
          <w:sz w:val="24"/>
          <w:szCs w:val="24"/>
          <w:cs/>
        </w:rPr>
      </w:pPr>
      <w:r w:rsidRPr="00241499">
        <w:rPr>
          <w:rStyle w:val="FootnoteReference"/>
          <w:rFonts w:ascii="TH SarabunPSK" w:hAnsi="TH SarabunPSK" w:cs="TH SarabunPSK" w:hint="cs"/>
          <w:sz w:val="24"/>
          <w:szCs w:val="24"/>
        </w:rPr>
        <w:footnoteRef/>
      </w:r>
      <w:r w:rsidRPr="00241499">
        <w:rPr>
          <w:sz w:val="24"/>
          <w:szCs w:val="24"/>
        </w:rPr>
        <w:t xml:space="preserve"> </w:t>
      </w:r>
      <w:r w:rsidR="00AA61CD" w:rsidRPr="00241499">
        <w:rPr>
          <w:rFonts w:ascii="TH SarabunPSK" w:hAnsi="TH SarabunPSK" w:cs="TH SarabunPSK"/>
          <w:sz w:val="24"/>
          <w:szCs w:val="24"/>
          <w:cs/>
        </w:rPr>
        <w:t>รวมถึง</w:t>
      </w:r>
      <w:r w:rsidR="00251984" w:rsidRPr="00241499">
        <w:rPr>
          <w:rFonts w:ascii="TH SarabunPSK" w:hAnsi="TH SarabunPSK" w:cs="TH SarabunPSK"/>
          <w:sz w:val="24"/>
          <w:szCs w:val="24"/>
          <w:cs/>
          <w:lang w:val="en-US"/>
        </w:rPr>
        <w:t>บริษัทในไลฟ์เอ็กซ์เช้นจ์</w:t>
      </w:r>
      <w:r w:rsidR="00AA61CD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ซึ่งมีนิยามตามประกาศคณะกรรมการกำกับ</w:t>
      </w:r>
      <w:r w:rsidR="00AA61CD" w:rsidRPr="00241499">
        <w:rPr>
          <w:rFonts w:ascii="TH SarabunPSK" w:hAnsi="TH SarabunPSK" w:cs="TH SarabunPSK"/>
          <w:sz w:val="24"/>
          <w:szCs w:val="24"/>
          <w:cs/>
          <w:lang w:val="en-US"/>
        </w:rPr>
        <w:t>ตลาดทุน</w:t>
      </w:r>
      <w:r w:rsidR="004266FF" w:rsidRPr="00241499">
        <w:rPr>
          <w:rFonts w:ascii="TH SarabunPSK" w:hAnsi="TH SarabunPSK" w:cs="TH SarabunPSK"/>
          <w:sz w:val="24"/>
          <w:szCs w:val="24"/>
          <w:cs/>
          <w:lang w:val="en-US"/>
        </w:rPr>
        <w:t xml:space="preserve"> </w:t>
      </w:r>
      <w:r w:rsidR="00AA61CD" w:rsidRPr="00241499">
        <w:rPr>
          <w:rFonts w:ascii="TH SarabunPSK" w:hAnsi="TH SarabunPSK" w:cs="TH SarabunPSK"/>
          <w:sz w:val="24"/>
          <w:szCs w:val="24"/>
          <w:cs/>
          <w:lang w:val="en-US"/>
        </w:rPr>
        <w:t>ที่ ทจ.</w:t>
      </w:r>
      <w:r w:rsidR="00AA61CD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</w:t>
      </w:r>
      <w:r w:rsidR="00305274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๗๕</w:t>
      </w:r>
      <w:r w:rsidR="00AA61CD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/</w:t>
      </w:r>
      <w:r w:rsidR="00305274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๒</w:t>
      </w:r>
      <w:r w:rsidR="007340A7">
        <w:rPr>
          <w:rFonts w:ascii="TH SarabunPSK" w:eastAsia="DengXian" w:hAnsi="TH SarabunPSK" w:cs="TH SarabunPSK" w:hint="cs"/>
          <w:sz w:val="24"/>
          <w:szCs w:val="24"/>
          <w:cs/>
          <w:lang w:val="en-US" w:eastAsia="zh-CN"/>
        </w:rPr>
        <w:t>๕</w:t>
      </w:r>
      <w:r w:rsidR="00305274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๖๔</w:t>
      </w:r>
      <w:r w:rsidR="00AA61CD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เรื่อง</w:t>
      </w:r>
      <w:r w:rsidR="00AA61CD" w:rsidRPr="00241499">
        <w:rPr>
          <w:rFonts w:ascii="TH SarabunPSK" w:hAnsi="TH SarabunPSK" w:cs="TH SarabunPSK"/>
          <w:sz w:val="24"/>
          <w:szCs w:val="24"/>
          <w:cs/>
          <w:lang w:val="en-US"/>
        </w:rPr>
        <w:t>การปฏิบัติหน้าที่ของบริษัทภายหลังการเสนอขายหุ้นที่ออกใหม่เพื่อการเป็นบริษัทจดทะเบียนในตลาดหลักทรัพย์ไลฟ์เอ็กซ์เช้นจ์</w:t>
      </w:r>
      <w:r w:rsidR="00AA61CD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ลงวันที่ </w:t>
      </w:r>
      <w:r w:rsidR="00305274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๒๙</w:t>
      </w:r>
      <w:r w:rsidR="00AA61CD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ธันวาคม พ.ศ. </w:t>
      </w:r>
      <w:r w:rsidR="00305274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๒๕๖๔</w:t>
      </w:r>
      <w:r w:rsidR="00AA61CD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</w:t>
      </w:r>
    </w:p>
  </w:footnote>
  <w:footnote w:id="10">
    <w:p w14:paraId="2E350EAA" w14:textId="57077D3C" w:rsidR="00914B98" w:rsidRPr="00A270F2" w:rsidRDefault="00914B98" w:rsidP="00461548">
      <w:pPr>
        <w:pStyle w:val="FootnoteText"/>
        <w:jc w:val="thaiDistribute"/>
        <w:rPr>
          <w:rFonts w:ascii="TH SarabunPSK" w:hAnsi="TH SarabunPSK" w:cs="TH SarabunPSK"/>
          <w:sz w:val="24"/>
          <w:szCs w:val="24"/>
          <w:highlight w:val="cyan"/>
          <w:lang w:val="en-US"/>
        </w:rPr>
      </w:pPr>
      <w:r w:rsidRPr="00241499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241499">
        <w:rPr>
          <w:rFonts w:ascii="TH SarabunPSK" w:hAnsi="TH SarabunPSK" w:cs="TH SarabunPSK"/>
          <w:sz w:val="24"/>
          <w:szCs w:val="24"/>
        </w:rPr>
        <w:t xml:space="preserve"> 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ให้มีผลใช้บังคับวันที่ </w:t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๑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มกราคม </w:t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๒๕๖๔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โดยส่งครั้งแรกคืองบประจำงวด </w:t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๖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เดือนของปี </w:t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๒๕๖๔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(เช่น งบประจำงวด </w:t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๖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เดือน สิ้นสุดวันที่</w:t>
      </w:r>
      <w:r w:rsidR="00AC3FE1" w:rsidRPr="00241499">
        <w:rPr>
          <w:rFonts w:ascii="TH SarabunPSK" w:hAnsi="TH SarabunPSK" w:cs="TH SarabunPSK"/>
          <w:sz w:val="24"/>
          <w:szCs w:val="24"/>
          <w:cs/>
        </w:rPr>
        <w:br/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๓๐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มิถุนายน </w:t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๒๕๖๔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ให้นำส่งภายในวันที่ </w:t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๓๐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กันยายน </w:t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๒๕๖๔</w:t>
      </w:r>
      <w:r w:rsidRPr="00241499">
        <w:rPr>
          <w:rFonts w:ascii="TH SarabunPSK" w:hAnsi="TH SarabunPSK" w:cs="TH SarabunPSK"/>
          <w:sz w:val="24"/>
          <w:szCs w:val="24"/>
          <w:cs/>
        </w:rPr>
        <w:t>) เว้นแต่ได้รับการผ่อนผันจากสำนักงานเป็นรายกรณีก่อนวันสิ้นสุด</w:t>
      </w:r>
      <w:r w:rsidRPr="00241499">
        <w:rPr>
          <w:rFonts w:ascii="TH SarabunPSK" w:hAnsi="TH SarabunPSK" w:cs="TH SarabunPSK"/>
          <w:sz w:val="24"/>
          <w:szCs w:val="24"/>
          <w:cs/>
        </w:rPr>
        <w:br/>
        <w:t xml:space="preserve">รอบระยะเวลาบัญชีอย่างน้อย </w:t>
      </w:r>
      <w:r w:rsidR="00305274" w:rsidRPr="00241499">
        <w:rPr>
          <w:rFonts w:ascii="TH SarabunPSK" w:hAnsi="TH SarabunPSK" w:cs="TH SarabunPSK" w:hint="cs"/>
          <w:sz w:val="24"/>
          <w:szCs w:val="24"/>
          <w:cs/>
        </w:rPr>
        <w:t>๑๕</w:t>
      </w:r>
      <w:r w:rsidRPr="00241499">
        <w:rPr>
          <w:rFonts w:ascii="TH SarabunPSK" w:hAnsi="TH SarabunPSK" w:cs="TH SarabunPSK"/>
          <w:sz w:val="24"/>
          <w:szCs w:val="24"/>
          <w:cs/>
        </w:rPr>
        <w:t xml:space="preserve"> วัน</w:t>
      </w:r>
      <w:r w:rsidRPr="00D66651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 xml:space="preserve"> </w:t>
      </w:r>
    </w:p>
  </w:footnote>
  <w:footnote w:id="11">
    <w:p w14:paraId="426027F6" w14:textId="77777777" w:rsidR="00FA14B5" w:rsidRDefault="00FA14B5" w:rsidP="00300915">
      <w:pPr>
        <w:pStyle w:val="FootnoteText"/>
        <w:jc w:val="thaiDistribute"/>
        <w:rPr>
          <w:cs/>
        </w:rPr>
      </w:pPr>
      <w:r w:rsidRPr="00526B1E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526B1E">
        <w:rPr>
          <w:rFonts w:ascii="TH SarabunPSK" w:hAnsi="TH SarabunPSK" w:cs="TH SarabunPSK"/>
          <w:sz w:val="24"/>
          <w:szCs w:val="24"/>
        </w:rPr>
        <w:t xml:space="preserve"> </w:t>
      </w:r>
      <w:r w:rsidRPr="00526B1E">
        <w:rPr>
          <w:rFonts w:ascii="TH SarabunPSK" w:hAnsi="TH SarabunPSK" w:cs="TH SarabunPSK"/>
          <w:sz w:val="24"/>
          <w:szCs w:val="24"/>
          <w:cs/>
        </w:rPr>
        <w:t>ให้</w:t>
      </w:r>
      <w:r w:rsidRPr="00526B1E">
        <w:rPr>
          <w:rFonts w:ascii="TH SarabunPSK" w:hAnsi="TH SarabunPSK" w:cs="TH SarabunPSK"/>
          <w:sz w:val="24"/>
          <w:szCs w:val="24"/>
          <w:cs/>
        </w:rPr>
        <w:t>จัดส่งงบการเงินของสาขาธนาคารต่างประเทศ</w:t>
      </w:r>
    </w:p>
  </w:footnote>
  <w:footnote w:id="12">
    <w:p w14:paraId="2895B8C6" w14:textId="5F554E8C" w:rsidR="00BF32EE" w:rsidRPr="0015169D" w:rsidRDefault="00BF32EE" w:rsidP="00BF32EE">
      <w:pPr>
        <w:pStyle w:val="FootnoteText"/>
        <w:jc w:val="thaiDistribute"/>
        <w:rPr>
          <w:rFonts w:asciiTheme="majorBidi" w:hAnsiTheme="majorBidi" w:cstheme="majorBidi"/>
          <w:sz w:val="24"/>
          <w:szCs w:val="24"/>
          <w:lang w:val="en-US"/>
        </w:rPr>
      </w:pPr>
      <w:r w:rsidRPr="008135F7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135F7">
        <w:rPr>
          <w:rFonts w:ascii="TH SarabunPSK" w:hAnsi="TH SarabunPSK" w:cs="TH SarabunPSK"/>
          <w:sz w:val="24"/>
          <w:szCs w:val="24"/>
        </w:rPr>
        <w:t xml:space="preserve"> </w:t>
      </w:r>
      <w:r w:rsidRPr="008135F7">
        <w:rPr>
          <w:rFonts w:ascii="TH SarabunPSK" w:hAnsi="TH SarabunPSK" w:cs="TH SarabunPSK"/>
          <w:sz w:val="24"/>
          <w:szCs w:val="24"/>
          <w:cs/>
        </w:rPr>
        <w:t>ให้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มีผลใช้บังคับวันที่ </w:t>
      </w:r>
      <w:r w:rsidR="004A6D89">
        <w:rPr>
          <w:rFonts w:ascii="TH SarabunPSK" w:hAnsi="TH SarabunPSK" w:cs="TH SarabunPSK" w:hint="cs"/>
          <w:sz w:val="24"/>
          <w:szCs w:val="24"/>
          <w:cs/>
        </w:rPr>
        <w:t>๑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 มกราคม </w:t>
      </w:r>
      <w:r w:rsidR="004A6D89">
        <w:rPr>
          <w:rFonts w:ascii="TH SarabunPSK" w:hAnsi="TH SarabunPSK" w:cs="TH SarabunPSK" w:hint="cs"/>
          <w:sz w:val="24"/>
          <w:szCs w:val="24"/>
          <w:cs/>
        </w:rPr>
        <w:t>๒๕๖๔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 โดยส่งครั้งแรกคืองบประจำงวด </w:t>
      </w:r>
      <w:r w:rsidR="004A6D89">
        <w:rPr>
          <w:rFonts w:ascii="TH SarabunPSK" w:hAnsi="TH SarabunPSK" w:cs="TH SarabunPSK" w:hint="cs"/>
          <w:sz w:val="24"/>
          <w:szCs w:val="24"/>
          <w:cs/>
        </w:rPr>
        <w:t>๖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 เดือนของปี </w:t>
      </w:r>
      <w:r w:rsidR="004A6D89">
        <w:rPr>
          <w:rFonts w:ascii="TH SarabunPSK" w:hAnsi="TH SarabunPSK" w:cs="TH SarabunPSK" w:hint="cs"/>
          <w:sz w:val="24"/>
          <w:szCs w:val="24"/>
          <w:cs/>
        </w:rPr>
        <w:t>๒๕๖๔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 (เช่น งบประจำงวด </w:t>
      </w:r>
      <w:r w:rsidR="004A6D89">
        <w:rPr>
          <w:rFonts w:ascii="TH SarabunPSK" w:hAnsi="TH SarabunPSK" w:cs="TH SarabunPSK" w:hint="cs"/>
          <w:sz w:val="24"/>
          <w:szCs w:val="24"/>
          <w:cs/>
        </w:rPr>
        <w:t>๖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 เดือน สิ้นสุดวันที่ </w:t>
      </w:r>
      <w:r w:rsidRPr="008135F7">
        <w:rPr>
          <w:rFonts w:ascii="TH SarabunPSK" w:hAnsi="TH SarabunPSK" w:cs="TH SarabunPSK"/>
          <w:sz w:val="24"/>
          <w:szCs w:val="24"/>
          <w:cs/>
        </w:rPr>
        <w:br/>
      </w:r>
      <w:r w:rsidR="004A6D89">
        <w:rPr>
          <w:rFonts w:ascii="TH SarabunPSK" w:hAnsi="TH SarabunPSK" w:cs="TH SarabunPSK" w:hint="cs"/>
          <w:sz w:val="24"/>
          <w:szCs w:val="24"/>
          <w:cs/>
        </w:rPr>
        <w:t>๓๐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 มิถุนายน </w:t>
      </w:r>
      <w:r w:rsidR="004A6D89">
        <w:rPr>
          <w:rFonts w:ascii="TH SarabunPSK" w:hAnsi="TH SarabunPSK" w:cs="TH SarabunPSK" w:hint="cs"/>
          <w:sz w:val="24"/>
          <w:szCs w:val="24"/>
          <w:cs/>
        </w:rPr>
        <w:t>๒๕๖๔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 ให้นำส่งภายในวันที่ </w:t>
      </w:r>
      <w:r w:rsidR="004A6D89">
        <w:rPr>
          <w:rFonts w:ascii="TH SarabunPSK" w:hAnsi="TH SarabunPSK" w:cs="TH SarabunPSK" w:hint="cs"/>
          <w:sz w:val="24"/>
          <w:szCs w:val="24"/>
          <w:cs/>
        </w:rPr>
        <w:t>๓๐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 กันยายน </w:t>
      </w:r>
      <w:r w:rsidR="004A6D89">
        <w:rPr>
          <w:rFonts w:ascii="TH SarabunPSK" w:hAnsi="TH SarabunPSK" w:cs="TH SarabunPSK" w:hint="cs"/>
          <w:sz w:val="24"/>
          <w:szCs w:val="24"/>
          <w:cs/>
        </w:rPr>
        <w:t>๒๕๖๔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) เว้นแต่ได้รับการผ่อนผันจากสำนักงานเป็นรายกรณีก่อนวันสิ้นสุดรอบระยะเวลาบัญชีอย่างน้อย </w:t>
      </w:r>
      <w:r w:rsidR="004A6D89">
        <w:rPr>
          <w:rFonts w:ascii="TH SarabunPSK" w:hAnsi="TH SarabunPSK" w:cs="TH SarabunPSK" w:hint="cs"/>
          <w:sz w:val="24"/>
          <w:szCs w:val="24"/>
          <w:cs/>
        </w:rPr>
        <w:t>๑๕</w:t>
      </w:r>
      <w:r w:rsidRPr="008135F7">
        <w:rPr>
          <w:rFonts w:ascii="TH SarabunPSK" w:hAnsi="TH SarabunPSK" w:cs="TH SarabunPSK"/>
          <w:sz w:val="24"/>
          <w:szCs w:val="24"/>
          <w:cs/>
        </w:rPr>
        <w:t xml:space="preserve"> วัน</w:t>
      </w:r>
    </w:p>
  </w:footnote>
  <w:footnote w:id="13">
    <w:p w14:paraId="1657007E" w14:textId="2E1644BC" w:rsidR="00C36499" w:rsidRPr="00A467FA" w:rsidRDefault="00C36499" w:rsidP="00595F9B">
      <w:pPr>
        <w:pStyle w:val="FootnoteText"/>
        <w:jc w:val="thaiDistribute"/>
        <w:rPr>
          <w:sz w:val="25"/>
          <w:cs/>
        </w:rPr>
      </w:pPr>
      <w:r w:rsidRPr="00241499">
        <w:rPr>
          <w:rStyle w:val="FootnoteReference"/>
          <w:rFonts w:ascii="TH SarabunPSK" w:hAnsi="TH SarabunPSK" w:cs="TH SarabunPSK" w:hint="cs"/>
          <w:sz w:val="24"/>
          <w:szCs w:val="24"/>
        </w:rPr>
        <w:footnoteRef/>
      </w:r>
      <w:r w:rsidRPr="00241499">
        <w:rPr>
          <w:sz w:val="24"/>
          <w:szCs w:val="24"/>
        </w:rPr>
        <w:t xml:space="preserve"> </w:t>
      </w:r>
      <w:r w:rsidRPr="00241499">
        <w:rPr>
          <w:rFonts w:ascii="TH SarabunPSK" w:hAnsi="TH SarabunPSK" w:cs="TH SarabunPSK"/>
          <w:sz w:val="24"/>
          <w:szCs w:val="24"/>
          <w:cs/>
        </w:rPr>
        <w:t>รวมถึง</w:t>
      </w:r>
      <w:r w:rsidR="00251984" w:rsidRPr="00241499">
        <w:rPr>
          <w:rFonts w:ascii="TH SarabunPSK" w:hAnsi="TH SarabunPSK" w:cs="TH SarabunPSK"/>
          <w:sz w:val="24"/>
          <w:szCs w:val="24"/>
          <w:cs/>
          <w:lang w:val="en-US"/>
        </w:rPr>
        <w:t>บริษัทในไลฟ์เอ็กซ์เช้นจ์</w:t>
      </w:r>
      <w:r w:rsidR="00D54D79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ซึ่งมีนิยามตามประกาศคณะกรรมการกำกับตลาด</w:t>
      </w:r>
      <w:r w:rsidR="00D54D79" w:rsidRPr="00241499">
        <w:rPr>
          <w:rFonts w:ascii="TH SarabunPSK" w:hAnsi="TH SarabunPSK" w:cs="TH SarabunPSK"/>
          <w:sz w:val="24"/>
          <w:szCs w:val="24"/>
          <w:cs/>
          <w:lang w:val="en-US"/>
        </w:rPr>
        <w:t>ทุน</w:t>
      </w:r>
      <w:r w:rsidR="00D6086B" w:rsidRPr="00241499">
        <w:rPr>
          <w:rFonts w:ascii="TH SarabunPSK" w:hAnsi="TH SarabunPSK" w:cs="TH SarabunPSK"/>
          <w:sz w:val="24"/>
          <w:szCs w:val="24"/>
          <w:cs/>
          <w:lang w:val="en-US"/>
        </w:rPr>
        <w:t xml:space="preserve"> </w:t>
      </w:r>
      <w:r w:rsidR="00D54D79" w:rsidRPr="00241499">
        <w:rPr>
          <w:rFonts w:ascii="TH SarabunPSK" w:hAnsi="TH SarabunPSK" w:cs="TH SarabunPSK"/>
          <w:sz w:val="24"/>
          <w:szCs w:val="24"/>
          <w:cs/>
          <w:lang w:val="en-US"/>
        </w:rPr>
        <w:t>ที่</w:t>
      </w:r>
      <w:r w:rsidR="00D54D79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ทจ. </w:t>
      </w:r>
      <w:r w:rsidR="001D2CD6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๗๕</w:t>
      </w:r>
      <w:r w:rsidR="00D54D79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/</w:t>
      </w:r>
      <w:r w:rsidR="001D2CD6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๒๕๖๔</w:t>
      </w:r>
      <w:r w:rsidR="00D54D79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เรื่อง</w:t>
      </w:r>
      <w:r w:rsidR="00397015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</w:t>
      </w:r>
      <w:r w:rsidR="00D54D79" w:rsidRPr="00241499">
        <w:rPr>
          <w:rFonts w:ascii="TH SarabunPSK" w:hAnsi="TH SarabunPSK" w:cs="TH SarabunPSK"/>
          <w:sz w:val="24"/>
          <w:szCs w:val="24"/>
          <w:cs/>
          <w:lang w:val="en-US"/>
        </w:rPr>
        <w:t>การปฏิบัติหน้าที่ของบริษัทภายหลังการเสนอขายหุ้นที่ออกใหม่เพื่อการเป็นบริษัทจดทะเบียนในตลาดหลักทรัพย์ไลฟ์เอ็กซ์เช้นจ์</w:t>
      </w:r>
      <w:r w:rsidR="00D54D79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ลงวันที่ </w:t>
      </w:r>
      <w:r w:rsidR="001D2CD6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๒๙</w:t>
      </w:r>
      <w:r w:rsidR="00D54D79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 ธันวาคม </w:t>
      </w:r>
      <w:r w:rsidR="00A95CE3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 xml:space="preserve">พ.ศ. </w:t>
      </w:r>
      <w:r w:rsidR="001D2CD6" w:rsidRPr="00241499">
        <w:rPr>
          <w:rFonts w:ascii="TH SarabunPSK" w:hAnsi="TH SarabunPSK" w:cs="TH SarabunPSK" w:hint="cs"/>
          <w:sz w:val="24"/>
          <w:szCs w:val="24"/>
          <w:cs/>
          <w:lang w:val="en-US"/>
        </w:rPr>
        <w:t>๒๕๖๔</w:t>
      </w:r>
    </w:p>
  </w:footnote>
  <w:footnote w:id="14">
    <w:p w14:paraId="0197BD5C" w14:textId="3ECE90D4" w:rsidR="00526B1E" w:rsidRPr="001B0898" w:rsidRDefault="00526B1E" w:rsidP="00595F9B">
      <w:pPr>
        <w:pStyle w:val="FootnoteText"/>
        <w:jc w:val="thaiDistribute"/>
        <w:rPr>
          <w:sz w:val="24"/>
          <w:szCs w:val="24"/>
          <w:cs/>
        </w:rPr>
      </w:pPr>
      <w:r w:rsidRPr="00526B1E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526B1E">
        <w:rPr>
          <w:rFonts w:ascii="TH SarabunPSK" w:hAnsi="TH SarabunPSK" w:cs="TH SarabunPSK"/>
          <w:sz w:val="24"/>
          <w:szCs w:val="24"/>
        </w:rPr>
        <w:t xml:space="preserve"> </w:t>
      </w:r>
      <w:r w:rsidRPr="00526B1E">
        <w:rPr>
          <w:rFonts w:ascii="TH SarabunPSK" w:hAnsi="TH SarabunPSK" w:cs="TH SarabunPSK"/>
          <w:sz w:val="24"/>
          <w:szCs w:val="24"/>
          <w:cs/>
        </w:rPr>
        <w:t>ให้</w:t>
      </w:r>
      <w:r w:rsidRPr="00526B1E">
        <w:rPr>
          <w:rFonts w:ascii="TH SarabunPSK" w:hAnsi="TH SarabunPSK" w:cs="TH SarabunPSK"/>
          <w:sz w:val="24"/>
          <w:szCs w:val="24"/>
          <w:cs/>
        </w:rPr>
        <w:t>จัดส่งงบการเงินของสาขาธนาคารต่างประเทศ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ABB2D" w14:textId="77777777" w:rsidR="00026BED" w:rsidRDefault="00026B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14417" w14:textId="77D039C0" w:rsidR="00DE5B46" w:rsidRPr="00051889" w:rsidRDefault="00000000" w:rsidP="00051889">
    <w:pPr>
      <w:pStyle w:val="Header"/>
      <w:jc w:val="center"/>
      <w:rPr>
        <w:rFonts w:ascii="TH SarabunPSK" w:hAnsi="TH SarabunPSK" w:cs="TH SarabunPSK"/>
      </w:rPr>
    </w:pPr>
    <w:sdt>
      <w:sdtPr>
        <w:id w:val="-1473977960"/>
        <w:docPartObj>
          <w:docPartGallery w:val="Page Numbers (Top of Page)"/>
          <w:docPartUnique/>
        </w:docPartObj>
      </w:sdtPr>
      <w:sdtEndPr>
        <w:rPr>
          <w:rFonts w:ascii="TH SarabunPSK" w:hAnsi="TH SarabunPSK" w:cs="TH SarabunPSK"/>
          <w:noProof/>
        </w:rPr>
      </w:sdtEndPr>
      <w:sdtContent>
        <w:r w:rsidR="00DE5B46" w:rsidRPr="00965E25">
          <w:rPr>
            <w:rFonts w:ascii="TH SarabunPSK" w:hAnsi="TH SarabunPSK" w:cs="TH SarabunPSK"/>
          </w:rPr>
          <w:fldChar w:fldCharType="begin"/>
        </w:r>
        <w:r w:rsidR="00DE5B46" w:rsidRPr="00965E25">
          <w:rPr>
            <w:rFonts w:ascii="TH SarabunPSK" w:hAnsi="TH SarabunPSK" w:cs="TH SarabunPSK"/>
          </w:rPr>
          <w:instrText xml:space="preserve"> PAGE   \* MERGEFORMAT </w:instrText>
        </w:r>
        <w:r w:rsidR="00DE5B46" w:rsidRPr="00965E25">
          <w:rPr>
            <w:rFonts w:ascii="TH SarabunPSK" w:hAnsi="TH SarabunPSK" w:cs="TH SarabunPSK"/>
          </w:rPr>
          <w:fldChar w:fldCharType="separate"/>
        </w:r>
        <w:r w:rsidR="00DE5B46" w:rsidRPr="00965E25">
          <w:rPr>
            <w:rFonts w:ascii="TH SarabunPSK" w:hAnsi="TH SarabunPSK" w:cs="TH SarabunPSK"/>
            <w:noProof/>
          </w:rPr>
          <w:t>2</w:t>
        </w:r>
        <w:r w:rsidR="00DE5B46" w:rsidRPr="00965E25">
          <w:rPr>
            <w:rFonts w:ascii="TH SarabunPSK" w:hAnsi="TH SarabunPSK" w:cs="TH SarabunPSK"/>
            <w:noProof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E2352" w14:textId="46F70EB7" w:rsidR="001D2A3A" w:rsidRPr="00217FA4" w:rsidRDefault="00217FA4" w:rsidP="00217FA4">
    <w:pPr>
      <w:tabs>
        <w:tab w:val="left" w:pos="7320"/>
      </w:tabs>
      <w:suppressAutoHyphens/>
      <w:spacing w:before="240"/>
      <w:jc w:val="right"/>
      <w:rPr>
        <w:rFonts w:ascii="TH SarabunPSK" w:eastAsia="Calibri" w:hAnsi="TH SarabunPSK" w:cs="TH SarabunPSK"/>
        <w:sz w:val="30"/>
        <w:szCs w:val="30"/>
        <w:lang w:eastAsia="th-TH"/>
      </w:rPr>
    </w:pPr>
    <w:r w:rsidRPr="00EE46CB">
      <w:rPr>
        <w:rFonts w:ascii="TH SarabunPSK" w:eastAsia="Calibri" w:hAnsi="TH SarabunPSK" w:cs="TH SarabunPSK" w:hint="cs"/>
        <w:sz w:val="30"/>
        <w:szCs w:val="30"/>
        <w:cs/>
        <w:lang w:eastAsia="th-TH"/>
      </w:rPr>
      <w:t xml:space="preserve">ภาคผนวก  </w:t>
    </w:r>
    <w:r w:rsidR="00516D82">
      <w:rPr>
        <w:rFonts w:ascii="TH SarabunPSK" w:eastAsia="Calibri" w:hAnsi="TH SarabunPSK" w:cs="TH SarabunPSK" w:hint="cs"/>
        <w:sz w:val="30"/>
        <w:szCs w:val="30"/>
        <w:cs/>
        <w:lang w:eastAsia="th-TH"/>
      </w:rPr>
      <w:t>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E8E"/>
    <w:multiLevelType w:val="multilevel"/>
    <w:tmpl w:val="E1F406DC"/>
    <w:lvl w:ilvl="0">
      <w:start w:val="2"/>
      <w:numFmt w:val="decimal"/>
      <w:lvlText w:val="(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(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)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8A367A"/>
    <w:multiLevelType w:val="multilevel"/>
    <w:tmpl w:val="3A9829EC"/>
    <w:lvl w:ilvl="0">
      <w:start w:val="3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lang w:bidi="th-TH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2" w15:restartNumberingAfterBreak="0">
    <w:nsid w:val="0BCF26C1"/>
    <w:multiLevelType w:val="hybridMultilevel"/>
    <w:tmpl w:val="D87A5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C67BFB"/>
    <w:multiLevelType w:val="hybridMultilevel"/>
    <w:tmpl w:val="35C424EA"/>
    <w:lvl w:ilvl="0" w:tplc="CD9687FA">
      <w:start w:val="1"/>
      <w:numFmt w:val="thaiNumbers"/>
      <w:lvlText w:val="(%1)"/>
      <w:lvlJc w:val="left"/>
      <w:pPr>
        <w:ind w:left="720" w:hanging="360"/>
      </w:pPr>
      <w:rPr>
        <w:rFonts w:hint="default"/>
        <w:b/>
        <w:bCs/>
        <w:i w:val="0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D45A8"/>
    <w:multiLevelType w:val="multilevel"/>
    <w:tmpl w:val="4336E108"/>
    <w:lvl w:ilvl="0">
      <w:start w:val="2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5" w15:restartNumberingAfterBreak="0">
    <w:nsid w:val="18D30754"/>
    <w:multiLevelType w:val="multilevel"/>
    <w:tmpl w:val="4336E108"/>
    <w:lvl w:ilvl="0">
      <w:start w:val="2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6" w15:restartNumberingAfterBreak="0">
    <w:nsid w:val="1E7075FC"/>
    <w:multiLevelType w:val="hybridMultilevel"/>
    <w:tmpl w:val="856A953E"/>
    <w:lvl w:ilvl="0" w:tplc="6CD82136">
      <w:start w:val="1"/>
      <w:numFmt w:val="decimal"/>
      <w:lvlText w:val="(%1)"/>
      <w:lvlJc w:val="left"/>
      <w:pPr>
        <w:ind w:left="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7" w15:restartNumberingAfterBreak="0">
    <w:nsid w:val="272273AC"/>
    <w:multiLevelType w:val="hybridMultilevel"/>
    <w:tmpl w:val="0BFC02D2"/>
    <w:lvl w:ilvl="0" w:tplc="DC0AF7B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7D37805"/>
    <w:multiLevelType w:val="multilevel"/>
    <w:tmpl w:val="F38A79AA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  <w:b w:val="0"/>
        <w:sz w:val="32"/>
      </w:rPr>
    </w:lvl>
    <w:lvl w:ilvl="1">
      <w:start w:val="1"/>
      <w:numFmt w:val="thaiNumbers"/>
      <w:lvlText w:val="(%2.๑)"/>
      <w:lvlJc w:val="left"/>
      <w:pPr>
        <w:ind w:left="1070" w:hanging="360"/>
      </w:pPr>
      <w:rPr>
        <w:rFonts w:hint="default"/>
        <w:b w:val="0"/>
        <w:bCs w:val="0"/>
        <w:i w:val="0"/>
        <w:sz w:val="32"/>
        <w:lang w:val="en-US"/>
      </w:rPr>
    </w:lvl>
    <w:lvl w:ilvl="2">
      <w:start w:val="1"/>
      <w:numFmt w:val="decimal"/>
      <w:lvlText w:val="(%1.%2)%3."/>
      <w:lvlJc w:val="left"/>
      <w:pPr>
        <w:ind w:left="1580" w:hanging="720"/>
      </w:pPr>
      <w:rPr>
        <w:rFonts w:hint="default"/>
        <w:b w:val="0"/>
        <w:sz w:val="32"/>
      </w:rPr>
    </w:lvl>
    <w:lvl w:ilvl="3">
      <w:start w:val="1"/>
      <w:numFmt w:val="decimal"/>
      <w:lvlText w:val="(%1.%2)%3.%4."/>
      <w:lvlJc w:val="left"/>
      <w:pPr>
        <w:ind w:left="2370" w:hanging="1080"/>
      </w:pPr>
      <w:rPr>
        <w:rFonts w:hint="default"/>
        <w:b w:val="0"/>
        <w:sz w:val="32"/>
      </w:rPr>
    </w:lvl>
    <w:lvl w:ilvl="4">
      <w:start w:val="1"/>
      <w:numFmt w:val="decimal"/>
      <w:lvlText w:val="(%1.%2)%3.%4.%5."/>
      <w:lvlJc w:val="left"/>
      <w:pPr>
        <w:ind w:left="2800" w:hanging="1080"/>
      </w:pPr>
      <w:rPr>
        <w:rFonts w:hint="default"/>
        <w:b w:val="0"/>
        <w:sz w:val="32"/>
      </w:rPr>
    </w:lvl>
    <w:lvl w:ilvl="5">
      <w:start w:val="1"/>
      <w:numFmt w:val="decimal"/>
      <w:lvlText w:val="(%1.%2)%3.%4.%5.%6."/>
      <w:lvlJc w:val="left"/>
      <w:pPr>
        <w:ind w:left="3590" w:hanging="1440"/>
      </w:pPr>
      <w:rPr>
        <w:rFonts w:hint="default"/>
        <w:b w:val="0"/>
        <w:sz w:val="32"/>
      </w:rPr>
    </w:lvl>
    <w:lvl w:ilvl="6">
      <w:start w:val="1"/>
      <w:numFmt w:val="decimal"/>
      <w:lvlText w:val="(%1.%2)%3.%4.%5.%6.%7."/>
      <w:lvlJc w:val="left"/>
      <w:pPr>
        <w:ind w:left="4020" w:hanging="1440"/>
      </w:pPr>
      <w:rPr>
        <w:rFonts w:hint="default"/>
        <w:b w:val="0"/>
        <w:sz w:val="32"/>
      </w:rPr>
    </w:lvl>
    <w:lvl w:ilvl="7">
      <w:start w:val="1"/>
      <w:numFmt w:val="decimal"/>
      <w:lvlText w:val="(%1.%2)%3.%4.%5.%6.%7.%8."/>
      <w:lvlJc w:val="left"/>
      <w:pPr>
        <w:ind w:left="4810" w:hanging="1800"/>
      </w:pPr>
      <w:rPr>
        <w:rFonts w:hint="default"/>
        <w:b w:val="0"/>
        <w:sz w:val="32"/>
      </w:rPr>
    </w:lvl>
    <w:lvl w:ilvl="8">
      <w:start w:val="1"/>
      <w:numFmt w:val="decimal"/>
      <w:lvlText w:val="(%1.%2)%3.%4.%5.%6.%7.%8.%9."/>
      <w:lvlJc w:val="left"/>
      <w:pPr>
        <w:ind w:left="5600" w:hanging="2160"/>
      </w:pPr>
      <w:rPr>
        <w:rFonts w:hint="default"/>
        <w:b w:val="0"/>
        <w:sz w:val="32"/>
      </w:rPr>
    </w:lvl>
  </w:abstractNum>
  <w:abstractNum w:abstractNumId="9" w15:restartNumberingAfterBreak="0">
    <w:nsid w:val="2C713845"/>
    <w:multiLevelType w:val="multilevel"/>
    <w:tmpl w:val="9434FF20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  <w:b w:val="0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  <w:b w:val="0"/>
      </w:rPr>
    </w:lvl>
    <w:lvl w:ilvl="2">
      <w:start w:val="1"/>
      <w:numFmt w:val="thaiNumbers"/>
      <w:lvlText w:val="(%3.๑.๑)"/>
      <w:lvlJc w:val="left"/>
      <w:pPr>
        <w:ind w:left="1510" w:hanging="360"/>
      </w:pPr>
      <w:rPr>
        <w:rFonts w:hint="default"/>
        <w:b w:val="0"/>
        <w:bCs w:val="0"/>
        <w:i w:val="0"/>
        <w:sz w:val="32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  <w:b w:val="0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  <w:b w:val="0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  <w:b w:val="0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  <w:b w:val="0"/>
      </w:rPr>
    </w:lvl>
    <w:lvl w:ilvl="7">
      <w:start w:val="1"/>
      <w:numFmt w:val="decimal"/>
      <w:lvlText w:val="(%1.%2.%3)%4.%5.%6.%7.%8."/>
      <w:lvlJc w:val="left"/>
      <w:pPr>
        <w:ind w:left="5825" w:hanging="1800"/>
      </w:pPr>
      <w:rPr>
        <w:rFonts w:hint="default"/>
        <w:b w:val="0"/>
      </w:rPr>
    </w:lvl>
    <w:lvl w:ilvl="8">
      <w:start w:val="1"/>
      <w:numFmt w:val="decimal"/>
      <w:lvlText w:val="(%1.%2.%3)%4.%5.%6.%7.%8.%9."/>
      <w:lvlJc w:val="left"/>
      <w:pPr>
        <w:ind w:left="6760" w:hanging="2160"/>
      </w:pPr>
      <w:rPr>
        <w:rFonts w:hint="default"/>
        <w:b w:val="0"/>
      </w:rPr>
    </w:lvl>
  </w:abstractNum>
  <w:abstractNum w:abstractNumId="10" w15:restartNumberingAfterBreak="0">
    <w:nsid w:val="2E217150"/>
    <w:multiLevelType w:val="hybridMultilevel"/>
    <w:tmpl w:val="09C88608"/>
    <w:lvl w:ilvl="0" w:tplc="98685AA6">
      <w:start w:val="2"/>
      <w:numFmt w:val="decimal"/>
      <w:lvlText w:val="(%1)"/>
      <w:lvlJc w:val="left"/>
      <w:pPr>
        <w:ind w:left="43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11" w15:restartNumberingAfterBreak="0">
    <w:nsid w:val="2FCF4D62"/>
    <w:multiLevelType w:val="multilevel"/>
    <w:tmpl w:val="5DB2C7F2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  <w:b w:val="0"/>
        <w:sz w:val="32"/>
      </w:rPr>
    </w:lvl>
    <w:lvl w:ilvl="1">
      <w:start w:val="1"/>
      <w:numFmt w:val="decimal"/>
      <w:lvlText w:val="(%1.%2)"/>
      <w:lvlJc w:val="left"/>
      <w:pPr>
        <w:ind w:left="1150" w:hanging="720"/>
      </w:pPr>
      <w:rPr>
        <w:rFonts w:hint="default"/>
        <w:b w:val="0"/>
        <w:sz w:val="32"/>
      </w:rPr>
    </w:lvl>
    <w:lvl w:ilvl="2">
      <w:start w:val="1"/>
      <w:numFmt w:val="decimal"/>
      <w:lvlText w:val="(%1.%2)%3."/>
      <w:lvlJc w:val="left"/>
      <w:pPr>
        <w:ind w:left="1580" w:hanging="720"/>
      </w:pPr>
      <w:rPr>
        <w:rFonts w:hint="default"/>
        <w:b w:val="0"/>
        <w:sz w:val="32"/>
      </w:rPr>
    </w:lvl>
    <w:lvl w:ilvl="3">
      <w:start w:val="1"/>
      <w:numFmt w:val="decimal"/>
      <w:lvlText w:val="(%1.%2)%3.%4."/>
      <w:lvlJc w:val="left"/>
      <w:pPr>
        <w:ind w:left="2370" w:hanging="1080"/>
      </w:pPr>
      <w:rPr>
        <w:rFonts w:hint="default"/>
        <w:b w:val="0"/>
        <w:sz w:val="32"/>
      </w:rPr>
    </w:lvl>
    <w:lvl w:ilvl="4">
      <w:start w:val="1"/>
      <w:numFmt w:val="decimal"/>
      <w:lvlText w:val="(%1.%2)%3.%4.%5."/>
      <w:lvlJc w:val="left"/>
      <w:pPr>
        <w:ind w:left="2800" w:hanging="1080"/>
      </w:pPr>
      <w:rPr>
        <w:rFonts w:hint="default"/>
        <w:b w:val="0"/>
        <w:sz w:val="32"/>
      </w:rPr>
    </w:lvl>
    <w:lvl w:ilvl="5">
      <w:start w:val="1"/>
      <w:numFmt w:val="decimal"/>
      <w:lvlText w:val="(%1.%2)%3.%4.%5.%6."/>
      <w:lvlJc w:val="left"/>
      <w:pPr>
        <w:ind w:left="3590" w:hanging="1440"/>
      </w:pPr>
      <w:rPr>
        <w:rFonts w:hint="default"/>
        <w:b w:val="0"/>
        <w:sz w:val="32"/>
      </w:rPr>
    </w:lvl>
    <w:lvl w:ilvl="6">
      <w:start w:val="1"/>
      <w:numFmt w:val="decimal"/>
      <w:lvlText w:val="(%1.%2)%3.%4.%5.%6.%7."/>
      <w:lvlJc w:val="left"/>
      <w:pPr>
        <w:ind w:left="4020" w:hanging="1440"/>
      </w:pPr>
      <w:rPr>
        <w:rFonts w:hint="default"/>
        <w:b w:val="0"/>
        <w:sz w:val="32"/>
      </w:rPr>
    </w:lvl>
    <w:lvl w:ilvl="7">
      <w:start w:val="1"/>
      <w:numFmt w:val="decimal"/>
      <w:lvlText w:val="(%1.%2)%3.%4.%5.%6.%7.%8."/>
      <w:lvlJc w:val="left"/>
      <w:pPr>
        <w:ind w:left="4810" w:hanging="1800"/>
      </w:pPr>
      <w:rPr>
        <w:rFonts w:hint="default"/>
        <w:b w:val="0"/>
        <w:sz w:val="32"/>
      </w:rPr>
    </w:lvl>
    <w:lvl w:ilvl="8">
      <w:start w:val="1"/>
      <w:numFmt w:val="decimal"/>
      <w:lvlText w:val="(%1.%2)%3.%4.%5.%6.%7.%8.%9."/>
      <w:lvlJc w:val="left"/>
      <w:pPr>
        <w:ind w:left="5600" w:hanging="2160"/>
      </w:pPr>
      <w:rPr>
        <w:rFonts w:hint="default"/>
        <w:b w:val="0"/>
        <w:sz w:val="32"/>
      </w:rPr>
    </w:lvl>
  </w:abstractNum>
  <w:abstractNum w:abstractNumId="12" w15:restartNumberingAfterBreak="0">
    <w:nsid w:val="30D94197"/>
    <w:multiLevelType w:val="multilevel"/>
    <w:tmpl w:val="4336E108"/>
    <w:lvl w:ilvl="0">
      <w:start w:val="2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13" w15:restartNumberingAfterBreak="0">
    <w:nsid w:val="31430FCF"/>
    <w:multiLevelType w:val="multilevel"/>
    <w:tmpl w:val="631ED48A"/>
    <w:lvl w:ilvl="0">
      <w:start w:val="3"/>
      <w:numFmt w:val="decimal"/>
      <w:lvlText w:val="(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4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14" w15:restartNumberingAfterBreak="0">
    <w:nsid w:val="32BD4AC9"/>
    <w:multiLevelType w:val="hybridMultilevel"/>
    <w:tmpl w:val="AB509A5C"/>
    <w:lvl w:ilvl="0" w:tplc="70A862F4">
      <w:numFmt w:val="bullet"/>
      <w:lvlText w:val=""/>
      <w:lvlJc w:val="left"/>
      <w:pPr>
        <w:ind w:left="720" w:hanging="360"/>
      </w:pPr>
      <w:rPr>
        <w:rFonts w:ascii="Symbol" w:eastAsia="Calibr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683EB2"/>
    <w:multiLevelType w:val="multilevel"/>
    <w:tmpl w:val="E0AEF10E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  <w:b w:val="0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  <w:b w:val="0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b w:val="0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  <w:b w:val="0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  <w:b w:val="0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  <w:b w:val="0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  <w:b w:val="0"/>
      </w:rPr>
    </w:lvl>
    <w:lvl w:ilvl="7">
      <w:start w:val="1"/>
      <w:numFmt w:val="decimal"/>
      <w:lvlText w:val="(%1.%2.%3)%4.%5.%6.%7.%8."/>
      <w:lvlJc w:val="left"/>
      <w:pPr>
        <w:ind w:left="5825" w:hanging="1800"/>
      </w:pPr>
      <w:rPr>
        <w:rFonts w:hint="default"/>
        <w:b w:val="0"/>
      </w:rPr>
    </w:lvl>
    <w:lvl w:ilvl="8">
      <w:start w:val="1"/>
      <w:numFmt w:val="decimal"/>
      <w:lvlText w:val="(%1.%2.%3)%4.%5.%6.%7.%8.%9."/>
      <w:lvlJc w:val="left"/>
      <w:pPr>
        <w:ind w:left="6760" w:hanging="2160"/>
      </w:pPr>
      <w:rPr>
        <w:rFonts w:hint="default"/>
        <w:b w:val="0"/>
      </w:rPr>
    </w:lvl>
  </w:abstractNum>
  <w:abstractNum w:abstractNumId="16" w15:restartNumberingAfterBreak="0">
    <w:nsid w:val="353A2623"/>
    <w:multiLevelType w:val="hybridMultilevel"/>
    <w:tmpl w:val="B3AA1C5C"/>
    <w:lvl w:ilvl="0" w:tplc="EE362B04">
      <w:start w:val="3"/>
      <w:numFmt w:val="thaiNumbers"/>
      <w:lvlText w:val="(%1)"/>
      <w:lvlJc w:val="left"/>
      <w:pPr>
        <w:ind w:left="36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832266B"/>
    <w:multiLevelType w:val="multilevel"/>
    <w:tmpl w:val="40B61882"/>
    <w:lvl w:ilvl="0">
      <w:start w:val="2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lang w:val="en-US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18" w15:restartNumberingAfterBreak="0">
    <w:nsid w:val="48116694"/>
    <w:multiLevelType w:val="multilevel"/>
    <w:tmpl w:val="5DB2C7F2"/>
    <w:lvl w:ilvl="0">
      <w:start w:val="1"/>
      <w:numFmt w:val="decimal"/>
      <w:lvlText w:val="(%1."/>
      <w:lvlJc w:val="left"/>
      <w:pPr>
        <w:ind w:left="410" w:hanging="410"/>
      </w:pPr>
      <w:rPr>
        <w:rFonts w:hint="default"/>
        <w:b w:val="0"/>
        <w:sz w:val="32"/>
      </w:rPr>
    </w:lvl>
    <w:lvl w:ilvl="1">
      <w:start w:val="1"/>
      <w:numFmt w:val="decimal"/>
      <w:lvlText w:val="(%1.%2)"/>
      <w:lvlJc w:val="left"/>
      <w:pPr>
        <w:ind w:left="1150" w:hanging="720"/>
      </w:pPr>
      <w:rPr>
        <w:rFonts w:hint="default"/>
        <w:b w:val="0"/>
        <w:sz w:val="32"/>
      </w:rPr>
    </w:lvl>
    <w:lvl w:ilvl="2">
      <w:start w:val="1"/>
      <w:numFmt w:val="decimal"/>
      <w:lvlText w:val="(%1.%2)%3."/>
      <w:lvlJc w:val="left"/>
      <w:pPr>
        <w:ind w:left="1580" w:hanging="720"/>
      </w:pPr>
      <w:rPr>
        <w:rFonts w:hint="default"/>
        <w:b w:val="0"/>
        <w:sz w:val="32"/>
      </w:rPr>
    </w:lvl>
    <w:lvl w:ilvl="3">
      <w:start w:val="1"/>
      <w:numFmt w:val="decimal"/>
      <w:lvlText w:val="(%1.%2)%3.%4."/>
      <w:lvlJc w:val="left"/>
      <w:pPr>
        <w:ind w:left="2370" w:hanging="1080"/>
      </w:pPr>
      <w:rPr>
        <w:rFonts w:hint="default"/>
        <w:b w:val="0"/>
        <w:sz w:val="32"/>
      </w:rPr>
    </w:lvl>
    <w:lvl w:ilvl="4">
      <w:start w:val="1"/>
      <w:numFmt w:val="decimal"/>
      <w:lvlText w:val="(%1.%2)%3.%4.%5."/>
      <w:lvlJc w:val="left"/>
      <w:pPr>
        <w:ind w:left="2800" w:hanging="1080"/>
      </w:pPr>
      <w:rPr>
        <w:rFonts w:hint="default"/>
        <w:b w:val="0"/>
        <w:sz w:val="32"/>
      </w:rPr>
    </w:lvl>
    <w:lvl w:ilvl="5">
      <w:start w:val="1"/>
      <w:numFmt w:val="decimal"/>
      <w:lvlText w:val="(%1.%2)%3.%4.%5.%6."/>
      <w:lvlJc w:val="left"/>
      <w:pPr>
        <w:ind w:left="3590" w:hanging="1440"/>
      </w:pPr>
      <w:rPr>
        <w:rFonts w:hint="default"/>
        <w:b w:val="0"/>
        <w:sz w:val="32"/>
      </w:rPr>
    </w:lvl>
    <w:lvl w:ilvl="6">
      <w:start w:val="1"/>
      <w:numFmt w:val="decimal"/>
      <w:lvlText w:val="(%1.%2)%3.%4.%5.%6.%7."/>
      <w:lvlJc w:val="left"/>
      <w:pPr>
        <w:ind w:left="4020" w:hanging="1440"/>
      </w:pPr>
      <w:rPr>
        <w:rFonts w:hint="default"/>
        <w:b w:val="0"/>
        <w:sz w:val="32"/>
      </w:rPr>
    </w:lvl>
    <w:lvl w:ilvl="7">
      <w:start w:val="1"/>
      <w:numFmt w:val="decimal"/>
      <w:lvlText w:val="(%1.%2)%3.%4.%5.%6.%7.%8."/>
      <w:lvlJc w:val="left"/>
      <w:pPr>
        <w:ind w:left="4810" w:hanging="1800"/>
      </w:pPr>
      <w:rPr>
        <w:rFonts w:hint="default"/>
        <w:b w:val="0"/>
        <w:sz w:val="32"/>
      </w:rPr>
    </w:lvl>
    <w:lvl w:ilvl="8">
      <w:start w:val="1"/>
      <w:numFmt w:val="decimal"/>
      <w:lvlText w:val="(%1.%2)%3.%4.%5.%6.%7.%8.%9."/>
      <w:lvlJc w:val="left"/>
      <w:pPr>
        <w:ind w:left="5600" w:hanging="2160"/>
      </w:pPr>
      <w:rPr>
        <w:rFonts w:hint="default"/>
        <w:b w:val="0"/>
        <w:sz w:val="32"/>
      </w:rPr>
    </w:lvl>
  </w:abstractNum>
  <w:abstractNum w:abstractNumId="19" w15:restartNumberingAfterBreak="0">
    <w:nsid w:val="48DE3430"/>
    <w:multiLevelType w:val="hybridMultilevel"/>
    <w:tmpl w:val="72AEF350"/>
    <w:lvl w:ilvl="0" w:tplc="FFFFFFFF">
      <w:start w:val="1"/>
      <w:numFmt w:val="decimal"/>
      <w:lvlText w:val="(%1)"/>
      <w:lvlJc w:val="left"/>
      <w:pPr>
        <w:ind w:left="430" w:hanging="360"/>
      </w:pPr>
      <w:rPr>
        <w:rFonts w:hint="default"/>
        <w:b/>
        <w:bCs w:val="0"/>
        <w:sz w:val="32"/>
      </w:rPr>
    </w:lvl>
    <w:lvl w:ilvl="1" w:tplc="FFFFFFFF" w:tentative="1">
      <w:start w:val="1"/>
      <w:numFmt w:val="lowerLetter"/>
      <w:lvlText w:val="%2.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70" w:hanging="180"/>
      </w:pPr>
    </w:lvl>
    <w:lvl w:ilvl="3" w:tplc="FFFFFFFF" w:tentative="1">
      <w:start w:val="1"/>
      <w:numFmt w:val="decimal"/>
      <w:lvlText w:val="%4."/>
      <w:lvlJc w:val="left"/>
      <w:pPr>
        <w:ind w:left="2590" w:hanging="360"/>
      </w:pPr>
    </w:lvl>
    <w:lvl w:ilvl="4" w:tplc="FFFFFFFF" w:tentative="1">
      <w:start w:val="1"/>
      <w:numFmt w:val="lowerLetter"/>
      <w:lvlText w:val="%5."/>
      <w:lvlJc w:val="left"/>
      <w:pPr>
        <w:ind w:left="3310" w:hanging="360"/>
      </w:pPr>
    </w:lvl>
    <w:lvl w:ilvl="5" w:tplc="FFFFFFFF" w:tentative="1">
      <w:start w:val="1"/>
      <w:numFmt w:val="lowerRoman"/>
      <w:lvlText w:val="%6."/>
      <w:lvlJc w:val="right"/>
      <w:pPr>
        <w:ind w:left="4030" w:hanging="180"/>
      </w:pPr>
    </w:lvl>
    <w:lvl w:ilvl="6" w:tplc="FFFFFFFF" w:tentative="1">
      <w:start w:val="1"/>
      <w:numFmt w:val="decimal"/>
      <w:lvlText w:val="%7."/>
      <w:lvlJc w:val="left"/>
      <w:pPr>
        <w:ind w:left="4750" w:hanging="360"/>
      </w:pPr>
    </w:lvl>
    <w:lvl w:ilvl="7" w:tplc="FFFFFFFF" w:tentative="1">
      <w:start w:val="1"/>
      <w:numFmt w:val="lowerLetter"/>
      <w:lvlText w:val="%8."/>
      <w:lvlJc w:val="left"/>
      <w:pPr>
        <w:ind w:left="5470" w:hanging="360"/>
      </w:pPr>
    </w:lvl>
    <w:lvl w:ilvl="8" w:tplc="FFFFFFFF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20" w15:restartNumberingAfterBreak="0">
    <w:nsid w:val="4E415963"/>
    <w:multiLevelType w:val="multilevel"/>
    <w:tmpl w:val="08924DCA"/>
    <w:lvl w:ilvl="0">
      <w:start w:val="3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2"/>
      <w:numFmt w:val="decimal"/>
      <w:lvlText w:val="(%1.%2.%3)"/>
      <w:lvlJc w:val="left"/>
      <w:pPr>
        <w:ind w:left="1870" w:hanging="720"/>
      </w:pPr>
      <w:rPr>
        <w:rFonts w:hint="default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21" w15:restartNumberingAfterBreak="0">
    <w:nsid w:val="518363D1"/>
    <w:multiLevelType w:val="multilevel"/>
    <w:tmpl w:val="E0AEF10E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  <w:b w:val="0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  <w:b w:val="0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b w:val="0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  <w:b w:val="0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  <w:b w:val="0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  <w:b w:val="0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  <w:b w:val="0"/>
      </w:rPr>
    </w:lvl>
    <w:lvl w:ilvl="7">
      <w:start w:val="1"/>
      <w:numFmt w:val="decimal"/>
      <w:lvlText w:val="(%1.%2.%3)%4.%5.%6.%7.%8."/>
      <w:lvlJc w:val="left"/>
      <w:pPr>
        <w:ind w:left="5825" w:hanging="1800"/>
      </w:pPr>
      <w:rPr>
        <w:rFonts w:hint="default"/>
        <w:b w:val="0"/>
      </w:rPr>
    </w:lvl>
    <w:lvl w:ilvl="8">
      <w:start w:val="1"/>
      <w:numFmt w:val="decimal"/>
      <w:lvlText w:val="(%1.%2.%3)%4.%5.%6.%7.%8.%9."/>
      <w:lvlJc w:val="left"/>
      <w:pPr>
        <w:ind w:left="6760" w:hanging="2160"/>
      </w:pPr>
      <w:rPr>
        <w:rFonts w:hint="default"/>
        <w:b w:val="0"/>
      </w:rPr>
    </w:lvl>
  </w:abstractNum>
  <w:abstractNum w:abstractNumId="22" w15:restartNumberingAfterBreak="0">
    <w:nsid w:val="53DB4595"/>
    <w:multiLevelType w:val="hybridMultilevel"/>
    <w:tmpl w:val="D4C085AA"/>
    <w:lvl w:ilvl="0" w:tplc="802816E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4185C68"/>
    <w:multiLevelType w:val="multilevel"/>
    <w:tmpl w:val="C79C4870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</w:rPr>
    </w:lvl>
    <w:lvl w:ilvl="1">
      <w:start w:val="2"/>
      <w:numFmt w:val="decimal"/>
      <w:lvlText w:val="(%1.%2."/>
      <w:lvlJc w:val="left"/>
      <w:pPr>
        <w:ind w:left="1295" w:hanging="720"/>
      </w:pPr>
      <w:rPr>
        <w:rFonts w:hint="default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b w:val="0"/>
        <w:bCs w:val="0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</w:rPr>
    </w:lvl>
    <w:lvl w:ilvl="7">
      <w:start w:val="1"/>
      <w:numFmt w:val="decimal"/>
      <w:lvlText w:val="(%1.%2.%3)%4.%5.%6.%7.%8."/>
      <w:lvlJc w:val="left"/>
      <w:pPr>
        <w:ind w:left="5465" w:hanging="1440"/>
      </w:pPr>
      <w:rPr>
        <w:rFonts w:hint="default"/>
      </w:rPr>
    </w:lvl>
    <w:lvl w:ilvl="8">
      <w:start w:val="1"/>
      <w:numFmt w:val="decimal"/>
      <w:lvlText w:val="(%1.%2.%3)%4.%5.%6.%7.%8.%9."/>
      <w:lvlJc w:val="left"/>
      <w:pPr>
        <w:ind w:left="6400" w:hanging="1800"/>
      </w:pPr>
      <w:rPr>
        <w:rFonts w:hint="default"/>
      </w:rPr>
    </w:lvl>
  </w:abstractNum>
  <w:abstractNum w:abstractNumId="24" w15:restartNumberingAfterBreak="0">
    <w:nsid w:val="56C174EE"/>
    <w:multiLevelType w:val="multilevel"/>
    <w:tmpl w:val="E0AEF10E"/>
    <w:lvl w:ilvl="0">
      <w:start w:val="1"/>
      <w:numFmt w:val="decimal"/>
      <w:lvlText w:val="(%1."/>
      <w:lvlJc w:val="left"/>
      <w:pPr>
        <w:ind w:left="550" w:hanging="550"/>
      </w:pPr>
      <w:rPr>
        <w:rFonts w:hint="default"/>
        <w:b w:val="0"/>
      </w:rPr>
    </w:lvl>
    <w:lvl w:ilvl="1">
      <w:start w:val="1"/>
      <w:numFmt w:val="decimal"/>
      <w:lvlText w:val="(%1.%2."/>
      <w:lvlJc w:val="left"/>
      <w:pPr>
        <w:ind w:left="1295" w:hanging="720"/>
      </w:pPr>
      <w:rPr>
        <w:rFonts w:hint="default"/>
        <w:b w:val="0"/>
      </w:rPr>
    </w:lvl>
    <w:lvl w:ilvl="2">
      <w:start w:val="1"/>
      <w:numFmt w:val="decimal"/>
      <w:lvlText w:val="(%1.%2.%3)"/>
      <w:lvlJc w:val="left"/>
      <w:pPr>
        <w:ind w:left="1870" w:hanging="720"/>
      </w:pPr>
      <w:rPr>
        <w:rFonts w:hint="default"/>
        <w:b w:val="0"/>
      </w:rPr>
    </w:lvl>
    <w:lvl w:ilvl="3">
      <w:start w:val="1"/>
      <w:numFmt w:val="decimal"/>
      <w:lvlText w:val="(%1.%2.%3)%4."/>
      <w:lvlJc w:val="left"/>
      <w:pPr>
        <w:ind w:left="2805" w:hanging="1080"/>
      </w:pPr>
      <w:rPr>
        <w:rFonts w:hint="default"/>
        <w:b w:val="0"/>
      </w:rPr>
    </w:lvl>
    <w:lvl w:ilvl="4">
      <w:start w:val="1"/>
      <w:numFmt w:val="decimal"/>
      <w:lvlText w:val="(%1.%2.%3)%4.%5."/>
      <w:lvlJc w:val="left"/>
      <w:pPr>
        <w:ind w:left="3380" w:hanging="1080"/>
      </w:pPr>
      <w:rPr>
        <w:rFonts w:hint="default"/>
        <w:b w:val="0"/>
      </w:rPr>
    </w:lvl>
    <w:lvl w:ilvl="5">
      <w:start w:val="1"/>
      <w:numFmt w:val="decimal"/>
      <w:lvlText w:val="(%1.%2.%3)%4.%5.%6."/>
      <w:lvlJc w:val="left"/>
      <w:pPr>
        <w:ind w:left="4315" w:hanging="1440"/>
      </w:pPr>
      <w:rPr>
        <w:rFonts w:hint="default"/>
        <w:b w:val="0"/>
      </w:rPr>
    </w:lvl>
    <w:lvl w:ilvl="6">
      <w:start w:val="1"/>
      <w:numFmt w:val="decimal"/>
      <w:lvlText w:val="(%1.%2.%3)%4.%5.%6.%7."/>
      <w:lvlJc w:val="left"/>
      <w:pPr>
        <w:ind w:left="4890" w:hanging="1440"/>
      </w:pPr>
      <w:rPr>
        <w:rFonts w:hint="default"/>
        <w:b w:val="0"/>
      </w:rPr>
    </w:lvl>
    <w:lvl w:ilvl="7">
      <w:start w:val="1"/>
      <w:numFmt w:val="decimal"/>
      <w:lvlText w:val="(%1.%2.%3)%4.%5.%6.%7.%8."/>
      <w:lvlJc w:val="left"/>
      <w:pPr>
        <w:ind w:left="5825" w:hanging="1800"/>
      </w:pPr>
      <w:rPr>
        <w:rFonts w:hint="default"/>
        <w:b w:val="0"/>
      </w:rPr>
    </w:lvl>
    <w:lvl w:ilvl="8">
      <w:start w:val="1"/>
      <w:numFmt w:val="decimal"/>
      <w:lvlText w:val="(%1.%2.%3)%4.%5.%6.%7.%8.%9."/>
      <w:lvlJc w:val="left"/>
      <w:pPr>
        <w:ind w:left="6760" w:hanging="2160"/>
      </w:pPr>
      <w:rPr>
        <w:rFonts w:hint="default"/>
        <w:b w:val="0"/>
      </w:rPr>
    </w:lvl>
  </w:abstractNum>
  <w:abstractNum w:abstractNumId="25" w15:restartNumberingAfterBreak="0">
    <w:nsid w:val="576B6EEE"/>
    <w:multiLevelType w:val="hybridMultilevel"/>
    <w:tmpl w:val="1CF2C0B0"/>
    <w:lvl w:ilvl="0" w:tplc="7532705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A25035D"/>
    <w:multiLevelType w:val="hybridMultilevel"/>
    <w:tmpl w:val="55681122"/>
    <w:lvl w:ilvl="0" w:tplc="7B584444">
      <w:start w:val="21"/>
      <w:numFmt w:val="decimal"/>
      <w:lvlText w:val="(%1)"/>
      <w:lvlJc w:val="left"/>
      <w:pPr>
        <w:ind w:left="7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0" w:hanging="360"/>
      </w:pPr>
    </w:lvl>
    <w:lvl w:ilvl="2" w:tplc="0409001B" w:tentative="1">
      <w:start w:val="1"/>
      <w:numFmt w:val="lowerRoman"/>
      <w:lvlText w:val="%3."/>
      <w:lvlJc w:val="right"/>
      <w:pPr>
        <w:ind w:left="2230" w:hanging="180"/>
      </w:pPr>
    </w:lvl>
    <w:lvl w:ilvl="3" w:tplc="0409000F" w:tentative="1">
      <w:start w:val="1"/>
      <w:numFmt w:val="decimal"/>
      <w:lvlText w:val="%4."/>
      <w:lvlJc w:val="left"/>
      <w:pPr>
        <w:ind w:left="2950" w:hanging="360"/>
      </w:pPr>
    </w:lvl>
    <w:lvl w:ilvl="4" w:tplc="04090019" w:tentative="1">
      <w:start w:val="1"/>
      <w:numFmt w:val="lowerLetter"/>
      <w:lvlText w:val="%5."/>
      <w:lvlJc w:val="left"/>
      <w:pPr>
        <w:ind w:left="3670" w:hanging="360"/>
      </w:pPr>
    </w:lvl>
    <w:lvl w:ilvl="5" w:tplc="0409001B" w:tentative="1">
      <w:start w:val="1"/>
      <w:numFmt w:val="lowerRoman"/>
      <w:lvlText w:val="%6."/>
      <w:lvlJc w:val="right"/>
      <w:pPr>
        <w:ind w:left="4390" w:hanging="180"/>
      </w:pPr>
    </w:lvl>
    <w:lvl w:ilvl="6" w:tplc="0409000F" w:tentative="1">
      <w:start w:val="1"/>
      <w:numFmt w:val="decimal"/>
      <w:lvlText w:val="%7."/>
      <w:lvlJc w:val="left"/>
      <w:pPr>
        <w:ind w:left="5110" w:hanging="360"/>
      </w:pPr>
    </w:lvl>
    <w:lvl w:ilvl="7" w:tplc="04090019" w:tentative="1">
      <w:start w:val="1"/>
      <w:numFmt w:val="lowerLetter"/>
      <w:lvlText w:val="%8."/>
      <w:lvlJc w:val="left"/>
      <w:pPr>
        <w:ind w:left="5830" w:hanging="360"/>
      </w:pPr>
    </w:lvl>
    <w:lvl w:ilvl="8" w:tplc="04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7" w15:restartNumberingAfterBreak="0">
    <w:nsid w:val="5B6F6F20"/>
    <w:multiLevelType w:val="hybridMultilevel"/>
    <w:tmpl w:val="23303A12"/>
    <w:lvl w:ilvl="0" w:tplc="6A6C0DE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11E7A04"/>
    <w:multiLevelType w:val="hybridMultilevel"/>
    <w:tmpl w:val="5BBEF386"/>
    <w:lvl w:ilvl="0" w:tplc="F2180D60">
      <w:start w:val="1"/>
      <w:numFmt w:val="decimal"/>
      <w:lvlText w:val="%1."/>
      <w:lvlJc w:val="left"/>
      <w:pPr>
        <w:ind w:left="72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448D6"/>
    <w:multiLevelType w:val="hybridMultilevel"/>
    <w:tmpl w:val="E94835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17720D4"/>
    <w:multiLevelType w:val="hybridMultilevel"/>
    <w:tmpl w:val="71F6575C"/>
    <w:lvl w:ilvl="0" w:tplc="FE20A044">
      <w:start w:val="1"/>
      <w:numFmt w:val="thaiNumbers"/>
      <w:lvlText w:val="(%1)"/>
      <w:lvlJc w:val="left"/>
      <w:pPr>
        <w:ind w:left="430" w:hanging="360"/>
      </w:pPr>
      <w:rPr>
        <w:rFonts w:hint="default"/>
        <w:b/>
        <w:bCs/>
        <w:i w:val="0"/>
        <w:sz w:val="32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150" w:hanging="360"/>
      </w:pPr>
    </w:lvl>
    <w:lvl w:ilvl="2" w:tplc="0409001B" w:tentative="1">
      <w:start w:val="1"/>
      <w:numFmt w:val="lowerRoman"/>
      <w:lvlText w:val="%3."/>
      <w:lvlJc w:val="right"/>
      <w:pPr>
        <w:ind w:left="1870" w:hanging="180"/>
      </w:pPr>
    </w:lvl>
    <w:lvl w:ilvl="3" w:tplc="0409000F" w:tentative="1">
      <w:start w:val="1"/>
      <w:numFmt w:val="decimal"/>
      <w:lvlText w:val="%4."/>
      <w:lvlJc w:val="left"/>
      <w:pPr>
        <w:ind w:left="2590" w:hanging="360"/>
      </w:pPr>
    </w:lvl>
    <w:lvl w:ilvl="4" w:tplc="04090019" w:tentative="1">
      <w:start w:val="1"/>
      <w:numFmt w:val="lowerLetter"/>
      <w:lvlText w:val="%5."/>
      <w:lvlJc w:val="left"/>
      <w:pPr>
        <w:ind w:left="3310" w:hanging="360"/>
      </w:pPr>
    </w:lvl>
    <w:lvl w:ilvl="5" w:tplc="0409001B" w:tentative="1">
      <w:start w:val="1"/>
      <w:numFmt w:val="lowerRoman"/>
      <w:lvlText w:val="%6."/>
      <w:lvlJc w:val="right"/>
      <w:pPr>
        <w:ind w:left="4030" w:hanging="180"/>
      </w:pPr>
    </w:lvl>
    <w:lvl w:ilvl="6" w:tplc="0409000F" w:tentative="1">
      <w:start w:val="1"/>
      <w:numFmt w:val="decimal"/>
      <w:lvlText w:val="%7."/>
      <w:lvlJc w:val="left"/>
      <w:pPr>
        <w:ind w:left="4750" w:hanging="360"/>
      </w:pPr>
    </w:lvl>
    <w:lvl w:ilvl="7" w:tplc="04090019" w:tentative="1">
      <w:start w:val="1"/>
      <w:numFmt w:val="lowerLetter"/>
      <w:lvlText w:val="%8."/>
      <w:lvlJc w:val="left"/>
      <w:pPr>
        <w:ind w:left="5470" w:hanging="360"/>
      </w:pPr>
    </w:lvl>
    <w:lvl w:ilvl="8" w:tplc="0409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31" w15:restartNumberingAfterBreak="0">
    <w:nsid w:val="767942D5"/>
    <w:multiLevelType w:val="hybridMultilevel"/>
    <w:tmpl w:val="BF48D520"/>
    <w:lvl w:ilvl="0" w:tplc="2572ED9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89424066">
    <w:abstractNumId w:val="22"/>
  </w:num>
  <w:num w:numId="2" w16cid:durableId="234707846">
    <w:abstractNumId w:val="25"/>
  </w:num>
  <w:num w:numId="3" w16cid:durableId="1474130521">
    <w:abstractNumId w:val="31"/>
  </w:num>
  <w:num w:numId="4" w16cid:durableId="1867525172">
    <w:abstractNumId w:val="27"/>
  </w:num>
  <w:num w:numId="5" w16cid:durableId="1150751345">
    <w:abstractNumId w:val="7"/>
  </w:num>
  <w:num w:numId="6" w16cid:durableId="2140411739">
    <w:abstractNumId w:val="28"/>
  </w:num>
  <w:num w:numId="7" w16cid:durableId="956452042">
    <w:abstractNumId w:val="29"/>
  </w:num>
  <w:num w:numId="8" w16cid:durableId="1377926766">
    <w:abstractNumId w:val="2"/>
  </w:num>
  <w:num w:numId="9" w16cid:durableId="965350834">
    <w:abstractNumId w:val="30"/>
  </w:num>
  <w:num w:numId="10" w16cid:durableId="436022088">
    <w:abstractNumId w:val="8"/>
  </w:num>
  <w:num w:numId="11" w16cid:durableId="1680546271">
    <w:abstractNumId w:val="11"/>
  </w:num>
  <w:num w:numId="12" w16cid:durableId="88241721">
    <w:abstractNumId w:val="6"/>
  </w:num>
  <w:num w:numId="13" w16cid:durableId="1686057873">
    <w:abstractNumId w:val="23"/>
  </w:num>
  <w:num w:numId="14" w16cid:durableId="832062177">
    <w:abstractNumId w:val="9"/>
  </w:num>
  <w:num w:numId="15" w16cid:durableId="655307866">
    <w:abstractNumId w:val="21"/>
  </w:num>
  <w:num w:numId="16" w16cid:durableId="1286348413">
    <w:abstractNumId w:val="19"/>
  </w:num>
  <w:num w:numId="17" w16cid:durableId="379135938">
    <w:abstractNumId w:val="24"/>
  </w:num>
  <w:num w:numId="18" w16cid:durableId="2091153749">
    <w:abstractNumId w:val="15"/>
  </w:num>
  <w:num w:numId="19" w16cid:durableId="894580260">
    <w:abstractNumId w:val="26"/>
  </w:num>
  <w:num w:numId="20" w16cid:durableId="1255476320">
    <w:abstractNumId w:val="0"/>
  </w:num>
  <w:num w:numId="21" w16cid:durableId="1304196734">
    <w:abstractNumId w:val="17"/>
  </w:num>
  <w:num w:numId="22" w16cid:durableId="1687706311">
    <w:abstractNumId w:val="5"/>
  </w:num>
  <w:num w:numId="23" w16cid:durableId="690297944">
    <w:abstractNumId w:val="1"/>
  </w:num>
  <w:num w:numId="24" w16cid:durableId="2117014339">
    <w:abstractNumId w:val="12"/>
  </w:num>
  <w:num w:numId="25" w16cid:durableId="1916551838">
    <w:abstractNumId w:val="20"/>
  </w:num>
  <w:num w:numId="26" w16cid:durableId="216403320">
    <w:abstractNumId w:val="18"/>
  </w:num>
  <w:num w:numId="27" w16cid:durableId="1234774550">
    <w:abstractNumId w:val="10"/>
  </w:num>
  <w:num w:numId="28" w16cid:durableId="1017149852">
    <w:abstractNumId w:val="14"/>
  </w:num>
  <w:num w:numId="29" w16cid:durableId="228852629">
    <w:abstractNumId w:val="3"/>
  </w:num>
  <w:num w:numId="30" w16cid:durableId="203829963">
    <w:abstractNumId w:val="4"/>
  </w:num>
  <w:num w:numId="31" w16cid:durableId="494497474">
    <w:abstractNumId w:val="13"/>
  </w:num>
  <w:num w:numId="32" w16cid:durableId="7012520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numFmt w:val="thaiNumbers"/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FF"/>
    <w:rsid w:val="000008B6"/>
    <w:rsid w:val="00000B28"/>
    <w:rsid w:val="00000D3C"/>
    <w:rsid w:val="00001FD2"/>
    <w:rsid w:val="0000259C"/>
    <w:rsid w:val="000029E6"/>
    <w:rsid w:val="00003865"/>
    <w:rsid w:val="0000406C"/>
    <w:rsid w:val="00005EB4"/>
    <w:rsid w:val="000071A9"/>
    <w:rsid w:val="000114CB"/>
    <w:rsid w:val="00012ADA"/>
    <w:rsid w:val="00013141"/>
    <w:rsid w:val="0001367F"/>
    <w:rsid w:val="00013722"/>
    <w:rsid w:val="00014100"/>
    <w:rsid w:val="00015268"/>
    <w:rsid w:val="000161E4"/>
    <w:rsid w:val="00016BAB"/>
    <w:rsid w:val="0002107C"/>
    <w:rsid w:val="00021299"/>
    <w:rsid w:val="00021B91"/>
    <w:rsid w:val="00022C11"/>
    <w:rsid w:val="00022C65"/>
    <w:rsid w:val="0002336A"/>
    <w:rsid w:val="00023E31"/>
    <w:rsid w:val="00026BED"/>
    <w:rsid w:val="00026F20"/>
    <w:rsid w:val="00030033"/>
    <w:rsid w:val="000304B2"/>
    <w:rsid w:val="00030D5B"/>
    <w:rsid w:val="00031305"/>
    <w:rsid w:val="000315DF"/>
    <w:rsid w:val="0003686F"/>
    <w:rsid w:val="0003777E"/>
    <w:rsid w:val="00040018"/>
    <w:rsid w:val="0004136C"/>
    <w:rsid w:val="0004254D"/>
    <w:rsid w:val="000429EF"/>
    <w:rsid w:val="00043CCB"/>
    <w:rsid w:val="00044E6D"/>
    <w:rsid w:val="00045325"/>
    <w:rsid w:val="00046F89"/>
    <w:rsid w:val="00046FBE"/>
    <w:rsid w:val="00047252"/>
    <w:rsid w:val="0004787C"/>
    <w:rsid w:val="00047DFB"/>
    <w:rsid w:val="00047ECF"/>
    <w:rsid w:val="0005012F"/>
    <w:rsid w:val="00050934"/>
    <w:rsid w:val="00050A4A"/>
    <w:rsid w:val="00050ADB"/>
    <w:rsid w:val="000513C4"/>
    <w:rsid w:val="00051889"/>
    <w:rsid w:val="0005248A"/>
    <w:rsid w:val="000524C0"/>
    <w:rsid w:val="00052529"/>
    <w:rsid w:val="00052FB0"/>
    <w:rsid w:val="000534D9"/>
    <w:rsid w:val="00053AAF"/>
    <w:rsid w:val="00054B3C"/>
    <w:rsid w:val="0005529A"/>
    <w:rsid w:val="000555E8"/>
    <w:rsid w:val="00055950"/>
    <w:rsid w:val="00056B96"/>
    <w:rsid w:val="00056D37"/>
    <w:rsid w:val="000611A9"/>
    <w:rsid w:val="00061DCC"/>
    <w:rsid w:val="00062811"/>
    <w:rsid w:val="000639C2"/>
    <w:rsid w:val="0006424B"/>
    <w:rsid w:val="00067085"/>
    <w:rsid w:val="00067499"/>
    <w:rsid w:val="000674EF"/>
    <w:rsid w:val="000678B2"/>
    <w:rsid w:val="00071A85"/>
    <w:rsid w:val="00072326"/>
    <w:rsid w:val="00072A36"/>
    <w:rsid w:val="00072B78"/>
    <w:rsid w:val="0007344B"/>
    <w:rsid w:val="00073A2F"/>
    <w:rsid w:val="00075613"/>
    <w:rsid w:val="00076595"/>
    <w:rsid w:val="0007678F"/>
    <w:rsid w:val="00076F81"/>
    <w:rsid w:val="000802B1"/>
    <w:rsid w:val="00080982"/>
    <w:rsid w:val="00082877"/>
    <w:rsid w:val="00083424"/>
    <w:rsid w:val="00085483"/>
    <w:rsid w:val="00085595"/>
    <w:rsid w:val="0008590E"/>
    <w:rsid w:val="00085EBB"/>
    <w:rsid w:val="00086DAE"/>
    <w:rsid w:val="00086E12"/>
    <w:rsid w:val="00087688"/>
    <w:rsid w:val="000877C7"/>
    <w:rsid w:val="00091E9A"/>
    <w:rsid w:val="0009218D"/>
    <w:rsid w:val="00092F66"/>
    <w:rsid w:val="000930A0"/>
    <w:rsid w:val="0009469D"/>
    <w:rsid w:val="00095E06"/>
    <w:rsid w:val="00096535"/>
    <w:rsid w:val="00096A16"/>
    <w:rsid w:val="0009702D"/>
    <w:rsid w:val="00097588"/>
    <w:rsid w:val="00097E0E"/>
    <w:rsid w:val="000A0186"/>
    <w:rsid w:val="000A0BED"/>
    <w:rsid w:val="000A32DF"/>
    <w:rsid w:val="000A45B8"/>
    <w:rsid w:val="000A61C1"/>
    <w:rsid w:val="000A7319"/>
    <w:rsid w:val="000B0410"/>
    <w:rsid w:val="000B2973"/>
    <w:rsid w:val="000B2F1F"/>
    <w:rsid w:val="000B2FE6"/>
    <w:rsid w:val="000B3A31"/>
    <w:rsid w:val="000B4769"/>
    <w:rsid w:val="000B52B8"/>
    <w:rsid w:val="000B5F2D"/>
    <w:rsid w:val="000B7EBB"/>
    <w:rsid w:val="000B7F2C"/>
    <w:rsid w:val="000C2B35"/>
    <w:rsid w:val="000C2CBB"/>
    <w:rsid w:val="000C36A4"/>
    <w:rsid w:val="000C36BB"/>
    <w:rsid w:val="000C4056"/>
    <w:rsid w:val="000C4EDC"/>
    <w:rsid w:val="000C74FD"/>
    <w:rsid w:val="000C787D"/>
    <w:rsid w:val="000C79B2"/>
    <w:rsid w:val="000C7B94"/>
    <w:rsid w:val="000C7DAA"/>
    <w:rsid w:val="000D0B89"/>
    <w:rsid w:val="000D199B"/>
    <w:rsid w:val="000D1B72"/>
    <w:rsid w:val="000D41FD"/>
    <w:rsid w:val="000D4400"/>
    <w:rsid w:val="000D4712"/>
    <w:rsid w:val="000D6EE7"/>
    <w:rsid w:val="000D70DC"/>
    <w:rsid w:val="000D749E"/>
    <w:rsid w:val="000E068A"/>
    <w:rsid w:val="000E0D9E"/>
    <w:rsid w:val="000E154E"/>
    <w:rsid w:val="000E1A07"/>
    <w:rsid w:val="000E2AC6"/>
    <w:rsid w:val="000E5BC7"/>
    <w:rsid w:val="000F1E26"/>
    <w:rsid w:val="000F2091"/>
    <w:rsid w:val="000F2229"/>
    <w:rsid w:val="000F2CD0"/>
    <w:rsid w:val="000F3A84"/>
    <w:rsid w:val="000F4BBD"/>
    <w:rsid w:val="000F5267"/>
    <w:rsid w:val="000F660B"/>
    <w:rsid w:val="000F7C25"/>
    <w:rsid w:val="000F7C64"/>
    <w:rsid w:val="001018A1"/>
    <w:rsid w:val="00101AAD"/>
    <w:rsid w:val="0010346D"/>
    <w:rsid w:val="00103535"/>
    <w:rsid w:val="001039A1"/>
    <w:rsid w:val="00105072"/>
    <w:rsid w:val="00105648"/>
    <w:rsid w:val="00105B36"/>
    <w:rsid w:val="00106CCE"/>
    <w:rsid w:val="00107805"/>
    <w:rsid w:val="00110312"/>
    <w:rsid w:val="00110518"/>
    <w:rsid w:val="00110A20"/>
    <w:rsid w:val="0011173D"/>
    <w:rsid w:val="001120B6"/>
    <w:rsid w:val="00112130"/>
    <w:rsid w:val="00113D39"/>
    <w:rsid w:val="001143B0"/>
    <w:rsid w:val="00114A67"/>
    <w:rsid w:val="001167DC"/>
    <w:rsid w:val="00116CCE"/>
    <w:rsid w:val="001173E2"/>
    <w:rsid w:val="00117F48"/>
    <w:rsid w:val="001225EA"/>
    <w:rsid w:val="00122899"/>
    <w:rsid w:val="0012483B"/>
    <w:rsid w:val="001255DB"/>
    <w:rsid w:val="00125812"/>
    <w:rsid w:val="00127D8D"/>
    <w:rsid w:val="001304A6"/>
    <w:rsid w:val="00130CC0"/>
    <w:rsid w:val="00130D18"/>
    <w:rsid w:val="00130F1B"/>
    <w:rsid w:val="00130FE0"/>
    <w:rsid w:val="00131041"/>
    <w:rsid w:val="001325A6"/>
    <w:rsid w:val="001327F2"/>
    <w:rsid w:val="00134649"/>
    <w:rsid w:val="001348FC"/>
    <w:rsid w:val="001349C7"/>
    <w:rsid w:val="001355E1"/>
    <w:rsid w:val="00135E93"/>
    <w:rsid w:val="0013666C"/>
    <w:rsid w:val="001366DD"/>
    <w:rsid w:val="00137AE4"/>
    <w:rsid w:val="00137D99"/>
    <w:rsid w:val="00140BEA"/>
    <w:rsid w:val="00141AEE"/>
    <w:rsid w:val="001434BF"/>
    <w:rsid w:val="00143751"/>
    <w:rsid w:val="00143A4A"/>
    <w:rsid w:val="001443DC"/>
    <w:rsid w:val="001448C3"/>
    <w:rsid w:val="00145554"/>
    <w:rsid w:val="00146EE2"/>
    <w:rsid w:val="0015169D"/>
    <w:rsid w:val="001529D1"/>
    <w:rsid w:val="00153051"/>
    <w:rsid w:val="001540F3"/>
    <w:rsid w:val="001545B5"/>
    <w:rsid w:val="001547C4"/>
    <w:rsid w:val="001558DA"/>
    <w:rsid w:val="00155BE9"/>
    <w:rsid w:val="00156672"/>
    <w:rsid w:val="001577AE"/>
    <w:rsid w:val="00157875"/>
    <w:rsid w:val="00160291"/>
    <w:rsid w:val="00160904"/>
    <w:rsid w:val="00162657"/>
    <w:rsid w:val="00162871"/>
    <w:rsid w:val="00162F7C"/>
    <w:rsid w:val="00163DB6"/>
    <w:rsid w:val="00165D20"/>
    <w:rsid w:val="00165E73"/>
    <w:rsid w:val="001665F1"/>
    <w:rsid w:val="001700A5"/>
    <w:rsid w:val="00170274"/>
    <w:rsid w:val="001711E8"/>
    <w:rsid w:val="001711F4"/>
    <w:rsid w:val="0017217A"/>
    <w:rsid w:val="00176A6D"/>
    <w:rsid w:val="00180720"/>
    <w:rsid w:val="0018076C"/>
    <w:rsid w:val="00181292"/>
    <w:rsid w:val="00181314"/>
    <w:rsid w:val="0018314B"/>
    <w:rsid w:val="001831C1"/>
    <w:rsid w:val="001836F6"/>
    <w:rsid w:val="00184345"/>
    <w:rsid w:val="00186E8A"/>
    <w:rsid w:val="00190277"/>
    <w:rsid w:val="00191704"/>
    <w:rsid w:val="00191842"/>
    <w:rsid w:val="00191908"/>
    <w:rsid w:val="00192BAD"/>
    <w:rsid w:val="001950C7"/>
    <w:rsid w:val="00195795"/>
    <w:rsid w:val="001975C4"/>
    <w:rsid w:val="00197DCB"/>
    <w:rsid w:val="00197EAF"/>
    <w:rsid w:val="001A0440"/>
    <w:rsid w:val="001A1905"/>
    <w:rsid w:val="001A24EE"/>
    <w:rsid w:val="001A3240"/>
    <w:rsid w:val="001A3609"/>
    <w:rsid w:val="001A3C20"/>
    <w:rsid w:val="001A46D0"/>
    <w:rsid w:val="001A4F92"/>
    <w:rsid w:val="001A501F"/>
    <w:rsid w:val="001A573E"/>
    <w:rsid w:val="001A592F"/>
    <w:rsid w:val="001A5DA2"/>
    <w:rsid w:val="001A66F1"/>
    <w:rsid w:val="001A6B4F"/>
    <w:rsid w:val="001A6EC9"/>
    <w:rsid w:val="001B0898"/>
    <w:rsid w:val="001B093E"/>
    <w:rsid w:val="001B1C2C"/>
    <w:rsid w:val="001B27BC"/>
    <w:rsid w:val="001B2C02"/>
    <w:rsid w:val="001B3FBD"/>
    <w:rsid w:val="001B48EA"/>
    <w:rsid w:val="001B5244"/>
    <w:rsid w:val="001C1455"/>
    <w:rsid w:val="001C24BF"/>
    <w:rsid w:val="001C297D"/>
    <w:rsid w:val="001C2AC6"/>
    <w:rsid w:val="001C2D94"/>
    <w:rsid w:val="001C3586"/>
    <w:rsid w:val="001C56A3"/>
    <w:rsid w:val="001C59CC"/>
    <w:rsid w:val="001C5B57"/>
    <w:rsid w:val="001C629E"/>
    <w:rsid w:val="001C7092"/>
    <w:rsid w:val="001C72AB"/>
    <w:rsid w:val="001C7EE4"/>
    <w:rsid w:val="001D088E"/>
    <w:rsid w:val="001D0A62"/>
    <w:rsid w:val="001D0CB9"/>
    <w:rsid w:val="001D2A3A"/>
    <w:rsid w:val="001D2CD6"/>
    <w:rsid w:val="001D2EFC"/>
    <w:rsid w:val="001D4E2C"/>
    <w:rsid w:val="001D555A"/>
    <w:rsid w:val="001D727E"/>
    <w:rsid w:val="001D73BE"/>
    <w:rsid w:val="001E1770"/>
    <w:rsid w:val="001E2850"/>
    <w:rsid w:val="001E414A"/>
    <w:rsid w:val="001E5A01"/>
    <w:rsid w:val="001E5D21"/>
    <w:rsid w:val="001F0DBE"/>
    <w:rsid w:val="001F4FDD"/>
    <w:rsid w:val="001F554D"/>
    <w:rsid w:val="001F5B84"/>
    <w:rsid w:val="001F6679"/>
    <w:rsid w:val="00203715"/>
    <w:rsid w:val="0020572D"/>
    <w:rsid w:val="002057C0"/>
    <w:rsid w:val="002057FC"/>
    <w:rsid w:val="00206671"/>
    <w:rsid w:val="002072AE"/>
    <w:rsid w:val="00207AA4"/>
    <w:rsid w:val="00207C96"/>
    <w:rsid w:val="00207DBC"/>
    <w:rsid w:val="00210281"/>
    <w:rsid w:val="00210812"/>
    <w:rsid w:val="0021279A"/>
    <w:rsid w:val="00212FAC"/>
    <w:rsid w:val="002132FD"/>
    <w:rsid w:val="002135C3"/>
    <w:rsid w:val="00213AA3"/>
    <w:rsid w:val="0021441D"/>
    <w:rsid w:val="00214A87"/>
    <w:rsid w:val="00215550"/>
    <w:rsid w:val="002157DF"/>
    <w:rsid w:val="0021664C"/>
    <w:rsid w:val="002166FB"/>
    <w:rsid w:val="0021693E"/>
    <w:rsid w:val="0021793E"/>
    <w:rsid w:val="00217FA4"/>
    <w:rsid w:val="00220843"/>
    <w:rsid w:val="00220976"/>
    <w:rsid w:val="00221931"/>
    <w:rsid w:val="00221BAE"/>
    <w:rsid w:val="0022219F"/>
    <w:rsid w:val="002223ED"/>
    <w:rsid w:val="0022357C"/>
    <w:rsid w:val="002251F8"/>
    <w:rsid w:val="0022688D"/>
    <w:rsid w:val="00227643"/>
    <w:rsid w:val="002317FE"/>
    <w:rsid w:val="00231E2E"/>
    <w:rsid w:val="00232881"/>
    <w:rsid w:val="00232EB4"/>
    <w:rsid w:val="00233153"/>
    <w:rsid w:val="0023391D"/>
    <w:rsid w:val="00234F9D"/>
    <w:rsid w:val="002358EA"/>
    <w:rsid w:val="00237585"/>
    <w:rsid w:val="0024009A"/>
    <w:rsid w:val="00241499"/>
    <w:rsid w:val="00242630"/>
    <w:rsid w:val="00243083"/>
    <w:rsid w:val="002448F7"/>
    <w:rsid w:val="00244B1B"/>
    <w:rsid w:val="002458B1"/>
    <w:rsid w:val="00245AB0"/>
    <w:rsid w:val="00245B7F"/>
    <w:rsid w:val="00250693"/>
    <w:rsid w:val="00250B3B"/>
    <w:rsid w:val="00251984"/>
    <w:rsid w:val="00252F06"/>
    <w:rsid w:val="0025415E"/>
    <w:rsid w:val="002549EE"/>
    <w:rsid w:val="00257CF7"/>
    <w:rsid w:val="002602F8"/>
    <w:rsid w:val="00260FF0"/>
    <w:rsid w:val="00262D6C"/>
    <w:rsid w:val="00262FD2"/>
    <w:rsid w:val="002631E2"/>
    <w:rsid w:val="00265CA6"/>
    <w:rsid w:val="00266740"/>
    <w:rsid w:val="00267C23"/>
    <w:rsid w:val="0027010C"/>
    <w:rsid w:val="0027040A"/>
    <w:rsid w:val="00271115"/>
    <w:rsid w:val="00272838"/>
    <w:rsid w:val="0027308C"/>
    <w:rsid w:val="002731BD"/>
    <w:rsid w:val="00276485"/>
    <w:rsid w:val="0027683D"/>
    <w:rsid w:val="0027692B"/>
    <w:rsid w:val="00280B2E"/>
    <w:rsid w:val="00281EB2"/>
    <w:rsid w:val="002829F1"/>
    <w:rsid w:val="00282DBE"/>
    <w:rsid w:val="00282F43"/>
    <w:rsid w:val="002846CD"/>
    <w:rsid w:val="00284962"/>
    <w:rsid w:val="002850AE"/>
    <w:rsid w:val="002850B4"/>
    <w:rsid w:val="00287183"/>
    <w:rsid w:val="0029130A"/>
    <w:rsid w:val="00291AE2"/>
    <w:rsid w:val="00291C18"/>
    <w:rsid w:val="00291DCC"/>
    <w:rsid w:val="0029279B"/>
    <w:rsid w:val="00296A4C"/>
    <w:rsid w:val="002A26FD"/>
    <w:rsid w:val="002A27E4"/>
    <w:rsid w:val="002A3961"/>
    <w:rsid w:val="002A3BB4"/>
    <w:rsid w:val="002A4859"/>
    <w:rsid w:val="002A51D9"/>
    <w:rsid w:val="002A5559"/>
    <w:rsid w:val="002A690C"/>
    <w:rsid w:val="002A7409"/>
    <w:rsid w:val="002A74A1"/>
    <w:rsid w:val="002A7C17"/>
    <w:rsid w:val="002B09A2"/>
    <w:rsid w:val="002B0F0C"/>
    <w:rsid w:val="002B0F79"/>
    <w:rsid w:val="002B18D9"/>
    <w:rsid w:val="002B1A81"/>
    <w:rsid w:val="002B3A7F"/>
    <w:rsid w:val="002B5585"/>
    <w:rsid w:val="002B5EA9"/>
    <w:rsid w:val="002B7A79"/>
    <w:rsid w:val="002C03C8"/>
    <w:rsid w:val="002C0AE9"/>
    <w:rsid w:val="002C1519"/>
    <w:rsid w:val="002C17C1"/>
    <w:rsid w:val="002C215F"/>
    <w:rsid w:val="002C386A"/>
    <w:rsid w:val="002C6FE5"/>
    <w:rsid w:val="002C7A0F"/>
    <w:rsid w:val="002D1E70"/>
    <w:rsid w:val="002D317D"/>
    <w:rsid w:val="002D46E7"/>
    <w:rsid w:val="002D59EF"/>
    <w:rsid w:val="002D5DB9"/>
    <w:rsid w:val="002D6C7B"/>
    <w:rsid w:val="002D7687"/>
    <w:rsid w:val="002E34EE"/>
    <w:rsid w:val="002E3FCD"/>
    <w:rsid w:val="002E4C05"/>
    <w:rsid w:val="002E571F"/>
    <w:rsid w:val="002E5852"/>
    <w:rsid w:val="002E6557"/>
    <w:rsid w:val="002E7B3E"/>
    <w:rsid w:val="002F0F5C"/>
    <w:rsid w:val="002F13E2"/>
    <w:rsid w:val="002F1912"/>
    <w:rsid w:val="002F2359"/>
    <w:rsid w:val="002F2A30"/>
    <w:rsid w:val="002F70BC"/>
    <w:rsid w:val="002F7360"/>
    <w:rsid w:val="002F758E"/>
    <w:rsid w:val="002F77A3"/>
    <w:rsid w:val="00300915"/>
    <w:rsid w:val="00300C7C"/>
    <w:rsid w:val="00302644"/>
    <w:rsid w:val="003030CC"/>
    <w:rsid w:val="003038B4"/>
    <w:rsid w:val="003046D7"/>
    <w:rsid w:val="00304BED"/>
    <w:rsid w:val="00305274"/>
    <w:rsid w:val="00305E1F"/>
    <w:rsid w:val="00306079"/>
    <w:rsid w:val="003065DD"/>
    <w:rsid w:val="00307EEA"/>
    <w:rsid w:val="00310437"/>
    <w:rsid w:val="00310AE4"/>
    <w:rsid w:val="003121B6"/>
    <w:rsid w:val="003124C6"/>
    <w:rsid w:val="003155BD"/>
    <w:rsid w:val="00315EDF"/>
    <w:rsid w:val="00316542"/>
    <w:rsid w:val="0031711F"/>
    <w:rsid w:val="003178D3"/>
    <w:rsid w:val="003202FA"/>
    <w:rsid w:val="00320562"/>
    <w:rsid w:val="00321043"/>
    <w:rsid w:val="00321A66"/>
    <w:rsid w:val="003221AA"/>
    <w:rsid w:val="00322B2F"/>
    <w:rsid w:val="00323211"/>
    <w:rsid w:val="00325068"/>
    <w:rsid w:val="00325B36"/>
    <w:rsid w:val="003262FC"/>
    <w:rsid w:val="00326835"/>
    <w:rsid w:val="00326E6C"/>
    <w:rsid w:val="003278E6"/>
    <w:rsid w:val="003302C7"/>
    <w:rsid w:val="00330643"/>
    <w:rsid w:val="00330D2F"/>
    <w:rsid w:val="00332CB7"/>
    <w:rsid w:val="00334005"/>
    <w:rsid w:val="0033417F"/>
    <w:rsid w:val="00334DBE"/>
    <w:rsid w:val="00335736"/>
    <w:rsid w:val="003367A0"/>
    <w:rsid w:val="00337DA2"/>
    <w:rsid w:val="00337E33"/>
    <w:rsid w:val="0034151C"/>
    <w:rsid w:val="00341BC0"/>
    <w:rsid w:val="003442A4"/>
    <w:rsid w:val="003444F7"/>
    <w:rsid w:val="00344D31"/>
    <w:rsid w:val="00344D81"/>
    <w:rsid w:val="00345305"/>
    <w:rsid w:val="003457B8"/>
    <w:rsid w:val="0034589F"/>
    <w:rsid w:val="0034659B"/>
    <w:rsid w:val="00346776"/>
    <w:rsid w:val="00351959"/>
    <w:rsid w:val="003519F1"/>
    <w:rsid w:val="003523CA"/>
    <w:rsid w:val="00353554"/>
    <w:rsid w:val="00353ADD"/>
    <w:rsid w:val="00354E37"/>
    <w:rsid w:val="00355B92"/>
    <w:rsid w:val="00355BE3"/>
    <w:rsid w:val="00355E6A"/>
    <w:rsid w:val="0035683A"/>
    <w:rsid w:val="0035698C"/>
    <w:rsid w:val="00356D19"/>
    <w:rsid w:val="00357602"/>
    <w:rsid w:val="00357656"/>
    <w:rsid w:val="00361584"/>
    <w:rsid w:val="00361933"/>
    <w:rsid w:val="00361C9F"/>
    <w:rsid w:val="00364007"/>
    <w:rsid w:val="003651D1"/>
    <w:rsid w:val="00365DED"/>
    <w:rsid w:val="00366D13"/>
    <w:rsid w:val="00366E7E"/>
    <w:rsid w:val="00370471"/>
    <w:rsid w:val="0037107F"/>
    <w:rsid w:val="0037175A"/>
    <w:rsid w:val="00372B09"/>
    <w:rsid w:val="00374095"/>
    <w:rsid w:val="003743D7"/>
    <w:rsid w:val="003744B9"/>
    <w:rsid w:val="00375166"/>
    <w:rsid w:val="0037516E"/>
    <w:rsid w:val="0037609A"/>
    <w:rsid w:val="00377799"/>
    <w:rsid w:val="00377DD5"/>
    <w:rsid w:val="00380277"/>
    <w:rsid w:val="00382273"/>
    <w:rsid w:val="0038270C"/>
    <w:rsid w:val="00383592"/>
    <w:rsid w:val="00383D62"/>
    <w:rsid w:val="00384ED3"/>
    <w:rsid w:val="003854CD"/>
    <w:rsid w:val="003863EF"/>
    <w:rsid w:val="003866F9"/>
    <w:rsid w:val="003876EC"/>
    <w:rsid w:val="00390AAA"/>
    <w:rsid w:val="00390F26"/>
    <w:rsid w:val="0039190B"/>
    <w:rsid w:val="00391980"/>
    <w:rsid w:val="00392D0B"/>
    <w:rsid w:val="003931E9"/>
    <w:rsid w:val="003933D5"/>
    <w:rsid w:val="003937BE"/>
    <w:rsid w:val="00397015"/>
    <w:rsid w:val="00397CFA"/>
    <w:rsid w:val="003A0720"/>
    <w:rsid w:val="003A1584"/>
    <w:rsid w:val="003A3459"/>
    <w:rsid w:val="003A3A6E"/>
    <w:rsid w:val="003A3A7F"/>
    <w:rsid w:val="003A4B68"/>
    <w:rsid w:val="003A5F8C"/>
    <w:rsid w:val="003A70BA"/>
    <w:rsid w:val="003A7217"/>
    <w:rsid w:val="003B2B51"/>
    <w:rsid w:val="003B2C21"/>
    <w:rsid w:val="003B2F41"/>
    <w:rsid w:val="003B4BFB"/>
    <w:rsid w:val="003B5193"/>
    <w:rsid w:val="003B7D54"/>
    <w:rsid w:val="003B7E53"/>
    <w:rsid w:val="003C09B7"/>
    <w:rsid w:val="003C14F5"/>
    <w:rsid w:val="003C1D84"/>
    <w:rsid w:val="003C1F46"/>
    <w:rsid w:val="003C2900"/>
    <w:rsid w:val="003C2C67"/>
    <w:rsid w:val="003C2DBD"/>
    <w:rsid w:val="003C3301"/>
    <w:rsid w:val="003C3E2F"/>
    <w:rsid w:val="003C3FC0"/>
    <w:rsid w:val="003C542E"/>
    <w:rsid w:val="003C57B2"/>
    <w:rsid w:val="003C5CDB"/>
    <w:rsid w:val="003C5D57"/>
    <w:rsid w:val="003C694A"/>
    <w:rsid w:val="003C7A6E"/>
    <w:rsid w:val="003D0DA4"/>
    <w:rsid w:val="003D0ED4"/>
    <w:rsid w:val="003D122D"/>
    <w:rsid w:val="003D242E"/>
    <w:rsid w:val="003D2B1C"/>
    <w:rsid w:val="003D466C"/>
    <w:rsid w:val="003D48C6"/>
    <w:rsid w:val="003D67CB"/>
    <w:rsid w:val="003D6D8D"/>
    <w:rsid w:val="003E0BE9"/>
    <w:rsid w:val="003E1137"/>
    <w:rsid w:val="003E1946"/>
    <w:rsid w:val="003E30B5"/>
    <w:rsid w:val="003E37B6"/>
    <w:rsid w:val="003E43C8"/>
    <w:rsid w:val="003E478E"/>
    <w:rsid w:val="003E4A46"/>
    <w:rsid w:val="003E5450"/>
    <w:rsid w:val="003E5D04"/>
    <w:rsid w:val="003E63EC"/>
    <w:rsid w:val="003E707F"/>
    <w:rsid w:val="003E758C"/>
    <w:rsid w:val="003F0267"/>
    <w:rsid w:val="003F038E"/>
    <w:rsid w:val="003F0AC2"/>
    <w:rsid w:val="003F354D"/>
    <w:rsid w:val="003F4016"/>
    <w:rsid w:val="003F4753"/>
    <w:rsid w:val="003F7AE8"/>
    <w:rsid w:val="0040058C"/>
    <w:rsid w:val="00401928"/>
    <w:rsid w:val="00401965"/>
    <w:rsid w:val="004019CF"/>
    <w:rsid w:val="004020EA"/>
    <w:rsid w:val="004025DD"/>
    <w:rsid w:val="00402A2F"/>
    <w:rsid w:val="00402B80"/>
    <w:rsid w:val="00403E24"/>
    <w:rsid w:val="004043FF"/>
    <w:rsid w:val="00404BF6"/>
    <w:rsid w:val="00404C51"/>
    <w:rsid w:val="004050CB"/>
    <w:rsid w:val="0040532F"/>
    <w:rsid w:val="0040590E"/>
    <w:rsid w:val="004059B9"/>
    <w:rsid w:val="00406288"/>
    <w:rsid w:val="00407B0A"/>
    <w:rsid w:val="00407C6E"/>
    <w:rsid w:val="0041030F"/>
    <w:rsid w:val="00412372"/>
    <w:rsid w:val="00412E95"/>
    <w:rsid w:val="004134BB"/>
    <w:rsid w:val="004146BD"/>
    <w:rsid w:val="004154B5"/>
    <w:rsid w:val="00415EA0"/>
    <w:rsid w:val="00417901"/>
    <w:rsid w:val="00417D62"/>
    <w:rsid w:val="00422549"/>
    <w:rsid w:val="004236DF"/>
    <w:rsid w:val="0042395E"/>
    <w:rsid w:val="00423AFF"/>
    <w:rsid w:val="00424870"/>
    <w:rsid w:val="00425653"/>
    <w:rsid w:val="00425B01"/>
    <w:rsid w:val="004266FF"/>
    <w:rsid w:val="0042746D"/>
    <w:rsid w:val="00427F7A"/>
    <w:rsid w:val="00431297"/>
    <w:rsid w:val="00431642"/>
    <w:rsid w:val="00433CDF"/>
    <w:rsid w:val="00433E29"/>
    <w:rsid w:val="00434F7D"/>
    <w:rsid w:val="00435A9F"/>
    <w:rsid w:val="004366CB"/>
    <w:rsid w:val="004366D4"/>
    <w:rsid w:val="004369EE"/>
    <w:rsid w:val="0044065F"/>
    <w:rsid w:val="0044092A"/>
    <w:rsid w:val="00442004"/>
    <w:rsid w:val="004422C4"/>
    <w:rsid w:val="0044250D"/>
    <w:rsid w:val="00442690"/>
    <w:rsid w:val="00443475"/>
    <w:rsid w:val="0044491C"/>
    <w:rsid w:val="00444A9D"/>
    <w:rsid w:val="00445167"/>
    <w:rsid w:val="0044754B"/>
    <w:rsid w:val="0044779E"/>
    <w:rsid w:val="00451484"/>
    <w:rsid w:val="00453B4D"/>
    <w:rsid w:val="00455563"/>
    <w:rsid w:val="004608AC"/>
    <w:rsid w:val="00460C22"/>
    <w:rsid w:val="00460F06"/>
    <w:rsid w:val="004613BF"/>
    <w:rsid w:val="00461548"/>
    <w:rsid w:val="004615DF"/>
    <w:rsid w:val="00461FA5"/>
    <w:rsid w:val="0046283F"/>
    <w:rsid w:val="004644BB"/>
    <w:rsid w:val="00464887"/>
    <w:rsid w:val="004661EA"/>
    <w:rsid w:val="004676B8"/>
    <w:rsid w:val="00467E61"/>
    <w:rsid w:val="00471442"/>
    <w:rsid w:val="004719A2"/>
    <w:rsid w:val="00472AF5"/>
    <w:rsid w:val="00474318"/>
    <w:rsid w:val="004747B8"/>
    <w:rsid w:val="004754C6"/>
    <w:rsid w:val="00477A96"/>
    <w:rsid w:val="00477B54"/>
    <w:rsid w:val="004813E8"/>
    <w:rsid w:val="00483B51"/>
    <w:rsid w:val="004843E3"/>
    <w:rsid w:val="0048474C"/>
    <w:rsid w:val="00484771"/>
    <w:rsid w:val="00484C88"/>
    <w:rsid w:val="00484D90"/>
    <w:rsid w:val="004850A2"/>
    <w:rsid w:val="00485344"/>
    <w:rsid w:val="004862CB"/>
    <w:rsid w:val="00486EB2"/>
    <w:rsid w:val="00490770"/>
    <w:rsid w:val="00490CD4"/>
    <w:rsid w:val="00490DC1"/>
    <w:rsid w:val="00491AF6"/>
    <w:rsid w:val="00491C70"/>
    <w:rsid w:val="004931A1"/>
    <w:rsid w:val="00493B6D"/>
    <w:rsid w:val="00493C40"/>
    <w:rsid w:val="00494591"/>
    <w:rsid w:val="00494880"/>
    <w:rsid w:val="00496BCF"/>
    <w:rsid w:val="004973B5"/>
    <w:rsid w:val="004A0763"/>
    <w:rsid w:val="004A1150"/>
    <w:rsid w:val="004A1D56"/>
    <w:rsid w:val="004A340F"/>
    <w:rsid w:val="004A3990"/>
    <w:rsid w:val="004A3D27"/>
    <w:rsid w:val="004A4115"/>
    <w:rsid w:val="004A4CFE"/>
    <w:rsid w:val="004A5084"/>
    <w:rsid w:val="004A5DC8"/>
    <w:rsid w:val="004A6389"/>
    <w:rsid w:val="004A6539"/>
    <w:rsid w:val="004A6A1D"/>
    <w:rsid w:val="004A6D89"/>
    <w:rsid w:val="004A7D76"/>
    <w:rsid w:val="004B03A8"/>
    <w:rsid w:val="004B27CE"/>
    <w:rsid w:val="004B35EC"/>
    <w:rsid w:val="004B4052"/>
    <w:rsid w:val="004B4EA0"/>
    <w:rsid w:val="004B555D"/>
    <w:rsid w:val="004B6D59"/>
    <w:rsid w:val="004B6DF0"/>
    <w:rsid w:val="004B7A62"/>
    <w:rsid w:val="004B7D28"/>
    <w:rsid w:val="004B7F35"/>
    <w:rsid w:val="004C2071"/>
    <w:rsid w:val="004C47C9"/>
    <w:rsid w:val="004C4C68"/>
    <w:rsid w:val="004C5275"/>
    <w:rsid w:val="004C579E"/>
    <w:rsid w:val="004C7397"/>
    <w:rsid w:val="004C7B75"/>
    <w:rsid w:val="004D0E12"/>
    <w:rsid w:val="004D1518"/>
    <w:rsid w:val="004D2738"/>
    <w:rsid w:val="004D3BF2"/>
    <w:rsid w:val="004D4D0B"/>
    <w:rsid w:val="004D5019"/>
    <w:rsid w:val="004D5791"/>
    <w:rsid w:val="004D6024"/>
    <w:rsid w:val="004D6B29"/>
    <w:rsid w:val="004D6F92"/>
    <w:rsid w:val="004D7077"/>
    <w:rsid w:val="004D7556"/>
    <w:rsid w:val="004E0075"/>
    <w:rsid w:val="004E1D7B"/>
    <w:rsid w:val="004E3CB8"/>
    <w:rsid w:val="004E4430"/>
    <w:rsid w:val="004E5F07"/>
    <w:rsid w:val="004E7D3C"/>
    <w:rsid w:val="004F0E4B"/>
    <w:rsid w:val="004F1A48"/>
    <w:rsid w:val="004F1AC4"/>
    <w:rsid w:val="004F24B6"/>
    <w:rsid w:val="004F48FD"/>
    <w:rsid w:val="004F4C30"/>
    <w:rsid w:val="004F77C8"/>
    <w:rsid w:val="004F7C77"/>
    <w:rsid w:val="0050126D"/>
    <w:rsid w:val="0050217D"/>
    <w:rsid w:val="00503380"/>
    <w:rsid w:val="005036B4"/>
    <w:rsid w:val="00503897"/>
    <w:rsid w:val="00505047"/>
    <w:rsid w:val="005052C1"/>
    <w:rsid w:val="00505AB7"/>
    <w:rsid w:val="00506561"/>
    <w:rsid w:val="005065A5"/>
    <w:rsid w:val="005070A0"/>
    <w:rsid w:val="0050730A"/>
    <w:rsid w:val="005074CE"/>
    <w:rsid w:val="0050753C"/>
    <w:rsid w:val="005106D7"/>
    <w:rsid w:val="00510BC6"/>
    <w:rsid w:val="005118CF"/>
    <w:rsid w:val="0051217A"/>
    <w:rsid w:val="0051426A"/>
    <w:rsid w:val="00514A40"/>
    <w:rsid w:val="00514AB0"/>
    <w:rsid w:val="00514CD2"/>
    <w:rsid w:val="00516D82"/>
    <w:rsid w:val="005171C8"/>
    <w:rsid w:val="005179E1"/>
    <w:rsid w:val="00520415"/>
    <w:rsid w:val="005213C7"/>
    <w:rsid w:val="005218C6"/>
    <w:rsid w:val="00521A2E"/>
    <w:rsid w:val="00522677"/>
    <w:rsid w:val="0052437A"/>
    <w:rsid w:val="00524F93"/>
    <w:rsid w:val="005250EE"/>
    <w:rsid w:val="00525447"/>
    <w:rsid w:val="005254EC"/>
    <w:rsid w:val="005256D4"/>
    <w:rsid w:val="00526B1E"/>
    <w:rsid w:val="00526CBC"/>
    <w:rsid w:val="00527481"/>
    <w:rsid w:val="00527657"/>
    <w:rsid w:val="0053044F"/>
    <w:rsid w:val="00531C86"/>
    <w:rsid w:val="0053335C"/>
    <w:rsid w:val="00534B07"/>
    <w:rsid w:val="00535BDF"/>
    <w:rsid w:val="00536763"/>
    <w:rsid w:val="005367F2"/>
    <w:rsid w:val="00536876"/>
    <w:rsid w:val="00537862"/>
    <w:rsid w:val="00537B33"/>
    <w:rsid w:val="00537E8C"/>
    <w:rsid w:val="005400F2"/>
    <w:rsid w:val="0054011C"/>
    <w:rsid w:val="00540874"/>
    <w:rsid w:val="0054362E"/>
    <w:rsid w:val="00544249"/>
    <w:rsid w:val="005443C2"/>
    <w:rsid w:val="00545793"/>
    <w:rsid w:val="00546052"/>
    <w:rsid w:val="005460FF"/>
    <w:rsid w:val="0054669A"/>
    <w:rsid w:val="005468EE"/>
    <w:rsid w:val="00547AB9"/>
    <w:rsid w:val="005510CD"/>
    <w:rsid w:val="005524EC"/>
    <w:rsid w:val="00552DC8"/>
    <w:rsid w:val="00552FE1"/>
    <w:rsid w:val="00554475"/>
    <w:rsid w:val="00555E52"/>
    <w:rsid w:val="00556A10"/>
    <w:rsid w:val="00556A73"/>
    <w:rsid w:val="00560201"/>
    <w:rsid w:val="005602A4"/>
    <w:rsid w:val="005606AE"/>
    <w:rsid w:val="0056128D"/>
    <w:rsid w:val="0056153E"/>
    <w:rsid w:val="0056269F"/>
    <w:rsid w:val="00563629"/>
    <w:rsid w:val="00563C89"/>
    <w:rsid w:val="00564F6B"/>
    <w:rsid w:val="005655DF"/>
    <w:rsid w:val="00566421"/>
    <w:rsid w:val="00567D14"/>
    <w:rsid w:val="005709E3"/>
    <w:rsid w:val="00570A48"/>
    <w:rsid w:val="005711A6"/>
    <w:rsid w:val="00571313"/>
    <w:rsid w:val="00571B0E"/>
    <w:rsid w:val="00571B27"/>
    <w:rsid w:val="00571D79"/>
    <w:rsid w:val="005722E1"/>
    <w:rsid w:val="00573852"/>
    <w:rsid w:val="005743CB"/>
    <w:rsid w:val="00574669"/>
    <w:rsid w:val="005764A3"/>
    <w:rsid w:val="00577F08"/>
    <w:rsid w:val="0058029E"/>
    <w:rsid w:val="00580383"/>
    <w:rsid w:val="0058209D"/>
    <w:rsid w:val="005826C7"/>
    <w:rsid w:val="00582E49"/>
    <w:rsid w:val="0058337F"/>
    <w:rsid w:val="00583CCA"/>
    <w:rsid w:val="00583FCC"/>
    <w:rsid w:val="0058494A"/>
    <w:rsid w:val="00584C6C"/>
    <w:rsid w:val="00585A4C"/>
    <w:rsid w:val="00585CF9"/>
    <w:rsid w:val="005860EA"/>
    <w:rsid w:val="00586696"/>
    <w:rsid w:val="0059006A"/>
    <w:rsid w:val="00590D04"/>
    <w:rsid w:val="00591339"/>
    <w:rsid w:val="00591AD5"/>
    <w:rsid w:val="005922AA"/>
    <w:rsid w:val="00592586"/>
    <w:rsid w:val="00592F5D"/>
    <w:rsid w:val="005932A7"/>
    <w:rsid w:val="00593B72"/>
    <w:rsid w:val="00594284"/>
    <w:rsid w:val="0059494D"/>
    <w:rsid w:val="00595F9B"/>
    <w:rsid w:val="00596380"/>
    <w:rsid w:val="00596424"/>
    <w:rsid w:val="005965F1"/>
    <w:rsid w:val="00596783"/>
    <w:rsid w:val="005A01F8"/>
    <w:rsid w:val="005A0C5C"/>
    <w:rsid w:val="005A119A"/>
    <w:rsid w:val="005A2CB0"/>
    <w:rsid w:val="005A300B"/>
    <w:rsid w:val="005A3536"/>
    <w:rsid w:val="005A42AF"/>
    <w:rsid w:val="005A5281"/>
    <w:rsid w:val="005A547C"/>
    <w:rsid w:val="005A5C2D"/>
    <w:rsid w:val="005A6C88"/>
    <w:rsid w:val="005A7657"/>
    <w:rsid w:val="005A79BF"/>
    <w:rsid w:val="005A7DEC"/>
    <w:rsid w:val="005A7EDF"/>
    <w:rsid w:val="005B00C4"/>
    <w:rsid w:val="005B0315"/>
    <w:rsid w:val="005B0AD0"/>
    <w:rsid w:val="005B0C93"/>
    <w:rsid w:val="005B16F7"/>
    <w:rsid w:val="005B3D6A"/>
    <w:rsid w:val="005B43C4"/>
    <w:rsid w:val="005B4882"/>
    <w:rsid w:val="005B53C3"/>
    <w:rsid w:val="005B55E3"/>
    <w:rsid w:val="005B6458"/>
    <w:rsid w:val="005B7356"/>
    <w:rsid w:val="005C0175"/>
    <w:rsid w:val="005C05C9"/>
    <w:rsid w:val="005C158E"/>
    <w:rsid w:val="005C494E"/>
    <w:rsid w:val="005C5079"/>
    <w:rsid w:val="005C536F"/>
    <w:rsid w:val="005C73D6"/>
    <w:rsid w:val="005C7FDC"/>
    <w:rsid w:val="005D1053"/>
    <w:rsid w:val="005D20A0"/>
    <w:rsid w:val="005D3C47"/>
    <w:rsid w:val="005D476D"/>
    <w:rsid w:val="005D57B1"/>
    <w:rsid w:val="005D7E05"/>
    <w:rsid w:val="005E12B5"/>
    <w:rsid w:val="005E1D6B"/>
    <w:rsid w:val="005E2199"/>
    <w:rsid w:val="005E4FB7"/>
    <w:rsid w:val="005E4FD3"/>
    <w:rsid w:val="005E542B"/>
    <w:rsid w:val="005E585C"/>
    <w:rsid w:val="005E60E4"/>
    <w:rsid w:val="005E7BA1"/>
    <w:rsid w:val="005F00D8"/>
    <w:rsid w:val="005F031D"/>
    <w:rsid w:val="005F033A"/>
    <w:rsid w:val="005F06B3"/>
    <w:rsid w:val="005F0A74"/>
    <w:rsid w:val="005F0B24"/>
    <w:rsid w:val="005F125A"/>
    <w:rsid w:val="005F1A77"/>
    <w:rsid w:val="005F2303"/>
    <w:rsid w:val="005F2A89"/>
    <w:rsid w:val="005F534E"/>
    <w:rsid w:val="005F58F5"/>
    <w:rsid w:val="005F5933"/>
    <w:rsid w:val="005F593B"/>
    <w:rsid w:val="005F66F6"/>
    <w:rsid w:val="005F7023"/>
    <w:rsid w:val="005F71FC"/>
    <w:rsid w:val="0060230C"/>
    <w:rsid w:val="00602412"/>
    <w:rsid w:val="006036F7"/>
    <w:rsid w:val="0060379D"/>
    <w:rsid w:val="00604463"/>
    <w:rsid w:val="006051F8"/>
    <w:rsid w:val="00605733"/>
    <w:rsid w:val="00605EC4"/>
    <w:rsid w:val="0060753D"/>
    <w:rsid w:val="0061010D"/>
    <w:rsid w:val="00610DDD"/>
    <w:rsid w:val="00611748"/>
    <w:rsid w:val="0061188C"/>
    <w:rsid w:val="00611B55"/>
    <w:rsid w:val="00611D32"/>
    <w:rsid w:val="0061452C"/>
    <w:rsid w:val="006149D2"/>
    <w:rsid w:val="00615CBD"/>
    <w:rsid w:val="006167B9"/>
    <w:rsid w:val="00616ABA"/>
    <w:rsid w:val="0061713A"/>
    <w:rsid w:val="00620C7B"/>
    <w:rsid w:val="00621EAA"/>
    <w:rsid w:val="006222CB"/>
    <w:rsid w:val="00622A01"/>
    <w:rsid w:val="00623B4A"/>
    <w:rsid w:val="0062423C"/>
    <w:rsid w:val="006258DF"/>
    <w:rsid w:val="00625B52"/>
    <w:rsid w:val="0062640D"/>
    <w:rsid w:val="00627BD2"/>
    <w:rsid w:val="00627D1B"/>
    <w:rsid w:val="00627E14"/>
    <w:rsid w:val="006302E6"/>
    <w:rsid w:val="006303A9"/>
    <w:rsid w:val="00630F81"/>
    <w:rsid w:val="006316D2"/>
    <w:rsid w:val="00632643"/>
    <w:rsid w:val="006334AB"/>
    <w:rsid w:val="00633E79"/>
    <w:rsid w:val="00635994"/>
    <w:rsid w:val="00636072"/>
    <w:rsid w:val="00636327"/>
    <w:rsid w:val="0063719B"/>
    <w:rsid w:val="006371C1"/>
    <w:rsid w:val="006376FB"/>
    <w:rsid w:val="006379B1"/>
    <w:rsid w:val="00637A4C"/>
    <w:rsid w:val="00640065"/>
    <w:rsid w:val="0064194F"/>
    <w:rsid w:val="0064210C"/>
    <w:rsid w:val="00642167"/>
    <w:rsid w:val="0064375C"/>
    <w:rsid w:val="00644017"/>
    <w:rsid w:val="0064483D"/>
    <w:rsid w:val="00644D28"/>
    <w:rsid w:val="00644D37"/>
    <w:rsid w:val="00644EB3"/>
    <w:rsid w:val="00646082"/>
    <w:rsid w:val="006467AC"/>
    <w:rsid w:val="00647047"/>
    <w:rsid w:val="00650A93"/>
    <w:rsid w:val="00650C2B"/>
    <w:rsid w:val="006514DB"/>
    <w:rsid w:val="00651894"/>
    <w:rsid w:val="00652742"/>
    <w:rsid w:val="00652901"/>
    <w:rsid w:val="006532BB"/>
    <w:rsid w:val="00653583"/>
    <w:rsid w:val="006546DC"/>
    <w:rsid w:val="00654B1F"/>
    <w:rsid w:val="00655157"/>
    <w:rsid w:val="0065568A"/>
    <w:rsid w:val="00657015"/>
    <w:rsid w:val="0065718E"/>
    <w:rsid w:val="00660BE8"/>
    <w:rsid w:val="00660D45"/>
    <w:rsid w:val="00662A4D"/>
    <w:rsid w:val="00664111"/>
    <w:rsid w:val="00667F07"/>
    <w:rsid w:val="00670333"/>
    <w:rsid w:val="006718CB"/>
    <w:rsid w:val="00672A04"/>
    <w:rsid w:val="00674707"/>
    <w:rsid w:val="00676EE2"/>
    <w:rsid w:val="006816E7"/>
    <w:rsid w:val="0068260B"/>
    <w:rsid w:val="00683B8E"/>
    <w:rsid w:val="00684BBC"/>
    <w:rsid w:val="00684E12"/>
    <w:rsid w:val="00687233"/>
    <w:rsid w:val="00687BE3"/>
    <w:rsid w:val="006907F0"/>
    <w:rsid w:val="00690EA5"/>
    <w:rsid w:val="00690EFC"/>
    <w:rsid w:val="006927ED"/>
    <w:rsid w:val="00693D1C"/>
    <w:rsid w:val="00693D55"/>
    <w:rsid w:val="0069489B"/>
    <w:rsid w:val="00694AD6"/>
    <w:rsid w:val="00695854"/>
    <w:rsid w:val="00696789"/>
    <w:rsid w:val="00696A53"/>
    <w:rsid w:val="00696F78"/>
    <w:rsid w:val="006976ED"/>
    <w:rsid w:val="00697E89"/>
    <w:rsid w:val="006A0292"/>
    <w:rsid w:val="006A0591"/>
    <w:rsid w:val="006A1092"/>
    <w:rsid w:val="006A1734"/>
    <w:rsid w:val="006A218E"/>
    <w:rsid w:val="006A2669"/>
    <w:rsid w:val="006A3656"/>
    <w:rsid w:val="006A394E"/>
    <w:rsid w:val="006A4F4E"/>
    <w:rsid w:val="006A5923"/>
    <w:rsid w:val="006A63B4"/>
    <w:rsid w:val="006A6602"/>
    <w:rsid w:val="006B010F"/>
    <w:rsid w:val="006B12D0"/>
    <w:rsid w:val="006B2F7B"/>
    <w:rsid w:val="006B324E"/>
    <w:rsid w:val="006B6C81"/>
    <w:rsid w:val="006B76B3"/>
    <w:rsid w:val="006C0196"/>
    <w:rsid w:val="006C06CC"/>
    <w:rsid w:val="006C1A7E"/>
    <w:rsid w:val="006C2145"/>
    <w:rsid w:val="006C2447"/>
    <w:rsid w:val="006C244D"/>
    <w:rsid w:val="006C3708"/>
    <w:rsid w:val="006C3AE9"/>
    <w:rsid w:val="006C3E0D"/>
    <w:rsid w:val="006C470A"/>
    <w:rsid w:val="006C60F5"/>
    <w:rsid w:val="006C6753"/>
    <w:rsid w:val="006C6AA8"/>
    <w:rsid w:val="006C794F"/>
    <w:rsid w:val="006C7CF5"/>
    <w:rsid w:val="006D0E0A"/>
    <w:rsid w:val="006D1809"/>
    <w:rsid w:val="006D1A9A"/>
    <w:rsid w:val="006D1BE3"/>
    <w:rsid w:val="006D2F2F"/>
    <w:rsid w:val="006D4AF8"/>
    <w:rsid w:val="006D664E"/>
    <w:rsid w:val="006D6DD7"/>
    <w:rsid w:val="006D7358"/>
    <w:rsid w:val="006D74A6"/>
    <w:rsid w:val="006E2209"/>
    <w:rsid w:val="006E2717"/>
    <w:rsid w:val="006E2CE9"/>
    <w:rsid w:val="006E4330"/>
    <w:rsid w:val="006E5EA1"/>
    <w:rsid w:val="006E6944"/>
    <w:rsid w:val="006E72FA"/>
    <w:rsid w:val="006E7B8D"/>
    <w:rsid w:val="006F3E6B"/>
    <w:rsid w:val="006F4173"/>
    <w:rsid w:val="006F470B"/>
    <w:rsid w:val="006F5351"/>
    <w:rsid w:val="006F53EF"/>
    <w:rsid w:val="006F67D5"/>
    <w:rsid w:val="006F6DD9"/>
    <w:rsid w:val="006F752D"/>
    <w:rsid w:val="006F794E"/>
    <w:rsid w:val="007000D0"/>
    <w:rsid w:val="007006E3"/>
    <w:rsid w:val="00701FA3"/>
    <w:rsid w:val="00703A60"/>
    <w:rsid w:val="0070407E"/>
    <w:rsid w:val="00705541"/>
    <w:rsid w:val="00705D68"/>
    <w:rsid w:val="00706115"/>
    <w:rsid w:val="00707CED"/>
    <w:rsid w:val="00710C71"/>
    <w:rsid w:val="00710FF7"/>
    <w:rsid w:val="007116A7"/>
    <w:rsid w:val="00711B23"/>
    <w:rsid w:val="00711E40"/>
    <w:rsid w:val="0071206D"/>
    <w:rsid w:val="007126AA"/>
    <w:rsid w:val="0071282C"/>
    <w:rsid w:val="00714C31"/>
    <w:rsid w:val="007159F3"/>
    <w:rsid w:val="00716512"/>
    <w:rsid w:val="0071744C"/>
    <w:rsid w:val="00720A0A"/>
    <w:rsid w:val="00721031"/>
    <w:rsid w:val="00721124"/>
    <w:rsid w:val="00722217"/>
    <w:rsid w:val="00722638"/>
    <w:rsid w:val="0072334F"/>
    <w:rsid w:val="0072383B"/>
    <w:rsid w:val="007247B8"/>
    <w:rsid w:val="0072487C"/>
    <w:rsid w:val="007261D6"/>
    <w:rsid w:val="00727204"/>
    <w:rsid w:val="00727370"/>
    <w:rsid w:val="0073095E"/>
    <w:rsid w:val="00730AB8"/>
    <w:rsid w:val="007315A9"/>
    <w:rsid w:val="007329A4"/>
    <w:rsid w:val="007330F7"/>
    <w:rsid w:val="007340A7"/>
    <w:rsid w:val="00735350"/>
    <w:rsid w:val="0073626F"/>
    <w:rsid w:val="0073693C"/>
    <w:rsid w:val="007414A3"/>
    <w:rsid w:val="007424A7"/>
    <w:rsid w:val="00743258"/>
    <w:rsid w:val="00744675"/>
    <w:rsid w:val="007452EA"/>
    <w:rsid w:val="00745C05"/>
    <w:rsid w:val="00750902"/>
    <w:rsid w:val="00750EFF"/>
    <w:rsid w:val="0075106D"/>
    <w:rsid w:val="00752407"/>
    <w:rsid w:val="00754207"/>
    <w:rsid w:val="007544BA"/>
    <w:rsid w:val="00754B97"/>
    <w:rsid w:val="00755051"/>
    <w:rsid w:val="00755701"/>
    <w:rsid w:val="00755D93"/>
    <w:rsid w:val="00756A00"/>
    <w:rsid w:val="00756C7F"/>
    <w:rsid w:val="00756F0D"/>
    <w:rsid w:val="007570BB"/>
    <w:rsid w:val="007611B4"/>
    <w:rsid w:val="007638B6"/>
    <w:rsid w:val="0076460C"/>
    <w:rsid w:val="00765270"/>
    <w:rsid w:val="00766EF0"/>
    <w:rsid w:val="00767417"/>
    <w:rsid w:val="007704F4"/>
    <w:rsid w:val="007707C1"/>
    <w:rsid w:val="007715A3"/>
    <w:rsid w:val="00771919"/>
    <w:rsid w:val="00772CF3"/>
    <w:rsid w:val="00773A0D"/>
    <w:rsid w:val="00773A5C"/>
    <w:rsid w:val="00773E5D"/>
    <w:rsid w:val="0077453F"/>
    <w:rsid w:val="007747F5"/>
    <w:rsid w:val="00774F40"/>
    <w:rsid w:val="0077699E"/>
    <w:rsid w:val="00777674"/>
    <w:rsid w:val="00777F23"/>
    <w:rsid w:val="00777F4C"/>
    <w:rsid w:val="007803F2"/>
    <w:rsid w:val="0078139C"/>
    <w:rsid w:val="0078186A"/>
    <w:rsid w:val="00781B3B"/>
    <w:rsid w:val="00781D0A"/>
    <w:rsid w:val="00782510"/>
    <w:rsid w:val="007837C8"/>
    <w:rsid w:val="007844D1"/>
    <w:rsid w:val="0078503F"/>
    <w:rsid w:val="007864EC"/>
    <w:rsid w:val="007865EA"/>
    <w:rsid w:val="0078771B"/>
    <w:rsid w:val="00787770"/>
    <w:rsid w:val="00791AD3"/>
    <w:rsid w:val="00791CF9"/>
    <w:rsid w:val="0079212E"/>
    <w:rsid w:val="007929F4"/>
    <w:rsid w:val="00793376"/>
    <w:rsid w:val="0079378A"/>
    <w:rsid w:val="007937BD"/>
    <w:rsid w:val="0079435C"/>
    <w:rsid w:val="00794F19"/>
    <w:rsid w:val="00795173"/>
    <w:rsid w:val="00795B35"/>
    <w:rsid w:val="007968E6"/>
    <w:rsid w:val="007970DE"/>
    <w:rsid w:val="007A0507"/>
    <w:rsid w:val="007A0AD1"/>
    <w:rsid w:val="007A0B4F"/>
    <w:rsid w:val="007A0BDE"/>
    <w:rsid w:val="007A1228"/>
    <w:rsid w:val="007A2575"/>
    <w:rsid w:val="007A3454"/>
    <w:rsid w:val="007A54E6"/>
    <w:rsid w:val="007A6DF1"/>
    <w:rsid w:val="007A6EDC"/>
    <w:rsid w:val="007A78DC"/>
    <w:rsid w:val="007B103F"/>
    <w:rsid w:val="007B31E0"/>
    <w:rsid w:val="007B48BE"/>
    <w:rsid w:val="007B7203"/>
    <w:rsid w:val="007B7D18"/>
    <w:rsid w:val="007B7F28"/>
    <w:rsid w:val="007C0271"/>
    <w:rsid w:val="007C0385"/>
    <w:rsid w:val="007C03F7"/>
    <w:rsid w:val="007C1586"/>
    <w:rsid w:val="007C22D7"/>
    <w:rsid w:val="007C30B6"/>
    <w:rsid w:val="007C3703"/>
    <w:rsid w:val="007C386F"/>
    <w:rsid w:val="007C3932"/>
    <w:rsid w:val="007C4995"/>
    <w:rsid w:val="007C4B90"/>
    <w:rsid w:val="007C5978"/>
    <w:rsid w:val="007C65A0"/>
    <w:rsid w:val="007C6AD3"/>
    <w:rsid w:val="007C783B"/>
    <w:rsid w:val="007C7D4F"/>
    <w:rsid w:val="007D0AEC"/>
    <w:rsid w:val="007D0F8E"/>
    <w:rsid w:val="007D1AEE"/>
    <w:rsid w:val="007D255C"/>
    <w:rsid w:val="007D2BC0"/>
    <w:rsid w:val="007D2CFB"/>
    <w:rsid w:val="007D3E2A"/>
    <w:rsid w:val="007D40DB"/>
    <w:rsid w:val="007D469C"/>
    <w:rsid w:val="007D4CE7"/>
    <w:rsid w:val="007D5D68"/>
    <w:rsid w:val="007D6907"/>
    <w:rsid w:val="007D70A8"/>
    <w:rsid w:val="007D74BF"/>
    <w:rsid w:val="007E0A26"/>
    <w:rsid w:val="007E1D40"/>
    <w:rsid w:val="007E3296"/>
    <w:rsid w:val="007E37E6"/>
    <w:rsid w:val="007E411F"/>
    <w:rsid w:val="007E70DB"/>
    <w:rsid w:val="007F0CA0"/>
    <w:rsid w:val="007F1B97"/>
    <w:rsid w:val="007F3F2D"/>
    <w:rsid w:val="007F499B"/>
    <w:rsid w:val="007F512A"/>
    <w:rsid w:val="007F51CA"/>
    <w:rsid w:val="007F6878"/>
    <w:rsid w:val="007F7C51"/>
    <w:rsid w:val="007F7F38"/>
    <w:rsid w:val="00804F17"/>
    <w:rsid w:val="008052DF"/>
    <w:rsid w:val="00805945"/>
    <w:rsid w:val="00806C71"/>
    <w:rsid w:val="00806E13"/>
    <w:rsid w:val="00806E49"/>
    <w:rsid w:val="00806EE9"/>
    <w:rsid w:val="00807BF3"/>
    <w:rsid w:val="00812FEB"/>
    <w:rsid w:val="008135F7"/>
    <w:rsid w:val="00814E5E"/>
    <w:rsid w:val="00814ED0"/>
    <w:rsid w:val="008158AC"/>
    <w:rsid w:val="00815B04"/>
    <w:rsid w:val="00817677"/>
    <w:rsid w:val="00820241"/>
    <w:rsid w:val="00820893"/>
    <w:rsid w:val="00821F24"/>
    <w:rsid w:val="00822F9D"/>
    <w:rsid w:val="00823507"/>
    <w:rsid w:val="0082435C"/>
    <w:rsid w:val="00824394"/>
    <w:rsid w:val="00824640"/>
    <w:rsid w:val="008249CB"/>
    <w:rsid w:val="008255B1"/>
    <w:rsid w:val="00826925"/>
    <w:rsid w:val="00827803"/>
    <w:rsid w:val="00827A9D"/>
    <w:rsid w:val="00830953"/>
    <w:rsid w:val="00832059"/>
    <w:rsid w:val="00832070"/>
    <w:rsid w:val="008332FC"/>
    <w:rsid w:val="00833D96"/>
    <w:rsid w:val="00835AA7"/>
    <w:rsid w:val="0083742E"/>
    <w:rsid w:val="008375FE"/>
    <w:rsid w:val="008400D6"/>
    <w:rsid w:val="00840875"/>
    <w:rsid w:val="00841FDB"/>
    <w:rsid w:val="0084253B"/>
    <w:rsid w:val="0084281D"/>
    <w:rsid w:val="00842DEE"/>
    <w:rsid w:val="008433A0"/>
    <w:rsid w:val="00843E08"/>
    <w:rsid w:val="008440FD"/>
    <w:rsid w:val="0084595F"/>
    <w:rsid w:val="0084732D"/>
    <w:rsid w:val="00847F4D"/>
    <w:rsid w:val="0085158D"/>
    <w:rsid w:val="008536CF"/>
    <w:rsid w:val="00853FAF"/>
    <w:rsid w:val="00854A7B"/>
    <w:rsid w:val="008578FA"/>
    <w:rsid w:val="008609EE"/>
    <w:rsid w:val="008615CB"/>
    <w:rsid w:val="00862178"/>
    <w:rsid w:val="008628BD"/>
    <w:rsid w:val="00862F01"/>
    <w:rsid w:val="008630C8"/>
    <w:rsid w:val="008633B4"/>
    <w:rsid w:val="0086361A"/>
    <w:rsid w:val="00863885"/>
    <w:rsid w:val="00863CF0"/>
    <w:rsid w:val="00864EA6"/>
    <w:rsid w:val="00865C6C"/>
    <w:rsid w:val="008661A7"/>
    <w:rsid w:val="00866B6D"/>
    <w:rsid w:val="00866CF7"/>
    <w:rsid w:val="00866ED0"/>
    <w:rsid w:val="00866EFA"/>
    <w:rsid w:val="0087309C"/>
    <w:rsid w:val="00874E22"/>
    <w:rsid w:val="008752D3"/>
    <w:rsid w:val="00875DFB"/>
    <w:rsid w:val="008760F1"/>
    <w:rsid w:val="00877850"/>
    <w:rsid w:val="00880B39"/>
    <w:rsid w:val="00881433"/>
    <w:rsid w:val="0088147E"/>
    <w:rsid w:val="00881FA1"/>
    <w:rsid w:val="008823A6"/>
    <w:rsid w:val="00884231"/>
    <w:rsid w:val="0088510B"/>
    <w:rsid w:val="00887A9F"/>
    <w:rsid w:val="008903D3"/>
    <w:rsid w:val="00890CF7"/>
    <w:rsid w:val="00890DE7"/>
    <w:rsid w:val="00890F16"/>
    <w:rsid w:val="008910B7"/>
    <w:rsid w:val="00892F1D"/>
    <w:rsid w:val="0089321D"/>
    <w:rsid w:val="0089464C"/>
    <w:rsid w:val="0089509A"/>
    <w:rsid w:val="008962FE"/>
    <w:rsid w:val="00896360"/>
    <w:rsid w:val="0089742D"/>
    <w:rsid w:val="008A0937"/>
    <w:rsid w:val="008A0AA5"/>
    <w:rsid w:val="008A3268"/>
    <w:rsid w:val="008A3312"/>
    <w:rsid w:val="008A3F6C"/>
    <w:rsid w:val="008A4D0F"/>
    <w:rsid w:val="008A74CA"/>
    <w:rsid w:val="008B1975"/>
    <w:rsid w:val="008B31DF"/>
    <w:rsid w:val="008B4296"/>
    <w:rsid w:val="008B4B31"/>
    <w:rsid w:val="008B6CD4"/>
    <w:rsid w:val="008C02C7"/>
    <w:rsid w:val="008C0BC9"/>
    <w:rsid w:val="008C0C13"/>
    <w:rsid w:val="008C1509"/>
    <w:rsid w:val="008C15DA"/>
    <w:rsid w:val="008C1706"/>
    <w:rsid w:val="008C203C"/>
    <w:rsid w:val="008C25CE"/>
    <w:rsid w:val="008C2A6A"/>
    <w:rsid w:val="008C2FCC"/>
    <w:rsid w:val="008C321B"/>
    <w:rsid w:val="008C3C60"/>
    <w:rsid w:val="008C5A95"/>
    <w:rsid w:val="008C6753"/>
    <w:rsid w:val="008D0521"/>
    <w:rsid w:val="008D1193"/>
    <w:rsid w:val="008D15C2"/>
    <w:rsid w:val="008D171A"/>
    <w:rsid w:val="008D2CAF"/>
    <w:rsid w:val="008D2CBD"/>
    <w:rsid w:val="008D3702"/>
    <w:rsid w:val="008D3727"/>
    <w:rsid w:val="008D3BD5"/>
    <w:rsid w:val="008D405E"/>
    <w:rsid w:val="008D607B"/>
    <w:rsid w:val="008D6F18"/>
    <w:rsid w:val="008D6F96"/>
    <w:rsid w:val="008D75A1"/>
    <w:rsid w:val="008D776B"/>
    <w:rsid w:val="008D7A81"/>
    <w:rsid w:val="008D7C19"/>
    <w:rsid w:val="008E0919"/>
    <w:rsid w:val="008E097C"/>
    <w:rsid w:val="008E0F7E"/>
    <w:rsid w:val="008E1AC5"/>
    <w:rsid w:val="008E1DF4"/>
    <w:rsid w:val="008E22DC"/>
    <w:rsid w:val="008E2D53"/>
    <w:rsid w:val="008E2E4F"/>
    <w:rsid w:val="008E547E"/>
    <w:rsid w:val="008E5AAB"/>
    <w:rsid w:val="008E5B57"/>
    <w:rsid w:val="008E6054"/>
    <w:rsid w:val="008F1027"/>
    <w:rsid w:val="008F187F"/>
    <w:rsid w:val="008F1E2B"/>
    <w:rsid w:val="008F3D3C"/>
    <w:rsid w:val="008F4BB4"/>
    <w:rsid w:val="008F580F"/>
    <w:rsid w:val="008F5E69"/>
    <w:rsid w:val="008F7B36"/>
    <w:rsid w:val="008F7EC3"/>
    <w:rsid w:val="00900111"/>
    <w:rsid w:val="00900B52"/>
    <w:rsid w:val="00900C39"/>
    <w:rsid w:val="00900D5B"/>
    <w:rsid w:val="00901B26"/>
    <w:rsid w:val="00902FBD"/>
    <w:rsid w:val="00903D96"/>
    <w:rsid w:val="00905776"/>
    <w:rsid w:val="009070DE"/>
    <w:rsid w:val="00907105"/>
    <w:rsid w:val="00912936"/>
    <w:rsid w:val="00914087"/>
    <w:rsid w:val="00914B98"/>
    <w:rsid w:val="009165A2"/>
    <w:rsid w:val="0091716A"/>
    <w:rsid w:val="0091723A"/>
    <w:rsid w:val="00917ABA"/>
    <w:rsid w:val="00917C3D"/>
    <w:rsid w:val="009201E7"/>
    <w:rsid w:val="009204A1"/>
    <w:rsid w:val="00921E78"/>
    <w:rsid w:val="00921E8F"/>
    <w:rsid w:val="00922D4D"/>
    <w:rsid w:val="00923F31"/>
    <w:rsid w:val="00925FE9"/>
    <w:rsid w:val="00927844"/>
    <w:rsid w:val="00927C83"/>
    <w:rsid w:val="00930B7B"/>
    <w:rsid w:val="009320F0"/>
    <w:rsid w:val="00932505"/>
    <w:rsid w:val="00932BF1"/>
    <w:rsid w:val="00932C2A"/>
    <w:rsid w:val="00933270"/>
    <w:rsid w:val="00934081"/>
    <w:rsid w:val="00934223"/>
    <w:rsid w:val="00934254"/>
    <w:rsid w:val="00934BA4"/>
    <w:rsid w:val="00935DD2"/>
    <w:rsid w:val="009379EA"/>
    <w:rsid w:val="00937CA8"/>
    <w:rsid w:val="00941E72"/>
    <w:rsid w:val="00942688"/>
    <w:rsid w:val="0094384F"/>
    <w:rsid w:val="00944018"/>
    <w:rsid w:val="00944761"/>
    <w:rsid w:val="009447BA"/>
    <w:rsid w:val="00944D16"/>
    <w:rsid w:val="009450A4"/>
    <w:rsid w:val="00946D34"/>
    <w:rsid w:val="009475DA"/>
    <w:rsid w:val="00947E3D"/>
    <w:rsid w:val="00950E23"/>
    <w:rsid w:val="00952BA8"/>
    <w:rsid w:val="00955075"/>
    <w:rsid w:val="009553E8"/>
    <w:rsid w:val="0095550C"/>
    <w:rsid w:val="00956BDD"/>
    <w:rsid w:val="00961BA0"/>
    <w:rsid w:val="0096201C"/>
    <w:rsid w:val="009622CF"/>
    <w:rsid w:val="00962865"/>
    <w:rsid w:val="00962B46"/>
    <w:rsid w:val="00963221"/>
    <w:rsid w:val="00963510"/>
    <w:rsid w:val="00963B73"/>
    <w:rsid w:val="00965BAD"/>
    <w:rsid w:val="00965E25"/>
    <w:rsid w:val="0096684B"/>
    <w:rsid w:val="00967389"/>
    <w:rsid w:val="00967438"/>
    <w:rsid w:val="00970A9A"/>
    <w:rsid w:val="00971F0D"/>
    <w:rsid w:val="00973031"/>
    <w:rsid w:val="009735DA"/>
    <w:rsid w:val="009738F6"/>
    <w:rsid w:val="009765EB"/>
    <w:rsid w:val="00976D1D"/>
    <w:rsid w:val="00976FC5"/>
    <w:rsid w:val="00977A74"/>
    <w:rsid w:val="009803F6"/>
    <w:rsid w:val="009817EA"/>
    <w:rsid w:val="00982077"/>
    <w:rsid w:val="009838F6"/>
    <w:rsid w:val="00984CDF"/>
    <w:rsid w:val="0098585F"/>
    <w:rsid w:val="0099028E"/>
    <w:rsid w:val="0099087C"/>
    <w:rsid w:val="0099216E"/>
    <w:rsid w:val="009930DB"/>
    <w:rsid w:val="00994825"/>
    <w:rsid w:val="00995424"/>
    <w:rsid w:val="00997596"/>
    <w:rsid w:val="00997E7E"/>
    <w:rsid w:val="009A247C"/>
    <w:rsid w:val="009A2A85"/>
    <w:rsid w:val="009A41C5"/>
    <w:rsid w:val="009A4D59"/>
    <w:rsid w:val="009A4D6B"/>
    <w:rsid w:val="009A52BA"/>
    <w:rsid w:val="009A552B"/>
    <w:rsid w:val="009A5804"/>
    <w:rsid w:val="009A5B10"/>
    <w:rsid w:val="009A5D84"/>
    <w:rsid w:val="009A67A9"/>
    <w:rsid w:val="009A6835"/>
    <w:rsid w:val="009A7551"/>
    <w:rsid w:val="009A7640"/>
    <w:rsid w:val="009A7A12"/>
    <w:rsid w:val="009A7F69"/>
    <w:rsid w:val="009B00A9"/>
    <w:rsid w:val="009B02D8"/>
    <w:rsid w:val="009B0309"/>
    <w:rsid w:val="009B0D04"/>
    <w:rsid w:val="009B1962"/>
    <w:rsid w:val="009B24A6"/>
    <w:rsid w:val="009B3EA0"/>
    <w:rsid w:val="009B460E"/>
    <w:rsid w:val="009B734C"/>
    <w:rsid w:val="009C0328"/>
    <w:rsid w:val="009C0B68"/>
    <w:rsid w:val="009C336E"/>
    <w:rsid w:val="009C438D"/>
    <w:rsid w:val="009C451D"/>
    <w:rsid w:val="009C47BB"/>
    <w:rsid w:val="009C557E"/>
    <w:rsid w:val="009D0031"/>
    <w:rsid w:val="009D0988"/>
    <w:rsid w:val="009D1309"/>
    <w:rsid w:val="009D2771"/>
    <w:rsid w:val="009D2B5A"/>
    <w:rsid w:val="009D3188"/>
    <w:rsid w:val="009D3E21"/>
    <w:rsid w:val="009D45F1"/>
    <w:rsid w:val="009D47C0"/>
    <w:rsid w:val="009D5697"/>
    <w:rsid w:val="009D61F8"/>
    <w:rsid w:val="009D644C"/>
    <w:rsid w:val="009D6B9D"/>
    <w:rsid w:val="009D7956"/>
    <w:rsid w:val="009D7B56"/>
    <w:rsid w:val="009E13A9"/>
    <w:rsid w:val="009E13DD"/>
    <w:rsid w:val="009E1635"/>
    <w:rsid w:val="009E356A"/>
    <w:rsid w:val="009E3601"/>
    <w:rsid w:val="009E3ADF"/>
    <w:rsid w:val="009E451C"/>
    <w:rsid w:val="009E5E07"/>
    <w:rsid w:val="009E64BA"/>
    <w:rsid w:val="009E7528"/>
    <w:rsid w:val="009E7543"/>
    <w:rsid w:val="009F0407"/>
    <w:rsid w:val="009F1BAB"/>
    <w:rsid w:val="009F2D28"/>
    <w:rsid w:val="009F3262"/>
    <w:rsid w:val="009F3DBE"/>
    <w:rsid w:val="009F3DCF"/>
    <w:rsid w:val="009F43E0"/>
    <w:rsid w:val="009F7CC2"/>
    <w:rsid w:val="009F7CED"/>
    <w:rsid w:val="00A0429C"/>
    <w:rsid w:val="00A04391"/>
    <w:rsid w:val="00A059C1"/>
    <w:rsid w:val="00A076AF"/>
    <w:rsid w:val="00A10690"/>
    <w:rsid w:val="00A10E4B"/>
    <w:rsid w:val="00A11735"/>
    <w:rsid w:val="00A11881"/>
    <w:rsid w:val="00A12329"/>
    <w:rsid w:val="00A12686"/>
    <w:rsid w:val="00A134F9"/>
    <w:rsid w:val="00A139FA"/>
    <w:rsid w:val="00A155FC"/>
    <w:rsid w:val="00A16536"/>
    <w:rsid w:val="00A172CE"/>
    <w:rsid w:val="00A179FA"/>
    <w:rsid w:val="00A201D8"/>
    <w:rsid w:val="00A202A7"/>
    <w:rsid w:val="00A20E09"/>
    <w:rsid w:val="00A21E24"/>
    <w:rsid w:val="00A226E9"/>
    <w:rsid w:val="00A23395"/>
    <w:rsid w:val="00A23D62"/>
    <w:rsid w:val="00A25C22"/>
    <w:rsid w:val="00A270F2"/>
    <w:rsid w:val="00A27273"/>
    <w:rsid w:val="00A27397"/>
    <w:rsid w:val="00A2743C"/>
    <w:rsid w:val="00A306B9"/>
    <w:rsid w:val="00A30C64"/>
    <w:rsid w:val="00A30EC5"/>
    <w:rsid w:val="00A31452"/>
    <w:rsid w:val="00A316BA"/>
    <w:rsid w:val="00A33D77"/>
    <w:rsid w:val="00A35915"/>
    <w:rsid w:val="00A41A20"/>
    <w:rsid w:val="00A42A50"/>
    <w:rsid w:val="00A42D78"/>
    <w:rsid w:val="00A43081"/>
    <w:rsid w:val="00A43570"/>
    <w:rsid w:val="00A436EC"/>
    <w:rsid w:val="00A451B4"/>
    <w:rsid w:val="00A459CC"/>
    <w:rsid w:val="00A467FA"/>
    <w:rsid w:val="00A4733C"/>
    <w:rsid w:val="00A474C7"/>
    <w:rsid w:val="00A474EE"/>
    <w:rsid w:val="00A475B4"/>
    <w:rsid w:val="00A50828"/>
    <w:rsid w:val="00A5083A"/>
    <w:rsid w:val="00A50E40"/>
    <w:rsid w:val="00A5138D"/>
    <w:rsid w:val="00A513F7"/>
    <w:rsid w:val="00A52B5A"/>
    <w:rsid w:val="00A54685"/>
    <w:rsid w:val="00A5474D"/>
    <w:rsid w:val="00A555B3"/>
    <w:rsid w:val="00A55FBF"/>
    <w:rsid w:val="00A5626E"/>
    <w:rsid w:val="00A5736A"/>
    <w:rsid w:val="00A5799B"/>
    <w:rsid w:val="00A611B9"/>
    <w:rsid w:val="00A62CF4"/>
    <w:rsid w:val="00A632D7"/>
    <w:rsid w:val="00A63D7B"/>
    <w:rsid w:val="00A64080"/>
    <w:rsid w:val="00A662EA"/>
    <w:rsid w:val="00A6705E"/>
    <w:rsid w:val="00A6735F"/>
    <w:rsid w:val="00A70641"/>
    <w:rsid w:val="00A70EF1"/>
    <w:rsid w:val="00A73761"/>
    <w:rsid w:val="00A7459F"/>
    <w:rsid w:val="00A74B89"/>
    <w:rsid w:val="00A756E1"/>
    <w:rsid w:val="00A7576E"/>
    <w:rsid w:val="00A75D48"/>
    <w:rsid w:val="00A76832"/>
    <w:rsid w:val="00A773ED"/>
    <w:rsid w:val="00A774A9"/>
    <w:rsid w:val="00A80D33"/>
    <w:rsid w:val="00A80E18"/>
    <w:rsid w:val="00A835B1"/>
    <w:rsid w:val="00A846D0"/>
    <w:rsid w:val="00A84BE0"/>
    <w:rsid w:val="00A84D23"/>
    <w:rsid w:val="00A8541E"/>
    <w:rsid w:val="00A856DD"/>
    <w:rsid w:val="00A8595C"/>
    <w:rsid w:val="00A85CA7"/>
    <w:rsid w:val="00A87D97"/>
    <w:rsid w:val="00A90ECD"/>
    <w:rsid w:val="00A91AA1"/>
    <w:rsid w:val="00A91F9B"/>
    <w:rsid w:val="00A92FC6"/>
    <w:rsid w:val="00A935C0"/>
    <w:rsid w:val="00A9379F"/>
    <w:rsid w:val="00A93EEA"/>
    <w:rsid w:val="00A94DB0"/>
    <w:rsid w:val="00A95094"/>
    <w:rsid w:val="00A954E8"/>
    <w:rsid w:val="00A9568F"/>
    <w:rsid w:val="00A95CE3"/>
    <w:rsid w:val="00A96DE2"/>
    <w:rsid w:val="00AA0764"/>
    <w:rsid w:val="00AA0F10"/>
    <w:rsid w:val="00AA1055"/>
    <w:rsid w:val="00AA1379"/>
    <w:rsid w:val="00AA1567"/>
    <w:rsid w:val="00AA20BA"/>
    <w:rsid w:val="00AA3165"/>
    <w:rsid w:val="00AA5000"/>
    <w:rsid w:val="00AA61CD"/>
    <w:rsid w:val="00AA6FAC"/>
    <w:rsid w:val="00AB08AE"/>
    <w:rsid w:val="00AB31D2"/>
    <w:rsid w:val="00AB3A50"/>
    <w:rsid w:val="00AB5B21"/>
    <w:rsid w:val="00AB6535"/>
    <w:rsid w:val="00AB6EAD"/>
    <w:rsid w:val="00AB728E"/>
    <w:rsid w:val="00AB7E68"/>
    <w:rsid w:val="00AC0F70"/>
    <w:rsid w:val="00AC1D7A"/>
    <w:rsid w:val="00AC3318"/>
    <w:rsid w:val="00AC3B88"/>
    <w:rsid w:val="00AC3C1C"/>
    <w:rsid w:val="00AC3EA6"/>
    <w:rsid w:val="00AC3FE1"/>
    <w:rsid w:val="00AC493D"/>
    <w:rsid w:val="00AC4D93"/>
    <w:rsid w:val="00AC4F0D"/>
    <w:rsid w:val="00AC5D8B"/>
    <w:rsid w:val="00AC6B7F"/>
    <w:rsid w:val="00AD061B"/>
    <w:rsid w:val="00AD074E"/>
    <w:rsid w:val="00AD0E97"/>
    <w:rsid w:val="00AD261B"/>
    <w:rsid w:val="00AD3781"/>
    <w:rsid w:val="00AD37EA"/>
    <w:rsid w:val="00AD3861"/>
    <w:rsid w:val="00AD3B1B"/>
    <w:rsid w:val="00AD46E8"/>
    <w:rsid w:val="00AD4809"/>
    <w:rsid w:val="00AD4AEC"/>
    <w:rsid w:val="00AD5418"/>
    <w:rsid w:val="00AD6341"/>
    <w:rsid w:val="00AD66ED"/>
    <w:rsid w:val="00AE0836"/>
    <w:rsid w:val="00AE0DAB"/>
    <w:rsid w:val="00AE120F"/>
    <w:rsid w:val="00AE1CC9"/>
    <w:rsid w:val="00AE1E46"/>
    <w:rsid w:val="00AE2291"/>
    <w:rsid w:val="00AE2764"/>
    <w:rsid w:val="00AE3348"/>
    <w:rsid w:val="00AE3874"/>
    <w:rsid w:val="00AE391D"/>
    <w:rsid w:val="00AE3C84"/>
    <w:rsid w:val="00AE3F22"/>
    <w:rsid w:val="00AE49FF"/>
    <w:rsid w:val="00AE63FC"/>
    <w:rsid w:val="00AE6B0A"/>
    <w:rsid w:val="00AE6BFB"/>
    <w:rsid w:val="00AF1BBC"/>
    <w:rsid w:val="00AF2139"/>
    <w:rsid w:val="00AF226C"/>
    <w:rsid w:val="00AF2D38"/>
    <w:rsid w:val="00AF3314"/>
    <w:rsid w:val="00AF349E"/>
    <w:rsid w:val="00AF35B9"/>
    <w:rsid w:val="00AF44BE"/>
    <w:rsid w:val="00AF4C3C"/>
    <w:rsid w:val="00AF5B9D"/>
    <w:rsid w:val="00AF6966"/>
    <w:rsid w:val="00AF7472"/>
    <w:rsid w:val="00B01FA0"/>
    <w:rsid w:val="00B02476"/>
    <w:rsid w:val="00B0250C"/>
    <w:rsid w:val="00B031F9"/>
    <w:rsid w:val="00B047D4"/>
    <w:rsid w:val="00B06604"/>
    <w:rsid w:val="00B10352"/>
    <w:rsid w:val="00B110D4"/>
    <w:rsid w:val="00B11226"/>
    <w:rsid w:val="00B11398"/>
    <w:rsid w:val="00B14938"/>
    <w:rsid w:val="00B15162"/>
    <w:rsid w:val="00B15F5A"/>
    <w:rsid w:val="00B16087"/>
    <w:rsid w:val="00B16162"/>
    <w:rsid w:val="00B167FF"/>
    <w:rsid w:val="00B17644"/>
    <w:rsid w:val="00B219A6"/>
    <w:rsid w:val="00B21EB8"/>
    <w:rsid w:val="00B226C6"/>
    <w:rsid w:val="00B234BF"/>
    <w:rsid w:val="00B23607"/>
    <w:rsid w:val="00B244FA"/>
    <w:rsid w:val="00B25350"/>
    <w:rsid w:val="00B30074"/>
    <w:rsid w:val="00B30854"/>
    <w:rsid w:val="00B3477F"/>
    <w:rsid w:val="00B3679F"/>
    <w:rsid w:val="00B36ADC"/>
    <w:rsid w:val="00B40182"/>
    <w:rsid w:val="00B40D71"/>
    <w:rsid w:val="00B40DA6"/>
    <w:rsid w:val="00B40F0C"/>
    <w:rsid w:val="00B41334"/>
    <w:rsid w:val="00B416AE"/>
    <w:rsid w:val="00B41AB9"/>
    <w:rsid w:val="00B42A3D"/>
    <w:rsid w:val="00B43F99"/>
    <w:rsid w:val="00B4417D"/>
    <w:rsid w:val="00B4442D"/>
    <w:rsid w:val="00B447C1"/>
    <w:rsid w:val="00B44BA3"/>
    <w:rsid w:val="00B46C3F"/>
    <w:rsid w:val="00B47A63"/>
    <w:rsid w:val="00B47C37"/>
    <w:rsid w:val="00B51094"/>
    <w:rsid w:val="00B513F6"/>
    <w:rsid w:val="00B51415"/>
    <w:rsid w:val="00B54F47"/>
    <w:rsid w:val="00B55A8D"/>
    <w:rsid w:val="00B56647"/>
    <w:rsid w:val="00B57E32"/>
    <w:rsid w:val="00B61906"/>
    <w:rsid w:val="00B623B2"/>
    <w:rsid w:val="00B62C76"/>
    <w:rsid w:val="00B636EA"/>
    <w:rsid w:val="00B636F3"/>
    <w:rsid w:val="00B64302"/>
    <w:rsid w:val="00B65461"/>
    <w:rsid w:val="00B6574A"/>
    <w:rsid w:val="00B65DF9"/>
    <w:rsid w:val="00B67126"/>
    <w:rsid w:val="00B67689"/>
    <w:rsid w:val="00B70731"/>
    <w:rsid w:val="00B7082A"/>
    <w:rsid w:val="00B70940"/>
    <w:rsid w:val="00B70EE2"/>
    <w:rsid w:val="00B719CA"/>
    <w:rsid w:val="00B71EB4"/>
    <w:rsid w:val="00B724C3"/>
    <w:rsid w:val="00B72BA7"/>
    <w:rsid w:val="00B730DC"/>
    <w:rsid w:val="00B73BF6"/>
    <w:rsid w:val="00B76BCE"/>
    <w:rsid w:val="00B76FA5"/>
    <w:rsid w:val="00B77A5C"/>
    <w:rsid w:val="00B80D58"/>
    <w:rsid w:val="00B8115E"/>
    <w:rsid w:val="00B82768"/>
    <w:rsid w:val="00B8294D"/>
    <w:rsid w:val="00B82E4E"/>
    <w:rsid w:val="00B836E3"/>
    <w:rsid w:val="00B8435E"/>
    <w:rsid w:val="00B8484D"/>
    <w:rsid w:val="00B85353"/>
    <w:rsid w:val="00B855D2"/>
    <w:rsid w:val="00B86CBA"/>
    <w:rsid w:val="00B86CD0"/>
    <w:rsid w:val="00B870E8"/>
    <w:rsid w:val="00B9045A"/>
    <w:rsid w:val="00B90474"/>
    <w:rsid w:val="00B91E17"/>
    <w:rsid w:val="00B931BE"/>
    <w:rsid w:val="00B939CC"/>
    <w:rsid w:val="00B93DA7"/>
    <w:rsid w:val="00B96750"/>
    <w:rsid w:val="00B96842"/>
    <w:rsid w:val="00B96EB7"/>
    <w:rsid w:val="00B972DB"/>
    <w:rsid w:val="00B9771D"/>
    <w:rsid w:val="00B97A2B"/>
    <w:rsid w:val="00BA0A8E"/>
    <w:rsid w:val="00BA0E5D"/>
    <w:rsid w:val="00BA12FA"/>
    <w:rsid w:val="00BA2DA3"/>
    <w:rsid w:val="00BA312D"/>
    <w:rsid w:val="00BA3D7F"/>
    <w:rsid w:val="00BA4441"/>
    <w:rsid w:val="00BA48F2"/>
    <w:rsid w:val="00BA79D9"/>
    <w:rsid w:val="00BA7FB6"/>
    <w:rsid w:val="00BB22C6"/>
    <w:rsid w:val="00BB23DC"/>
    <w:rsid w:val="00BB5837"/>
    <w:rsid w:val="00BB726E"/>
    <w:rsid w:val="00BB7660"/>
    <w:rsid w:val="00BB789E"/>
    <w:rsid w:val="00BB7D64"/>
    <w:rsid w:val="00BC09F6"/>
    <w:rsid w:val="00BC11DA"/>
    <w:rsid w:val="00BC1F39"/>
    <w:rsid w:val="00BC2601"/>
    <w:rsid w:val="00BC26D7"/>
    <w:rsid w:val="00BC2F03"/>
    <w:rsid w:val="00BC346F"/>
    <w:rsid w:val="00BC5548"/>
    <w:rsid w:val="00BC6ABA"/>
    <w:rsid w:val="00BC6D79"/>
    <w:rsid w:val="00BD0BBA"/>
    <w:rsid w:val="00BD0D89"/>
    <w:rsid w:val="00BD0F61"/>
    <w:rsid w:val="00BD1627"/>
    <w:rsid w:val="00BD1E59"/>
    <w:rsid w:val="00BD2834"/>
    <w:rsid w:val="00BD3AC1"/>
    <w:rsid w:val="00BD4DF4"/>
    <w:rsid w:val="00BD53DE"/>
    <w:rsid w:val="00BD6FE5"/>
    <w:rsid w:val="00BD72A8"/>
    <w:rsid w:val="00BD768F"/>
    <w:rsid w:val="00BE186A"/>
    <w:rsid w:val="00BE2948"/>
    <w:rsid w:val="00BE2CF6"/>
    <w:rsid w:val="00BE2E2C"/>
    <w:rsid w:val="00BE62E6"/>
    <w:rsid w:val="00BE6A21"/>
    <w:rsid w:val="00BE7A99"/>
    <w:rsid w:val="00BF0BDE"/>
    <w:rsid w:val="00BF26DD"/>
    <w:rsid w:val="00BF32EE"/>
    <w:rsid w:val="00BF4353"/>
    <w:rsid w:val="00BF4CC6"/>
    <w:rsid w:val="00BF50FA"/>
    <w:rsid w:val="00BF6248"/>
    <w:rsid w:val="00BF6BB4"/>
    <w:rsid w:val="00BF7A2F"/>
    <w:rsid w:val="00BF7C01"/>
    <w:rsid w:val="00BF7F55"/>
    <w:rsid w:val="00C00E7F"/>
    <w:rsid w:val="00C0102E"/>
    <w:rsid w:val="00C04566"/>
    <w:rsid w:val="00C04B4C"/>
    <w:rsid w:val="00C0685D"/>
    <w:rsid w:val="00C122C9"/>
    <w:rsid w:val="00C14CF3"/>
    <w:rsid w:val="00C14EA3"/>
    <w:rsid w:val="00C176C8"/>
    <w:rsid w:val="00C21094"/>
    <w:rsid w:val="00C211CB"/>
    <w:rsid w:val="00C21628"/>
    <w:rsid w:val="00C22803"/>
    <w:rsid w:val="00C24505"/>
    <w:rsid w:val="00C26BF7"/>
    <w:rsid w:val="00C272EF"/>
    <w:rsid w:val="00C27488"/>
    <w:rsid w:val="00C301C0"/>
    <w:rsid w:val="00C31B64"/>
    <w:rsid w:val="00C320BF"/>
    <w:rsid w:val="00C32378"/>
    <w:rsid w:val="00C32F45"/>
    <w:rsid w:val="00C334D8"/>
    <w:rsid w:val="00C33F95"/>
    <w:rsid w:val="00C340B9"/>
    <w:rsid w:val="00C341E0"/>
    <w:rsid w:val="00C342A9"/>
    <w:rsid w:val="00C3438F"/>
    <w:rsid w:val="00C34D2A"/>
    <w:rsid w:val="00C34D30"/>
    <w:rsid w:val="00C35B57"/>
    <w:rsid w:val="00C3615C"/>
    <w:rsid w:val="00C36499"/>
    <w:rsid w:val="00C368AA"/>
    <w:rsid w:val="00C36F33"/>
    <w:rsid w:val="00C4141A"/>
    <w:rsid w:val="00C42802"/>
    <w:rsid w:val="00C436C4"/>
    <w:rsid w:val="00C43935"/>
    <w:rsid w:val="00C44877"/>
    <w:rsid w:val="00C452D1"/>
    <w:rsid w:val="00C46318"/>
    <w:rsid w:val="00C46DC3"/>
    <w:rsid w:val="00C4712F"/>
    <w:rsid w:val="00C4740B"/>
    <w:rsid w:val="00C5047E"/>
    <w:rsid w:val="00C509C2"/>
    <w:rsid w:val="00C51147"/>
    <w:rsid w:val="00C511F5"/>
    <w:rsid w:val="00C512AA"/>
    <w:rsid w:val="00C5166B"/>
    <w:rsid w:val="00C51B6F"/>
    <w:rsid w:val="00C51E75"/>
    <w:rsid w:val="00C521E9"/>
    <w:rsid w:val="00C53EE2"/>
    <w:rsid w:val="00C5437B"/>
    <w:rsid w:val="00C55314"/>
    <w:rsid w:val="00C55400"/>
    <w:rsid w:val="00C55588"/>
    <w:rsid w:val="00C55DC4"/>
    <w:rsid w:val="00C562F7"/>
    <w:rsid w:val="00C57367"/>
    <w:rsid w:val="00C57416"/>
    <w:rsid w:val="00C5759D"/>
    <w:rsid w:val="00C60ECA"/>
    <w:rsid w:val="00C623F4"/>
    <w:rsid w:val="00C626AC"/>
    <w:rsid w:val="00C630EA"/>
    <w:rsid w:val="00C6333C"/>
    <w:rsid w:val="00C64ED3"/>
    <w:rsid w:val="00C66463"/>
    <w:rsid w:val="00C709AC"/>
    <w:rsid w:val="00C70D34"/>
    <w:rsid w:val="00C71334"/>
    <w:rsid w:val="00C719DB"/>
    <w:rsid w:val="00C724FD"/>
    <w:rsid w:val="00C72527"/>
    <w:rsid w:val="00C7461D"/>
    <w:rsid w:val="00C750D5"/>
    <w:rsid w:val="00C75B3B"/>
    <w:rsid w:val="00C7679F"/>
    <w:rsid w:val="00C76B54"/>
    <w:rsid w:val="00C76F38"/>
    <w:rsid w:val="00C81B81"/>
    <w:rsid w:val="00C822E5"/>
    <w:rsid w:val="00C83B5B"/>
    <w:rsid w:val="00C83ED3"/>
    <w:rsid w:val="00C84015"/>
    <w:rsid w:val="00C84328"/>
    <w:rsid w:val="00C85B83"/>
    <w:rsid w:val="00C85C76"/>
    <w:rsid w:val="00C85D28"/>
    <w:rsid w:val="00C879CD"/>
    <w:rsid w:val="00C91ABF"/>
    <w:rsid w:val="00C921A8"/>
    <w:rsid w:val="00C944A5"/>
    <w:rsid w:val="00C96636"/>
    <w:rsid w:val="00C96983"/>
    <w:rsid w:val="00C96D09"/>
    <w:rsid w:val="00C97F51"/>
    <w:rsid w:val="00CA09FC"/>
    <w:rsid w:val="00CA1124"/>
    <w:rsid w:val="00CA170E"/>
    <w:rsid w:val="00CA1936"/>
    <w:rsid w:val="00CA2B39"/>
    <w:rsid w:val="00CA3BFE"/>
    <w:rsid w:val="00CA435C"/>
    <w:rsid w:val="00CA4DED"/>
    <w:rsid w:val="00CA62BA"/>
    <w:rsid w:val="00CA6A2C"/>
    <w:rsid w:val="00CA7149"/>
    <w:rsid w:val="00CB0A1D"/>
    <w:rsid w:val="00CB11CA"/>
    <w:rsid w:val="00CB2A96"/>
    <w:rsid w:val="00CB3591"/>
    <w:rsid w:val="00CB3AA6"/>
    <w:rsid w:val="00CB3FC9"/>
    <w:rsid w:val="00CB7E60"/>
    <w:rsid w:val="00CC02B7"/>
    <w:rsid w:val="00CC06F6"/>
    <w:rsid w:val="00CC1355"/>
    <w:rsid w:val="00CC2220"/>
    <w:rsid w:val="00CC297F"/>
    <w:rsid w:val="00CC3E54"/>
    <w:rsid w:val="00CC52A0"/>
    <w:rsid w:val="00CC5500"/>
    <w:rsid w:val="00CC633D"/>
    <w:rsid w:val="00CC68FC"/>
    <w:rsid w:val="00CC733F"/>
    <w:rsid w:val="00CD037D"/>
    <w:rsid w:val="00CD0612"/>
    <w:rsid w:val="00CD1559"/>
    <w:rsid w:val="00CD1AF3"/>
    <w:rsid w:val="00CD32C1"/>
    <w:rsid w:val="00CD3C6E"/>
    <w:rsid w:val="00CD583C"/>
    <w:rsid w:val="00CD71D9"/>
    <w:rsid w:val="00CD71F7"/>
    <w:rsid w:val="00CD76D9"/>
    <w:rsid w:val="00CE00EB"/>
    <w:rsid w:val="00CE04DB"/>
    <w:rsid w:val="00CE0BCC"/>
    <w:rsid w:val="00CE14D9"/>
    <w:rsid w:val="00CE208B"/>
    <w:rsid w:val="00CE25FE"/>
    <w:rsid w:val="00CE2739"/>
    <w:rsid w:val="00CE30F5"/>
    <w:rsid w:val="00CE3143"/>
    <w:rsid w:val="00CE3CDC"/>
    <w:rsid w:val="00CE40D4"/>
    <w:rsid w:val="00CE4AA2"/>
    <w:rsid w:val="00CE56E1"/>
    <w:rsid w:val="00CE5CDD"/>
    <w:rsid w:val="00CE6353"/>
    <w:rsid w:val="00CE65D4"/>
    <w:rsid w:val="00CE6E20"/>
    <w:rsid w:val="00CE759E"/>
    <w:rsid w:val="00CF027F"/>
    <w:rsid w:val="00CF0F33"/>
    <w:rsid w:val="00CF2324"/>
    <w:rsid w:val="00CF2EF0"/>
    <w:rsid w:val="00CF342F"/>
    <w:rsid w:val="00CF484A"/>
    <w:rsid w:val="00CF52E0"/>
    <w:rsid w:val="00CF54B4"/>
    <w:rsid w:val="00CF5BF4"/>
    <w:rsid w:val="00CF6B06"/>
    <w:rsid w:val="00CF6E95"/>
    <w:rsid w:val="00CF7251"/>
    <w:rsid w:val="00D01764"/>
    <w:rsid w:val="00D041ED"/>
    <w:rsid w:val="00D04538"/>
    <w:rsid w:val="00D04B24"/>
    <w:rsid w:val="00D04EE4"/>
    <w:rsid w:val="00D066B8"/>
    <w:rsid w:val="00D103CE"/>
    <w:rsid w:val="00D10D23"/>
    <w:rsid w:val="00D124FF"/>
    <w:rsid w:val="00D144A5"/>
    <w:rsid w:val="00D159FD"/>
    <w:rsid w:val="00D15E84"/>
    <w:rsid w:val="00D16652"/>
    <w:rsid w:val="00D16B4D"/>
    <w:rsid w:val="00D16E95"/>
    <w:rsid w:val="00D17609"/>
    <w:rsid w:val="00D17F62"/>
    <w:rsid w:val="00D20113"/>
    <w:rsid w:val="00D221B2"/>
    <w:rsid w:val="00D22E08"/>
    <w:rsid w:val="00D2377D"/>
    <w:rsid w:val="00D240E0"/>
    <w:rsid w:val="00D246BC"/>
    <w:rsid w:val="00D256CB"/>
    <w:rsid w:val="00D25CDE"/>
    <w:rsid w:val="00D26A68"/>
    <w:rsid w:val="00D27B26"/>
    <w:rsid w:val="00D31771"/>
    <w:rsid w:val="00D31D3F"/>
    <w:rsid w:val="00D3210B"/>
    <w:rsid w:val="00D328C6"/>
    <w:rsid w:val="00D32995"/>
    <w:rsid w:val="00D32BCB"/>
    <w:rsid w:val="00D32E5C"/>
    <w:rsid w:val="00D333C2"/>
    <w:rsid w:val="00D337D5"/>
    <w:rsid w:val="00D340E0"/>
    <w:rsid w:val="00D347A4"/>
    <w:rsid w:val="00D34EF8"/>
    <w:rsid w:val="00D350C7"/>
    <w:rsid w:val="00D379FB"/>
    <w:rsid w:val="00D4047B"/>
    <w:rsid w:val="00D4061D"/>
    <w:rsid w:val="00D418A5"/>
    <w:rsid w:val="00D42B8C"/>
    <w:rsid w:val="00D42D74"/>
    <w:rsid w:val="00D4435C"/>
    <w:rsid w:val="00D4471D"/>
    <w:rsid w:val="00D448E3"/>
    <w:rsid w:val="00D45B48"/>
    <w:rsid w:val="00D460E3"/>
    <w:rsid w:val="00D5087A"/>
    <w:rsid w:val="00D50911"/>
    <w:rsid w:val="00D51F86"/>
    <w:rsid w:val="00D531F7"/>
    <w:rsid w:val="00D53BE2"/>
    <w:rsid w:val="00D54D79"/>
    <w:rsid w:val="00D554A2"/>
    <w:rsid w:val="00D55E58"/>
    <w:rsid w:val="00D601CA"/>
    <w:rsid w:val="00D6086B"/>
    <w:rsid w:val="00D629E5"/>
    <w:rsid w:val="00D62F85"/>
    <w:rsid w:val="00D64AC4"/>
    <w:rsid w:val="00D64F7C"/>
    <w:rsid w:val="00D655CF"/>
    <w:rsid w:val="00D66651"/>
    <w:rsid w:val="00D67C34"/>
    <w:rsid w:val="00D7052E"/>
    <w:rsid w:val="00D70873"/>
    <w:rsid w:val="00D73845"/>
    <w:rsid w:val="00D743F5"/>
    <w:rsid w:val="00D75903"/>
    <w:rsid w:val="00D75DD8"/>
    <w:rsid w:val="00D760D9"/>
    <w:rsid w:val="00D761A0"/>
    <w:rsid w:val="00D765AD"/>
    <w:rsid w:val="00D76615"/>
    <w:rsid w:val="00D76A89"/>
    <w:rsid w:val="00D80145"/>
    <w:rsid w:val="00D820F7"/>
    <w:rsid w:val="00D821EC"/>
    <w:rsid w:val="00D83647"/>
    <w:rsid w:val="00D83E97"/>
    <w:rsid w:val="00D8447F"/>
    <w:rsid w:val="00D846FB"/>
    <w:rsid w:val="00D84B74"/>
    <w:rsid w:val="00D853D8"/>
    <w:rsid w:val="00D85AD1"/>
    <w:rsid w:val="00D85B6E"/>
    <w:rsid w:val="00D8616B"/>
    <w:rsid w:val="00D86578"/>
    <w:rsid w:val="00D86CA2"/>
    <w:rsid w:val="00D86D7B"/>
    <w:rsid w:val="00D87927"/>
    <w:rsid w:val="00D87AC9"/>
    <w:rsid w:val="00D90CF6"/>
    <w:rsid w:val="00D91554"/>
    <w:rsid w:val="00D91663"/>
    <w:rsid w:val="00D91A3A"/>
    <w:rsid w:val="00D932B4"/>
    <w:rsid w:val="00D934DB"/>
    <w:rsid w:val="00D93C59"/>
    <w:rsid w:val="00D94900"/>
    <w:rsid w:val="00D95496"/>
    <w:rsid w:val="00D95D00"/>
    <w:rsid w:val="00D9726C"/>
    <w:rsid w:val="00D975E6"/>
    <w:rsid w:val="00DA0564"/>
    <w:rsid w:val="00DA0BFB"/>
    <w:rsid w:val="00DA0E5D"/>
    <w:rsid w:val="00DA1630"/>
    <w:rsid w:val="00DA44D2"/>
    <w:rsid w:val="00DA4AF1"/>
    <w:rsid w:val="00DA564A"/>
    <w:rsid w:val="00DA583D"/>
    <w:rsid w:val="00DA7166"/>
    <w:rsid w:val="00DB2338"/>
    <w:rsid w:val="00DB2F85"/>
    <w:rsid w:val="00DB2FEA"/>
    <w:rsid w:val="00DB32B1"/>
    <w:rsid w:val="00DB3601"/>
    <w:rsid w:val="00DB4972"/>
    <w:rsid w:val="00DB528C"/>
    <w:rsid w:val="00DB5930"/>
    <w:rsid w:val="00DB6954"/>
    <w:rsid w:val="00DB6DBC"/>
    <w:rsid w:val="00DB6E6B"/>
    <w:rsid w:val="00DB7674"/>
    <w:rsid w:val="00DB7D44"/>
    <w:rsid w:val="00DC03D2"/>
    <w:rsid w:val="00DC184F"/>
    <w:rsid w:val="00DC206E"/>
    <w:rsid w:val="00DC30C2"/>
    <w:rsid w:val="00DC392A"/>
    <w:rsid w:val="00DC3AED"/>
    <w:rsid w:val="00DC52FA"/>
    <w:rsid w:val="00DC68AF"/>
    <w:rsid w:val="00DD0B02"/>
    <w:rsid w:val="00DD294E"/>
    <w:rsid w:val="00DD43FC"/>
    <w:rsid w:val="00DD5120"/>
    <w:rsid w:val="00DD6227"/>
    <w:rsid w:val="00DD6D6D"/>
    <w:rsid w:val="00DD722F"/>
    <w:rsid w:val="00DD7564"/>
    <w:rsid w:val="00DE03F0"/>
    <w:rsid w:val="00DE0C54"/>
    <w:rsid w:val="00DE1041"/>
    <w:rsid w:val="00DE2587"/>
    <w:rsid w:val="00DE3747"/>
    <w:rsid w:val="00DE46A8"/>
    <w:rsid w:val="00DE5B46"/>
    <w:rsid w:val="00DE6274"/>
    <w:rsid w:val="00DE6A63"/>
    <w:rsid w:val="00DE6A7B"/>
    <w:rsid w:val="00DE6A81"/>
    <w:rsid w:val="00DF09F3"/>
    <w:rsid w:val="00DF1BC0"/>
    <w:rsid w:val="00DF1E61"/>
    <w:rsid w:val="00DF1ED5"/>
    <w:rsid w:val="00DF2700"/>
    <w:rsid w:val="00DF4212"/>
    <w:rsid w:val="00DF53E4"/>
    <w:rsid w:val="00DF5C67"/>
    <w:rsid w:val="00E011B1"/>
    <w:rsid w:val="00E023E0"/>
    <w:rsid w:val="00E027B2"/>
    <w:rsid w:val="00E038F5"/>
    <w:rsid w:val="00E03E2F"/>
    <w:rsid w:val="00E04044"/>
    <w:rsid w:val="00E043D0"/>
    <w:rsid w:val="00E046A2"/>
    <w:rsid w:val="00E05C7C"/>
    <w:rsid w:val="00E05FE0"/>
    <w:rsid w:val="00E06738"/>
    <w:rsid w:val="00E07937"/>
    <w:rsid w:val="00E118CB"/>
    <w:rsid w:val="00E11C05"/>
    <w:rsid w:val="00E126B9"/>
    <w:rsid w:val="00E137CF"/>
    <w:rsid w:val="00E1404A"/>
    <w:rsid w:val="00E1428B"/>
    <w:rsid w:val="00E15884"/>
    <w:rsid w:val="00E15D4F"/>
    <w:rsid w:val="00E166FB"/>
    <w:rsid w:val="00E205DD"/>
    <w:rsid w:val="00E2080D"/>
    <w:rsid w:val="00E20EDE"/>
    <w:rsid w:val="00E24825"/>
    <w:rsid w:val="00E263CC"/>
    <w:rsid w:val="00E306C0"/>
    <w:rsid w:val="00E32D71"/>
    <w:rsid w:val="00E33452"/>
    <w:rsid w:val="00E3381B"/>
    <w:rsid w:val="00E33F86"/>
    <w:rsid w:val="00E34447"/>
    <w:rsid w:val="00E35463"/>
    <w:rsid w:val="00E3583A"/>
    <w:rsid w:val="00E367DB"/>
    <w:rsid w:val="00E36AC6"/>
    <w:rsid w:val="00E36B3F"/>
    <w:rsid w:val="00E36C93"/>
    <w:rsid w:val="00E36DA0"/>
    <w:rsid w:val="00E37F2D"/>
    <w:rsid w:val="00E405CC"/>
    <w:rsid w:val="00E40E73"/>
    <w:rsid w:val="00E41733"/>
    <w:rsid w:val="00E417E3"/>
    <w:rsid w:val="00E4389E"/>
    <w:rsid w:val="00E43CB9"/>
    <w:rsid w:val="00E455F4"/>
    <w:rsid w:val="00E46417"/>
    <w:rsid w:val="00E46914"/>
    <w:rsid w:val="00E47286"/>
    <w:rsid w:val="00E47D45"/>
    <w:rsid w:val="00E47DFC"/>
    <w:rsid w:val="00E501AA"/>
    <w:rsid w:val="00E52E95"/>
    <w:rsid w:val="00E5386B"/>
    <w:rsid w:val="00E54876"/>
    <w:rsid w:val="00E5664B"/>
    <w:rsid w:val="00E6047A"/>
    <w:rsid w:val="00E60893"/>
    <w:rsid w:val="00E60922"/>
    <w:rsid w:val="00E63C78"/>
    <w:rsid w:val="00E642DD"/>
    <w:rsid w:val="00E644FC"/>
    <w:rsid w:val="00E649E3"/>
    <w:rsid w:val="00E64AA7"/>
    <w:rsid w:val="00E64E4A"/>
    <w:rsid w:val="00E655D1"/>
    <w:rsid w:val="00E65AF2"/>
    <w:rsid w:val="00E65ED2"/>
    <w:rsid w:val="00E66248"/>
    <w:rsid w:val="00E66342"/>
    <w:rsid w:val="00E70269"/>
    <w:rsid w:val="00E70285"/>
    <w:rsid w:val="00E703D9"/>
    <w:rsid w:val="00E72552"/>
    <w:rsid w:val="00E7301B"/>
    <w:rsid w:val="00E74B4F"/>
    <w:rsid w:val="00E74D87"/>
    <w:rsid w:val="00E74E9E"/>
    <w:rsid w:val="00E77B1A"/>
    <w:rsid w:val="00E807AA"/>
    <w:rsid w:val="00E81A4B"/>
    <w:rsid w:val="00E8227D"/>
    <w:rsid w:val="00E82603"/>
    <w:rsid w:val="00E82AAA"/>
    <w:rsid w:val="00E834B5"/>
    <w:rsid w:val="00E83766"/>
    <w:rsid w:val="00E83AC4"/>
    <w:rsid w:val="00E85533"/>
    <w:rsid w:val="00E85C20"/>
    <w:rsid w:val="00E86F04"/>
    <w:rsid w:val="00E87385"/>
    <w:rsid w:val="00E876CF"/>
    <w:rsid w:val="00E87E7E"/>
    <w:rsid w:val="00E908A2"/>
    <w:rsid w:val="00E916EC"/>
    <w:rsid w:val="00E91A64"/>
    <w:rsid w:val="00E92D8B"/>
    <w:rsid w:val="00E9302C"/>
    <w:rsid w:val="00E930FA"/>
    <w:rsid w:val="00E937F0"/>
    <w:rsid w:val="00E94B47"/>
    <w:rsid w:val="00E96579"/>
    <w:rsid w:val="00E9761A"/>
    <w:rsid w:val="00E9762F"/>
    <w:rsid w:val="00EA0F96"/>
    <w:rsid w:val="00EA1037"/>
    <w:rsid w:val="00EA47EF"/>
    <w:rsid w:val="00EA48A3"/>
    <w:rsid w:val="00EA4BDB"/>
    <w:rsid w:val="00EA4C1B"/>
    <w:rsid w:val="00EA5D7B"/>
    <w:rsid w:val="00EA6740"/>
    <w:rsid w:val="00EA6C43"/>
    <w:rsid w:val="00EA6D56"/>
    <w:rsid w:val="00EA72E4"/>
    <w:rsid w:val="00EA7BE6"/>
    <w:rsid w:val="00EA7FCD"/>
    <w:rsid w:val="00EB03C5"/>
    <w:rsid w:val="00EB277B"/>
    <w:rsid w:val="00EB4722"/>
    <w:rsid w:val="00EB47A5"/>
    <w:rsid w:val="00EB7294"/>
    <w:rsid w:val="00EB77BA"/>
    <w:rsid w:val="00EB77DA"/>
    <w:rsid w:val="00EC0084"/>
    <w:rsid w:val="00EC1705"/>
    <w:rsid w:val="00EC3550"/>
    <w:rsid w:val="00EC4A61"/>
    <w:rsid w:val="00EC5E22"/>
    <w:rsid w:val="00EC6422"/>
    <w:rsid w:val="00EC6483"/>
    <w:rsid w:val="00EC6855"/>
    <w:rsid w:val="00EC6986"/>
    <w:rsid w:val="00EC6CEA"/>
    <w:rsid w:val="00EC72BE"/>
    <w:rsid w:val="00EC7FDA"/>
    <w:rsid w:val="00ED0098"/>
    <w:rsid w:val="00ED0989"/>
    <w:rsid w:val="00ED0CFD"/>
    <w:rsid w:val="00ED24A5"/>
    <w:rsid w:val="00ED26CC"/>
    <w:rsid w:val="00ED3001"/>
    <w:rsid w:val="00ED3A1F"/>
    <w:rsid w:val="00ED3F99"/>
    <w:rsid w:val="00ED494D"/>
    <w:rsid w:val="00ED4D94"/>
    <w:rsid w:val="00ED4EE6"/>
    <w:rsid w:val="00ED545D"/>
    <w:rsid w:val="00ED6273"/>
    <w:rsid w:val="00ED69BD"/>
    <w:rsid w:val="00EE03DB"/>
    <w:rsid w:val="00EE17EC"/>
    <w:rsid w:val="00EE1C3E"/>
    <w:rsid w:val="00EE3236"/>
    <w:rsid w:val="00EE47BD"/>
    <w:rsid w:val="00EE50FD"/>
    <w:rsid w:val="00EE5263"/>
    <w:rsid w:val="00EE720D"/>
    <w:rsid w:val="00EE7DEE"/>
    <w:rsid w:val="00EE7E68"/>
    <w:rsid w:val="00EE7FD6"/>
    <w:rsid w:val="00EF1543"/>
    <w:rsid w:val="00EF1CF5"/>
    <w:rsid w:val="00EF1F23"/>
    <w:rsid w:val="00EF2997"/>
    <w:rsid w:val="00EF2C50"/>
    <w:rsid w:val="00EF3259"/>
    <w:rsid w:val="00EF32E2"/>
    <w:rsid w:val="00EF3390"/>
    <w:rsid w:val="00EF6E9A"/>
    <w:rsid w:val="00EF6F91"/>
    <w:rsid w:val="00EF7D03"/>
    <w:rsid w:val="00F01C97"/>
    <w:rsid w:val="00F02573"/>
    <w:rsid w:val="00F02947"/>
    <w:rsid w:val="00F03A99"/>
    <w:rsid w:val="00F03ACA"/>
    <w:rsid w:val="00F065F3"/>
    <w:rsid w:val="00F07191"/>
    <w:rsid w:val="00F10AD6"/>
    <w:rsid w:val="00F119CB"/>
    <w:rsid w:val="00F120A6"/>
    <w:rsid w:val="00F130FB"/>
    <w:rsid w:val="00F131B1"/>
    <w:rsid w:val="00F136F0"/>
    <w:rsid w:val="00F145E6"/>
    <w:rsid w:val="00F15A4A"/>
    <w:rsid w:val="00F16998"/>
    <w:rsid w:val="00F1758A"/>
    <w:rsid w:val="00F20D78"/>
    <w:rsid w:val="00F20E04"/>
    <w:rsid w:val="00F21D31"/>
    <w:rsid w:val="00F22CCA"/>
    <w:rsid w:val="00F2375D"/>
    <w:rsid w:val="00F239A7"/>
    <w:rsid w:val="00F243FF"/>
    <w:rsid w:val="00F24577"/>
    <w:rsid w:val="00F2554A"/>
    <w:rsid w:val="00F26462"/>
    <w:rsid w:val="00F26C2B"/>
    <w:rsid w:val="00F3095C"/>
    <w:rsid w:val="00F30983"/>
    <w:rsid w:val="00F3195B"/>
    <w:rsid w:val="00F32F71"/>
    <w:rsid w:val="00F330FA"/>
    <w:rsid w:val="00F33370"/>
    <w:rsid w:val="00F338C4"/>
    <w:rsid w:val="00F33B80"/>
    <w:rsid w:val="00F33CAB"/>
    <w:rsid w:val="00F34F23"/>
    <w:rsid w:val="00F3501E"/>
    <w:rsid w:val="00F35D4C"/>
    <w:rsid w:val="00F36099"/>
    <w:rsid w:val="00F36A88"/>
    <w:rsid w:val="00F37485"/>
    <w:rsid w:val="00F37F1D"/>
    <w:rsid w:val="00F40C26"/>
    <w:rsid w:val="00F40F82"/>
    <w:rsid w:val="00F4249F"/>
    <w:rsid w:val="00F424B7"/>
    <w:rsid w:val="00F42A35"/>
    <w:rsid w:val="00F42B59"/>
    <w:rsid w:val="00F43993"/>
    <w:rsid w:val="00F43DDA"/>
    <w:rsid w:val="00F44B07"/>
    <w:rsid w:val="00F44EFF"/>
    <w:rsid w:val="00F44F68"/>
    <w:rsid w:val="00F45128"/>
    <w:rsid w:val="00F45790"/>
    <w:rsid w:val="00F46835"/>
    <w:rsid w:val="00F47106"/>
    <w:rsid w:val="00F473B6"/>
    <w:rsid w:val="00F5024C"/>
    <w:rsid w:val="00F50476"/>
    <w:rsid w:val="00F5169F"/>
    <w:rsid w:val="00F52055"/>
    <w:rsid w:val="00F52608"/>
    <w:rsid w:val="00F52DA7"/>
    <w:rsid w:val="00F5361F"/>
    <w:rsid w:val="00F53F48"/>
    <w:rsid w:val="00F54A4F"/>
    <w:rsid w:val="00F54E6E"/>
    <w:rsid w:val="00F55CC0"/>
    <w:rsid w:val="00F5750F"/>
    <w:rsid w:val="00F576F8"/>
    <w:rsid w:val="00F57F63"/>
    <w:rsid w:val="00F602E2"/>
    <w:rsid w:val="00F6059B"/>
    <w:rsid w:val="00F60DB8"/>
    <w:rsid w:val="00F6114E"/>
    <w:rsid w:val="00F616C5"/>
    <w:rsid w:val="00F6247A"/>
    <w:rsid w:val="00F62AA8"/>
    <w:rsid w:val="00F62F84"/>
    <w:rsid w:val="00F65013"/>
    <w:rsid w:val="00F650CE"/>
    <w:rsid w:val="00F668FC"/>
    <w:rsid w:val="00F67D45"/>
    <w:rsid w:val="00F67E77"/>
    <w:rsid w:val="00F72D02"/>
    <w:rsid w:val="00F73007"/>
    <w:rsid w:val="00F73D18"/>
    <w:rsid w:val="00F73FAC"/>
    <w:rsid w:val="00F745DB"/>
    <w:rsid w:val="00F74B6F"/>
    <w:rsid w:val="00F75C7A"/>
    <w:rsid w:val="00F765DA"/>
    <w:rsid w:val="00F7664A"/>
    <w:rsid w:val="00F7669A"/>
    <w:rsid w:val="00F76DBF"/>
    <w:rsid w:val="00F76E58"/>
    <w:rsid w:val="00F775C9"/>
    <w:rsid w:val="00F77AC6"/>
    <w:rsid w:val="00F80F0A"/>
    <w:rsid w:val="00F813FD"/>
    <w:rsid w:val="00F81D62"/>
    <w:rsid w:val="00F81D87"/>
    <w:rsid w:val="00F854EA"/>
    <w:rsid w:val="00F87674"/>
    <w:rsid w:val="00F905BE"/>
    <w:rsid w:val="00F925DF"/>
    <w:rsid w:val="00F92809"/>
    <w:rsid w:val="00F93A3A"/>
    <w:rsid w:val="00F94508"/>
    <w:rsid w:val="00F957A0"/>
    <w:rsid w:val="00F96648"/>
    <w:rsid w:val="00F96BEB"/>
    <w:rsid w:val="00F96D85"/>
    <w:rsid w:val="00F970DB"/>
    <w:rsid w:val="00F97BBA"/>
    <w:rsid w:val="00FA037B"/>
    <w:rsid w:val="00FA0C10"/>
    <w:rsid w:val="00FA124D"/>
    <w:rsid w:val="00FA1426"/>
    <w:rsid w:val="00FA14B5"/>
    <w:rsid w:val="00FA203C"/>
    <w:rsid w:val="00FA2151"/>
    <w:rsid w:val="00FA345C"/>
    <w:rsid w:val="00FA3FD7"/>
    <w:rsid w:val="00FA4DF3"/>
    <w:rsid w:val="00FA64DE"/>
    <w:rsid w:val="00FA6AF5"/>
    <w:rsid w:val="00FA6B99"/>
    <w:rsid w:val="00FB08D8"/>
    <w:rsid w:val="00FB0D22"/>
    <w:rsid w:val="00FB158C"/>
    <w:rsid w:val="00FB21E3"/>
    <w:rsid w:val="00FB28A8"/>
    <w:rsid w:val="00FB2F72"/>
    <w:rsid w:val="00FB3608"/>
    <w:rsid w:val="00FB407B"/>
    <w:rsid w:val="00FB4BBC"/>
    <w:rsid w:val="00FB4F15"/>
    <w:rsid w:val="00FB5230"/>
    <w:rsid w:val="00FB5434"/>
    <w:rsid w:val="00FB56FC"/>
    <w:rsid w:val="00FB582D"/>
    <w:rsid w:val="00FB7046"/>
    <w:rsid w:val="00FB739F"/>
    <w:rsid w:val="00FB7FDA"/>
    <w:rsid w:val="00FC097E"/>
    <w:rsid w:val="00FC0AB6"/>
    <w:rsid w:val="00FC10B0"/>
    <w:rsid w:val="00FC2C7D"/>
    <w:rsid w:val="00FC3310"/>
    <w:rsid w:val="00FC3622"/>
    <w:rsid w:val="00FC4940"/>
    <w:rsid w:val="00FC50D3"/>
    <w:rsid w:val="00FC58F9"/>
    <w:rsid w:val="00FC6C7C"/>
    <w:rsid w:val="00FC7459"/>
    <w:rsid w:val="00FC7748"/>
    <w:rsid w:val="00FC7ECF"/>
    <w:rsid w:val="00FD02C1"/>
    <w:rsid w:val="00FD2254"/>
    <w:rsid w:val="00FD2605"/>
    <w:rsid w:val="00FD3017"/>
    <w:rsid w:val="00FD37C3"/>
    <w:rsid w:val="00FD4340"/>
    <w:rsid w:val="00FD4897"/>
    <w:rsid w:val="00FD530E"/>
    <w:rsid w:val="00FD5C91"/>
    <w:rsid w:val="00FD7AC1"/>
    <w:rsid w:val="00FE0068"/>
    <w:rsid w:val="00FE033C"/>
    <w:rsid w:val="00FE0AD5"/>
    <w:rsid w:val="00FE0FA3"/>
    <w:rsid w:val="00FE1C06"/>
    <w:rsid w:val="00FE2B5F"/>
    <w:rsid w:val="00FE3184"/>
    <w:rsid w:val="00FE336E"/>
    <w:rsid w:val="00FE5FC5"/>
    <w:rsid w:val="00FE7722"/>
    <w:rsid w:val="00FF0316"/>
    <w:rsid w:val="00FF04C3"/>
    <w:rsid w:val="00FF13F4"/>
    <w:rsid w:val="00FF17D0"/>
    <w:rsid w:val="00FF1B92"/>
    <w:rsid w:val="00FF339B"/>
    <w:rsid w:val="00FF33D6"/>
    <w:rsid w:val="00FF4056"/>
    <w:rsid w:val="00FF4417"/>
    <w:rsid w:val="00FF4CCD"/>
    <w:rsid w:val="00FF5C93"/>
    <w:rsid w:val="00FF6CAC"/>
    <w:rsid w:val="00FF7E39"/>
    <w:rsid w:val="6413A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0FCCB2"/>
  <w15:chartTrackingRefBased/>
  <w15:docId w15:val="{6C313922-D1F7-47D2-BA74-305A0C41A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3395"/>
    <w:rPr>
      <w:rFonts w:ascii="Cordia New" w:eastAsia="Cordia New" w:hAnsi="Cordia New"/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B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BE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B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BE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35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BED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35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BE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3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BED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Cs w:val="35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BE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BE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4EFF"/>
    <w:pPr>
      <w:tabs>
        <w:tab w:val="center" w:pos="4513"/>
        <w:tab w:val="right" w:pos="9026"/>
      </w:tabs>
    </w:pPr>
    <w:rPr>
      <w:rFonts w:cs="Angsana New"/>
      <w:szCs w:val="35"/>
      <w:lang w:val="x-none" w:eastAsia="x-none"/>
    </w:rPr>
  </w:style>
  <w:style w:type="character" w:customStyle="1" w:styleId="HeaderChar">
    <w:name w:val="Header Char"/>
    <w:link w:val="Header"/>
    <w:uiPriority w:val="99"/>
    <w:rsid w:val="00F44EFF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F44EFF"/>
    <w:pPr>
      <w:ind w:left="720"/>
      <w:contextualSpacing/>
    </w:pPr>
    <w:rPr>
      <w:szCs w:val="35"/>
    </w:rPr>
  </w:style>
  <w:style w:type="paragraph" w:styleId="FootnoteText">
    <w:name w:val="footnote text"/>
    <w:aliases w:val="ข้อความเชิงอรรถ,ข้อความเชิงอรรถ1,ข้อความเชิงอรรถ2,ข้อความเชิงอรรถ3,ข้อความเชิงอรรถ4"/>
    <w:basedOn w:val="Normal"/>
    <w:link w:val="FootnoteTextChar"/>
    <w:uiPriority w:val="99"/>
    <w:unhideWhenUsed/>
    <w:rsid w:val="00F44EFF"/>
    <w:rPr>
      <w:rFonts w:cs="Angsana New"/>
      <w:sz w:val="20"/>
      <w:szCs w:val="25"/>
      <w:lang w:val="x-none" w:eastAsia="x-none"/>
    </w:rPr>
  </w:style>
  <w:style w:type="character" w:customStyle="1" w:styleId="FootnoteTextChar">
    <w:name w:val="Footnote Text Char"/>
    <w:aliases w:val="ข้อความเชิงอรรถ Char,ข้อความเชิงอรรถ1 Char,ข้อความเชิงอรรถ2 Char,ข้อความเชิงอรรถ3 Char,ข้อความเชิงอรรถ4 Char"/>
    <w:link w:val="FootnoteText"/>
    <w:uiPriority w:val="99"/>
    <w:rsid w:val="00F44EFF"/>
    <w:rPr>
      <w:rFonts w:ascii="Cordia New" w:eastAsia="Cordia New" w:hAnsi="Cordia New" w:cs="Cordia New"/>
      <w:sz w:val="20"/>
      <w:szCs w:val="25"/>
    </w:rPr>
  </w:style>
  <w:style w:type="character" w:styleId="FootnoteReference">
    <w:name w:val="footnote reference"/>
    <w:aliases w:val="อ้างอิงเชิงอรรถ"/>
    <w:uiPriority w:val="99"/>
    <w:unhideWhenUsed/>
    <w:rsid w:val="00F44EFF"/>
    <w:rPr>
      <w:sz w:val="32"/>
      <w:szCs w:val="32"/>
      <w:vertAlign w:val="superscript"/>
    </w:rPr>
  </w:style>
  <w:style w:type="paragraph" w:styleId="Footer">
    <w:name w:val="footer"/>
    <w:basedOn w:val="Normal"/>
    <w:link w:val="FooterChar"/>
    <w:uiPriority w:val="99"/>
    <w:unhideWhenUsed/>
    <w:rsid w:val="003124C6"/>
    <w:pPr>
      <w:tabs>
        <w:tab w:val="center" w:pos="4513"/>
        <w:tab w:val="right" w:pos="9026"/>
      </w:tabs>
    </w:pPr>
    <w:rPr>
      <w:rFonts w:cs="Angsana New"/>
      <w:szCs w:val="35"/>
      <w:lang w:val="x-none" w:eastAsia="x-none"/>
    </w:rPr>
  </w:style>
  <w:style w:type="character" w:customStyle="1" w:styleId="FooterChar">
    <w:name w:val="Footer Char"/>
    <w:link w:val="Footer"/>
    <w:uiPriority w:val="99"/>
    <w:rsid w:val="003124C6"/>
    <w:rPr>
      <w:rFonts w:ascii="Cordia New" w:eastAsia="Cordia New" w:hAnsi="Cordia New" w:cs="Cordia New"/>
      <w:sz w:val="28"/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1946"/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E1946"/>
    <w:rPr>
      <w:rFonts w:ascii="Tahoma" w:eastAsia="Cordia New" w:hAnsi="Tahoma" w:cs="Angsana New"/>
      <w:sz w:val="16"/>
      <w:szCs w:val="20"/>
    </w:rPr>
  </w:style>
  <w:style w:type="character" w:customStyle="1" w:styleId="st1">
    <w:name w:val="st1"/>
    <w:basedOn w:val="DefaultParagraphFont"/>
    <w:rsid w:val="00DB528C"/>
  </w:style>
  <w:style w:type="table" w:styleId="TableGrid">
    <w:name w:val="Table Grid"/>
    <w:basedOn w:val="TableNormal"/>
    <w:uiPriority w:val="39"/>
    <w:rsid w:val="00114A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Indent">
    <w:name w:val="Body Text Indent"/>
    <w:basedOn w:val="Normal"/>
    <w:link w:val="BodyTextIndentChar"/>
    <w:unhideWhenUsed/>
    <w:rsid w:val="005A0C5C"/>
    <w:pPr>
      <w:spacing w:after="120"/>
      <w:ind w:left="283"/>
    </w:pPr>
    <w:rPr>
      <w:rFonts w:ascii="Angsana New" w:eastAsia="Times New Roman" w:hAnsi="Angsana New" w:cs="Angsana New"/>
      <w:color w:val="000000"/>
      <w:sz w:val="32"/>
      <w:szCs w:val="40"/>
      <w:lang w:val="x-none" w:eastAsia="x-none"/>
    </w:rPr>
  </w:style>
  <w:style w:type="character" w:customStyle="1" w:styleId="BodyTextIndentChar">
    <w:name w:val="Body Text Indent Char"/>
    <w:link w:val="BodyTextIndent"/>
    <w:rsid w:val="005A0C5C"/>
    <w:rPr>
      <w:rFonts w:ascii="Angsana New" w:eastAsia="Times New Roman" w:hAnsi="Angsana New" w:cs="Angsana New"/>
      <w:color w:val="000000"/>
      <w:sz w:val="32"/>
      <w:szCs w:val="40"/>
      <w:lang w:val="x-none" w:eastAsia="x-none"/>
    </w:rPr>
  </w:style>
  <w:style w:type="paragraph" w:customStyle="1" w:styleId="ChapterSubTitle">
    <w:name w:val="Chapter SubTitle"/>
    <w:basedOn w:val="Normal"/>
    <w:rsid w:val="007B7F28"/>
    <w:pPr>
      <w:spacing w:after="160" w:line="259" w:lineRule="auto"/>
      <w:jc w:val="center"/>
    </w:pPr>
    <w:rPr>
      <w:rFonts w:ascii="Calibri" w:eastAsia="Calibri" w:hAnsi="Calibri"/>
      <w:b/>
      <w:bCs/>
      <w:sz w:val="22"/>
    </w:rPr>
  </w:style>
  <w:style w:type="character" w:customStyle="1" w:styleId="FootnoteCharacters">
    <w:name w:val="Footnote Characters"/>
    <w:rsid w:val="00EC6855"/>
    <w:rPr>
      <w:sz w:val="32"/>
      <w:szCs w:val="32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E0C54"/>
    <w:rPr>
      <w:sz w:val="20"/>
      <w:szCs w:val="25"/>
    </w:rPr>
  </w:style>
  <w:style w:type="character" w:customStyle="1" w:styleId="EndnoteTextChar">
    <w:name w:val="Endnote Text Char"/>
    <w:link w:val="EndnoteText"/>
    <w:uiPriority w:val="99"/>
    <w:semiHidden/>
    <w:rsid w:val="00DE0C54"/>
    <w:rPr>
      <w:rFonts w:ascii="Cordia New" w:eastAsia="Cordia New" w:hAnsi="Cordia New"/>
      <w:szCs w:val="25"/>
    </w:rPr>
  </w:style>
  <w:style w:type="character" w:styleId="EndnoteReference">
    <w:name w:val="endnote reference"/>
    <w:uiPriority w:val="99"/>
    <w:semiHidden/>
    <w:unhideWhenUsed/>
    <w:rsid w:val="00DE0C54"/>
    <w:rPr>
      <w:sz w:val="32"/>
      <w:szCs w:val="32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4A5D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5DC8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5DC8"/>
    <w:rPr>
      <w:rFonts w:ascii="Cordia New" w:eastAsia="Cordia New" w:hAnsi="Cordi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D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DC8"/>
    <w:rPr>
      <w:rFonts w:ascii="Cordia New" w:eastAsia="Cordia New" w:hAnsi="Cordia New"/>
      <w:b/>
      <w:bCs/>
      <w:szCs w:val="25"/>
    </w:rPr>
  </w:style>
  <w:style w:type="paragraph" w:styleId="Revision">
    <w:name w:val="Revision"/>
    <w:hidden/>
    <w:uiPriority w:val="99"/>
    <w:semiHidden/>
    <w:rsid w:val="00316542"/>
    <w:rPr>
      <w:rFonts w:ascii="Cordia New" w:eastAsia="Cordia New" w:hAnsi="Cordia New"/>
      <w:sz w:val="28"/>
      <w:szCs w:val="35"/>
    </w:rPr>
  </w:style>
  <w:style w:type="character" w:styleId="BookTitle">
    <w:name w:val="Book Title"/>
    <w:basedOn w:val="DefaultParagraphFont"/>
    <w:uiPriority w:val="33"/>
    <w:qFormat/>
    <w:rsid w:val="00026BED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6BED"/>
    <w:pPr>
      <w:spacing w:after="200"/>
    </w:pPr>
    <w:rPr>
      <w:i/>
      <w:iCs/>
      <w:color w:val="44546A" w:themeColor="text2"/>
      <w:sz w:val="18"/>
      <w:szCs w:val="22"/>
    </w:rPr>
  </w:style>
  <w:style w:type="character" w:styleId="Emphasis">
    <w:name w:val="Emphasis"/>
    <w:basedOn w:val="DefaultParagraphFont"/>
    <w:uiPriority w:val="20"/>
    <w:qFormat/>
    <w:rsid w:val="00026BED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26BE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BED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BED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BED"/>
    <w:rPr>
      <w:rFonts w:asciiTheme="majorHAnsi" w:eastAsiaTheme="majorEastAsia" w:hAnsiTheme="majorHAnsi" w:cstheme="majorBidi"/>
      <w:i/>
      <w:iCs/>
      <w:color w:val="2F5496" w:themeColor="accent1" w:themeShade="BF"/>
      <w:sz w:val="28"/>
      <w:szCs w:val="3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BED"/>
    <w:rPr>
      <w:rFonts w:asciiTheme="majorHAnsi" w:eastAsiaTheme="majorEastAsia" w:hAnsiTheme="majorHAnsi" w:cstheme="majorBidi"/>
      <w:color w:val="2F5496" w:themeColor="accent1" w:themeShade="BF"/>
      <w:sz w:val="28"/>
      <w:szCs w:val="35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BED"/>
    <w:rPr>
      <w:rFonts w:asciiTheme="majorHAnsi" w:eastAsiaTheme="majorEastAsia" w:hAnsiTheme="majorHAnsi" w:cstheme="majorBidi"/>
      <w:color w:val="1F3763" w:themeColor="accent1" w:themeShade="7F"/>
      <w:sz w:val="28"/>
      <w:szCs w:val="3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BED"/>
    <w:rPr>
      <w:rFonts w:asciiTheme="majorHAnsi" w:eastAsiaTheme="majorEastAsia" w:hAnsiTheme="majorHAnsi" w:cstheme="majorBidi"/>
      <w:i/>
      <w:iCs/>
      <w:color w:val="1F3763" w:themeColor="accent1" w:themeShade="7F"/>
      <w:sz w:val="28"/>
      <w:szCs w:val="35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BED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B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styleId="IntenseEmphasis">
    <w:name w:val="Intense Emphasis"/>
    <w:basedOn w:val="DefaultParagraphFont"/>
    <w:uiPriority w:val="21"/>
    <w:qFormat/>
    <w:rsid w:val="00026BED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BE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  <w:szCs w:val="35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BED"/>
    <w:rPr>
      <w:rFonts w:ascii="Cordia New" w:eastAsia="Cordia New" w:hAnsi="Cordia New"/>
      <w:i/>
      <w:iCs/>
      <w:color w:val="4472C4" w:themeColor="accent1"/>
      <w:sz w:val="28"/>
      <w:szCs w:val="35"/>
    </w:rPr>
  </w:style>
  <w:style w:type="character" w:styleId="IntenseReference">
    <w:name w:val="Intense Reference"/>
    <w:basedOn w:val="DefaultParagraphFont"/>
    <w:uiPriority w:val="32"/>
    <w:qFormat/>
    <w:rsid w:val="00026BED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026BED"/>
    <w:rPr>
      <w:rFonts w:ascii="Cordia New" w:eastAsia="Cordia New" w:hAnsi="Cordia New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26BED"/>
    <w:pPr>
      <w:spacing w:before="200" w:after="160"/>
      <w:ind w:left="864" w:right="864"/>
      <w:jc w:val="center"/>
    </w:pPr>
    <w:rPr>
      <w:i/>
      <w:iCs/>
      <w:color w:val="404040" w:themeColor="text1" w:themeTint="BF"/>
      <w:szCs w:val="35"/>
    </w:rPr>
  </w:style>
  <w:style w:type="character" w:customStyle="1" w:styleId="QuoteChar">
    <w:name w:val="Quote Char"/>
    <w:basedOn w:val="DefaultParagraphFont"/>
    <w:link w:val="Quote"/>
    <w:uiPriority w:val="29"/>
    <w:rsid w:val="00026BED"/>
    <w:rPr>
      <w:rFonts w:ascii="Cordia New" w:eastAsia="Cordia New" w:hAnsi="Cordia New"/>
      <w:i/>
      <w:iCs/>
      <w:color w:val="404040" w:themeColor="text1" w:themeTint="BF"/>
      <w:sz w:val="28"/>
      <w:szCs w:val="35"/>
    </w:rPr>
  </w:style>
  <w:style w:type="character" w:styleId="Strong">
    <w:name w:val="Strong"/>
    <w:basedOn w:val="DefaultParagraphFont"/>
    <w:uiPriority w:val="22"/>
    <w:qFormat/>
    <w:rsid w:val="00026BED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BE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26BE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8"/>
    </w:rPr>
  </w:style>
  <w:style w:type="character" w:styleId="SubtleEmphasis">
    <w:name w:val="Subtle Emphasis"/>
    <w:basedOn w:val="DefaultParagraphFont"/>
    <w:uiPriority w:val="19"/>
    <w:qFormat/>
    <w:rsid w:val="00026BED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26BED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02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026BE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6BE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6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8AA6F79F9C5E42AC70ADAEFFD027C6" ma:contentTypeVersion="20" ma:contentTypeDescription="Create a new document." ma:contentTypeScope="" ma:versionID="d73663ff4da5d1cbec81928eba70a459">
  <xsd:schema xmlns:xsd="http://www.w3.org/2001/XMLSchema" xmlns:xs="http://www.w3.org/2001/XMLSchema" xmlns:p="http://schemas.microsoft.com/office/2006/metadata/properties" xmlns:ns1="http://schemas.microsoft.com/sharepoint/v3" xmlns:ns2="0f9c5261-04c7-4d66-bdcf-3240fe6111c6" xmlns:ns3="daef37bb-ba58-45c7-a5ac-2dc0e3e49122" targetNamespace="http://schemas.microsoft.com/office/2006/metadata/properties" ma:root="true" ma:fieldsID="98936c8de9a2030717a2ccb9ea03c2b0" ns1:_="" ns2:_="" ns3:_="">
    <xsd:import namespace="http://schemas.microsoft.com/sharepoint/v3"/>
    <xsd:import namespace="0f9c5261-04c7-4d66-bdcf-3240fe6111c6"/>
    <xsd:import namespace="daef37bb-ba58-45c7-a5ac-2dc0e3e491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c5261-04c7-4d66-bdcf-3240fe6111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0f44897-c35e-4634-b1bc-cb8acb182f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f37bb-ba58-45c7-a5ac-2dc0e3e4912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812816-36dd-4f8a-b6da-5d7c14d04a19}" ma:internalName="TaxCatchAll" ma:showField="CatchAllData" ma:web="daef37bb-ba58-45c7-a5ac-2dc0e3e491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0f9c5261-04c7-4d66-bdcf-3240fe6111c6">
      <Terms xmlns="http://schemas.microsoft.com/office/infopath/2007/PartnerControls"/>
    </lcf76f155ced4ddcb4097134ff3c332f>
    <_ip_UnifiedCompliancePolicyProperties xmlns="http://schemas.microsoft.com/sharepoint/v3" xsi:nil="true"/>
    <TaxCatchAll xmlns="daef37bb-ba58-45c7-a5ac-2dc0e3e49122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AD56D-7456-4256-B902-5504DB9DA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f9c5261-04c7-4d66-bdcf-3240fe6111c6"/>
    <ds:schemaRef ds:uri="daef37bb-ba58-45c7-a5ac-2dc0e3e491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C42372-6990-4C03-AAB6-3276A054E4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0F04B8-1321-4C26-A453-59D5293177C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0f9c5261-04c7-4d66-bdcf-3240fe6111c6"/>
    <ds:schemaRef ds:uri="daef37bb-ba58-45c7-a5ac-2dc0e3e49122"/>
  </ds:schemaRefs>
</ds:datastoreItem>
</file>

<file path=customXml/itemProps4.xml><?xml version="1.0" encoding="utf-8"?>
<ds:datastoreItem xmlns:ds="http://schemas.openxmlformats.org/officeDocument/2006/customXml" ds:itemID="{BE141F06-A1B9-460C-B43B-05A3D872B17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3a13704-be5e-4c4e-997b-ac174f3dc22e}" enabled="1" method="Privileged" siteId="{0ad5298e-296d-45ab-a446-c0d364c5b18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14</Pages>
  <Words>4300</Words>
  <Characters>18795</Characters>
  <Application>Microsoft Office Word</Application>
  <DocSecurity>0</DocSecurity>
  <Lines>507</Lines>
  <Paragraphs>339</Paragraphs>
  <ScaleCrop>false</ScaleCrop>
  <Company/>
  <LinksUpToDate>false</LinksUpToDate>
  <CharactersWithSpaces>22756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poonyani</dc:creator>
  <cp:keywords/>
  <cp:lastModifiedBy>Nitiya Sukcharoen</cp:lastModifiedBy>
  <cp:revision>129</cp:revision>
  <cp:lastPrinted>2026-09-21T09:53:00Z</cp:lastPrinted>
  <dcterms:created xsi:type="dcterms:W3CDTF">2026-03-16T07:23:00Z</dcterms:created>
  <dcterms:modified xsi:type="dcterms:W3CDTF">2026-10-07T09:34:00Z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0x010100408AA6F79F9C5E42AC70ADAEFFD027C6</vt:lpwstr>
  </property>
  <property fmtid="{D5CDD505-2E9C-101B-9397-08002B2CF9AE}" pid="3" name="MSIP_Label_93a13704-be5e-4c4e-997b-ac174f3dc22e_Enabled">
    <vt:lpwstr>true</vt:lpwstr>
  </property>
  <property fmtid="{D5CDD505-2E9C-101B-9397-08002B2CF9AE}" pid="4" name="MSIP_Label_93a13704-be5e-4c4e-997b-ac174f3dc22e_SetDate">
    <vt:lpwstr>2022-02-03T14:03:12Z</vt:lpwstr>
  </property>
  <property fmtid="{D5CDD505-2E9C-101B-9397-08002B2CF9AE}" pid="5" name="MSIP_Label_93a13704-be5e-4c4e-997b-ac174f3dc22e_Method">
    <vt:lpwstr>Privileged</vt:lpwstr>
  </property>
  <property fmtid="{D5CDD505-2E9C-101B-9397-08002B2CF9AE}" pid="6" name="MSIP_Label_93a13704-be5e-4c4e-997b-ac174f3dc22e_Name">
    <vt:lpwstr>Public</vt:lpwstr>
  </property>
  <property fmtid="{D5CDD505-2E9C-101B-9397-08002B2CF9AE}" pid="7" name="MSIP_Label_93a13704-be5e-4c4e-997b-ac174f3dc22e_SiteId">
    <vt:lpwstr>0ad5298e-296d-45ab-a446-c0d364c5b18b</vt:lpwstr>
  </property>
  <property fmtid="{D5CDD505-2E9C-101B-9397-08002B2CF9AE}" pid="8" name="MSIP_Label_93a13704-be5e-4c4e-997b-ac174f3dc22e_ActionId">
    <vt:lpwstr>a2dc5efa-3df4-47b7-b8eb-ac317b1eb483</vt:lpwstr>
  </property>
  <property fmtid="{D5CDD505-2E9C-101B-9397-08002B2CF9AE}" pid="9" name="MSIP_Label_93a13704-be5e-4c4e-997b-ac174f3dc22e_ContentBits">
    <vt:lpwstr>0</vt:lpwstr>
  </property>
  <property fmtid="{D5CDD505-2E9C-101B-9397-08002B2CF9AE}" pid="10" name="MediaServiceImageTags">
    <vt:lpwstr/>
  </property>
</Properties>
</file>