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008F" w14:textId="7B6F9038" w:rsidR="00D343D7" w:rsidRPr="003741DB" w:rsidRDefault="00C938C7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74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="00C96A82" w:rsidRPr="00374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เอกสารประกอบการยื่นคำขออนุญาตเสนอขายตราสารหนี้ผ่านระบบ </w:t>
      </w:r>
      <w:r w:rsidR="00C96A82" w:rsidRPr="003741DB">
        <w:rPr>
          <w:rFonts w:ascii="TH SarabunPSK" w:hAnsi="TH SarabunPSK" w:cs="TH SarabunPSK"/>
          <w:b/>
          <w:bCs/>
          <w:sz w:val="32"/>
          <w:szCs w:val="32"/>
          <w:u w:val="single"/>
        </w:rPr>
        <w:t>IPOS</w:t>
      </w:r>
      <w:r w:rsidR="00D343D7" w:rsidRPr="00374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D343D7" w:rsidRPr="003741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(เฉพาะแบบฟอร์มที่ไม่ได้อยู่แนบท้ายประกาศที่เกี่ยวข้อง)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2070"/>
        <w:gridCol w:w="2070"/>
      </w:tblGrid>
      <w:tr w:rsidR="00DF471C" w:rsidRPr="003741DB" w14:paraId="0014E3F3" w14:textId="77777777" w:rsidTr="0024559F">
        <w:trPr>
          <w:tblHeader/>
        </w:trPr>
        <w:tc>
          <w:tcPr>
            <w:tcW w:w="5395" w:type="dxa"/>
            <w:shd w:val="clear" w:color="auto" w:fill="E7E6E6" w:themeFill="background2"/>
          </w:tcPr>
          <w:p w14:paraId="43F54265" w14:textId="77777777" w:rsidR="00DF471C" w:rsidRPr="003741DB" w:rsidRDefault="00DF471C" w:rsidP="00C96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ชื่อเอกสารประกอบ</w:t>
            </w:r>
          </w:p>
        </w:tc>
        <w:tc>
          <w:tcPr>
            <w:tcW w:w="2070" w:type="dxa"/>
            <w:shd w:val="clear" w:color="auto" w:fill="E7E6E6" w:themeFill="background2"/>
          </w:tcPr>
          <w:p w14:paraId="3300EB5E" w14:textId="77777777" w:rsidR="00DF471C" w:rsidRPr="003741DB" w:rsidRDefault="00DF471C" w:rsidP="00C96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  <w:tc>
          <w:tcPr>
            <w:tcW w:w="2070" w:type="dxa"/>
            <w:shd w:val="clear" w:color="auto" w:fill="E7E6E6" w:themeFill="background2"/>
          </w:tcPr>
          <w:p w14:paraId="45524459" w14:textId="77777777" w:rsidR="00DF471C" w:rsidRPr="003741DB" w:rsidRDefault="00DF471C" w:rsidP="00C96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วันที่ปรับปรุงล่าสุด</w:t>
            </w:r>
          </w:p>
        </w:tc>
      </w:tr>
      <w:tr w:rsidR="00DF471C" w:rsidRPr="003741DB" w14:paraId="291FD4FC" w14:textId="77777777" w:rsidTr="00B62ADB">
        <w:tc>
          <w:tcPr>
            <w:tcW w:w="5395" w:type="dxa"/>
          </w:tcPr>
          <w:p w14:paraId="3C799E0B" w14:textId="77777777" w:rsidR="00DF471C" w:rsidRPr="003741DB" w:rsidRDefault="00DF471C" w:rsidP="00C96A82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แสดงการรับทราบภาระหน้าที่ความรับผิดชอบของบริษัทตามพระราชบัญญัติหลักทรัพย์และตลาดหลักทรัพย์ พ.ศ. 2535 ภายหลังการเสนอขายหลักทรัพย์ (กรณีผู้ขออนุญาตมิใช่บริษัทจดทะเบียน และเสนอขายต่อประชาชนทั่วไป)</w:t>
            </w:r>
          </w:p>
        </w:tc>
        <w:bookmarkStart w:id="0" w:name="_MON_1726475036"/>
        <w:bookmarkEnd w:id="0"/>
        <w:tc>
          <w:tcPr>
            <w:tcW w:w="2070" w:type="dxa"/>
            <w:vAlign w:val="center"/>
          </w:tcPr>
          <w:p w14:paraId="20B0F1C1" w14:textId="5BC6047C" w:rsidR="009C5BDA" w:rsidRPr="003741DB" w:rsidRDefault="00B62ADB" w:rsidP="00B62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538" w:dyaOrig="994" w14:anchorId="70536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pt;height:49.5pt" o:ole="">
                  <v:imagedata r:id="rId10" o:title=""/>
                </v:shape>
                <o:OLEObject Type="Embed" ProgID="Word.Document.12" ShapeID="_x0000_i1025" DrawAspect="Icon" ObjectID="_1730014022" r:id="rId11">
                  <o:FieldCodes>\s</o:FieldCodes>
                </o:OLEObject>
              </w:object>
            </w:r>
          </w:p>
          <w:p w14:paraId="3F372D7D" w14:textId="360F16C0" w:rsidR="00DF471C" w:rsidRPr="002731C6" w:rsidRDefault="00DF471C" w:rsidP="00B62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2D8ECFA" w14:textId="77777777" w:rsidR="00DF471C" w:rsidRPr="003741DB" w:rsidRDefault="00DF47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80120" w14:textId="544F7F6C" w:rsidR="009C5BDA" w:rsidRPr="003741DB" w:rsidRDefault="00FA6C9F" w:rsidP="009C5B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C2654C" w:rsidRPr="003741DB" w14:paraId="0F7589F3" w14:textId="77777777" w:rsidTr="00B62ADB">
        <w:tc>
          <w:tcPr>
            <w:tcW w:w="5395" w:type="dxa"/>
          </w:tcPr>
          <w:p w14:paraId="453A8F67" w14:textId="76432B06" w:rsidR="00C2654C" w:rsidRPr="003741DB" w:rsidRDefault="00632F7E" w:rsidP="00632F7E">
            <w:pPr>
              <w:pStyle w:val="ListParagraph"/>
              <w:numPr>
                <w:ilvl w:val="0"/>
                <w:numId w:val="2"/>
              </w:numPr>
              <w:ind w:left="334" w:hanging="334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หนังสือขอความเห็นชอบบุคคลที่จะแต่งตั้งเป็นผู้แทน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/ศุกูกทรัสตี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พร้อมคำรับรองการไม่มีความสัมพันธ์กับผู้ออกหุ้นกู้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/ศุกูกทรัสตี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ตามประกาศคณะกรรมการกำกับหลักทรัพย์และตลาดหลักทรัพย์ว่าด้วยคุณสมบัติของผู้แทนผู้ถือหุ้นกู้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/ศุกูกทรัสตี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และการกระทำตามอำนาจหน้าที่ของผู้แทนผู้ถือหุ้นกู้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/ศุกูกทรัสตี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  <w:r w:rsidR="000F2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กรณีกองทรัสต์ ให้เพิ่มคำรับรองการไม่มีความสัมพันธ์และเป็นคนละบุคคลจากผู้ทำหน้าที่เป็นทรัสตีของกองทรัสต์ด้วย</w:t>
            </w:r>
          </w:p>
        </w:tc>
        <w:bookmarkStart w:id="1" w:name="_MON_1726475196"/>
        <w:bookmarkEnd w:id="1"/>
        <w:tc>
          <w:tcPr>
            <w:tcW w:w="2070" w:type="dxa"/>
            <w:vAlign w:val="center"/>
          </w:tcPr>
          <w:p w14:paraId="729C43AC" w14:textId="5E52A7F2" w:rsidR="00C2654C" w:rsidRPr="003741DB" w:rsidRDefault="00B62ADB" w:rsidP="00B62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2401C981">
                <v:shape id="_x0000_i1026" type="#_x0000_t75" style="width:77.3pt;height:49.5pt" o:ole="">
                  <v:imagedata r:id="rId12" o:title=""/>
                </v:shape>
                <o:OLEObject Type="Embed" ProgID="Word.Document.12" ShapeID="_x0000_i1026" DrawAspect="Icon" ObjectID="_1730014023" r:id="rId13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FDD14D8" w14:textId="6B4A421A" w:rsidR="00C2654C" w:rsidRPr="003741DB" w:rsidRDefault="00FA6C9F" w:rsidP="00C26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C2654C" w:rsidRPr="003741DB" w14:paraId="5748018E" w14:textId="77777777" w:rsidTr="00B06271">
        <w:tc>
          <w:tcPr>
            <w:tcW w:w="5395" w:type="dxa"/>
          </w:tcPr>
          <w:p w14:paraId="2B39DCE9" w14:textId="77777777" w:rsidR="00C2654C" w:rsidRPr="003741DB" w:rsidRDefault="00632F7E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หนังสือแสดงการยอมรับการแต่งตั้งเป็นผู้แทนผู้ถือหุ้นกู้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ศุกูกทรัสตี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ของบุคคลที่จะขอความเห็นชอบให้เป็นผู้แทน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ผู้ถือหุ้นกู้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4559F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ศุกูกทรัสตี</w:t>
            </w:r>
          </w:p>
        </w:tc>
        <w:bookmarkStart w:id="2" w:name="_MON_1726475275"/>
        <w:bookmarkEnd w:id="2"/>
        <w:tc>
          <w:tcPr>
            <w:tcW w:w="2070" w:type="dxa"/>
            <w:vAlign w:val="center"/>
          </w:tcPr>
          <w:p w14:paraId="65DCA1DF" w14:textId="3939E199" w:rsidR="00C2654C" w:rsidRPr="003741DB" w:rsidRDefault="00B06271" w:rsidP="00B06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7C908EAF">
                <v:shape id="_x0000_i1027" type="#_x0000_t75" style="width:77.3pt;height:49.5pt" o:ole="">
                  <v:imagedata r:id="rId14" o:title=""/>
                </v:shape>
                <o:OLEObject Type="Embed" ProgID="Word.Document.12" ShapeID="_x0000_i1027" DrawAspect="Icon" ObjectID="_1730014024" r:id="rId15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5C3ACFF0" w14:textId="73BCA398" w:rsidR="00C2654C" w:rsidRPr="003741DB" w:rsidRDefault="005A1F87" w:rsidP="00C26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C2654C" w:rsidRPr="003741DB" w14:paraId="2D62B1DA" w14:textId="77777777" w:rsidTr="00553279">
        <w:tc>
          <w:tcPr>
            <w:tcW w:w="5395" w:type="dxa"/>
          </w:tcPr>
          <w:p w14:paraId="0070767D" w14:textId="77777777" w:rsidR="00C2654C" w:rsidRPr="003741DB" w:rsidRDefault="00C2654C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หนังสือรับทราบข้อจำกัดการโอนตราสารหนี้/ศุกูก ของนายทะเบียน (สำหรับการขายในวงจำกัด)</w:t>
            </w:r>
          </w:p>
        </w:tc>
        <w:bookmarkStart w:id="3" w:name="_MON_1726475381"/>
        <w:bookmarkEnd w:id="3"/>
        <w:tc>
          <w:tcPr>
            <w:tcW w:w="2070" w:type="dxa"/>
            <w:vAlign w:val="center"/>
          </w:tcPr>
          <w:p w14:paraId="757E3AFA" w14:textId="2A9FFFEE" w:rsidR="00C2654C" w:rsidRPr="003741DB" w:rsidRDefault="00AB167E" w:rsidP="00553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572A2474">
                <v:shape id="_x0000_i1028" type="#_x0000_t75" style="width:77.3pt;height:49.5pt" o:ole="">
                  <v:imagedata r:id="rId16" o:title=""/>
                </v:shape>
                <o:OLEObject Type="Embed" ProgID="Word.Document.12" ShapeID="_x0000_i1028" DrawAspect="Icon" ObjectID="_1730014025" r:id="rId17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06A9710D" w14:textId="0249BD16" w:rsidR="00C2654C" w:rsidRPr="003741DB" w:rsidRDefault="00FF182D" w:rsidP="00C26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2654C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C2654C"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 w:rsidR="00FF5E2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28AA" w:rsidRPr="003741DB" w14:paraId="3492FBB2" w14:textId="77777777" w:rsidTr="00553279">
        <w:tc>
          <w:tcPr>
            <w:tcW w:w="5395" w:type="dxa"/>
          </w:tcPr>
          <w:p w14:paraId="3E4DBF87" w14:textId="77777777" w:rsidR="00DD28AA" w:rsidRPr="003741DB" w:rsidRDefault="00DD28AA" w:rsidP="00DD28AA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หนังสือยอมรับการแต่งตั้งเป็นนายทะเบียนหุ้นกู้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ศุกูก</w:t>
            </w:r>
          </w:p>
        </w:tc>
        <w:bookmarkStart w:id="4" w:name="_MON_1726495212"/>
        <w:bookmarkEnd w:id="4"/>
        <w:tc>
          <w:tcPr>
            <w:tcW w:w="2070" w:type="dxa"/>
            <w:vAlign w:val="center"/>
          </w:tcPr>
          <w:p w14:paraId="47B974E2" w14:textId="7A3D1988" w:rsidR="00DD28AA" w:rsidRPr="003741DB" w:rsidRDefault="00553279" w:rsidP="00553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15097CE8">
                <v:shape id="_x0000_i1029" type="#_x0000_t75" style="width:77.3pt;height:49.5pt" o:ole="">
                  <v:imagedata r:id="rId18" o:title=""/>
                </v:shape>
                <o:OLEObject Type="Embed" ProgID="Word.Document.12" ShapeID="_x0000_i1029" DrawAspect="Icon" ObjectID="_1730014026" r:id="rId19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30C5EFF3" w14:textId="7CDA09B2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28AA" w:rsidRPr="003741DB" w14:paraId="1418C2A5" w14:textId="77777777" w:rsidTr="0024559F">
        <w:tc>
          <w:tcPr>
            <w:tcW w:w="5395" w:type="dxa"/>
          </w:tcPr>
          <w:p w14:paraId="60B2BC05" w14:textId="77777777" w:rsidR="00DD28AA" w:rsidRPr="00307942" w:rsidRDefault="00DD28AA" w:rsidP="00DD28AA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เอกสารประกอบแบบคำขออนุญาตเสนอขายหุ้นกู้ </w:t>
            </w:r>
            <w:r w:rsidRPr="00307942">
              <w:rPr>
                <w:rFonts w:ascii="TH SarabunPSK" w:hAnsi="TH SarabunPSK" w:cs="TH SarabunPSK"/>
                <w:sz w:val="32"/>
                <w:szCs w:val="32"/>
              </w:rPr>
              <w:t>securitization</w:t>
            </w:r>
          </w:p>
          <w:p w14:paraId="43E3F1A5" w14:textId="77777777" w:rsidR="00DD28AA" w:rsidRPr="00307942" w:rsidRDefault="00DD28AA" w:rsidP="00DD28A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เอกสารระบุรายละเอียดโครงการ ข้อ 3.4-3.15</w:t>
            </w:r>
          </w:p>
          <w:p w14:paraId="1ABA1B03" w14:textId="77777777" w:rsidR="00DD28AA" w:rsidRPr="00307942" w:rsidRDefault="00DD28AA" w:rsidP="00DD28A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เอกสารรายละเอียดของหุ้นกู้ที่เสนอขายแต่ละรุ่น ข้อ 5.2</w:t>
            </w:r>
          </w:p>
          <w:p w14:paraId="70AB1449" w14:textId="77777777" w:rsidR="00DD28AA" w:rsidRPr="00307942" w:rsidRDefault="00DD28AA" w:rsidP="00DD28A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เอกสารแสดงลักษณะสำคัญของหุ้นกู้ (ตามข้อ 5.3)</w:t>
            </w:r>
          </w:p>
        </w:tc>
        <w:tc>
          <w:tcPr>
            <w:tcW w:w="2070" w:type="dxa"/>
          </w:tcPr>
          <w:p w14:paraId="579263E5" w14:textId="77777777" w:rsidR="00A818D6" w:rsidRDefault="00A818D6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MON_1723372362"/>
            <w:bookmarkStart w:id="6" w:name="_MON_1723372413"/>
            <w:bookmarkStart w:id="7" w:name="_MON_1723372456"/>
            <w:bookmarkEnd w:id="5"/>
            <w:bookmarkEnd w:id="6"/>
            <w:bookmarkEnd w:id="7"/>
          </w:p>
          <w:bookmarkStart w:id="8" w:name="_MON_1726495253"/>
          <w:bookmarkEnd w:id="8"/>
          <w:p w14:paraId="31EEECA9" w14:textId="77777777" w:rsidR="00DD28AA" w:rsidRDefault="00553279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1EE735CC">
                <v:shape id="_x0000_i1030" type="#_x0000_t75" style="width:77.3pt;height:49.5pt" o:ole="">
                  <v:imagedata r:id="rId20" o:title=""/>
                </v:shape>
                <o:OLEObject Type="Embed" ProgID="Word.Document.12" ShapeID="_x0000_i1030" DrawAspect="Icon" ObjectID="_1730014027" r:id="rId21">
                  <o:FieldCodes>\s</o:FieldCodes>
                </o:OLEObject>
              </w:object>
            </w:r>
          </w:p>
          <w:bookmarkStart w:id="9" w:name="_MON_1726495299"/>
          <w:bookmarkEnd w:id="9"/>
          <w:p w14:paraId="02F51775" w14:textId="77777777" w:rsidR="00A818D6" w:rsidRDefault="00A818D6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733071E2">
                <v:shape id="_x0000_i1031" type="#_x0000_t75" style="width:77.3pt;height:49.5pt" o:ole="">
                  <v:imagedata r:id="rId22" o:title=""/>
                </v:shape>
                <o:OLEObject Type="Embed" ProgID="Word.Document.12" ShapeID="_x0000_i1031" DrawAspect="Icon" ObjectID="_1730014028" r:id="rId23">
                  <o:FieldCodes>\s</o:FieldCodes>
                </o:OLEObject>
              </w:object>
            </w:r>
          </w:p>
          <w:bookmarkStart w:id="10" w:name="_MON_1726495323"/>
          <w:bookmarkEnd w:id="10"/>
          <w:p w14:paraId="6E361852" w14:textId="234F3758" w:rsidR="00A818D6" w:rsidRPr="003741DB" w:rsidRDefault="00A818D6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310AF78C">
                <v:shape id="_x0000_i1032" type="#_x0000_t75" style="width:77.3pt;height:49.5pt" o:ole="">
                  <v:imagedata r:id="rId24" o:title=""/>
                </v:shape>
                <o:OLEObject Type="Embed" ProgID="Word.Document.12" ShapeID="_x0000_i1032" DrawAspect="Icon" ObjectID="_1730014029" r:id="rId25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2C4FFFE5" w14:textId="64E07693" w:rsidR="00DD28AA" w:rsidRPr="003741DB" w:rsidRDefault="002731C6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28AA" w:rsidRPr="003741DB" w14:paraId="7F39EA61" w14:textId="77777777" w:rsidTr="0017177C">
        <w:trPr>
          <w:trHeight w:val="3662"/>
        </w:trPr>
        <w:tc>
          <w:tcPr>
            <w:tcW w:w="5395" w:type="dxa"/>
          </w:tcPr>
          <w:p w14:paraId="14EFEE3D" w14:textId="3210F11C" w:rsidR="00DD28AA" w:rsidRPr="00307942" w:rsidRDefault="00DD28AA" w:rsidP="00DD28AA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เอกสารประกอบแบบคำขออนุญาตเสนอขายตราสารหนี้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ในต่างประเทศ</w:t>
            </w:r>
          </w:p>
          <w:p w14:paraId="4458D8A2" w14:textId="77777777" w:rsidR="00DD28AA" w:rsidRPr="00307942" w:rsidRDefault="00DD28AA" w:rsidP="00DD28A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รายงานการตรวจสอบความครบถ้วนของเอกสารหลักฐานประกอบคำขออนุญาต </w:t>
            </w:r>
          </w:p>
          <w:p w14:paraId="1F7B8F8D" w14:textId="43318D57" w:rsidR="00DD28AA" w:rsidRPr="00307942" w:rsidRDefault="00DD28AA" w:rsidP="00DD28A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เอกสารสรุปสาระสำคัญพร้อมระบุรายการที่ต้องมี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ในร่างข้อกำหนดสิทธิและร่างสัญญาแต่งตั้งผู้แทนผู้ถือหุ้นกู้ </w:t>
            </w:r>
            <w:r w:rsidRPr="0030794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30794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ตามมาตรา 42(1) ถึง (9) และมาตรา 43(1) และ (2)</w:t>
            </w:r>
          </w:p>
        </w:tc>
        <w:tc>
          <w:tcPr>
            <w:tcW w:w="2070" w:type="dxa"/>
          </w:tcPr>
          <w:p w14:paraId="16664653" w14:textId="5DEEC580" w:rsidR="00DD28AA" w:rsidRDefault="00DD28AA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1" w:name="_MON_1723372511"/>
            <w:bookmarkStart w:id="12" w:name="_MON_1723372558"/>
            <w:bookmarkEnd w:id="11"/>
            <w:bookmarkEnd w:id="12"/>
          </w:p>
          <w:p w14:paraId="2C1BA6C1" w14:textId="77777777" w:rsidR="00661836" w:rsidRPr="003741DB" w:rsidRDefault="00661836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bookmarkStart w:id="13" w:name="_MON_1723372608"/>
          <w:bookmarkEnd w:id="13"/>
          <w:bookmarkStart w:id="14" w:name="_MON_1726495369"/>
          <w:bookmarkEnd w:id="14"/>
          <w:p w14:paraId="6CA48B2F" w14:textId="2D372D77" w:rsidR="00DD28AA" w:rsidRDefault="003338C4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749012B3">
                <v:shape id="_x0000_i1033" type="#_x0000_t75" style="width:77.3pt;height:49.5pt" o:ole="">
                  <v:imagedata r:id="rId26" o:title=""/>
                </v:shape>
                <o:OLEObject Type="Embed" ProgID="Word.Document.12" ShapeID="_x0000_i1033" DrawAspect="Icon" ObjectID="_1730014030" r:id="rId27">
                  <o:FieldCodes>\s</o:FieldCodes>
                </o:OLEObject>
              </w:object>
            </w:r>
          </w:p>
          <w:bookmarkStart w:id="15" w:name="_MON_1726495405"/>
          <w:bookmarkEnd w:id="15"/>
          <w:p w14:paraId="38D7EDD8" w14:textId="490B8AB6" w:rsidR="003338C4" w:rsidRPr="003741DB" w:rsidRDefault="003338C4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5AD5573C">
                <v:shape id="_x0000_i1034" type="#_x0000_t75" style="width:77.3pt;height:49.5pt" o:ole="">
                  <v:imagedata r:id="rId28" o:title=""/>
                </v:shape>
                <o:OLEObject Type="Embed" ProgID="Word.Document.12" ShapeID="_x0000_i1034" DrawAspect="Icon" ObjectID="_1730014031" r:id="rId29">
                  <o:FieldCodes>\s</o:FieldCodes>
                </o:OLEObject>
              </w:object>
            </w:r>
          </w:p>
          <w:p w14:paraId="7F7C6A47" w14:textId="1A0C78FE" w:rsidR="00DD28AA" w:rsidRPr="003741DB" w:rsidRDefault="00DD28AA" w:rsidP="00DD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6" w:name="_MON_1723372651"/>
            <w:bookmarkEnd w:id="16"/>
          </w:p>
        </w:tc>
        <w:tc>
          <w:tcPr>
            <w:tcW w:w="2070" w:type="dxa"/>
          </w:tcPr>
          <w:p w14:paraId="63062EAF" w14:textId="5C3A460F" w:rsidR="00DD28AA" w:rsidRPr="003741DB" w:rsidRDefault="002731C6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28AA" w:rsidRPr="003741DB" w14:paraId="51CD423F" w14:textId="77777777" w:rsidTr="0024559F">
        <w:tc>
          <w:tcPr>
            <w:tcW w:w="5395" w:type="dxa"/>
          </w:tcPr>
          <w:p w14:paraId="6BE18046" w14:textId="77777777" w:rsidR="00DD28AA" w:rsidRPr="00307942" w:rsidRDefault="00DD28AA" w:rsidP="00DD28A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  <w:tab w:val="left" w:pos="830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แบบคำขออนุญาตเป็นทรัสตีผู้ออกศุกูก (กรณีที่ผู้ขออนุญาตมิได้เป็นผู้ได้รับอนุญาตให้ประกอบธุรกิจทรัสตีตามประกาศคณะกรรมการ ก.ล.ต. ว่าด้วยหลักเกณฑ์ในการขออนุญาตและการอนุญาตให้ประกอบธุรกิจเป็นทรัสตี และยังไม่เคยได้รับอนุญาตให้เป็นทรัสตีผู้ออกศุกูก)</w:t>
            </w:r>
          </w:p>
        </w:tc>
        <w:bookmarkStart w:id="17" w:name="_MON_1726495454"/>
        <w:bookmarkEnd w:id="17"/>
        <w:tc>
          <w:tcPr>
            <w:tcW w:w="2070" w:type="dxa"/>
          </w:tcPr>
          <w:p w14:paraId="4502F324" w14:textId="6D40F97F" w:rsidR="00DD28AA" w:rsidRPr="003741DB" w:rsidRDefault="004E0D6C" w:rsidP="00DD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70B06D87">
                <v:shape id="_x0000_i1035" type="#_x0000_t75" style="width:77.3pt;height:49.5pt" o:ole="">
                  <v:imagedata r:id="rId30" o:title=""/>
                </v:shape>
                <o:OLEObject Type="Embed" ProgID="Word.Document.12" ShapeID="_x0000_i1035" DrawAspect="Icon" ObjectID="_1730014032" r:id="rId31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1D3693B5" w14:textId="44034590" w:rsidR="00DD28AA" w:rsidRPr="003741DB" w:rsidRDefault="002731C6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28AA" w:rsidRPr="003741DB" w14:paraId="2A137DCF" w14:textId="77777777" w:rsidTr="0024559F">
        <w:tc>
          <w:tcPr>
            <w:tcW w:w="5395" w:type="dxa"/>
          </w:tcPr>
          <w:p w14:paraId="2B270EA0" w14:textId="34CA35F0" w:rsidR="00DD28AA" w:rsidRPr="00307942" w:rsidRDefault="00DD28AA" w:rsidP="00DD28AA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หนังสือรับรองข้อกำหนดสิทธิชัดเจนเป็นธรรม</w:t>
            </w:r>
          </w:p>
        </w:tc>
        <w:tc>
          <w:tcPr>
            <w:tcW w:w="2070" w:type="dxa"/>
          </w:tcPr>
          <w:p w14:paraId="1468CDDE" w14:textId="182F28C5" w:rsidR="00DD28AA" w:rsidRPr="003741DB" w:rsidRDefault="00DD28AA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>Free Form</w:t>
            </w:r>
          </w:p>
        </w:tc>
        <w:tc>
          <w:tcPr>
            <w:tcW w:w="2070" w:type="dxa"/>
          </w:tcPr>
          <w:p w14:paraId="13AE8AE7" w14:textId="77777777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28AA" w:rsidRPr="003741DB" w14:paraId="0D45CA3B" w14:textId="77777777" w:rsidTr="0024559F">
        <w:tc>
          <w:tcPr>
            <w:tcW w:w="5395" w:type="dxa"/>
          </w:tcPr>
          <w:p w14:paraId="384530E4" w14:textId="4CAECD9B" w:rsidR="00DD28AA" w:rsidRPr="00307942" w:rsidRDefault="00DD28AA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หนังสือรับรองการดำรงคุณสมบัติของผู้ออกตราสารหนี้</w:t>
            </w:r>
            <w:r w:rsidRPr="003079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(กรณีเสนอขาย </w:t>
            </w:r>
            <w:r w:rsidRPr="00307942">
              <w:rPr>
                <w:rFonts w:ascii="TH SarabunPSK" w:hAnsi="TH SarabunPSK" w:cs="TH SarabunPSK"/>
                <w:sz w:val="32"/>
                <w:szCs w:val="32"/>
              </w:rPr>
              <w:t>PP10</w:t>
            </w:r>
            <w:r w:rsidRPr="003079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bookmarkStart w:id="18" w:name="_MON_1726495560"/>
        <w:bookmarkEnd w:id="18"/>
        <w:tc>
          <w:tcPr>
            <w:tcW w:w="2070" w:type="dxa"/>
          </w:tcPr>
          <w:p w14:paraId="51716F1F" w14:textId="3FD16085" w:rsidR="00DD28AA" w:rsidRPr="003741DB" w:rsidRDefault="00835BA0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045BDD69">
                <v:shape id="_x0000_i1036" type="#_x0000_t75" style="width:77.3pt;height:49.5pt" o:ole="">
                  <v:imagedata r:id="rId32" o:title=""/>
                </v:shape>
                <o:OLEObject Type="Embed" ProgID="Word.Document.12" ShapeID="_x0000_i1036" DrawAspect="Icon" ObjectID="_1730014033" r:id="rId33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07C0DF5E" w14:textId="66CE8C67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DD28AA" w:rsidRPr="003741DB" w14:paraId="54B4546F" w14:textId="77777777" w:rsidTr="0024559F">
        <w:tc>
          <w:tcPr>
            <w:tcW w:w="5395" w:type="dxa"/>
          </w:tcPr>
          <w:p w14:paraId="658FF5A9" w14:textId="5D9CC356" w:rsidR="00DD28AA" w:rsidRPr="003741DB" w:rsidRDefault="00DD28AA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หนังสือรับรองการดำรงคุณสมบัติของผู้ออกตราสารหนี้(กรณีเสนอขาย 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bookmarkStart w:id="19" w:name="_MON_1726495601"/>
        <w:bookmarkEnd w:id="19"/>
        <w:tc>
          <w:tcPr>
            <w:tcW w:w="2070" w:type="dxa"/>
          </w:tcPr>
          <w:p w14:paraId="5ED04AB4" w14:textId="63038520" w:rsidR="00DD28AA" w:rsidRPr="003741DB" w:rsidRDefault="00835BA0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1916FBB6">
                <v:shape id="_x0000_i1037" type="#_x0000_t75" style="width:77.3pt;height:49.5pt" o:ole="">
                  <v:imagedata r:id="rId34" o:title=""/>
                </v:shape>
                <o:OLEObject Type="Embed" ProgID="Word.Document.12" ShapeID="_x0000_i1037" DrawAspect="Icon" ObjectID="_1730014034" r:id="rId35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77CED452" w14:textId="1CED42B5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DD28AA" w:rsidRPr="003741DB" w14:paraId="2D99033B" w14:textId="77777777" w:rsidTr="0024559F">
        <w:tc>
          <w:tcPr>
            <w:tcW w:w="5395" w:type="dxa"/>
          </w:tcPr>
          <w:p w14:paraId="0BC4AE88" w14:textId="508849FB" w:rsidR="00DD28AA" w:rsidRPr="003741DB" w:rsidRDefault="00DD28AA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หนังสือรับรองการดำรงคุณสมบัติของผู้ออกตราสารหนี้(กรณีเสนอขาย 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HNW/UHNW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bookmarkStart w:id="20" w:name="_MON_1726495652"/>
        <w:bookmarkEnd w:id="20"/>
        <w:tc>
          <w:tcPr>
            <w:tcW w:w="2070" w:type="dxa"/>
          </w:tcPr>
          <w:p w14:paraId="13683FFC" w14:textId="2458512C" w:rsidR="00DD28AA" w:rsidRPr="003741DB" w:rsidRDefault="006031E7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6B2EC32C">
                <v:shape id="_x0000_i1038" type="#_x0000_t75" style="width:77.3pt;height:49.5pt" o:ole="">
                  <v:imagedata r:id="rId36" o:title=""/>
                </v:shape>
                <o:OLEObject Type="Embed" ProgID="Word.Document.12" ShapeID="_x0000_i1038" DrawAspect="Icon" ObjectID="_1730014035" r:id="rId37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216B5498" w14:textId="318B3C86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DD28AA" w:rsidRPr="003741DB" w14:paraId="22F9F22C" w14:textId="77777777" w:rsidTr="0024559F">
        <w:tc>
          <w:tcPr>
            <w:tcW w:w="5395" w:type="dxa"/>
          </w:tcPr>
          <w:p w14:paraId="58F751E8" w14:textId="46128D27" w:rsidR="00DD28AA" w:rsidRPr="003741DB" w:rsidRDefault="00DD28AA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หนังสือรับรองการดำรงคุณสมบัติของผู้ออกตราสารหนี้(กรณีเสนอขาย 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PO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bookmarkStart w:id="21" w:name="_MON_1726495674"/>
        <w:bookmarkEnd w:id="21"/>
        <w:tc>
          <w:tcPr>
            <w:tcW w:w="2070" w:type="dxa"/>
          </w:tcPr>
          <w:p w14:paraId="230E12B1" w14:textId="3BD661FA" w:rsidR="00DD28AA" w:rsidRPr="003741DB" w:rsidRDefault="006031E7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2A79772F">
                <v:shape id="_x0000_i1039" type="#_x0000_t75" style="width:77.3pt;height:49.5pt" o:ole="">
                  <v:imagedata r:id="rId38" o:title=""/>
                </v:shape>
                <o:OLEObject Type="Embed" ProgID="Word.Document.12" ShapeID="_x0000_i1039" DrawAspect="Icon" ObjectID="_1730014036" r:id="rId39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DEFC8DF" w14:textId="78D8DEE2" w:rsidR="00DD28AA" w:rsidRPr="003741DB" w:rsidRDefault="00DD28AA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FF197D" w:rsidRPr="003741DB" w14:paraId="28824128" w14:textId="77777777" w:rsidTr="0024559F">
        <w:tc>
          <w:tcPr>
            <w:tcW w:w="5395" w:type="dxa"/>
          </w:tcPr>
          <w:p w14:paraId="68E710E6" w14:textId="49F0F12A" w:rsidR="00FF197D" w:rsidRPr="003741DB" w:rsidRDefault="00FF197D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97D">
              <w:rPr>
                <w:rFonts w:ascii="TH SarabunPSK" w:hAnsi="TH SarabunPSK" w:cs="TH SarabunPSK"/>
                <w:sz w:val="32"/>
                <w:szCs w:val="32"/>
              </w:rPr>
              <w:t xml:space="preserve">Checklist </w:t>
            </w:r>
            <w:r w:rsidRPr="00FF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FF197D">
              <w:rPr>
                <w:rFonts w:ascii="TH SarabunPSK" w:hAnsi="TH SarabunPSK" w:cs="TH SarabunPSK"/>
                <w:sz w:val="32"/>
                <w:szCs w:val="32"/>
              </w:rPr>
              <w:t xml:space="preserve">69-PP </w:t>
            </w:r>
            <w:r w:rsidRPr="00FF197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เพื่อเปิดเผยข้อมูล</w:t>
            </w:r>
          </w:p>
        </w:tc>
        <w:bookmarkStart w:id="22" w:name="_MON_1726495739"/>
        <w:bookmarkEnd w:id="22"/>
        <w:tc>
          <w:tcPr>
            <w:tcW w:w="2070" w:type="dxa"/>
          </w:tcPr>
          <w:p w14:paraId="03803807" w14:textId="2EC35449" w:rsidR="00FF197D" w:rsidRPr="003741DB" w:rsidRDefault="00ED1436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object w:dxaOrig="1538" w:dyaOrig="994" w14:anchorId="16854632">
                <v:shape id="_x0000_i1040" type="#_x0000_t75" style="width:77.3pt;height:49.5pt" o:ole="">
                  <v:imagedata r:id="rId40" o:title=""/>
                </v:shape>
                <o:OLEObject Type="Embed" ProgID="Word.Document.12" ShapeID="_x0000_i1040" DrawAspect="Icon" ObjectID="_1730014037" r:id="rId41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8F20A4E" w14:textId="126A942D" w:rsidR="00FF197D" w:rsidRPr="003741DB" w:rsidRDefault="0095576D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  <w:tr w:rsidR="00FF197D" w:rsidRPr="003741DB" w14:paraId="2B2B3C75" w14:textId="77777777" w:rsidTr="0024559F">
        <w:tc>
          <w:tcPr>
            <w:tcW w:w="5395" w:type="dxa"/>
          </w:tcPr>
          <w:p w14:paraId="266C09C2" w14:textId="1BF11C7E" w:rsidR="00FF197D" w:rsidRPr="003741DB" w:rsidRDefault="0095576D" w:rsidP="00DD28A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6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97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Checklist </w:t>
            </w:r>
            <w:r w:rsidRPr="00FF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FF197D">
              <w:rPr>
                <w:rFonts w:ascii="TH SarabunPSK" w:hAnsi="TH SarabunPSK" w:cs="TH SarabunPSK"/>
                <w:sz w:val="32"/>
                <w:szCs w:val="32"/>
              </w:rPr>
              <w:t>69-P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F19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197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เพื่อเปิดเผยข้อมูล</w:t>
            </w:r>
          </w:p>
        </w:tc>
        <w:bookmarkStart w:id="23" w:name="_MON_1727095233"/>
        <w:bookmarkEnd w:id="23"/>
        <w:tc>
          <w:tcPr>
            <w:tcW w:w="2070" w:type="dxa"/>
          </w:tcPr>
          <w:p w14:paraId="19BF148C" w14:textId="00BED051" w:rsidR="00FF197D" w:rsidRPr="003741DB" w:rsidRDefault="009A18BC" w:rsidP="00DD2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538" w:dyaOrig="994" w14:anchorId="334A67E0">
                <v:shape id="_x0000_i1041" type="#_x0000_t75" style="width:76.9pt;height:49.7pt" o:ole="">
                  <v:imagedata r:id="rId42" o:title=""/>
                </v:shape>
                <o:OLEObject Type="Embed" ProgID="Word.Document.12" ShapeID="_x0000_i1041" DrawAspect="Icon" ObjectID="_1730014038" r:id="rId43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5283F3C2" w14:textId="663BEA63" w:rsidR="00FF197D" w:rsidRPr="003741DB" w:rsidRDefault="0095576D" w:rsidP="00DD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1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41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3741DB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</w:tr>
    </w:tbl>
    <w:p w14:paraId="4A734D44" w14:textId="77777777" w:rsidR="00C96A82" w:rsidRPr="003741DB" w:rsidRDefault="00C96A82">
      <w:pPr>
        <w:rPr>
          <w:rFonts w:ascii="TH SarabunPSK" w:hAnsi="TH SarabunPSK" w:cs="TH SarabunPSK"/>
          <w:sz w:val="32"/>
          <w:szCs w:val="32"/>
        </w:rPr>
      </w:pPr>
    </w:p>
    <w:sectPr w:rsidR="00C96A82" w:rsidRPr="003741DB">
      <w:footerReference w:type="even" r:id="rId44"/>
      <w:footerReference w:type="defaul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65FD" w14:textId="77777777" w:rsidR="004703A8" w:rsidRDefault="004703A8" w:rsidP="00A6568C">
      <w:pPr>
        <w:spacing w:after="0" w:line="240" w:lineRule="auto"/>
      </w:pPr>
      <w:r>
        <w:separator/>
      </w:r>
    </w:p>
  </w:endnote>
  <w:endnote w:type="continuationSeparator" w:id="0">
    <w:p w14:paraId="30119C76" w14:textId="77777777" w:rsidR="004703A8" w:rsidRDefault="004703A8" w:rsidP="00A6568C">
      <w:pPr>
        <w:spacing w:after="0" w:line="240" w:lineRule="auto"/>
      </w:pPr>
      <w:r>
        <w:continuationSeparator/>
      </w:r>
    </w:p>
  </w:endnote>
  <w:endnote w:type="continuationNotice" w:id="1">
    <w:p w14:paraId="1BEB1DE8" w14:textId="77777777" w:rsidR="004703A8" w:rsidRDefault="00470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BB54" w14:textId="7CDFF39C" w:rsidR="00DB5A8A" w:rsidRDefault="00DB5A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1A9AC" wp14:editId="1E66EA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A71BB" w14:textId="5629FDA1" w:rsidR="00DB5A8A" w:rsidRPr="00DB5A8A" w:rsidRDefault="00DB5A8A">
                          <w:pPr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1A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D3A71BB" w14:textId="5629FDA1" w:rsidR="00DB5A8A" w:rsidRPr="00DB5A8A" w:rsidRDefault="00DB5A8A">
                    <w:pPr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277" w14:textId="32ABB576" w:rsidR="007F04F9" w:rsidRDefault="00DB5A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5D3854" wp14:editId="29EB1C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4" name="Text Box 4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B7375" w14:textId="7EA9500F" w:rsidR="00DB5A8A" w:rsidRPr="00DB5A8A" w:rsidRDefault="00DB5A8A">
                          <w:pPr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D38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 Classification : ใช้ภายใน (Internal)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89B7375" w14:textId="7EA9500F" w:rsidR="00DB5A8A" w:rsidRPr="00DB5A8A" w:rsidRDefault="00DB5A8A">
                    <w:pPr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75E3" w14:textId="154D1F0C" w:rsidR="00DB5A8A" w:rsidRDefault="00DB5A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ACDBB6" wp14:editId="5EE7B5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CD89A" w14:textId="291E3D1A" w:rsidR="00DB5A8A" w:rsidRPr="00DB5A8A" w:rsidRDefault="00DB5A8A">
                          <w:pPr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DB5A8A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CD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 Classification : ใช้ภายใน (Internal)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24CD89A" w14:textId="291E3D1A" w:rsidR="00DB5A8A" w:rsidRPr="00DB5A8A" w:rsidRDefault="00DB5A8A">
                    <w:pPr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DB5A8A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7E90" w14:textId="77777777" w:rsidR="004703A8" w:rsidRDefault="004703A8" w:rsidP="00A6568C">
      <w:pPr>
        <w:spacing w:after="0" w:line="240" w:lineRule="auto"/>
      </w:pPr>
      <w:r>
        <w:separator/>
      </w:r>
    </w:p>
  </w:footnote>
  <w:footnote w:type="continuationSeparator" w:id="0">
    <w:p w14:paraId="286F200F" w14:textId="77777777" w:rsidR="004703A8" w:rsidRDefault="004703A8" w:rsidP="00A6568C">
      <w:pPr>
        <w:spacing w:after="0" w:line="240" w:lineRule="auto"/>
      </w:pPr>
      <w:r>
        <w:continuationSeparator/>
      </w:r>
    </w:p>
  </w:footnote>
  <w:footnote w:type="continuationNotice" w:id="1">
    <w:p w14:paraId="56F0A024" w14:textId="77777777" w:rsidR="004703A8" w:rsidRDefault="004703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C9C"/>
    <w:multiLevelType w:val="hybridMultilevel"/>
    <w:tmpl w:val="3D241F4E"/>
    <w:lvl w:ilvl="0" w:tplc="42CC0EC0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049FF"/>
    <w:multiLevelType w:val="hybridMultilevel"/>
    <w:tmpl w:val="A38E18DA"/>
    <w:lvl w:ilvl="0" w:tplc="82A6BD2A">
      <w:start w:val="23"/>
      <w:numFmt w:val="bullet"/>
      <w:lvlText w:val="-"/>
      <w:lvlJc w:val="left"/>
      <w:pPr>
        <w:ind w:left="6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38140704"/>
    <w:multiLevelType w:val="hybridMultilevel"/>
    <w:tmpl w:val="6A3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0918">
    <w:abstractNumId w:val="2"/>
  </w:num>
  <w:num w:numId="2" w16cid:durableId="2019650430">
    <w:abstractNumId w:val="0"/>
  </w:num>
  <w:num w:numId="3" w16cid:durableId="43733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6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2"/>
    <w:rsid w:val="00014638"/>
    <w:rsid w:val="00037575"/>
    <w:rsid w:val="00042404"/>
    <w:rsid w:val="00055944"/>
    <w:rsid w:val="0007132A"/>
    <w:rsid w:val="000737CC"/>
    <w:rsid w:val="000A5255"/>
    <w:rsid w:val="000C6EDF"/>
    <w:rsid w:val="000D3AE4"/>
    <w:rsid w:val="000F0C9D"/>
    <w:rsid w:val="000F267E"/>
    <w:rsid w:val="0017177C"/>
    <w:rsid w:val="0017452D"/>
    <w:rsid w:val="00182B01"/>
    <w:rsid w:val="001B7E98"/>
    <w:rsid w:val="001C38D6"/>
    <w:rsid w:val="002145BF"/>
    <w:rsid w:val="0024559F"/>
    <w:rsid w:val="002472D3"/>
    <w:rsid w:val="0025365D"/>
    <w:rsid w:val="00257BE8"/>
    <w:rsid w:val="00263C3E"/>
    <w:rsid w:val="002731C6"/>
    <w:rsid w:val="002D18FE"/>
    <w:rsid w:val="002E464E"/>
    <w:rsid w:val="002F37DE"/>
    <w:rsid w:val="00305BC6"/>
    <w:rsid w:val="00307942"/>
    <w:rsid w:val="0032250E"/>
    <w:rsid w:val="003338C4"/>
    <w:rsid w:val="0035401C"/>
    <w:rsid w:val="003741DB"/>
    <w:rsid w:val="0039494F"/>
    <w:rsid w:val="00396028"/>
    <w:rsid w:val="003F1707"/>
    <w:rsid w:val="003F3B10"/>
    <w:rsid w:val="00435D68"/>
    <w:rsid w:val="00462FF1"/>
    <w:rsid w:val="004703A8"/>
    <w:rsid w:val="004848D3"/>
    <w:rsid w:val="00487DEE"/>
    <w:rsid w:val="004A4EAF"/>
    <w:rsid w:val="004B0DCA"/>
    <w:rsid w:val="004E0D6C"/>
    <w:rsid w:val="00523765"/>
    <w:rsid w:val="005427A0"/>
    <w:rsid w:val="00553279"/>
    <w:rsid w:val="0056371C"/>
    <w:rsid w:val="005858A0"/>
    <w:rsid w:val="005A1EBF"/>
    <w:rsid w:val="005A1F87"/>
    <w:rsid w:val="005D3EAD"/>
    <w:rsid w:val="005E4FB9"/>
    <w:rsid w:val="006031E7"/>
    <w:rsid w:val="00605EFE"/>
    <w:rsid w:val="00627928"/>
    <w:rsid w:val="00632F7E"/>
    <w:rsid w:val="00634E72"/>
    <w:rsid w:val="00647471"/>
    <w:rsid w:val="00661836"/>
    <w:rsid w:val="006638E3"/>
    <w:rsid w:val="00670D37"/>
    <w:rsid w:val="006954C6"/>
    <w:rsid w:val="006B3555"/>
    <w:rsid w:val="006C0B09"/>
    <w:rsid w:val="006C2138"/>
    <w:rsid w:val="00781EA7"/>
    <w:rsid w:val="00782419"/>
    <w:rsid w:val="007C5849"/>
    <w:rsid w:val="007F01A7"/>
    <w:rsid w:val="007F04F9"/>
    <w:rsid w:val="008049FD"/>
    <w:rsid w:val="0080612E"/>
    <w:rsid w:val="0080681C"/>
    <w:rsid w:val="00827744"/>
    <w:rsid w:val="00835BA0"/>
    <w:rsid w:val="008434C3"/>
    <w:rsid w:val="00843C66"/>
    <w:rsid w:val="0089174B"/>
    <w:rsid w:val="008A56DF"/>
    <w:rsid w:val="008B778F"/>
    <w:rsid w:val="008C51D3"/>
    <w:rsid w:val="008E36B3"/>
    <w:rsid w:val="0095576D"/>
    <w:rsid w:val="009564E8"/>
    <w:rsid w:val="00986999"/>
    <w:rsid w:val="009A18BC"/>
    <w:rsid w:val="009C36F5"/>
    <w:rsid w:val="009C48DE"/>
    <w:rsid w:val="009C5BDA"/>
    <w:rsid w:val="00A07EC5"/>
    <w:rsid w:val="00A33F27"/>
    <w:rsid w:val="00A4630A"/>
    <w:rsid w:val="00A531F6"/>
    <w:rsid w:val="00A6568C"/>
    <w:rsid w:val="00A773EF"/>
    <w:rsid w:val="00A818D6"/>
    <w:rsid w:val="00AB167E"/>
    <w:rsid w:val="00AB2C59"/>
    <w:rsid w:val="00B06271"/>
    <w:rsid w:val="00B452C7"/>
    <w:rsid w:val="00B50781"/>
    <w:rsid w:val="00B62ADB"/>
    <w:rsid w:val="00B91367"/>
    <w:rsid w:val="00B9701A"/>
    <w:rsid w:val="00BA13D8"/>
    <w:rsid w:val="00BD6885"/>
    <w:rsid w:val="00BE2529"/>
    <w:rsid w:val="00C12D4B"/>
    <w:rsid w:val="00C2654C"/>
    <w:rsid w:val="00C367E7"/>
    <w:rsid w:val="00C651C3"/>
    <w:rsid w:val="00C755B1"/>
    <w:rsid w:val="00C938C7"/>
    <w:rsid w:val="00C96A82"/>
    <w:rsid w:val="00CC04DD"/>
    <w:rsid w:val="00CE280D"/>
    <w:rsid w:val="00D0041A"/>
    <w:rsid w:val="00D14536"/>
    <w:rsid w:val="00D30DA1"/>
    <w:rsid w:val="00D343D7"/>
    <w:rsid w:val="00D5118E"/>
    <w:rsid w:val="00DA10A1"/>
    <w:rsid w:val="00DA53EA"/>
    <w:rsid w:val="00DB1405"/>
    <w:rsid w:val="00DB5A8A"/>
    <w:rsid w:val="00DB72F4"/>
    <w:rsid w:val="00DD28AA"/>
    <w:rsid w:val="00DD65E6"/>
    <w:rsid w:val="00DF471C"/>
    <w:rsid w:val="00E7105A"/>
    <w:rsid w:val="00E87E6D"/>
    <w:rsid w:val="00EC703E"/>
    <w:rsid w:val="00ED1436"/>
    <w:rsid w:val="00EF264D"/>
    <w:rsid w:val="00F161E4"/>
    <w:rsid w:val="00F548E1"/>
    <w:rsid w:val="00FA6C9F"/>
    <w:rsid w:val="00FB3E1E"/>
    <w:rsid w:val="00FF182D"/>
    <w:rsid w:val="00FF19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6B055207"/>
  <w15:chartTrackingRefBased/>
  <w15:docId w15:val="{EA5CD9E3-A648-415D-8CEA-0CB3580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71"/>
  </w:style>
  <w:style w:type="paragraph" w:styleId="Footer">
    <w:name w:val="footer"/>
    <w:basedOn w:val="Normal"/>
    <w:link w:val="FooterChar"/>
    <w:uiPriority w:val="99"/>
    <w:unhideWhenUsed/>
    <w:rsid w:val="006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14.docx"/><Relationship Id="rId21" Type="http://schemas.openxmlformats.org/officeDocument/2006/relationships/package" Target="embeddings/Microsoft_Word_Document5.doc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package" Target="embeddings/Microsoft_Word_Document9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Word_Document13.docx"/><Relationship Id="rId40" Type="http://schemas.openxmlformats.org/officeDocument/2006/relationships/image" Target="media/image16.emf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31" Type="http://schemas.openxmlformats.org/officeDocument/2006/relationships/package" Target="embeddings/Microsoft_Word_Document10.docx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8.docx"/><Relationship Id="rId30" Type="http://schemas.openxmlformats.org/officeDocument/2006/relationships/image" Target="media/image11.emf"/><Relationship Id="rId35" Type="http://schemas.openxmlformats.org/officeDocument/2006/relationships/package" Target="embeddings/Microsoft_Word_Document12.docx"/><Relationship Id="rId43" Type="http://schemas.openxmlformats.org/officeDocument/2006/relationships/package" Target="embeddings/Microsoft_Word_Document16.docx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33" Type="http://schemas.openxmlformats.org/officeDocument/2006/relationships/package" Target="embeddings/Microsoft_Word_Document11.docx"/><Relationship Id="rId38" Type="http://schemas.openxmlformats.org/officeDocument/2006/relationships/image" Target="media/image15.emf"/><Relationship Id="rId46" Type="http://schemas.openxmlformats.org/officeDocument/2006/relationships/footer" Target="footer3.xml"/><Relationship Id="rId20" Type="http://schemas.openxmlformats.org/officeDocument/2006/relationships/image" Target="media/image6.emf"/><Relationship Id="rId41" Type="http://schemas.openxmlformats.org/officeDocument/2006/relationships/package" Target="embeddings/Microsoft_Word_Document1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c5261-04c7-4d66-bdcf-3240fe6111c6">
      <Terms xmlns="http://schemas.microsoft.com/office/infopath/2007/PartnerControls"/>
    </lcf76f155ced4ddcb4097134ff3c332f>
    <TaxCatchAll xmlns="daef37bb-ba58-45c7-a5ac-2dc0e3e4912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8" ma:contentTypeDescription="Create a new document." ma:contentTypeScope="" ma:versionID="b74fa4e123bc031c351430c358ca934d">
  <xsd:schema xmlns:xsd="http://www.w3.org/2001/XMLSchema" xmlns:xs="http://www.w3.org/2001/XMLSchema" xmlns:p="http://schemas.microsoft.com/office/2006/metadata/properties" xmlns:ns1="http://schemas.microsoft.com/sharepoint/v3" xmlns:ns2="0f9c5261-04c7-4d66-bdcf-3240fe6111c6" xmlns:ns3="daef37bb-ba58-45c7-a5ac-2dc0e3e49122" targetNamespace="http://schemas.microsoft.com/office/2006/metadata/properties" ma:root="true" ma:fieldsID="6b73d0a59841e2efab169078078ea567" ns1:_="" ns2:_="" ns3:_="">
    <xsd:import namespace="http://schemas.microsoft.com/sharepoint/v3"/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2816-36dd-4f8a-b6da-5d7c14d04a19}" ma:internalName="TaxCatchAll" ma:showField="CatchAllData" ma:web="daef37bb-ba58-45c7-a5ac-2dc0e3e49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5F8E3-6CCC-4C0D-9EBF-FBE7E7FDF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B457C-0FF3-489A-8923-EB5E39FFD651}">
  <ds:schemaRefs>
    <ds:schemaRef ds:uri="http://schemas.microsoft.com/office/2006/metadata/properties"/>
    <ds:schemaRef ds:uri="http://schemas.microsoft.com/office/infopath/2007/PartnerControls"/>
    <ds:schemaRef ds:uri="0f9c5261-04c7-4d66-bdcf-3240fe6111c6"/>
    <ds:schemaRef ds:uri="daef37bb-ba58-45c7-a5ac-2dc0e3e4912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9E163-CCCB-4C84-9764-88286939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Penpitcha Kornchudej</dc:creator>
  <cp:keywords/>
  <dc:description/>
  <cp:lastModifiedBy>Janejira Torsrejarrone</cp:lastModifiedBy>
  <cp:revision>2</cp:revision>
  <dcterms:created xsi:type="dcterms:W3CDTF">2022-11-15T03:40:00Z</dcterms:created>
  <dcterms:modified xsi:type="dcterms:W3CDTF">2022-11-15T03:40:00Z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ediaServiceImageTags">
    <vt:lpwstr/>
  </property>
  <property fmtid="{D5CDD505-2E9C-101B-9397-08002B2CF9AE}" pid="4" name="MSIP_Label_93a13704-be5e-4c4e-997b-ac174f3dc22e_Enabled">
    <vt:lpwstr>true</vt:lpwstr>
  </property>
  <property fmtid="{D5CDD505-2E9C-101B-9397-08002B2CF9AE}" pid="5" name="MSIP_Label_93a13704-be5e-4c4e-997b-ac174f3dc22e_SetDate">
    <vt:lpwstr>2022-08-09T10:35:07Z</vt:lpwstr>
  </property>
  <property fmtid="{D5CDD505-2E9C-101B-9397-08002B2CF9AE}" pid="6" name="MSIP_Label_93a13704-be5e-4c4e-997b-ac174f3dc22e_Method">
    <vt:lpwstr>Privileged</vt:lpwstr>
  </property>
  <property fmtid="{D5CDD505-2E9C-101B-9397-08002B2CF9AE}" pid="7" name="MSIP_Label_93a13704-be5e-4c4e-997b-ac174f3dc22e_Name">
    <vt:lpwstr>Public</vt:lpwstr>
  </property>
  <property fmtid="{D5CDD505-2E9C-101B-9397-08002B2CF9AE}" pid="8" name="MSIP_Label_93a13704-be5e-4c4e-997b-ac174f3dc22e_SiteId">
    <vt:lpwstr>0ad5298e-296d-45ab-a446-c0d364c5b18b</vt:lpwstr>
  </property>
  <property fmtid="{D5CDD505-2E9C-101B-9397-08002B2CF9AE}" pid="9" name="MSIP_Label_93a13704-be5e-4c4e-997b-ac174f3dc22e_ActionId">
    <vt:lpwstr>1d3df236-4b55-4a6e-bc8a-9920e5424883</vt:lpwstr>
  </property>
  <property fmtid="{D5CDD505-2E9C-101B-9397-08002B2CF9AE}" pid="10" name="MSIP_Label_93a13704-be5e-4c4e-997b-ac174f3dc22e_ContentBits">
    <vt:lpwstr>0</vt:lpwstr>
  </property>
  <property fmtid="{D5CDD505-2E9C-101B-9397-08002B2CF9AE}" pid="11" name="ClassificationContentMarkingFooterShapeIds">
    <vt:lpwstr>1,2,4</vt:lpwstr>
  </property>
  <property fmtid="{D5CDD505-2E9C-101B-9397-08002B2CF9AE}" pid="12" name="ClassificationContentMarkingFooterFontProps">
    <vt:lpwstr>#c0c0c0,12,Tahoma</vt:lpwstr>
  </property>
  <property fmtid="{D5CDD505-2E9C-101B-9397-08002B2CF9AE}" pid="13" name="ClassificationContentMarkingFooterText">
    <vt:lpwstr>SEC Classification : ใช้ภายใน (Internal) </vt:lpwstr>
  </property>
</Properties>
</file>